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BB7FB1" w:rsidRDefault="00BB7FB1">
      <w:pPr>
        <w:rPr>
          <w:rFonts w:ascii="Arial Narrow" w:hAnsi="Arial Narrow" w:cs="Times New Roman"/>
          <w:lang w:val="sr-Cyrl-RS"/>
        </w:rPr>
      </w:pPr>
    </w:p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AA2CC3" w:rsidTr="00F77391">
        <w:trPr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306" w:type="dxa"/>
            <w:tcBorders>
              <w:top w:val="double" w:sz="4" w:space="0" w:color="auto"/>
            </w:tcBorders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</w:rPr>
              <w:t>ZGOP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а.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BC6124" w:rsidRPr="00165E5E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="00BC6124">
              <w:rPr>
                <w:rFonts w:ascii="Arial Narrow" w:hAnsi="Arial Narrow" w:cs="Times New Roman"/>
                <w:lang w:val="en-US"/>
              </w:rPr>
              <w:t>III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124" w:rsidRPr="00F37323" w:rsidRDefault="00EC31D8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CC1B00">
                <w:rPr>
                  <w:rStyle w:val="Hyperlink"/>
                  <w:rFonts w:ascii="Arial Narrow" w:hAnsi="Arial Narrow"/>
                  <w:lang w:val="sr-Cyrl-CS"/>
                </w:rPr>
                <w:t>340-278-6/2017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306" w:type="dxa"/>
            <w:vAlign w:val="center"/>
          </w:tcPr>
          <w:p w:rsidR="00BC6124" w:rsidRPr="00F37323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ЖЕЛВОЗ 026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доо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678" w:type="dxa"/>
          </w:tcPr>
          <w:p w:rsidR="002B429F" w:rsidRPr="002B429F" w:rsidRDefault="002B429F" w:rsidP="002B429F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заваривачке радове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2B429F" w:rsidRDefault="002B429F" w:rsidP="002B429F">
            <w:pPr>
              <w:pStyle w:val="ListParagraph"/>
              <w:rPr>
                <w:lang w:val="sr-Cyrl-RS"/>
              </w:rPr>
            </w:pPr>
            <w:r w:rsidRPr="002B429F">
              <w:t>за одржавање уређаја кочнице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D90055" w:rsidRDefault="00EC31D8" w:rsidP="00861653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8" w:history="1">
              <w:r w:rsidR="00BC6124" w:rsidRPr="00D90055">
                <w:rPr>
                  <w:rStyle w:val="Hyperlink"/>
                  <w:rFonts w:ascii="Arial Narrow" w:hAnsi="Arial Narrow"/>
                  <w:lang w:val="sr-Cyrl-CS"/>
                </w:rPr>
                <w:t>340-638-5/2017</w:t>
              </w:r>
            </w:hyperlink>
          </w:p>
          <w:p w:rsidR="00CC1B00" w:rsidRPr="00F37323" w:rsidRDefault="00EC31D8" w:rsidP="00861653">
            <w:pPr>
              <w:rPr>
                <w:rFonts w:ascii="Arial Narrow" w:hAnsi="Arial Narrow"/>
                <w:lang w:val="sr-Latn-RS"/>
              </w:rPr>
            </w:pPr>
            <w:hyperlink r:id="rId9" w:history="1">
              <w:r w:rsidR="00CC1B00" w:rsidRPr="005139CE">
                <w:rPr>
                  <w:rStyle w:val="Hyperlink"/>
                  <w:rFonts w:ascii="Arial Narrow" w:hAnsi="Arial Narrow"/>
                  <w:lang w:val="sr-Cyrl-CS"/>
                </w:rPr>
                <w:t>340-1176-6/2020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Pr="00F37323" w:rsidRDefault="003A2E3E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 xml:space="preserve"> DOO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678" w:type="dxa"/>
          </w:tcPr>
          <w:p w:rsidR="002B429F" w:rsidRPr="002B429F" w:rsidRDefault="002B429F" w:rsidP="002B429F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заваривачке радове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2B429F" w:rsidRDefault="002B429F" w:rsidP="002B5763">
            <w:pPr>
              <w:pStyle w:val="ListParagraph"/>
              <w:rPr>
                <w:lang w:val="sr-Cyrl-RS"/>
              </w:rPr>
            </w:pPr>
            <w:r w:rsidRPr="002B429F">
              <w:t xml:space="preserve">за одржавање </w:t>
            </w:r>
            <w:r w:rsidR="002B5763">
              <w:rPr>
                <w:lang w:val="sr-Cyrl-RS"/>
              </w:rPr>
              <w:t>ваздушних резервоара</w:t>
            </w:r>
          </w:p>
        </w:tc>
        <w:tc>
          <w:tcPr>
            <w:tcW w:w="1701" w:type="dxa"/>
            <w:vAlign w:val="center"/>
          </w:tcPr>
          <w:p w:rsidR="00BC6124" w:rsidRPr="00F37323" w:rsidRDefault="007749BD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/>
                <w:lang w:val="sr-Cyrl-RS"/>
              </w:rPr>
              <w:t>5</w:t>
            </w:r>
            <w:r w:rsidR="00BC6124" w:rsidRPr="00F37323">
              <w:rPr>
                <w:rFonts w:ascii="Arial Narrow" w:hAnsi="Arial Narrow"/>
              </w:rPr>
              <w:t>.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="00BC6124" w:rsidRPr="00F37323">
              <w:rPr>
                <w:rFonts w:ascii="Arial Narrow" w:hAnsi="Arial Narrow"/>
              </w:rPr>
              <w:t>20</w:t>
            </w:r>
            <w:r w:rsidR="00BC6124" w:rsidRPr="00F37323">
              <w:rPr>
                <w:rFonts w:ascii="Arial Narrow" w:hAnsi="Arial Narrow"/>
                <w:lang w:val="sr-Cyrl-CS"/>
              </w:rPr>
              <w:t>1</w:t>
            </w:r>
            <w:r w:rsidR="00BC6124" w:rsidRPr="00F37323">
              <w:rPr>
                <w:rFonts w:ascii="Arial Narrow" w:hAnsi="Arial Narrow"/>
                <w:lang w:val="sr-Cyrl-RS"/>
              </w:rPr>
              <w:t>8</w:t>
            </w:r>
            <w:r w:rsidR="00BC6124" w:rsidRPr="00F37323">
              <w:rPr>
                <w:rFonts w:ascii="Arial Narrow" w:hAnsi="Arial Narrow"/>
              </w:rPr>
              <w:t>.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196572" w:rsidRDefault="00EC31D8" w:rsidP="00861653">
            <w:pPr>
              <w:rPr>
                <w:rFonts w:ascii="Arial Narrow" w:hAnsi="Arial Narrow"/>
                <w:lang w:val="sr-Cyrl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BC6124" w:rsidRPr="00127530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Братства Јединства бр. 53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4E0A">
            <w:pPr>
              <w:ind w:left="118"/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61653">
            <w:pPr>
              <w:rPr>
                <w:rFonts w:ascii="Arial Narrow" w:hAnsi="Arial Narrow"/>
                <w:lang w:val="sr-Latn-RS"/>
              </w:rPr>
            </w:pPr>
            <w:hyperlink r:id="rId11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d.o.o.</w:t>
            </w:r>
          </w:p>
          <w:p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:rsidR="002B5763" w:rsidRPr="002B429F" w:rsidRDefault="002B5763" w:rsidP="002B5763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заваривачке радове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F37323" w:rsidRDefault="002B5763" w:rsidP="002B5763">
            <w:pPr>
              <w:pStyle w:val="ListParagraph"/>
              <w:rPr>
                <w:rFonts w:cs="Times New Roman"/>
              </w:rPr>
            </w:pPr>
            <w:r w:rsidRPr="002B429F">
              <w:t xml:space="preserve">за одржавање </w:t>
            </w:r>
            <w:r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Default="00EC31D8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:rsidR="00BC6124" w:rsidRPr="00F37323" w:rsidRDefault="00EC31D8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6.</w:t>
            </w:r>
          </w:p>
        </w:tc>
        <w:tc>
          <w:tcPr>
            <w:tcW w:w="3306" w:type="dxa"/>
            <w:vAlign w:val="center"/>
          </w:tcPr>
          <w:p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3A2E3E">
              <w:rPr>
                <w:rFonts w:ascii="Arial" w:eastAsia="Times New Roman" w:hAnsi="Arial" w:cs="Arial"/>
                <w:bCs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/>
                <w:bCs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1F5A9D" w:rsidRDefault="00EC31D8" w:rsidP="00861653">
            <w:pPr>
              <w:rPr>
                <w:rFonts w:ascii="Arial Narrow" w:eastAsia="Times New Roman" w:hAnsi="Arial Narrow" w:cs="Times New Roman"/>
                <w:bCs/>
                <w:lang w:val="en-U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a.d.</w:t>
            </w:r>
          </w:p>
          <w:p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5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ТЕНТ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д.о.о.</w:t>
            </w:r>
          </w:p>
          <w:p w:rsidR="00BC6124" w:rsidRPr="00F37323" w:rsidRDefault="003240C9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Ул.</w:t>
            </w:r>
            <w:r w:rsidR="00F77391">
              <w:rPr>
                <w:rFonts w:ascii="Arial Narrow" w:hAnsi="Arial Narrow"/>
                <w:lang w:val="sr-Cyrl-RS"/>
              </w:rPr>
              <w:t xml:space="preserve"> </w:t>
            </w:r>
            <w:r w:rsidR="00BC6124"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16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:rsidR="00AF49DE" w:rsidRPr="002B429F" w:rsidRDefault="00AF49DE" w:rsidP="00AF49DE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AF49DE" w:rsidRPr="002B429F" w:rsidRDefault="00AF49DE" w:rsidP="00AF49DE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AF49DE" w:rsidRPr="002B429F" w:rsidRDefault="00AF49DE" w:rsidP="00AF49DE">
            <w:pPr>
              <w:pStyle w:val="ListParagraph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:rsidR="00BC6124" w:rsidRPr="00F37323" w:rsidRDefault="00AF49DE" w:rsidP="00AF49DE">
            <w:pPr>
              <w:pStyle w:val="ListParagraph"/>
              <w:rPr>
                <w:rFonts w:cs="Times New Roman"/>
              </w:rPr>
            </w:pPr>
            <w:r w:rsidRPr="002B429F">
              <w:t xml:space="preserve">за одржавање </w:t>
            </w:r>
            <w:r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MIP RŠV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d.o.o. </w:t>
            </w:r>
          </w:p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:rsidR="00BC6124" w:rsidRPr="005B403B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14.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KOMBINOVANI PREVOZ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DOO</w:t>
            </w:r>
          </w:p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:rsidR="00BC6124" w:rsidRPr="005B403B" w:rsidRDefault="00BC6124" w:rsidP="0012753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EC31D8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:rsidTr="00BC4E0A">
        <w:trPr>
          <w:trHeight w:val="851"/>
        </w:trPr>
        <w:tc>
          <w:tcPr>
            <w:tcW w:w="658" w:type="dxa"/>
            <w:vAlign w:val="center"/>
          </w:tcPr>
          <w:p w:rsidR="007A2ADF" w:rsidRDefault="007A2ADF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16.</w:t>
            </w:r>
          </w:p>
        </w:tc>
        <w:tc>
          <w:tcPr>
            <w:tcW w:w="3306" w:type="dxa"/>
            <w:vAlign w:val="center"/>
          </w:tcPr>
          <w:p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Зрењанин 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678" w:type="dxa"/>
            <w:vAlign w:val="center"/>
          </w:tcPr>
          <w:p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7A2ADF" w:rsidRDefault="000121C5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2.10.2020.год.</w:t>
            </w:r>
          </w:p>
        </w:tc>
        <w:tc>
          <w:tcPr>
            <w:tcW w:w="1701" w:type="dxa"/>
            <w:vAlign w:val="center"/>
          </w:tcPr>
          <w:p w:rsidR="007A2ADF" w:rsidRPr="000121C5" w:rsidRDefault="00EC31D8" w:rsidP="00896E4B">
            <w:pPr>
              <w:rPr>
                <w:lang w:val="sr-Cyrl-RS"/>
              </w:rPr>
            </w:pPr>
            <w:hyperlink r:id="rId24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</w:tc>
      </w:tr>
      <w:tr w:rsidR="00A02E2F" w:rsidRPr="00F37323" w:rsidTr="00BB5CC9">
        <w:trPr>
          <w:trHeight w:val="851"/>
        </w:trPr>
        <w:tc>
          <w:tcPr>
            <w:tcW w:w="658" w:type="dxa"/>
            <w:vAlign w:val="center"/>
          </w:tcPr>
          <w:p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Локомотивски депо – Црвени крст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678" w:type="dxa"/>
            <w:vAlign w:val="center"/>
          </w:tcPr>
          <w:p w:rsidR="00A02E2F" w:rsidRPr="002B429F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:rsidR="00A02E2F" w:rsidRPr="00B31F36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Pr="00B31F36"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8.10.2020.год.</w:t>
            </w:r>
          </w:p>
        </w:tc>
        <w:tc>
          <w:tcPr>
            <w:tcW w:w="1701" w:type="dxa"/>
            <w:vAlign w:val="center"/>
          </w:tcPr>
          <w:p w:rsidR="00A02E2F" w:rsidRPr="000121C5" w:rsidRDefault="00EC31D8" w:rsidP="00BB5CC9">
            <w:pPr>
              <w:rPr>
                <w:lang w:val="sr-Cyrl-RS"/>
              </w:rPr>
            </w:pPr>
            <w:hyperlink r:id="rId25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:rsidTr="00BB5CC9">
        <w:trPr>
          <w:trHeight w:val="851"/>
        </w:trPr>
        <w:tc>
          <w:tcPr>
            <w:tcW w:w="658" w:type="dxa"/>
            <w:vAlign w:val="center"/>
          </w:tcPr>
          <w:p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Колска радионица - Поповац 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A02E2F" w:rsidRPr="007A2AD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678" w:type="dxa"/>
            <w:vAlign w:val="center"/>
          </w:tcPr>
          <w:p w:rsidR="00A02E2F" w:rsidRDefault="00A02E2F" w:rsidP="00BB5CC9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8.10.2020.год.</w:t>
            </w:r>
          </w:p>
        </w:tc>
        <w:tc>
          <w:tcPr>
            <w:tcW w:w="1701" w:type="dxa"/>
            <w:vAlign w:val="center"/>
          </w:tcPr>
          <w:p w:rsidR="00A02E2F" w:rsidRPr="000121C5" w:rsidRDefault="00EC31D8" w:rsidP="00BB5CC9">
            <w:pPr>
              <w:rPr>
                <w:lang w:val="sr-Cyrl-RS"/>
              </w:rPr>
            </w:pPr>
            <w:hyperlink r:id="rId26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</w:tc>
      </w:tr>
      <w:tr w:rsidR="007A2ADF" w:rsidRPr="00F37323" w:rsidTr="00BC4E0A">
        <w:trPr>
          <w:trHeight w:val="851"/>
        </w:trPr>
        <w:tc>
          <w:tcPr>
            <w:tcW w:w="658" w:type="dxa"/>
            <w:vAlign w:val="center"/>
          </w:tcPr>
          <w:p w:rsidR="007A2ADF" w:rsidRDefault="007A2AD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 w:rsidR="00A02E2F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Шарганска осмица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678" w:type="dxa"/>
            <w:vAlign w:val="center"/>
          </w:tcPr>
          <w:p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7A2ADF" w:rsidRDefault="000121C5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12.10.2020.год.</w:t>
            </w:r>
          </w:p>
        </w:tc>
        <w:tc>
          <w:tcPr>
            <w:tcW w:w="1701" w:type="dxa"/>
            <w:vAlign w:val="center"/>
          </w:tcPr>
          <w:p w:rsidR="007A2ADF" w:rsidRPr="000121C5" w:rsidRDefault="00EC31D8" w:rsidP="00896E4B">
            <w:pPr>
              <w:rPr>
                <w:lang w:val="sr-Cyrl-RS"/>
              </w:rPr>
            </w:pPr>
            <w:hyperlink r:id="rId27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  <w:tr w:rsidR="00DA7DB0" w:rsidRPr="00F37323" w:rsidTr="00BC4E0A">
        <w:trPr>
          <w:trHeight w:val="851"/>
        </w:trPr>
        <w:tc>
          <w:tcPr>
            <w:tcW w:w="658" w:type="dxa"/>
            <w:vAlign w:val="center"/>
          </w:tcPr>
          <w:p w:rsidR="00DA7DB0" w:rsidRDefault="00DA7DB0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20.</w:t>
            </w:r>
          </w:p>
        </w:tc>
        <w:tc>
          <w:tcPr>
            <w:tcW w:w="3306" w:type="dxa"/>
            <w:vAlign w:val="center"/>
          </w:tcPr>
          <w:p w:rsidR="00DA7DB0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DA7DB0"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DA7DB0"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Краљево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678" w:type="dxa"/>
            <w:vAlign w:val="center"/>
          </w:tcPr>
          <w:p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DA7DB0" w:rsidRDefault="00BC1063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  <w:r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DA7DB0" w:rsidRPr="00DA7DB0" w:rsidRDefault="00EC31D8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28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</w:tc>
      </w:tr>
      <w:tr w:rsidR="009365F4" w:rsidRPr="00F37323" w:rsidTr="005B4905">
        <w:trPr>
          <w:trHeight w:val="1306"/>
        </w:trPr>
        <w:tc>
          <w:tcPr>
            <w:tcW w:w="658" w:type="dxa"/>
            <w:vAlign w:val="center"/>
          </w:tcPr>
          <w:p w:rsidR="009365F4" w:rsidRDefault="009365F4" w:rsidP="005B490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21.</w:t>
            </w:r>
          </w:p>
        </w:tc>
        <w:tc>
          <w:tcPr>
            <w:tcW w:w="3306" w:type="dxa"/>
            <w:vAlign w:val="center"/>
          </w:tcPr>
          <w:p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Пожега</w:t>
            </w:r>
          </w:p>
          <w:p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9365F4" w:rsidRPr="00F37323" w:rsidRDefault="009365F4" w:rsidP="005B4905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 Београд</w:t>
            </w:r>
          </w:p>
        </w:tc>
        <w:tc>
          <w:tcPr>
            <w:tcW w:w="1134" w:type="dxa"/>
            <w:vAlign w:val="center"/>
          </w:tcPr>
          <w:p w:rsidR="009365F4" w:rsidRDefault="009365F4" w:rsidP="005B49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678" w:type="dxa"/>
            <w:vAlign w:val="center"/>
          </w:tcPr>
          <w:p w:rsidR="009365F4" w:rsidRDefault="009365F4" w:rsidP="005B4905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9365F4" w:rsidRPr="00DA7DB0" w:rsidRDefault="009365F4" w:rsidP="005B490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  <w:r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9365F4" w:rsidRPr="00DA7DB0" w:rsidRDefault="00EC31D8" w:rsidP="005B4905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29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</w:tc>
      </w:tr>
      <w:tr w:rsidR="00EB2F4E" w:rsidRPr="00EB2F4E" w:rsidTr="00BC1063">
        <w:trPr>
          <w:trHeight w:val="1306"/>
        </w:trPr>
        <w:tc>
          <w:tcPr>
            <w:tcW w:w="658" w:type="dxa"/>
            <w:vAlign w:val="center"/>
          </w:tcPr>
          <w:p w:rsidR="00DA7DB0" w:rsidRPr="00EC31D8" w:rsidRDefault="00DA7DB0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9365F4" w:rsidRPr="00EC31D8">
              <w:rPr>
                <w:rFonts w:ascii="Arial Narrow" w:hAnsi="Arial Narrow"/>
                <w:lang w:val="sr-Cyrl-RS"/>
              </w:rPr>
              <w:t>2</w:t>
            </w:r>
            <w:r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DA7DB0" w:rsidRPr="00EC31D8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" w:hAnsi="Arial" w:cs="Arial"/>
                <w:lang w:val="sr-Cyrl-RS"/>
              </w:rPr>
              <w:t>ˮ</w:t>
            </w:r>
            <w:r w:rsidR="00DA7DB0" w:rsidRPr="00EC31D8">
              <w:rPr>
                <w:rFonts w:ascii="Arial Narrow" w:hAnsi="Arial Narrow"/>
                <w:lang w:val="sr-Cyrl-RS"/>
              </w:rPr>
              <w:t>Србија Карго</w:t>
            </w:r>
            <w:r w:rsidRPr="00EC31D8">
              <w:rPr>
                <w:rFonts w:ascii="Arial" w:hAnsi="Arial" w:cs="Arial"/>
                <w:lang w:val="sr-Cyrl-RS"/>
              </w:rPr>
              <w:t>ˮ</w:t>
            </w:r>
            <w:r w:rsidR="00DA7DB0" w:rsidRPr="00EC31D8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Сектор ЗОВС - Секција </w:t>
            </w:r>
            <w:r w:rsidR="009365F4" w:rsidRPr="00EC31D8">
              <w:rPr>
                <w:rFonts w:ascii="Arial Narrow" w:hAnsi="Arial Narrow"/>
                <w:lang w:val="sr-Cyrl-RS"/>
              </w:rPr>
              <w:t>Нови Сад</w:t>
            </w:r>
            <w:r w:rsidRPr="00EC31D8">
              <w:rPr>
                <w:rFonts w:ascii="Arial Narrow" w:hAnsi="Arial Narrow"/>
                <w:lang w:val="sr-Cyrl-RS"/>
              </w:rPr>
              <w:t xml:space="preserve">, </w:t>
            </w:r>
          </w:p>
          <w:p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  ОЈ </w:t>
            </w:r>
            <w:r w:rsidR="009365F4" w:rsidRPr="00EC31D8">
              <w:rPr>
                <w:rFonts w:ascii="Arial Narrow" w:hAnsi="Arial Narrow"/>
                <w:lang w:val="sr-Cyrl-RS"/>
              </w:rPr>
              <w:t>Суботица</w:t>
            </w:r>
          </w:p>
          <w:p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Београд Београд</w:t>
            </w:r>
          </w:p>
        </w:tc>
        <w:tc>
          <w:tcPr>
            <w:tcW w:w="1134" w:type="dxa"/>
            <w:vAlign w:val="center"/>
          </w:tcPr>
          <w:p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678" w:type="dxa"/>
            <w:vAlign w:val="center"/>
          </w:tcPr>
          <w:p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DA7DB0" w:rsidRPr="00EC31D8" w:rsidRDefault="009365F4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02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DA7DB0" w:rsidRPr="00EC31D8" w:rsidRDefault="00EC31D8" w:rsidP="009365F4">
            <w:pPr>
              <w:rPr>
                <w:lang w:val="sr-Cyrl-RS"/>
              </w:rPr>
            </w:pPr>
            <w:hyperlink r:id="rId30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  <w:bookmarkStart w:id="0" w:name="_GoBack"/>
            <w:bookmarkEnd w:id="0"/>
          </w:p>
        </w:tc>
      </w:tr>
    </w:tbl>
    <w:p w:rsidR="00145899" w:rsidRDefault="00145899">
      <w:pPr>
        <w:rPr>
          <w:rFonts w:ascii="Arial Narrow" w:hAnsi="Arial Narrow"/>
        </w:rPr>
      </w:pPr>
    </w:p>
    <w:p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:rsidTr="009E32F2">
        <w:tc>
          <w:tcPr>
            <w:tcW w:w="738" w:type="dxa"/>
          </w:tcPr>
          <w:p w:rsidR="00BB7FB1" w:rsidRPr="00F37323" w:rsidRDefault="00BB7FB1" w:rsidP="00D4726C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BB7FB1" w:rsidRPr="00F37323" w:rsidRDefault="00BB7FB1" w:rsidP="00D4726C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:rsidR="00BB7FB1" w:rsidRPr="00F37323" w:rsidRDefault="00BB7FB1" w:rsidP="00D4726C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:rsidTr="00100F15">
        <w:trPr>
          <w:gridAfter w:val="1"/>
          <w:wAfter w:w="4050" w:type="dxa"/>
        </w:trPr>
        <w:tc>
          <w:tcPr>
            <w:tcW w:w="738" w:type="dxa"/>
          </w:tcPr>
          <w:p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739280C" wp14:editId="06C21494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B7FB1" w:rsidRPr="00E54C33" w:rsidRDefault="00BB7FB1" w:rsidP="00100F15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B7FB1" w:rsidRPr="00E54C33" w:rsidRDefault="00BB7FB1" w:rsidP="00100F15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3240C9" w:rsidRDefault="003240C9" w:rsidP="00477EEC">
      <w:pPr>
        <w:rPr>
          <w:rFonts w:ascii="Arial Narrow" w:hAnsi="Arial Narrow" w:cs="Times New Roman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633"/>
        <w:gridCol w:w="1276"/>
        <w:gridCol w:w="1589"/>
        <w:gridCol w:w="2410"/>
      </w:tblGrid>
      <w:tr w:rsidR="002172A8" w:rsidRPr="00F37323" w:rsidTr="00EC25A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hAnsi="Arial Narrow"/>
                <w:lang w:val="sr-Latn-RS"/>
              </w:rPr>
            </w:pPr>
            <w:hyperlink r:id="rId31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:rsidR="002172A8" w:rsidRPr="00F37323" w:rsidRDefault="007749BD" w:rsidP="006D2CC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9.05.2019.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32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2172A8" w:rsidRPr="00F37323" w:rsidRDefault="002172A8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2172A8" w:rsidRPr="00F37323" w:rsidRDefault="002172A8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:rsidR="002172A8" w:rsidRPr="00F37323" w:rsidRDefault="007749BD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3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2172A8" w:rsidRPr="00165E5E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4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:rsidR="002172A8" w:rsidRPr="00F37323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2172A8" w:rsidRPr="00F37323" w:rsidRDefault="002172A8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2172A8" w:rsidRPr="00F6150E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276" w:type="dxa"/>
            <w:vAlign w:val="center"/>
          </w:tcPr>
          <w:p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:rsidR="002172A8" w:rsidRPr="00F37323" w:rsidRDefault="007749BD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:rsidR="002172A8" w:rsidRPr="00F6150E" w:rsidRDefault="00EC31D8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38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</w:t>
            </w:r>
            <w:r w:rsidRPr="00165E5E"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:rsidR="002172A8" w:rsidRPr="00F37323" w:rsidRDefault="00EC31D8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39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</w:tbl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91FDF"/>
    <w:rsid w:val="00112157"/>
    <w:rsid w:val="00114DE9"/>
    <w:rsid w:val="00126632"/>
    <w:rsid w:val="00127530"/>
    <w:rsid w:val="00145899"/>
    <w:rsid w:val="00165E5E"/>
    <w:rsid w:val="00196572"/>
    <w:rsid w:val="001E6F79"/>
    <w:rsid w:val="001F5A9D"/>
    <w:rsid w:val="002052D3"/>
    <w:rsid w:val="002172A8"/>
    <w:rsid w:val="002209EA"/>
    <w:rsid w:val="002400BE"/>
    <w:rsid w:val="00291465"/>
    <w:rsid w:val="002B429F"/>
    <w:rsid w:val="002B5763"/>
    <w:rsid w:val="002C4FC2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A2E3E"/>
    <w:rsid w:val="003D5841"/>
    <w:rsid w:val="003D5A2C"/>
    <w:rsid w:val="003E7513"/>
    <w:rsid w:val="0041434E"/>
    <w:rsid w:val="00425829"/>
    <w:rsid w:val="004316AA"/>
    <w:rsid w:val="00477124"/>
    <w:rsid w:val="00477E9F"/>
    <w:rsid w:val="00477EEC"/>
    <w:rsid w:val="004818B8"/>
    <w:rsid w:val="00495F72"/>
    <w:rsid w:val="004965BC"/>
    <w:rsid w:val="005139CE"/>
    <w:rsid w:val="00517579"/>
    <w:rsid w:val="00541505"/>
    <w:rsid w:val="005618D0"/>
    <w:rsid w:val="00572AD7"/>
    <w:rsid w:val="00594DCC"/>
    <w:rsid w:val="005A0E26"/>
    <w:rsid w:val="005B08CA"/>
    <w:rsid w:val="005B2C07"/>
    <w:rsid w:val="005B403B"/>
    <w:rsid w:val="006057A6"/>
    <w:rsid w:val="00643209"/>
    <w:rsid w:val="006829B7"/>
    <w:rsid w:val="006C0302"/>
    <w:rsid w:val="006D1CD2"/>
    <w:rsid w:val="007134D0"/>
    <w:rsid w:val="00735F5E"/>
    <w:rsid w:val="007749BD"/>
    <w:rsid w:val="007A2ADF"/>
    <w:rsid w:val="007B6FE7"/>
    <w:rsid w:val="007D787F"/>
    <w:rsid w:val="007F6259"/>
    <w:rsid w:val="00820A34"/>
    <w:rsid w:val="00821E2D"/>
    <w:rsid w:val="00832FF7"/>
    <w:rsid w:val="00861653"/>
    <w:rsid w:val="0086167A"/>
    <w:rsid w:val="0089248B"/>
    <w:rsid w:val="00896E4B"/>
    <w:rsid w:val="008A5BD0"/>
    <w:rsid w:val="00920D4B"/>
    <w:rsid w:val="009365F4"/>
    <w:rsid w:val="009857BA"/>
    <w:rsid w:val="009D4151"/>
    <w:rsid w:val="009E3FCF"/>
    <w:rsid w:val="009F31AE"/>
    <w:rsid w:val="00A02E2F"/>
    <w:rsid w:val="00A422B6"/>
    <w:rsid w:val="00A65022"/>
    <w:rsid w:val="00A80E6F"/>
    <w:rsid w:val="00AA2CC3"/>
    <w:rsid w:val="00AB0FA4"/>
    <w:rsid w:val="00AF49DE"/>
    <w:rsid w:val="00B13103"/>
    <w:rsid w:val="00B27101"/>
    <w:rsid w:val="00B31F36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C1B00"/>
    <w:rsid w:val="00D14B40"/>
    <w:rsid w:val="00D40813"/>
    <w:rsid w:val="00D52FE8"/>
    <w:rsid w:val="00D635CE"/>
    <w:rsid w:val="00D90055"/>
    <w:rsid w:val="00DA7DB0"/>
    <w:rsid w:val="00DD643E"/>
    <w:rsid w:val="00DE45B2"/>
    <w:rsid w:val="00E149FB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55E1"/>
    <w:rsid w:val="00EC25A7"/>
    <w:rsid w:val="00EC31D8"/>
    <w:rsid w:val="00EF2121"/>
    <w:rsid w:val="00EF4192"/>
    <w:rsid w:val="00F220EE"/>
    <w:rsid w:val="00F2565F"/>
    <w:rsid w:val="00F34221"/>
    <w:rsid w:val="00F37323"/>
    <w:rsid w:val="00F47574"/>
    <w:rsid w:val="00F6150E"/>
    <w:rsid w:val="00F77391"/>
    <w:rsid w:val="00FB3D05"/>
    <w:rsid w:val="00FB3DFE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ind w:left="183" w:hanging="183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2.-340-638-5-2017.pdf" TargetMode="External"/><Relationship Id="rId13" Type="http://schemas.openxmlformats.org/officeDocument/2006/relationships/hyperlink" Target="http://raildir.gov.rs/doc/evidencije/Evidencija_009_resenja/Tabela_1_Radionice/5.-340-1520-2-2018.pdf" TargetMode="External"/><Relationship Id="rId18" Type="http://schemas.openxmlformats.org/officeDocument/2006/relationships/hyperlink" Target="http://raildir.gov.rs/doc/evidencije/Evidencija_009_resenja/Tabela_1_Radionice/10.-340-154-6-2019.pdf" TargetMode="External"/><Relationship Id="rId26" Type="http://schemas.openxmlformats.org/officeDocument/2006/relationships/hyperlink" Target="http://raildir.gov.rs/doc/evidencije/Evidencija_009_resenja/Tabela_1_Radionice/18.-340-470-8-2020.pdf" TargetMode="External"/><Relationship Id="rId39" Type="http://schemas.openxmlformats.org/officeDocument/2006/relationships/hyperlink" Target="http://raildir.gov.rs/doc/evidencije/Evidencija_009_resenja/Tabela_2_Specijalizovana_radionica_kocnica/9.-340-1022-6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3.-340-354-4-2020.pdf" TargetMode="External"/><Relationship Id="rId34" Type="http://schemas.openxmlformats.org/officeDocument/2006/relationships/hyperlink" Target="http://raildir.gov.rs/doc/evidencije/Evidencija_009_resenja/Tabela_2_Specijalizovana_radionica_kocnica/4.-340-758-7-2019.pdf" TargetMode="Externa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371-8-2018.pdf" TargetMode="External"/><Relationship Id="rId17" Type="http://schemas.openxmlformats.org/officeDocument/2006/relationships/hyperlink" Target="http://raildir.gov.rs/doc/evidencije/Evidencija_009_resenja/Tabela_1_Radionice/9.-340-334-6-2019.pdf" TargetMode="External"/><Relationship Id="rId25" Type="http://schemas.openxmlformats.org/officeDocument/2006/relationships/hyperlink" Target="http://raildir.gov.rs/doc/evidencije/Evidencija_009_resenja/Tabela_1_Radionice/17.-340-931-6-2020.pdf" TargetMode="External"/><Relationship Id="rId33" Type="http://schemas.openxmlformats.org/officeDocument/2006/relationships/hyperlink" Target="http://raildir.gov.rs/doc/evidencije/Evidencija_009_resenja/Tabela_2_Specijalizovana_radionica_kocnica/3.-340-342-7-2019.pdf" TargetMode="External"/><Relationship Id="rId38" Type="http://schemas.openxmlformats.org/officeDocument/2006/relationships/hyperlink" Target="http://raildir.gov.rs/doc/evidencije/Evidencija_009_resenja/Tabela_2_Specijalizovana_radionica_kocnica/8.-340-1144-5-20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8.-340-331-7-2019.pdf" TargetMode="External"/><Relationship Id="rId20" Type="http://schemas.openxmlformats.org/officeDocument/2006/relationships/hyperlink" Target="http://raildir.gov.rs/doc/evidencije/Evidencija_009_resenja/Tabela_1_Radionice/12.-340-28-6-2020.pdf" TargetMode="External"/><Relationship Id="rId29" Type="http://schemas.openxmlformats.org/officeDocument/2006/relationships/hyperlink" Target="http://raildir.gov.rs/doc/evidencije/Evidencija_009_resenja/Tabela_1_Radionice/21.-340-656-6-2020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4.-340-1065-1-2018.pdf" TargetMode="External"/><Relationship Id="rId24" Type="http://schemas.openxmlformats.org/officeDocument/2006/relationships/hyperlink" Target="http://raildir.gov.rs/doc/evidencije/Evidencija_009_resenja/Tabela_1_Radionice/16.-340-912-5-2020.pdf" TargetMode="External"/><Relationship Id="rId32" Type="http://schemas.openxmlformats.org/officeDocument/2006/relationships/hyperlink" Target="http://raildir.gov.rs/doc/evidencije/Evidencija_009_resenja/Tabela_2_Specijalizovana_radionica_kocnica/2.-340-135-7-2019.pdf" TargetMode="External"/><Relationship Id="rId37" Type="http://schemas.openxmlformats.org/officeDocument/2006/relationships/hyperlink" Target="http://raildir.gov.rs/doc/evidencije/Evidencija_009_resenja/Tabela_2_Specijalizovana_radionica_kocnica/7.-340-376-8-2019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7.-340-156-3-2019.pdf" TargetMode="External"/><Relationship Id="rId23" Type="http://schemas.openxmlformats.org/officeDocument/2006/relationships/hyperlink" Target="http://raildir.gov.rs/doc/evidencije/Evidencija_009_resenja/Tabela_1_Radionice/15.-340-889-1-2020.pdf" TargetMode="External"/><Relationship Id="rId28" Type="http://schemas.openxmlformats.org/officeDocument/2006/relationships/hyperlink" Target="http://raildir.gov.rs/doc/evidencije/Evidencija_009_resenja/Tabela_1_Radionice/20.-340-657-8-2020.pdf" TargetMode="External"/><Relationship Id="rId36" Type="http://schemas.openxmlformats.org/officeDocument/2006/relationships/hyperlink" Target="http://raildir.gov.rs/doc/evidencije/Evidencija_009_resenja/Tabela_2_Specijalizovana_radionica_kocnica/6.-340-451-4-2019.pdf" TargetMode="External"/><Relationship Id="rId10" Type="http://schemas.openxmlformats.org/officeDocument/2006/relationships/hyperlink" Target="http://raildir.gov.rs/doc/evidencije/Evidencija_009_resenja/Tabela_1_Radionice/3.-340-47-1-2018.pdf" TargetMode="External"/><Relationship Id="rId19" Type="http://schemas.openxmlformats.org/officeDocument/2006/relationships/hyperlink" Target="http://raildir.gov.rs/doc/evidencije/Evidencija_009_resenja/Tabela_1_Radionice/11.-340-15-5-2020.pdf" TargetMode="External"/><Relationship Id="rId31" Type="http://schemas.openxmlformats.org/officeDocument/2006/relationships/hyperlink" Target="http://raildir.gov.rs/doc/evidencije/Evidencija_009_resenja/Tabela_2_Specijalizovana_radionica_kocnica/1.-340-638-5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2.-340-1176-6-2020.pdf" TargetMode="External"/><Relationship Id="rId14" Type="http://schemas.openxmlformats.org/officeDocument/2006/relationships/hyperlink" Target="http://raildir.gov.rs/doc/evidencije/Evidencija_009_resenja/Tabela_1_Radionice/6.-340-1420-5-2018.pdf" TargetMode="External"/><Relationship Id="rId22" Type="http://schemas.openxmlformats.org/officeDocument/2006/relationships/hyperlink" Target="http://raildir.gov.rs/doc/evidencije/Evidencija_009_resenja/Tabela_1_Radionice/14.-340-648-7-2020.pdf" TargetMode="External"/><Relationship Id="rId27" Type="http://schemas.openxmlformats.org/officeDocument/2006/relationships/hyperlink" Target="http://raildir.gov.rs/doc/evidencije/Evidencija_009_resenja/Tabela_1_Radionice/19.-340-1085-2020.pdf" TargetMode="External"/><Relationship Id="rId30" Type="http://schemas.openxmlformats.org/officeDocument/2006/relationships/hyperlink" Target="http://raildir.gov.rs/doc/evidencije/Evidencija_009_resenja/Tabela_1_Radionice/22.%20-340-14-4-2021.pdf" TargetMode="External"/><Relationship Id="rId35" Type="http://schemas.openxmlformats.org/officeDocument/2006/relationships/hyperlink" Target="http://raildir.gov.rs/doc/evidencije/Evidencija_009_resenja/Tabela_2_Specijalizovana_radionica_kocnica/5.-340-774-5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675C-D652-4B78-A18E-C253C9D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Aleksandar Parezanović</cp:lastModifiedBy>
  <cp:revision>3</cp:revision>
  <cp:lastPrinted>2020-10-08T10:13:00Z</cp:lastPrinted>
  <dcterms:created xsi:type="dcterms:W3CDTF">2021-03-03T15:22:00Z</dcterms:created>
  <dcterms:modified xsi:type="dcterms:W3CDTF">2021-03-04T13:31:00Z</dcterms:modified>
</cp:coreProperties>
</file>