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CE2FED" w:rsidTr="00145899">
        <w:tc>
          <w:tcPr>
            <w:tcW w:w="738" w:type="dxa"/>
          </w:tcPr>
          <w:p w:rsidR="00145899" w:rsidRPr="00CE2FED" w:rsidRDefault="00145899">
            <w:pPr>
              <w:rPr>
                <w:rFonts w:ascii="Arial Narrow" w:hAnsi="Arial Narrow"/>
                <w:color w:val="000000" w:themeColor="text1"/>
              </w:rPr>
            </w:pPr>
            <w:bookmarkStart w:id="0" w:name="_GoBack"/>
            <w:bookmarkEnd w:id="0"/>
            <w:r w:rsidRPr="00CE2FED">
              <w:rPr>
                <w:rFonts w:ascii="Arial Narrow" w:eastAsia="Times New Roman" w:hAnsi="Arial Narrow" w:cs="Times New Roman"/>
                <w:b/>
                <w:noProof/>
                <w:color w:val="000000" w:themeColor="text1"/>
                <w:lang w:val="en-US"/>
              </w:rPr>
              <w:drawing>
                <wp:inline distT="0" distB="0" distL="0" distR="0" wp14:anchorId="0AA74D8F" wp14:editId="4F57254A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CE2FED" w:rsidRDefault="00145899">
            <w:pPr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145899" w:rsidRPr="00CE2FED" w:rsidRDefault="00145899">
            <w:pPr>
              <w:rPr>
                <w:rFonts w:ascii="Arial Narrow" w:hAnsi="Arial Narrow" w:cs="Times New Roman"/>
                <w:b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b/>
                <w:color w:val="000000" w:themeColor="text1"/>
                <w:lang w:val="sr-Cyrl-RS"/>
              </w:rPr>
              <w:t>Република Србија</w:t>
            </w:r>
          </w:p>
          <w:p w:rsidR="00145899" w:rsidRPr="00CE2FED" w:rsidRDefault="00145899">
            <w:pPr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b/>
                <w:color w:val="000000" w:themeColor="text1"/>
                <w:lang w:val="sr-Cyrl-RS"/>
              </w:rPr>
              <w:t>ДИРЕКЦИЈА ЗА ЖЕЛЕЗНИЦЕ</w:t>
            </w:r>
          </w:p>
        </w:tc>
      </w:tr>
    </w:tbl>
    <w:p w:rsidR="00145899" w:rsidRPr="00CE2FED" w:rsidRDefault="00145899">
      <w:pPr>
        <w:rPr>
          <w:rFonts w:ascii="Arial Narrow" w:hAnsi="Arial Narrow"/>
          <w:color w:val="000000" w:themeColor="text1"/>
          <w:lang w:val="sr-Cyrl-RS"/>
        </w:rPr>
      </w:pPr>
    </w:p>
    <w:p w:rsidR="00145899" w:rsidRPr="00CE2FED" w:rsidRDefault="00145899">
      <w:pPr>
        <w:rPr>
          <w:rFonts w:ascii="Arial Narrow" w:hAnsi="Arial Narrow" w:cs="Times New Roman"/>
          <w:color w:val="000000" w:themeColor="text1"/>
          <w:lang w:val="sr-Cyrl-RS"/>
        </w:rPr>
      </w:pPr>
      <w:r w:rsidRPr="00CE2FED">
        <w:rPr>
          <w:rFonts w:ascii="Arial Narrow" w:hAnsi="Arial Narrow" w:cs="Times New Roman"/>
          <w:color w:val="000000" w:themeColor="text1"/>
          <w:lang w:val="sr-Cyrl-RS"/>
        </w:rPr>
        <w:t>Назив евиденције:</w:t>
      </w:r>
      <w:r w:rsidR="00643209" w:rsidRPr="00CE2FED">
        <w:rPr>
          <w:rFonts w:ascii="Arial Narrow" w:hAnsi="Arial Narrow" w:cs="Times New Roman"/>
          <w:color w:val="000000" w:themeColor="text1"/>
          <w:lang w:val="sr-Cyrl-RS"/>
        </w:rPr>
        <w:t xml:space="preserve"> </w:t>
      </w:r>
      <w:r w:rsidR="00D435C7" w:rsidRPr="00CE2FED">
        <w:rPr>
          <w:rFonts w:ascii="Arial Narrow" w:hAnsi="Arial Narrow" w:cs="Times New Roman"/>
          <w:b/>
          <w:color w:val="000000" w:themeColor="text1"/>
          <w:lang w:val="sr-Cyrl-RS"/>
        </w:rPr>
        <w:t>Дозвола за тип возила</w:t>
      </w:r>
      <w:r w:rsidR="00D435C7" w:rsidRPr="00CE2FED">
        <w:rPr>
          <w:rFonts w:ascii="Arial Narrow" w:hAnsi="Arial Narrow" w:cs="Times New Roman"/>
          <w:color w:val="000000" w:themeColor="text1"/>
          <w:lang w:val="sr-Cyrl-RS"/>
        </w:rPr>
        <w:t xml:space="preserve">  </w:t>
      </w:r>
      <w:r w:rsidR="00D435C7" w:rsidRPr="00CE2FED">
        <w:rPr>
          <w:rFonts w:ascii="Arial Narrow" w:hAnsi="Arial Narrow" w:cs="Times New Roman"/>
          <w:b/>
          <w:color w:val="000000" w:themeColor="text1"/>
          <w:lang w:val="sr-Cyrl-RS"/>
        </w:rPr>
        <w:t>која су усаглашена са ТСИ или националним прописима</w:t>
      </w:r>
      <w:r w:rsidR="00D435C7" w:rsidRPr="00CE2FED">
        <w:rPr>
          <w:rFonts w:ascii="Arial Narrow" w:hAnsi="Arial Narrow" w:cs="Times New Roman"/>
          <w:color w:val="000000" w:themeColor="text1"/>
          <w:lang w:val="sr-Cyrl-RS"/>
        </w:rPr>
        <w:t xml:space="preserve"> (Члан 22. ЗОИ)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1"/>
        <w:gridCol w:w="5188"/>
        <w:gridCol w:w="2927"/>
        <w:gridCol w:w="1671"/>
        <w:gridCol w:w="2393"/>
      </w:tblGrid>
      <w:tr w:rsidR="00E14E1A" w:rsidRPr="00CE2FED" w:rsidTr="00E55ADB">
        <w:trPr>
          <w:trHeight w:val="683"/>
          <w:tblHeader/>
        </w:trPr>
        <w:tc>
          <w:tcPr>
            <w:tcW w:w="298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4E1A" w:rsidRPr="00CE2FED" w:rsidRDefault="00E14E1A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Р. </w:t>
            </w:r>
          </w:p>
          <w:p w:rsidR="00E14E1A" w:rsidRPr="00CE2FED" w:rsidRDefault="00E14E1A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бр.</w:t>
            </w:r>
          </w:p>
        </w:tc>
        <w:tc>
          <w:tcPr>
            <w:tcW w:w="2003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4E1A" w:rsidRPr="00CE2FED" w:rsidRDefault="00E14E1A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Назив исправе</w:t>
            </w:r>
          </w:p>
        </w:tc>
        <w:tc>
          <w:tcPr>
            <w:tcW w:w="113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4E1A" w:rsidRPr="00CE2FED" w:rsidRDefault="00E14E1A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Носилац исправе</w:t>
            </w:r>
          </w:p>
        </w:tc>
        <w:tc>
          <w:tcPr>
            <w:tcW w:w="645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4E1A" w:rsidRPr="00CE2FED" w:rsidRDefault="00E14E1A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Датум издавања</w:t>
            </w:r>
          </w:p>
        </w:tc>
        <w:tc>
          <w:tcPr>
            <w:tcW w:w="924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4E1A" w:rsidRPr="00CE2FED" w:rsidRDefault="00E14E1A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Број исправе</w:t>
            </w:r>
          </w:p>
        </w:tc>
      </w:tr>
      <w:tr w:rsidR="00E14E1A" w:rsidRPr="00CE2FED" w:rsidTr="00E55ADB">
        <w:trPr>
          <w:trHeight w:val="851"/>
        </w:trPr>
        <w:tc>
          <w:tcPr>
            <w:tcW w:w="298" w:type="pct"/>
            <w:tcBorders>
              <w:top w:val="double" w:sz="4" w:space="0" w:color="auto"/>
            </w:tcBorders>
            <w:vAlign w:val="center"/>
          </w:tcPr>
          <w:p w:rsidR="00E14E1A" w:rsidRPr="00CE2FED" w:rsidRDefault="00E14E1A" w:rsidP="00B7742B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1.</w:t>
            </w:r>
          </w:p>
        </w:tc>
        <w:tc>
          <w:tcPr>
            <w:tcW w:w="2003" w:type="pct"/>
            <w:tcBorders>
              <w:top w:val="double" w:sz="4" w:space="0" w:color="auto"/>
            </w:tcBorders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 прва кола у серији за  теретна кола  серије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Eanoss-Eanoss-z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кола  бр. 31 72 5379 015</w:t>
            </w:r>
          </w:p>
        </w:tc>
        <w:tc>
          <w:tcPr>
            <w:tcW w:w="1130" w:type="pct"/>
            <w:tcBorders>
              <w:top w:val="double" w:sz="4" w:space="0" w:color="auto"/>
            </w:tcBorders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ЈП '' Железнице  Србије''</w:t>
            </w:r>
          </w:p>
        </w:tc>
        <w:tc>
          <w:tcPr>
            <w:tcW w:w="645" w:type="pct"/>
            <w:tcBorders>
              <w:top w:val="double" w:sz="4" w:space="0" w:color="auto"/>
            </w:tcBorders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15.07.2008.</w:t>
            </w:r>
          </w:p>
        </w:tc>
        <w:tc>
          <w:tcPr>
            <w:tcW w:w="924" w:type="pct"/>
            <w:tcBorders>
              <w:top w:val="double" w:sz="4" w:space="0" w:color="auto"/>
            </w:tcBorders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/0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8</w:t>
            </w:r>
          </w:p>
        </w:tc>
      </w:tr>
      <w:tr w:rsidR="00E14E1A" w:rsidRPr="00CE2FED" w:rsidTr="00E55ADB">
        <w:trPr>
          <w:trHeight w:val="851"/>
        </w:trPr>
        <w:tc>
          <w:tcPr>
            <w:tcW w:w="298" w:type="pct"/>
            <w:vAlign w:val="center"/>
          </w:tcPr>
          <w:p w:rsidR="00E14E1A" w:rsidRPr="00CE2FED" w:rsidRDefault="00E14E1A" w:rsidP="00B7742B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2.</w:t>
            </w:r>
          </w:p>
        </w:tc>
        <w:tc>
          <w:tcPr>
            <w:tcW w:w="2003" w:type="pct"/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реконструисана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Sgmns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 теретна кола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намењена за превоз контенера</w:t>
            </w:r>
          </w:p>
          <w:p w:rsidR="00E14E1A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б</w:t>
            </w:r>
            <w:r w:rsidR="00E14E1A"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р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</w:t>
            </w:r>
            <w:r w:rsidR="00E14E1A"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 33 72 450 3004-0</w:t>
            </w:r>
          </w:p>
          <w:p w:rsidR="00E14E1A" w:rsidRPr="00CE2FED" w:rsidRDefault="00E14E1A" w:rsidP="00E14E1A">
            <w:pPr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1130" w:type="pct"/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„ШИНВОЗ“ -  Зрењанин</w:t>
            </w:r>
          </w:p>
        </w:tc>
        <w:tc>
          <w:tcPr>
            <w:tcW w:w="645" w:type="pct"/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</w:p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9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.20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</w:p>
        </w:tc>
        <w:tc>
          <w:tcPr>
            <w:tcW w:w="924" w:type="pct"/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.444-03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10</w:t>
            </w:r>
          </w:p>
        </w:tc>
      </w:tr>
      <w:tr w:rsidR="00703FF7" w:rsidRPr="00CE2FED" w:rsidTr="00E55ADB">
        <w:trPr>
          <w:trHeight w:val="851"/>
        </w:trPr>
        <w:tc>
          <w:tcPr>
            <w:tcW w:w="298" w:type="pct"/>
            <w:vAlign w:val="center"/>
          </w:tcPr>
          <w:p w:rsidR="00703FF7" w:rsidRPr="00CE2FED" w:rsidRDefault="00703FF7" w:rsidP="00B7742B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3.</w:t>
            </w:r>
          </w:p>
        </w:tc>
        <w:tc>
          <w:tcPr>
            <w:tcW w:w="2003" w:type="pct"/>
            <w:vAlign w:val="center"/>
          </w:tcPr>
          <w:p w:rsidR="00703FF7" w:rsidRPr="00CE2FED" w:rsidRDefault="00703FF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реконструисана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Sgmns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 теретна кола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намењена за превоз контенера</w:t>
            </w:r>
          </w:p>
          <w:p w:rsidR="00703FF7" w:rsidRPr="00CE2FED" w:rsidRDefault="00703FF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бр.  33 72 450 3004-0</w:t>
            </w:r>
          </w:p>
          <w:p w:rsidR="00703FF7" w:rsidRPr="00CE2FED" w:rsidRDefault="00703FF7" w:rsidP="00BC1AB2">
            <w:pPr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1130" w:type="pct"/>
            <w:vAlign w:val="center"/>
          </w:tcPr>
          <w:p w:rsidR="00703FF7" w:rsidRPr="00CE2FED" w:rsidRDefault="00703FF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„ШИНВОЗ“ -  Зрењанин</w:t>
            </w:r>
          </w:p>
        </w:tc>
        <w:tc>
          <w:tcPr>
            <w:tcW w:w="645" w:type="pct"/>
            <w:vAlign w:val="center"/>
          </w:tcPr>
          <w:p w:rsidR="00703FF7" w:rsidRPr="00CE2FED" w:rsidRDefault="00703FF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</w:p>
          <w:p w:rsidR="00703FF7" w:rsidRPr="00CE2FED" w:rsidRDefault="00703FF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12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.20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</w:t>
            </w:r>
            <w:r w:rsidR="00147719"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  <w:p w:rsidR="00703FF7" w:rsidRPr="00CE2FED" w:rsidRDefault="00703FF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</w:p>
        </w:tc>
        <w:tc>
          <w:tcPr>
            <w:tcW w:w="924" w:type="pct"/>
            <w:vAlign w:val="center"/>
          </w:tcPr>
          <w:p w:rsidR="00703FF7" w:rsidRPr="00CE2FED" w:rsidRDefault="00147719" w:rsidP="0014771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.340-632-4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11</w:t>
            </w:r>
          </w:p>
        </w:tc>
      </w:tr>
      <w:tr w:rsidR="00703FF7" w:rsidRPr="00CE2FED" w:rsidTr="00E55ADB">
        <w:trPr>
          <w:trHeight w:val="851"/>
        </w:trPr>
        <w:tc>
          <w:tcPr>
            <w:tcW w:w="298" w:type="pct"/>
            <w:vAlign w:val="center"/>
          </w:tcPr>
          <w:p w:rsidR="00703FF7" w:rsidRPr="00CE2FED" w:rsidRDefault="00147719" w:rsidP="00B7742B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4</w:t>
            </w:r>
            <w:r w:rsidR="00703FF7"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.</w:t>
            </w:r>
          </w:p>
        </w:tc>
        <w:tc>
          <w:tcPr>
            <w:tcW w:w="2003" w:type="pct"/>
            <w:vAlign w:val="center"/>
          </w:tcPr>
          <w:p w:rsidR="00703FF7" w:rsidRPr="00CE2FED" w:rsidRDefault="00703FF7" w:rsidP="002B5C1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врсту конструкције</w:t>
            </w:r>
          </w:p>
          <w:p w:rsidR="00703FF7" w:rsidRPr="00CE2FED" w:rsidRDefault="00703FF7" w:rsidP="002B5C1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теретних кола типа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 Shimms-z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 за превоз ролни лима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, </w:t>
            </w:r>
          </w:p>
          <w:p w:rsidR="00703FF7" w:rsidRPr="00CE2FED" w:rsidRDefault="00703FF7" w:rsidP="00703FF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бр. 33 72 4776 200 </w:t>
            </w:r>
          </w:p>
        </w:tc>
        <w:tc>
          <w:tcPr>
            <w:tcW w:w="1130" w:type="pct"/>
            <w:vAlign w:val="center"/>
          </w:tcPr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„ПРОМЕКОН“</w:t>
            </w:r>
          </w:p>
        </w:tc>
        <w:tc>
          <w:tcPr>
            <w:tcW w:w="645" w:type="pct"/>
            <w:vAlign w:val="center"/>
          </w:tcPr>
          <w:p w:rsidR="00703FF7" w:rsidRPr="00CE2FED" w:rsidRDefault="00703FF7" w:rsidP="002B5C1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22.02.2011.</w:t>
            </w:r>
          </w:p>
        </w:tc>
        <w:tc>
          <w:tcPr>
            <w:tcW w:w="924" w:type="pct"/>
            <w:vAlign w:val="center"/>
          </w:tcPr>
          <w:p w:rsidR="00703FF7" w:rsidRPr="00CE2FED" w:rsidRDefault="00703FF7" w:rsidP="002B5C1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.340-55-3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11</w:t>
            </w:r>
          </w:p>
        </w:tc>
      </w:tr>
      <w:tr w:rsidR="00703FF7" w:rsidRPr="00CE2FED" w:rsidTr="00E55ADB">
        <w:trPr>
          <w:trHeight w:val="851"/>
        </w:trPr>
        <w:tc>
          <w:tcPr>
            <w:tcW w:w="298" w:type="pct"/>
            <w:vAlign w:val="center"/>
          </w:tcPr>
          <w:p w:rsidR="00703FF7" w:rsidRPr="00CE2FED" w:rsidRDefault="0014771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5</w:t>
            </w:r>
            <w:r w:rsidR="00703FF7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 за коришћење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врсте конструкције дизел електричне  локомотиве типа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ČD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770  на пругама  Србије</w:t>
            </w:r>
          </w:p>
        </w:tc>
        <w:tc>
          <w:tcPr>
            <w:tcW w:w="1130" w:type="pct"/>
            <w:vAlign w:val="center"/>
          </w:tcPr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</w:p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''КОМБИНОВАНИ ПРЕВОЗ''</w:t>
            </w:r>
          </w:p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Нови  Београд</w:t>
            </w:r>
          </w:p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</w:p>
        </w:tc>
        <w:tc>
          <w:tcPr>
            <w:tcW w:w="645" w:type="pct"/>
            <w:vAlign w:val="center"/>
          </w:tcPr>
          <w:p w:rsidR="00703FF7" w:rsidRPr="00CE2FED" w:rsidRDefault="00703FF7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</w:p>
          <w:p w:rsidR="00703FF7" w:rsidRPr="00CE2FED" w:rsidRDefault="00703FF7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.201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2.</w:t>
            </w:r>
          </w:p>
          <w:p w:rsidR="00703FF7" w:rsidRPr="00CE2FED" w:rsidRDefault="00703FF7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</w:p>
        </w:tc>
        <w:tc>
          <w:tcPr>
            <w:tcW w:w="924" w:type="pct"/>
            <w:vAlign w:val="center"/>
          </w:tcPr>
          <w:p w:rsidR="00703FF7" w:rsidRPr="00CE2FED" w:rsidRDefault="00703FF7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 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31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2</w:t>
            </w:r>
          </w:p>
        </w:tc>
      </w:tr>
      <w:tr w:rsidR="00703FF7" w:rsidRPr="00CE2FED" w:rsidTr="00E55ADB">
        <w:trPr>
          <w:trHeight w:val="851"/>
        </w:trPr>
        <w:tc>
          <w:tcPr>
            <w:tcW w:w="298" w:type="pct"/>
            <w:vAlign w:val="center"/>
          </w:tcPr>
          <w:p w:rsidR="00703FF7" w:rsidRPr="00CE2FED" w:rsidRDefault="0014771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6</w:t>
            </w:r>
            <w:r w:rsidR="00703FF7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 коришћење врсте  конструкције, путничког вагона уског  колосека  760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mm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серије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Cs,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где ознака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Cs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, према Наредби  бр. 19 о пренумерисању кола узаног колосека 0,76 м објављеној у броју 7 Службених новина државних саобраћајних установа из 1933. године значи за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C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- путничка кола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III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разреда са 4 осовине;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- путничка кола са ходником по средини кола,  може се користити за потребе саобраћаја на музејско-туристичкој прузи ''Шарганска осмица''</w:t>
            </w:r>
          </w:p>
        </w:tc>
        <w:tc>
          <w:tcPr>
            <w:tcW w:w="1130" w:type="pct"/>
            <w:vAlign w:val="center"/>
          </w:tcPr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„ЖЕЛВОЗ“  а.д.</w:t>
            </w:r>
          </w:p>
        </w:tc>
        <w:tc>
          <w:tcPr>
            <w:tcW w:w="645" w:type="pct"/>
            <w:vAlign w:val="center"/>
          </w:tcPr>
          <w:p w:rsidR="00703FF7" w:rsidRPr="00CE2FED" w:rsidRDefault="00703FF7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23.08.201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2.</w:t>
            </w:r>
          </w:p>
        </w:tc>
        <w:tc>
          <w:tcPr>
            <w:tcW w:w="924" w:type="pct"/>
            <w:vAlign w:val="center"/>
          </w:tcPr>
          <w:p w:rsidR="00703FF7" w:rsidRPr="00CE2FED" w:rsidRDefault="00703FF7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Бр.340-397-3/1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2</w:t>
            </w:r>
          </w:p>
        </w:tc>
      </w:tr>
      <w:tr w:rsidR="00147719" w:rsidRPr="00CE2FED" w:rsidTr="00E55ADB">
        <w:trPr>
          <w:trHeight w:val="851"/>
        </w:trPr>
        <w:tc>
          <w:tcPr>
            <w:tcW w:w="298" w:type="pct"/>
            <w:vAlign w:val="center"/>
          </w:tcPr>
          <w:p w:rsidR="00147719" w:rsidRPr="00CE2FED" w:rsidRDefault="0014771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lastRenderedPageBreak/>
              <w:t>7.</w:t>
            </w:r>
          </w:p>
        </w:tc>
        <w:tc>
          <w:tcPr>
            <w:tcW w:w="2003" w:type="pct"/>
            <w:vAlign w:val="center"/>
          </w:tcPr>
          <w:p w:rsidR="00147719" w:rsidRPr="00CE2FED" w:rsidRDefault="00147719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Дозвола за коришћење врсте конструкције дизел моторног воза серије 711, подсерије 000</w:t>
            </w:r>
          </w:p>
        </w:tc>
        <w:tc>
          <w:tcPr>
            <w:tcW w:w="1130" w:type="pct"/>
            <w:vAlign w:val="center"/>
          </w:tcPr>
          <w:p w:rsidR="00147719" w:rsidRPr="00CE2FED" w:rsidRDefault="00147719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ЈП '' Железнице  Србије''</w:t>
            </w:r>
          </w:p>
        </w:tc>
        <w:tc>
          <w:tcPr>
            <w:tcW w:w="645" w:type="pct"/>
            <w:vAlign w:val="center"/>
          </w:tcPr>
          <w:p w:rsidR="00147719" w:rsidRPr="00CE2FED" w:rsidRDefault="00147719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22.10.2012.</w:t>
            </w:r>
          </w:p>
        </w:tc>
        <w:tc>
          <w:tcPr>
            <w:tcW w:w="924" w:type="pct"/>
            <w:vAlign w:val="center"/>
          </w:tcPr>
          <w:p w:rsidR="00147719" w:rsidRPr="00CE2FED" w:rsidRDefault="00147719" w:rsidP="00147719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Бр.340-306-8/1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2</w:t>
            </w:r>
          </w:p>
        </w:tc>
      </w:tr>
      <w:tr w:rsidR="00B3061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3061E" w:rsidRPr="00CE2FED" w:rsidRDefault="00B3061E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8.</w:t>
            </w:r>
          </w:p>
        </w:tc>
        <w:tc>
          <w:tcPr>
            <w:tcW w:w="2003" w:type="pct"/>
            <w:vAlign w:val="center"/>
          </w:tcPr>
          <w:p w:rsidR="00B3061E" w:rsidRPr="00CE2FED" w:rsidRDefault="00B3061E" w:rsidP="00BC1AB2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lang w:val="sr-Cyrl-CS"/>
              </w:rPr>
              <w:t>Дозвола за коришћење врсте конструкције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дизел хидрауличне</w:t>
            </w:r>
          </w:p>
          <w:p w:rsidR="00B3061E" w:rsidRPr="00CE2FED" w:rsidRDefault="00B3061E" w:rsidP="00BC1AB2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локомотиве  уског колосека 760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mm L45H-077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 xml:space="preserve"> (745-077)</w:t>
            </w:r>
          </w:p>
        </w:tc>
        <w:tc>
          <w:tcPr>
            <w:tcW w:w="1130" w:type="pct"/>
            <w:vAlign w:val="center"/>
          </w:tcPr>
          <w:p w:rsidR="00B3061E" w:rsidRPr="00CE2FED" w:rsidRDefault="00B3061E" w:rsidP="00BC1AB2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ЈП „Железнице Србије“</w:t>
            </w:r>
          </w:p>
        </w:tc>
        <w:tc>
          <w:tcPr>
            <w:tcW w:w="645" w:type="pct"/>
            <w:vAlign w:val="center"/>
          </w:tcPr>
          <w:p w:rsidR="00B3061E" w:rsidRPr="00CE2FED" w:rsidRDefault="00B3061E" w:rsidP="00BC1AB2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19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.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1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2.2012.</w:t>
            </w:r>
          </w:p>
        </w:tc>
        <w:tc>
          <w:tcPr>
            <w:tcW w:w="924" w:type="pct"/>
            <w:vAlign w:val="center"/>
          </w:tcPr>
          <w:p w:rsidR="00B3061E" w:rsidRPr="00CE2FED" w:rsidRDefault="00B3061E" w:rsidP="00BC1AB2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I-01-2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.340-491 -6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12</w:t>
            </w:r>
          </w:p>
        </w:tc>
      </w:tr>
      <w:tr w:rsidR="00B3061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3061E" w:rsidRPr="00CE2FED" w:rsidRDefault="00B3061E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9.</w:t>
            </w:r>
          </w:p>
        </w:tc>
        <w:tc>
          <w:tcPr>
            <w:tcW w:w="2003" w:type="pct"/>
            <w:vAlign w:val="center"/>
          </w:tcPr>
          <w:p w:rsidR="00B3061E" w:rsidRPr="00CE2FED" w:rsidRDefault="00B3061E" w:rsidP="00BC1AB2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lang w:val="sr-Cyrl-CS"/>
              </w:rPr>
              <w:t>Дозвола за коришћење врсте конструкције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електричне</w:t>
            </w:r>
          </w:p>
          <w:p w:rsidR="00B3061E" w:rsidRPr="00CE2FED" w:rsidRDefault="00B3061E" w:rsidP="00B3061E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локомотиве 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TRAXX 2 (TRAXX P160 AC.2)</w:t>
            </w:r>
          </w:p>
        </w:tc>
        <w:tc>
          <w:tcPr>
            <w:tcW w:w="1130" w:type="pct"/>
            <w:vAlign w:val="center"/>
          </w:tcPr>
          <w:p w:rsidR="00B3061E" w:rsidRPr="00CE2FED" w:rsidRDefault="00B3061E" w:rsidP="00B3061E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 xml:space="preserve"> „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Whiterock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“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 xml:space="preserve"> d.o.o.</w:t>
            </w:r>
          </w:p>
        </w:tc>
        <w:tc>
          <w:tcPr>
            <w:tcW w:w="645" w:type="pct"/>
            <w:vAlign w:val="center"/>
          </w:tcPr>
          <w:p w:rsidR="00B3061E" w:rsidRPr="00CE2FED" w:rsidRDefault="00B3061E" w:rsidP="00BC1AB2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24.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1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2.2012.</w:t>
            </w:r>
          </w:p>
        </w:tc>
        <w:tc>
          <w:tcPr>
            <w:tcW w:w="924" w:type="pct"/>
            <w:vAlign w:val="center"/>
          </w:tcPr>
          <w:p w:rsidR="00B3061E" w:rsidRPr="00CE2FED" w:rsidRDefault="00B3061E" w:rsidP="00B3061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I-01-2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.340-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533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-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7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12</w:t>
            </w:r>
          </w:p>
        </w:tc>
      </w:tr>
      <w:tr w:rsidR="00B3061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3061E" w:rsidRPr="00CE2FED" w:rsidRDefault="00B3061E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10.</w:t>
            </w:r>
          </w:p>
        </w:tc>
        <w:tc>
          <w:tcPr>
            <w:tcW w:w="2003" w:type="pct"/>
            <w:vAlign w:val="center"/>
          </w:tcPr>
          <w:p w:rsidR="00B3061E" w:rsidRPr="00CE2FED" w:rsidRDefault="00B3061E" w:rsidP="00B3061E">
            <w:pPr>
              <w:rPr>
                <w:rFonts w:ascii="Arial Narrow" w:eastAsia="Times New Roman" w:hAnsi="Arial Narrow" w:cs="Times New Roman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lang w:val="sr-Cyrl-CS"/>
              </w:rPr>
              <w:t>Дозвола за коришћење врсте конструкције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lang w:val="sr-Cyrl-RS"/>
              </w:rPr>
              <w:t xml:space="preserve">четвороосовинске вагон цистерне ознаке 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 xml:space="preserve">Zas-z </w:t>
            </w:r>
          </w:p>
          <w:p w:rsidR="00B3061E" w:rsidRPr="00CE2FED" w:rsidRDefault="00B3061E" w:rsidP="00B3061E">
            <w:pPr>
              <w:rPr>
                <w:rFonts w:ascii="Arial Narrow" w:eastAsia="Times New Roman" w:hAnsi="Arial Narrow" w:cs="Times New Roman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lang w:val="sr-Cyrl-RS"/>
              </w:rPr>
              <w:t xml:space="preserve">бр. 33 72 7962 100-3, са кодом 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 xml:space="preserve">L4BH </w:t>
            </w:r>
            <w:r w:rsidRPr="00CE2FED">
              <w:rPr>
                <w:rFonts w:ascii="Arial Narrow" w:eastAsia="Times New Roman" w:hAnsi="Arial Narrow" w:cs="Times New Roman"/>
                <w:lang w:val="sr-Cyrl-RS"/>
              </w:rPr>
              <w:t>за превоз светлих деривата нафте</w:t>
            </w:r>
          </w:p>
        </w:tc>
        <w:tc>
          <w:tcPr>
            <w:tcW w:w="1130" w:type="pct"/>
            <w:vAlign w:val="center"/>
          </w:tcPr>
          <w:p w:rsidR="00B3061E" w:rsidRPr="00CE2FED" w:rsidRDefault="00B3061E" w:rsidP="00B3061E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„Фабрика вагона Краљево“</w:t>
            </w:r>
          </w:p>
        </w:tc>
        <w:tc>
          <w:tcPr>
            <w:tcW w:w="645" w:type="pct"/>
            <w:vAlign w:val="center"/>
          </w:tcPr>
          <w:p w:rsidR="00B3061E" w:rsidRPr="00CE2FED" w:rsidRDefault="00B3061E" w:rsidP="00BC1AB2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13.03.2013.</w:t>
            </w:r>
          </w:p>
        </w:tc>
        <w:tc>
          <w:tcPr>
            <w:tcW w:w="924" w:type="pct"/>
            <w:vAlign w:val="center"/>
          </w:tcPr>
          <w:p w:rsidR="00B3061E" w:rsidRPr="00CE2FED" w:rsidRDefault="00B3061E" w:rsidP="00467CF8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I-01-2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.340-77 -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3</w:t>
            </w:r>
            <w:r w:rsidR="00467CF8"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1</w:t>
            </w:r>
            <w:r w:rsidR="00467CF8"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3</w:t>
            </w:r>
          </w:p>
        </w:tc>
      </w:tr>
      <w:tr w:rsidR="00B3061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3061E" w:rsidRPr="00CE2FED" w:rsidRDefault="00B3061E" w:rsidP="00B3061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11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Дозвола за коришћење у  саобраћају</w:t>
            </w:r>
          </w:p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четвороосовинских теретних кола за превоз колутова лима, типа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 Shimms-z,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бројчане ознаке типа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4775</w:t>
            </w:r>
          </w:p>
        </w:tc>
        <w:tc>
          <w:tcPr>
            <w:tcW w:w="1130" w:type="pct"/>
            <w:vAlign w:val="center"/>
          </w:tcPr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''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GOSA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''</w:t>
            </w:r>
          </w:p>
        </w:tc>
        <w:tc>
          <w:tcPr>
            <w:tcW w:w="645" w:type="pct"/>
            <w:vAlign w:val="center"/>
          </w:tcPr>
          <w:p w:rsidR="00B3061E" w:rsidRPr="00CE2FED" w:rsidRDefault="00B3061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04.06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2013.</w:t>
            </w:r>
          </w:p>
        </w:tc>
        <w:tc>
          <w:tcPr>
            <w:tcW w:w="924" w:type="pct"/>
            <w:vAlign w:val="center"/>
          </w:tcPr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.340-158-6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3</w:t>
            </w:r>
          </w:p>
        </w:tc>
      </w:tr>
      <w:tr w:rsidR="00B3061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3061E" w:rsidRPr="00CE2FED" w:rsidRDefault="00B3061E" w:rsidP="00B3061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Дозвола за врсту конструкције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теретних  кола за превоз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контејнера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 типа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Sgns-z GN-004</w:t>
            </w:r>
          </w:p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бр. 33 72 4556 023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-6</w:t>
            </w:r>
          </w:p>
        </w:tc>
        <w:tc>
          <w:tcPr>
            <w:tcW w:w="1130" w:type="pct"/>
            <w:vAlign w:val="center"/>
          </w:tcPr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„ПРОМЕКОН“</w:t>
            </w:r>
          </w:p>
        </w:tc>
        <w:tc>
          <w:tcPr>
            <w:tcW w:w="645" w:type="pct"/>
            <w:vAlign w:val="center"/>
          </w:tcPr>
          <w:p w:rsidR="00B3061E" w:rsidRPr="00CE2FED" w:rsidRDefault="00B3061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09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9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.2013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B3061E" w:rsidRPr="00CE2FED" w:rsidRDefault="00B3061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332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/13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779EE" w:rsidRPr="00CE2FED" w:rsidRDefault="00B779EE" w:rsidP="00B3061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13.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B779EE">
            <w:pPr>
              <w:rPr>
                <w:rFonts w:ascii="Arial Narrow" w:eastAsia="Times New Roman" w:hAnsi="Arial Narrow" w:cs="Times New Roman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lang w:val="sr-Cyrl-CS"/>
              </w:rPr>
              <w:t xml:space="preserve">Дозвола за коришћење врсте конструкције реконструисаних 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lang w:val="sr-Cyrl-RS"/>
              </w:rPr>
              <w:t xml:space="preserve">шестоосовинских зглобних дводелних теретних кола за превоз контејнера типа 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>Sggrs 80“</w:t>
            </w:r>
            <w:r w:rsidRPr="00CE2FED">
              <w:rPr>
                <w:rFonts w:ascii="Arial Narrow" w:eastAsia="Times New Roman" w:hAnsi="Arial Narrow" w:cs="Times New Roman"/>
                <w:lang w:val="sr-Cyrl-RS"/>
              </w:rPr>
              <w:t xml:space="preserve"> </w:t>
            </w:r>
          </w:p>
          <w:p w:rsidR="00B779EE" w:rsidRPr="00CE2FED" w:rsidRDefault="00B779EE" w:rsidP="00B779EE">
            <w:pPr>
              <w:rPr>
                <w:rFonts w:ascii="Arial Narrow" w:eastAsia="Times New Roman" w:hAnsi="Arial Narrow" w:cs="Times New Roman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lang w:val="sr-Cyrl-RS"/>
              </w:rPr>
              <w:t xml:space="preserve">бр. 33 72 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>4950</w:t>
            </w:r>
            <w:r w:rsidRPr="00CE2FED">
              <w:rPr>
                <w:rFonts w:ascii="Arial Narrow" w:eastAsia="Times New Roman" w:hAnsi="Arial Narrow" w:cs="Times New Roman"/>
                <w:lang w:val="sr-Cyrl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>0</w:t>
            </w:r>
            <w:r w:rsidRPr="00CE2FED">
              <w:rPr>
                <w:rFonts w:ascii="Arial Narrow" w:eastAsia="Times New Roman" w:hAnsi="Arial Narrow" w:cs="Times New Roman"/>
                <w:lang w:val="sr-Cyrl-RS"/>
              </w:rPr>
              <w:t>00-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>6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BC1AB2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„Фабрика вагона Краљево“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B779E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13.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11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.2013.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B779E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I-01-2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.340-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86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4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13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779EE" w:rsidRPr="00CE2FED" w:rsidRDefault="00B779EE" w:rsidP="00B779E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14.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 за коришћење у железничком саобраћају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врсте конструкције реконструисаних четвороосовинских теретних кола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типа </w:t>
            </w:r>
            <w:proofErr w:type="spellStart"/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Ril</w:t>
            </w:r>
            <w:proofErr w:type="spellEnd"/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ms-z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 бр. 33 72 3548 000-7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, настала реконструкцијом теретних кола т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и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па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 xml:space="preserve"> Gas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бр. 31 72 190 5763-3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„ШИНВОЗ“ -  Зрењанин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.2014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247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/201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4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779EE" w:rsidRPr="00CE2FED" w:rsidRDefault="00B779EE" w:rsidP="00B779E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15.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коришћење у железничком  саобраћају  врсте конструкције  железничког возила, која се први пут користи  на железничкој инфраструктури Републике Србије- реконструисана четвороосовинска кола за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железничке  сврхе тип: Кухиња-трпезарија, серија: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Uas-zž, 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број 80 72 930 0 405-5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Железнице Србије а.д.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.06.2014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69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/14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A4788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="00A4788F"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Дозволa за коришћење  у железничком саобраћају врсте конструкције реконструисаних двоосовинских теретних кола за рад на контактним мрежама типа  UK-zž бр. 44 72 9050 500-0, настала реконструкцијом теретних кола типа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Gbs-z  бр: 21 72 150 3150-1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''ELNOS BL'' d.o.o.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04.12.2014.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-02-2 Бр.340-208-8/14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A4788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="00A4788F"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7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коришћење врсте конструкције железничког возила- Еектромоторни воз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серије 413/417 </w:t>
            </w:r>
            <w:r w:rsidRPr="00CE2FED">
              <w:rPr>
                <w:rFonts w:ascii="Arial Narrow" w:eastAsia="Times New Roman" w:hAnsi="Arial Narrow" w:cs="Times New Roman"/>
                <w:i/>
                <w:color w:val="000000" w:themeColor="text1"/>
                <w:lang w:val="sr-Cyrl-RS"/>
              </w:rPr>
              <w:t>(</w:t>
            </w:r>
            <w:r w:rsidRPr="00CE2FED">
              <w:rPr>
                <w:rFonts w:ascii="Arial Narrow" w:eastAsia="Times New Roman" w:hAnsi="Arial Narrow" w:cs="Times New Roman"/>
                <w:i/>
                <w:color w:val="000000" w:themeColor="text1"/>
                <w:lang w:val="sr-Latn-RS"/>
              </w:rPr>
              <w:t>Stadler-Flirt 3)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произвођача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Stadler Bussnang AG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,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 Швајцарска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''ЖЕЛЕЗНИЦЕ СРБИЈЕ'' АД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01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.06.2015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298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/15</w:t>
            </w:r>
          </w:p>
        </w:tc>
      </w:tr>
      <w:tr w:rsidR="00E306D7" w:rsidRPr="00CE2FED" w:rsidTr="00E55ADB">
        <w:trPr>
          <w:trHeight w:val="851"/>
        </w:trPr>
        <w:tc>
          <w:tcPr>
            <w:tcW w:w="298" w:type="pct"/>
          </w:tcPr>
          <w:p w:rsidR="00E306D7" w:rsidRPr="00CE2FED" w:rsidRDefault="00E306D7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</w:p>
          <w:p w:rsidR="00E306D7" w:rsidRPr="00CE2FED" w:rsidRDefault="00E306D7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18.</w:t>
            </w:r>
          </w:p>
        </w:tc>
        <w:tc>
          <w:tcPr>
            <w:tcW w:w="2003" w:type="pct"/>
            <w:vAlign w:val="center"/>
          </w:tcPr>
          <w:p w:rsidR="00E306D7" w:rsidRPr="00CE2FED" w:rsidRDefault="00E306D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коришћење у саобраћају врсте конструкције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реконструисаних четвороосовинских  теретних  кола типа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mmp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s-z</w:t>
            </w:r>
          </w:p>
          <w:p w:rsidR="00E306D7" w:rsidRPr="00CE2FED" w:rsidRDefault="00E306D7" w:rsidP="00E306D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бр. 33 72 4729  018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8</w:t>
            </w:r>
          </w:p>
        </w:tc>
        <w:tc>
          <w:tcPr>
            <w:tcW w:w="1130" w:type="pct"/>
            <w:vAlign w:val="center"/>
          </w:tcPr>
          <w:p w:rsidR="00E306D7" w:rsidRPr="00CE2FED" w:rsidRDefault="00E306D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ПРОМЕКОН</w:t>
            </w:r>
          </w:p>
          <w:p w:rsidR="00E306D7" w:rsidRPr="00CE2FED" w:rsidRDefault="00E306D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E306D7" w:rsidRPr="00CE2FED" w:rsidRDefault="00E306D7" w:rsidP="00E306D7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15.06.2015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E306D7" w:rsidRPr="00CE2FED" w:rsidRDefault="00E306D7" w:rsidP="00BC1AB2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</w:p>
          <w:p w:rsidR="00E306D7" w:rsidRPr="00CE2FED" w:rsidRDefault="00E306D7" w:rsidP="00BC1AB2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Бр.340-256-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/15</w:t>
            </w:r>
          </w:p>
          <w:p w:rsidR="00E306D7" w:rsidRPr="00CE2FED" w:rsidRDefault="00E306D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</w:p>
        </w:tc>
      </w:tr>
      <w:tr w:rsidR="00E47201" w:rsidRPr="00CE2FED" w:rsidTr="00E55ADB">
        <w:trPr>
          <w:trHeight w:val="851"/>
        </w:trPr>
        <w:tc>
          <w:tcPr>
            <w:tcW w:w="298" w:type="pct"/>
          </w:tcPr>
          <w:p w:rsidR="00E47201" w:rsidRPr="00CE2FED" w:rsidRDefault="00E47201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E47201" w:rsidRPr="00CE2FED" w:rsidRDefault="00E47201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19.</w:t>
            </w:r>
          </w:p>
        </w:tc>
        <w:tc>
          <w:tcPr>
            <w:tcW w:w="2003" w:type="pct"/>
            <w:vAlign w:val="center"/>
          </w:tcPr>
          <w:p w:rsidR="00E47201" w:rsidRPr="00CE2FED" w:rsidRDefault="00E47201" w:rsidP="00E47201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 за тип возила  дизел хидрауличне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локомотиве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 RUSTON LPSH,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 за коришћење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на индустријским колосецима</w:t>
            </w:r>
          </w:p>
        </w:tc>
        <w:tc>
          <w:tcPr>
            <w:tcW w:w="1130" w:type="pct"/>
            <w:vAlign w:val="center"/>
          </w:tcPr>
          <w:p w:rsidR="00E47201" w:rsidRPr="00CE2FED" w:rsidRDefault="00E47201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''НИС'' а.д.</w:t>
            </w:r>
          </w:p>
          <w:p w:rsidR="00E47201" w:rsidRPr="00CE2FED" w:rsidRDefault="00E47201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Нови Сад</w:t>
            </w:r>
          </w:p>
        </w:tc>
        <w:tc>
          <w:tcPr>
            <w:tcW w:w="645" w:type="pct"/>
            <w:vAlign w:val="center"/>
          </w:tcPr>
          <w:p w:rsidR="00E47201" w:rsidRPr="00CE2FED" w:rsidRDefault="00E47201" w:rsidP="00E47201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06.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.2015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E47201" w:rsidRPr="00CE2FED" w:rsidRDefault="00E47201" w:rsidP="00E47201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Бр.340-28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/15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974BF6" w:rsidP="00E306D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20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Дозвола за тип возила реконструисаних четвороосовинских  теретних  кола типа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mmp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s-z</w:t>
            </w:r>
          </w:p>
          <w:p w:rsidR="00B779EE" w:rsidRPr="00CE2FED" w:rsidRDefault="00B779EE" w:rsidP="00974BF6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бр. 33 72 47</w:t>
            </w:r>
            <w:r w:rsidR="00974BF6"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28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 431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4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ПРОМЕКОН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28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.12.2015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57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/15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E306D7" w:rsidP="00974BF6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="00974BF6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 за тип возила  за коришћење  у  саобраћају    дизел механичке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локомотиве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  D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М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L200YW,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произвођача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’’Jenbach’’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из Аустрије,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на индустријским колосецима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''НИС'' а.д.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Нови Сад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27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1.201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6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A4788F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="00974BF6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 тип возила  за коришћење  у  саобраћају    дизел механичке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локомотиве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D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М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L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180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,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произвођача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’’Jenbach’’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из Аустрије,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на индустријским колосецима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''НИС'' а.д.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Нови Сад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02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2.201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68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6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A4788F" w:rsidP="00974BF6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="00974BF6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Д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озвола за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тип дизел хидрауличне локомотиве  серије и подсерије  735-000 (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D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Н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L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00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)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произвођача ''МИН'' Ниш, за 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коришћење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 xml:space="preserve">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на  колосецима индустријске   железнице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''Железара Смедерево'' д.о.о. Смедерево  и  на манипулативним колосецима железничких станица  Радинац и Смедерево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''Железара Смедерево''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Смедерево -Радинац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16.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3.201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56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5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6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RS5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2016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00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A4788F" w:rsidP="00974BF6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="00974BF6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4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тип за друмско-железничко возило типа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V2R-730-S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,  произвођача ''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L. Geismar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'', из Француске, са бројном ознаком  серије – 99 72 9 901 000,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Акционарско друштво за  управљање јавном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железничком инфраструктуром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''ИНФРАСТРУКТУРА 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lastRenderedPageBreak/>
              <w:t>ЖЕЛЕЗНИЦЕ СРБИЈЕ''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lastRenderedPageBreak/>
              <w:t>18.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3.201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20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5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6</w:t>
            </w: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RS5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2016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4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00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A4788F" w:rsidP="00974BF6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="00974BF6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5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тип возила  за дизел-електричну  локомотиву серије 646 (фабрички  тип 723.7), произвођача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 CZ LOKO, a.s,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 Република Чешка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''К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LIMA SHOP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''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 doo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4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.201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.</w:t>
            </w: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92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8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6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RS59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2016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002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974BF6" w:rsidP="00974BF6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26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Дозвол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a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 за коришћење  у саобраћају за тип р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e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конструисаних четвороосовинских 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теретних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плато  кола типа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Rbns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 xml:space="preserve">-z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, произвођача 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ZNTK ’’PATEREK’’ Spolka Akcyjna,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Република Пољска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ПРОМЕКОН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</w:rPr>
              <w:t>26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08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.201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</w:t>
            </w: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-1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4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24-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6</w:t>
            </w: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RS5920163001</w:t>
            </w: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CS"/>
              </w:rPr>
            </w:pP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974BF6" w:rsidP="00974BF6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27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Дозвола за тип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дизел хидрауличне локомотиве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DHL 300 E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(ремоторизо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вана) произвођача 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’’Đuro Đaković’’,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Славонски Брод, Република Хрватска, за рад на индустријским колосекцима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„Hesteel Serbia Iron&amp;Steel“ d.o.o.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Београд, у Смедереву, и на манипулативним колосецима железничких станица Радинац и Смедерево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„Hesteel Serbia Iron&amp;Steel“ d.o.o.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.201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7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Бр.340-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37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/201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7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RS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59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201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61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00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974BF6" w:rsidP="00974BF6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28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Дозвола за тип  возила за електричну локомотиву типа 463 (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CEA1 B1 ),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фабрички број 001, произвођача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’’ CRRC ZELC’’, 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из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Пекинга, Народна Република Кина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’’RELIANCE CONSULTANCY’’ doo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Војводе Мишића 85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</w:rPr>
              <w:t>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8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.201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7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I-0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 Бр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.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 xml:space="preserve">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340-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839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/2017</w:t>
            </w: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RS5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2017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779EE" w:rsidRPr="00CE2FED" w:rsidRDefault="00B779EE" w:rsidP="00974BF6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2</w:t>
            </w:r>
            <w:r w:rsidR="00974BF6" w:rsidRPr="00CE2FED">
              <w:rPr>
                <w:rFonts w:ascii="Arial Narrow" w:hAnsi="Arial Narrow" w:cs="Times New Roman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lang w:val="sr-Latn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55ADB">
            <w:pPr>
              <w:jc w:val="center"/>
              <w:rPr>
                <w:rFonts w:ascii="Arial Narrow" w:hAnsi="Arial Narrow" w:cs="Times New Roman"/>
                <w:lang w:val="sr-Cyrl-CS"/>
              </w:rPr>
            </w:pPr>
            <w:r w:rsidRPr="00CE2FED">
              <w:rPr>
                <w:rFonts w:ascii="Arial Narrow" w:hAnsi="Arial Narrow" w:cs="Times New Roman"/>
                <w:lang w:val="sr-Cyrl-RS"/>
              </w:rPr>
              <w:t>Дозвола за тип за дизел електричну локомотиву серије 646 (98728646001-7)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55AD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lang w:val="sr-Cyrl-RS"/>
              </w:rPr>
              <w:t>„НИС“ а.д. Нови Сад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55AD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lang w:val="sr-Cyrl-RS"/>
              </w:rPr>
              <w:t>03.12.2018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55ADB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B779EE" w:rsidRPr="00CE2FED" w:rsidRDefault="00B779EE" w:rsidP="00E55AD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I-01</w:t>
            </w:r>
            <w:r w:rsidRPr="00CE2FED">
              <w:rPr>
                <w:rFonts w:ascii="Arial Narrow" w:hAnsi="Arial Narrow" w:cs="Times New Roman"/>
                <w:lang w:val="sr-Latn-CS"/>
              </w:rPr>
              <w:t>-</w:t>
            </w:r>
            <w:r w:rsidRPr="00CE2FED">
              <w:rPr>
                <w:rFonts w:ascii="Arial Narrow" w:hAnsi="Arial Narrow" w:cs="Times New Roman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lang w:val="sr-Cyrl-CS"/>
              </w:rPr>
              <w:t xml:space="preserve"> Бр</w:t>
            </w:r>
            <w:r w:rsidRPr="00CE2FED">
              <w:rPr>
                <w:rFonts w:ascii="Arial Narrow" w:hAnsi="Arial Narrow" w:cs="Times New Roman"/>
              </w:rPr>
              <w:t>.</w:t>
            </w:r>
            <w:r w:rsidRPr="00CE2FED">
              <w:rPr>
                <w:rFonts w:ascii="Arial Narrow" w:hAnsi="Arial Narrow" w:cs="Times New Roman"/>
                <w:lang w:val="sr-Latn-CS"/>
              </w:rPr>
              <w:t xml:space="preserve"> </w:t>
            </w:r>
            <w:r w:rsidRPr="00CE2FED">
              <w:rPr>
                <w:rFonts w:ascii="Arial Narrow" w:hAnsi="Arial Narrow" w:cs="Times New Roman"/>
                <w:lang w:val="sr-Latn-RS"/>
              </w:rPr>
              <w:t>340-</w:t>
            </w:r>
            <w:r w:rsidRPr="00CE2FED">
              <w:rPr>
                <w:rFonts w:ascii="Arial Narrow" w:hAnsi="Arial Narrow" w:cs="Times New Roman"/>
                <w:lang w:val="sr-Cyrl-RS"/>
              </w:rPr>
              <w:t>1442</w:t>
            </w:r>
            <w:r w:rsidRPr="00CE2FED">
              <w:rPr>
                <w:rFonts w:ascii="Arial Narrow" w:hAnsi="Arial Narrow" w:cs="Times New Roman"/>
                <w:lang w:val="sr-Latn-RS"/>
              </w:rPr>
              <w:t>-</w:t>
            </w:r>
            <w:r w:rsidRPr="00CE2FED">
              <w:rPr>
                <w:rFonts w:ascii="Arial Narrow" w:hAnsi="Arial Narrow" w:cs="Times New Roman"/>
                <w:lang w:val="sr-Cyrl-RS"/>
              </w:rPr>
              <w:t>5</w:t>
            </w:r>
            <w:r w:rsidRPr="00CE2FED">
              <w:rPr>
                <w:rFonts w:ascii="Arial Narrow" w:hAnsi="Arial Narrow" w:cs="Times New Roman"/>
                <w:lang w:val="sr-Latn-RS"/>
              </w:rPr>
              <w:t>/201</w:t>
            </w:r>
            <w:r w:rsidRPr="00CE2FED">
              <w:rPr>
                <w:rFonts w:ascii="Arial Narrow" w:hAnsi="Arial Narrow" w:cs="Times New Roman"/>
                <w:lang w:val="sr-Cyrl-RS"/>
              </w:rPr>
              <w:t>8</w:t>
            </w:r>
          </w:p>
          <w:p w:rsidR="00B779EE" w:rsidRPr="00CE2FED" w:rsidRDefault="00B779EE" w:rsidP="00E55ADB">
            <w:pPr>
              <w:shd w:val="clear" w:color="auto" w:fill="FFFFFF"/>
              <w:jc w:val="center"/>
              <w:rPr>
                <w:rFonts w:ascii="Arial Narrow" w:hAnsi="Arial Narrow" w:cs="Times New Roman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RS5</w:t>
            </w:r>
            <w:r w:rsidRPr="00CE2FED">
              <w:rPr>
                <w:rFonts w:ascii="Arial Narrow" w:hAnsi="Arial Narrow" w:cs="Times New Roman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lang w:val="sr-Latn-RS"/>
              </w:rPr>
              <w:t>201</w:t>
            </w:r>
            <w:r w:rsidRPr="00CE2FED">
              <w:rPr>
                <w:rFonts w:ascii="Arial Narrow" w:hAnsi="Arial Narrow" w:cs="Times New Roman"/>
                <w:lang w:val="sr-Cyrl-RS"/>
              </w:rPr>
              <w:t>81</w:t>
            </w:r>
            <w:r w:rsidRPr="00CE2FED">
              <w:rPr>
                <w:rFonts w:ascii="Arial Narrow" w:hAnsi="Arial Narrow" w:cs="Times New Roman"/>
                <w:lang w:val="sr-Latn-RS"/>
              </w:rPr>
              <w:t>0</w:t>
            </w:r>
            <w:r w:rsidRPr="00CE2FED">
              <w:rPr>
                <w:rFonts w:ascii="Arial Narrow" w:hAnsi="Arial Narrow" w:cs="Times New Roman"/>
              </w:rPr>
              <w:t>0</w:t>
            </w:r>
            <w:r w:rsidRPr="00CE2FED">
              <w:rPr>
                <w:rFonts w:ascii="Arial Narrow" w:hAnsi="Arial Narrow" w:cs="Times New Roman"/>
                <w:lang w:val="sr-Cyrl-RS"/>
              </w:rPr>
              <w:t>1</w:t>
            </w:r>
          </w:p>
          <w:p w:rsidR="00B779EE" w:rsidRPr="00CE2FED" w:rsidRDefault="00B779EE" w:rsidP="00E55ADB">
            <w:pPr>
              <w:shd w:val="clear" w:color="auto" w:fill="FFFFFF"/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</w:tr>
    </w:tbl>
    <w:p w:rsidR="00145899" w:rsidRPr="00E14E1A" w:rsidRDefault="00145899">
      <w:pPr>
        <w:rPr>
          <w:color w:val="000000" w:themeColor="text1"/>
        </w:rPr>
      </w:pPr>
    </w:p>
    <w:sectPr w:rsidR="00145899" w:rsidRPr="00E14E1A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14209"/>
    <w:rsid w:val="000826A0"/>
    <w:rsid w:val="00096D94"/>
    <w:rsid w:val="00145899"/>
    <w:rsid w:val="00147719"/>
    <w:rsid w:val="001E7913"/>
    <w:rsid w:val="00222E8A"/>
    <w:rsid w:val="00291465"/>
    <w:rsid w:val="002B5C17"/>
    <w:rsid w:val="002E00D3"/>
    <w:rsid w:val="002E2048"/>
    <w:rsid w:val="004254F0"/>
    <w:rsid w:val="00467CF8"/>
    <w:rsid w:val="004853FA"/>
    <w:rsid w:val="00495F72"/>
    <w:rsid w:val="005D3DD2"/>
    <w:rsid w:val="00643209"/>
    <w:rsid w:val="006F7D25"/>
    <w:rsid w:val="00703FF7"/>
    <w:rsid w:val="007421CE"/>
    <w:rsid w:val="007D787F"/>
    <w:rsid w:val="00890DA6"/>
    <w:rsid w:val="00974BF6"/>
    <w:rsid w:val="00A4788F"/>
    <w:rsid w:val="00B3061E"/>
    <w:rsid w:val="00B35155"/>
    <w:rsid w:val="00B7742B"/>
    <w:rsid w:val="00B779EE"/>
    <w:rsid w:val="00CE2FED"/>
    <w:rsid w:val="00CE3FC6"/>
    <w:rsid w:val="00D40813"/>
    <w:rsid w:val="00D435C7"/>
    <w:rsid w:val="00D96604"/>
    <w:rsid w:val="00E14E1A"/>
    <w:rsid w:val="00E306D7"/>
    <w:rsid w:val="00E47201"/>
    <w:rsid w:val="00E55ADB"/>
    <w:rsid w:val="00F3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430603-EC39-48BC-97B8-1F3A18E0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Наташа Церовић</cp:lastModifiedBy>
  <cp:revision>2</cp:revision>
  <cp:lastPrinted>2018-11-06T13:35:00Z</cp:lastPrinted>
  <dcterms:created xsi:type="dcterms:W3CDTF">2019-12-27T10:08:00Z</dcterms:created>
  <dcterms:modified xsi:type="dcterms:W3CDTF">2019-12-27T10:08:00Z</dcterms:modified>
</cp:coreProperties>
</file>