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6AC78" w14:textId="77777777" w:rsidR="00795E64" w:rsidRPr="000B75DB" w:rsidRDefault="00795E64" w:rsidP="00795E64">
      <w:pPr>
        <w:jc w:val="right"/>
        <w:rPr>
          <w:b/>
          <w:u w:val="single"/>
        </w:rPr>
      </w:pPr>
      <w:bookmarkStart w:id="0" w:name="_GoBack"/>
      <w:bookmarkEnd w:id="0"/>
      <w:r w:rsidRPr="000B75DB">
        <w:rPr>
          <w:b/>
          <w:u w:val="single"/>
        </w:rPr>
        <w:t>Нацрт</w:t>
      </w:r>
    </w:p>
    <w:p w14:paraId="79A34E48" w14:textId="77777777" w:rsidR="00795E64" w:rsidRPr="000B75DB" w:rsidRDefault="00795E64" w:rsidP="00795E64">
      <w:r>
        <w:t>На основу члана 26</w:t>
      </w:r>
      <w:r w:rsidRPr="00625BEC">
        <w:t>. став 2</w:t>
      </w:r>
      <w:r>
        <w:t xml:space="preserve">. </w:t>
      </w:r>
      <w:r w:rsidRPr="00625BEC">
        <w:t xml:space="preserve">Закона о безбедности </w:t>
      </w:r>
      <w:r>
        <w:t>у железничком саобраћају</w:t>
      </w:r>
      <w:r w:rsidRPr="00625BEC">
        <w:t xml:space="preserve"> („Службени гласник РСˮ</w:t>
      </w:r>
      <w:r>
        <w:t xml:space="preserve">, </w:t>
      </w:r>
      <w:r w:rsidRPr="00F474EC">
        <w:t xml:space="preserve">бр. </w:t>
      </w:r>
      <w:r>
        <w:t>41/18</w:t>
      </w:r>
      <w:r w:rsidRPr="00625BEC">
        <w:t>)</w:t>
      </w:r>
      <w:r>
        <w:t xml:space="preserve">, вршилац дужности директора </w:t>
      </w:r>
      <w:r w:rsidRPr="00625BEC">
        <w:t>Дирекциј</w:t>
      </w:r>
      <w:r>
        <w:t>е</w:t>
      </w:r>
      <w:r w:rsidRPr="00625BEC">
        <w:t xml:space="preserve"> за железнице доноси</w:t>
      </w:r>
    </w:p>
    <w:p w14:paraId="08FF266E" w14:textId="77777777" w:rsidR="00795E64" w:rsidRPr="000B75DB" w:rsidRDefault="00795E64" w:rsidP="00795E64">
      <w:pPr>
        <w:jc w:val="center"/>
        <w:rPr>
          <w:b/>
          <w:sz w:val="28"/>
          <w:szCs w:val="28"/>
        </w:rPr>
      </w:pPr>
    </w:p>
    <w:p w14:paraId="3F72109E" w14:textId="77777777" w:rsidR="00795E64" w:rsidRPr="000B75DB" w:rsidRDefault="00795E64" w:rsidP="00795E64">
      <w:pPr>
        <w:ind w:firstLine="0"/>
        <w:jc w:val="center"/>
        <w:rPr>
          <w:b/>
          <w:szCs w:val="24"/>
        </w:rPr>
      </w:pPr>
      <w:r w:rsidRPr="000B75DB">
        <w:rPr>
          <w:b/>
          <w:szCs w:val="24"/>
        </w:rPr>
        <w:t>ПРАВИЛНИК</w:t>
      </w:r>
    </w:p>
    <w:p w14:paraId="15F46241" w14:textId="77777777" w:rsidR="00795E64" w:rsidRPr="000B75DB" w:rsidRDefault="00795E64" w:rsidP="00795E64">
      <w:pPr>
        <w:ind w:firstLine="0"/>
        <w:jc w:val="center"/>
        <w:rPr>
          <w:b/>
          <w:szCs w:val="24"/>
        </w:rPr>
      </w:pPr>
      <w:r w:rsidRPr="000B75DB">
        <w:rPr>
          <w:b/>
          <w:szCs w:val="24"/>
        </w:rPr>
        <w:t>О ТЕХНИЧКИМ УСЛОВИМА ПОДСИСТЕМА ИНФРАСТРУКТУРА</w:t>
      </w:r>
    </w:p>
    <w:p w14:paraId="5B6A1DD2" w14:textId="77777777" w:rsidR="00795E64" w:rsidRDefault="00795E64" w:rsidP="00795E64">
      <w:pPr>
        <w:pStyle w:val="Heading1"/>
      </w:pPr>
      <w:r>
        <w:t>I УВОДНЕ ОДРЕДБЕ</w:t>
      </w:r>
    </w:p>
    <w:p w14:paraId="1106E2B3" w14:textId="77777777" w:rsidR="00795E64" w:rsidRDefault="00795E64" w:rsidP="00795E64">
      <w:pPr>
        <w:pStyle w:val="Heading2"/>
      </w:pPr>
      <w:r>
        <w:t>Предмет правилника</w:t>
      </w:r>
    </w:p>
    <w:p w14:paraId="5033A599" w14:textId="77777777" w:rsidR="00795E64" w:rsidRDefault="00795E64" w:rsidP="00795E64">
      <w:pPr>
        <w:pStyle w:val="Heading3"/>
      </w:pPr>
      <w:r>
        <w:t>Члан 1.</w:t>
      </w:r>
    </w:p>
    <w:p w14:paraId="6864BDBD" w14:textId="758C7C6B" w:rsidR="00795E64" w:rsidRDefault="00795E64" w:rsidP="00795E64">
      <w:r w:rsidRPr="002F6ACC">
        <w:t>Овим правилником прописују се технички услови кој</w:t>
      </w:r>
      <w:r>
        <w:t>и</w:t>
      </w:r>
      <w:r w:rsidRPr="002F6ACC">
        <w:t xml:space="preserve"> мора</w:t>
      </w:r>
      <w:r>
        <w:t>ју</w:t>
      </w:r>
      <w:r w:rsidRPr="002F6ACC">
        <w:t xml:space="preserve"> </w:t>
      </w:r>
      <w:r>
        <w:t xml:space="preserve">бити </w:t>
      </w:r>
      <w:r w:rsidRPr="002F6ACC">
        <w:t>испуњ</w:t>
      </w:r>
      <w:r>
        <w:t>ени за</w:t>
      </w:r>
      <w:r w:rsidRPr="002F6ACC">
        <w:t xml:space="preserve"> </w:t>
      </w:r>
      <w:r>
        <w:t>подсистем</w:t>
      </w:r>
      <w:r w:rsidR="0000460C">
        <w:rPr>
          <w:lang w:val="sr-Cyrl-RS"/>
        </w:rPr>
        <w:t xml:space="preserve"> </w:t>
      </w:r>
      <w:r>
        <w:t>инфраструктура (горњи и доњи строј железничких пруга) јавне железничке инфраструктуре, индустријске железнице</w:t>
      </w:r>
      <w:r w:rsidRPr="002F6ACC">
        <w:t xml:space="preserve"> и индустријски</w:t>
      </w:r>
      <w:r>
        <w:t>х</w:t>
      </w:r>
      <w:r w:rsidRPr="002F6ACC">
        <w:t xml:space="preserve"> колосе</w:t>
      </w:r>
      <w:r>
        <w:t>ка</w:t>
      </w:r>
      <w:r w:rsidRPr="002F6ACC">
        <w:t>.</w:t>
      </w:r>
    </w:p>
    <w:p w14:paraId="7BCFEFB9" w14:textId="77777777" w:rsidR="00795E64" w:rsidRPr="00817EE9" w:rsidRDefault="00795E64" w:rsidP="00795E64"/>
    <w:p w14:paraId="732C73E8" w14:textId="77777777" w:rsidR="00795E64" w:rsidRPr="002F6ACC" w:rsidRDefault="00795E64" w:rsidP="00795E64">
      <w:pPr>
        <w:pStyle w:val="Heading2"/>
      </w:pPr>
      <w:r w:rsidRPr="002F6ACC">
        <w:t>Област примене</w:t>
      </w:r>
    </w:p>
    <w:p w14:paraId="0B67741C" w14:textId="77777777" w:rsidR="00795E64" w:rsidRPr="002F6ACC" w:rsidRDefault="00795E64" w:rsidP="00795E64">
      <w:pPr>
        <w:pStyle w:val="Heading3"/>
      </w:pPr>
      <w:r w:rsidRPr="002F6ACC">
        <w:t>Члан 2.</w:t>
      </w:r>
    </w:p>
    <w:p w14:paraId="1ADE0E25" w14:textId="44D07576" w:rsidR="00795E64" w:rsidRPr="002F6ACC" w:rsidRDefault="00795E64" w:rsidP="00795E64">
      <w:r w:rsidRPr="002F6ACC">
        <w:t xml:space="preserve">Технички услови из члана 1. овог правилника </w:t>
      </w:r>
      <w:r>
        <w:t xml:space="preserve">примењују се при пројектовању и </w:t>
      </w:r>
      <w:r w:rsidR="0000460C">
        <w:rPr>
          <w:lang w:val="sr-Cyrl-RS"/>
        </w:rPr>
        <w:t>грађењу</w:t>
      </w:r>
      <w:r w:rsidR="0000460C">
        <w:t xml:space="preserve"> </w:t>
      </w:r>
      <w:r>
        <w:t>нових железничких пруга, обнови и унапређењу</w:t>
      </w:r>
      <w:r w:rsidRPr="002F6ACC">
        <w:t xml:space="preserve"> постојећих железничких пруга као и</w:t>
      </w:r>
      <w:r>
        <w:t xml:space="preserve"> при одржавању и надзору нових, обновљених и унапређених </w:t>
      </w:r>
      <w:r w:rsidRPr="002F6ACC">
        <w:t>железничких пруга</w:t>
      </w:r>
      <w:r>
        <w:t>.</w:t>
      </w:r>
    </w:p>
    <w:p w14:paraId="53D16F37" w14:textId="7C9703E3" w:rsidR="00795E64" w:rsidRPr="009B5AC5" w:rsidRDefault="00795E64" w:rsidP="00795E64">
      <w:r>
        <w:t>Постојеће</w:t>
      </w:r>
      <w:r w:rsidRPr="009B5AC5">
        <w:t xml:space="preserve"> </w:t>
      </w:r>
      <w:r>
        <w:t>железничке пруге, изграђене, унапређене или обновљене пре ступања на снагу овог правилника, подлежу техничким условима који су били на снази у вр</w:t>
      </w:r>
      <w:r w:rsidRPr="009B5AC5">
        <w:t xml:space="preserve">еме </w:t>
      </w:r>
      <w:r>
        <w:t>градње, последњег унапређења или обнове све</w:t>
      </w:r>
      <w:r w:rsidRPr="009B5AC5">
        <w:t xml:space="preserve"> до </w:t>
      </w:r>
      <w:r>
        <w:t>следеће обнове и унапређења када ће се примењивати одредбе овог правилника.</w:t>
      </w:r>
    </w:p>
    <w:p w14:paraId="24A47FA7" w14:textId="77777777" w:rsidR="00795E64" w:rsidRDefault="00795E64" w:rsidP="00795E64"/>
    <w:p w14:paraId="55C1E802" w14:textId="0C370B0F" w:rsidR="00795E64" w:rsidRPr="00404F7E" w:rsidRDefault="00795E64" w:rsidP="00795E64">
      <w:pPr>
        <w:pStyle w:val="Heading2"/>
        <w:rPr>
          <w:lang w:val="sr-Cyrl-RS"/>
        </w:rPr>
      </w:pPr>
      <w:r>
        <w:t>Унапређење</w:t>
      </w:r>
      <w:r w:rsidR="0000460C">
        <w:rPr>
          <w:lang w:val="sr-Cyrl-RS"/>
        </w:rPr>
        <w:t>,</w:t>
      </w:r>
      <w:r>
        <w:t xml:space="preserve"> обнова </w:t>
      </w:r>
      <w:r w:rsidR="0000460C">
        <w:rPr>
          <w:lang w:val="sr-Cyrl-RS"/>
        </w:rPr>
        <w:t>и одржавање</w:t>
      </w:r>
    </w:p>
    <w:p w14:paraId="0AEE735D" w14:textId="77777777" w:rsidR="00795E64" w:rsidRDefault="00795E64" w:rsidP="00795E64">
      <w:pPr>
        <w:pStyle w:val="Heading3"/>
      </w:pPr>
      <w:r w:rsidRPr="002F6ACC">
        <w:t>Чл</w:t>
      </w:r>
      <w:r>
        <w:t xml:space="preserve">ан </w:t>
      </w:r>
      <w:r w:rsidRPr="002F6ACC">
        <w:t xml:space="preserve">3. </w:t>
      </w:r>
    </w:p>
    <w:p w14:paraId="78CC7A11" w14:textId="57BCEAB0" w:rsidR="00795E64" w:rsidRPr="007B5DCB" w:rsidRDefault="00795E64" w:rsidP="00795E64">
      <w:r>
        <w:t>У</w:t>
      </w:r>
      <w:r w:rsidRPr="007B5DCB">
        <w:t>напређење (модернизација)</w:t>
      </w:r>
      <w:r>
        <w:t xml:space="preserve"> подсистема инфраструктура</w:t>
      </w:r>
      <w:r w:rsidRPr="007B5DCB">
        <w:t xml:space="preserve"> обухвата радове </w:t>
      </w:r>
      <w:r>
        <w:t>већег</w:t>
      </w:r>
      <w:r w:rsidRPr="007B5DCB">
        <w:t xml:space="preserve"> обима </w:t>
      </w:r>
      <w:r w:rsidR="0000460C">
        <w:rPr>
          <w:lang w:val="sr-Cyrl-RS"/>
        </w:rPr>
        <w:t xml:space="preserve">на инфраструктури </w:t>
      </w:r>
      <w:r>
        <w:t>којим</w:t>
      </w:r>
      <w:r w:rsidR="0000460C">
        <w:rPr>
          <w:lang w:val="sr-Cyrl-RS"/>
        </w:rPr>
        <w:t>а</w:t>
      </w:r>
      <w:r w:rsidRPr="007B5DCB">
        <w:t xml:space="preserve"> се побољшава</w:t>
      </w:r>
      <w:r w:rsidR="0000460C">
        <w:rPr>
          <w:lang w:val="sr-Cyrl-RS"/>
        </w:rPr>
        <w:t xml:space="preserve"> њено целокупно функционисање.</w:t>
      </w:r>
      <w:r>
        <w:t xml:space="preserve"> </w:t>
      </w:r>
    </w:p>
    <w:p w14:paraId="5773E2B9" w14:textId="22730E8C" w:rsidR="00795E64" w:rsidRDefault="00795E64" w:rsidP="00795E64">
      <w:r>
        <w:t>О</w:t>
      </w:r>
      <w:r w:rsidRPr="007B5DCB">
        <w:t xml:space="preserve">бнова </w:t>
      </w:r>
      <w:r>
        <w:t>(реконструкција) подсистема инфраструктура</w:t>
      </w:r>
      <w:r w:rsidRPr="007B5DCB">
        <w:t xml:space="preserve"> обухвата радове </w:t>
      </w:r>
      <w:r>
        <w:t>већег</w:t>
      </w:r>
      <w:r w:rsidRPr="007B5DCB">
        <w:t xml:space="preserve"> обима </w:t>
      </w:r>
      <w:r w:rsidR="0000460C">
        <w:rPr>
          <w:lang w:val="sr-Cyrl-RS"/>
        </w:rPr>
        <w:t>замене елемената на постојећој инфраструктури, којима се не мења њено целокупно функционисање.</w:t>
      </w:r>
    </w:p>
    <w:p w14:paraId="13CDB97D" w14:textId="03A535FF" w:rsidR="0000460C" w:rsidRPr="00404F7E" w:rsidRDefault="0000460C" w:rsidP="00795E64">
      <w:pPr>
        <w:rPr>
          <w:rFonts w:cs="Times New Roman"/>
          <w:lang w:val="sr-Cyrl-RS"/>
        </w:rPr>
      </w:pPr>
      <w:r>
        <w:rPr>
          <w:lang w:val="sr-Cyrl-RS"/>
        </w:rPr>
        <w:t xml:space="preserve">Одржавање </w:t>
      </w:r>
      <w:r w:rsidR="002B2F6E">
        <w:rPr>
          <w:lang w:val="sr-Cyrl-RS"/>
        </w:rPr>
        <w:t>подсистема</w:t>
      </w:r>
      <w:r>
        <w:rPr>
          <w:lang w:val="sr-Cyrl-RS"/>
        </w:rPr>
        <w:t xml:space="preserve"> инфраструктур</w:t>
      </w:r>
      <w:r w:rsidR="002B2F6E">
        <w:rPr>
          <w:lang w:val="sr-Cyrl-RS"/>
        </w:rPr>
        <w:t>а</w:t>
      </w:r>
      <w:r>
        <w:rPr>
          <w:lang w:val="sr-Cyrl-RS"/>
        </w:rPr>
        <w:t xml:space="preserve"> обухвата радове који се изводе у циљу очувања стања и капацитета постојеће инфраструктуре.</w:t>
      </w:r>
    </w:p>
    <w:p w14:paraId="5651A190" w14:textId="77777777" w:rsidR="00795E64" w:rsidRDefault="00795E64" w:rsidP="00795E64">
      <w:pPr>
        <w:spacing w:after="0"/>
        <w:rPr>
          <w:rFonts w:cs="Times New Roman"/>
        </w:rPr>
      </w:pPr>
    </w:p>
    <w:p w14:paraId="14AFF126" w14:textId="77777777" w:rsidR="00795E64" w:rsidRPr="00941281" w:rsidRDefault="00795E64" w:rsidP="00795E64">
      <w:pPr>
        <w:pStyle w:val="Heading2"/>
        <w:rPr>
          <w:rFonts w:cs="Times New Roman"/>
        </w:rPr>
      </w:pPr>
      <w:r w:rsidRPr="00941281">
        <w:rPr>
          <w:rFonts w:cs="Times New Roman"/>
        </w:rPr>
        <w:t>Подела колосека</w:t>
      </w:r>
    </w:p>
    <w:p w14:paraId="3CC2FE7F" w14:textId="77777777" w:rsidR="00795E64" w:rsidRPr="00941281" w:rsidRDefault="00795E64" w:rsidP="00795E64">
      <w:pPr>
        <w:pStyle w:val="Heading3"/>
        <w:rPr>
          <w:rFonts w:cs="Times New Roman"/>
        </w:rPr>
      </w:pPr>
      <w:r w:rsidRPr="002F6ACC">
        <w:rPr>
          <w:rFonts w:cs="Times New Roman"/>
        </w:rPr>
        <w:t>Чл</w:t>
      </w:r>
      <w:r w:rsidRPr="00941281">
        <w:rPr>
          <w:rFonts w:cs="Times New Roman"/>
        </w:rPr>
        <w:t>ан 4</w:t>
      </w:r>
      <w:r w:rsidRPr="002F6ACC">
        <w:rPr>
          <w:rFonts w:cs="Times New Roman"/>
        </w:rPr>
        <w:t xml:space="preserve">. </w:t>
      </w:r>
    </w:p>
    <w:p w14:paraId="1FAA10C0" w14:textId="13E20BF7" w:rsidR="00795E64" w:rsidRDefault="00795E64" w:rsidP="00795E64">
      <w:pPr>
        <w:rPr>
          <w:rFonts w:cs="Times New Roman"/>
        </w:rPr>
      </w:pPr>
      <w:r w:rsidRPr="00941281">
        <w:rPr>
          <w:rFonts w:cs="Times New Roman"/>
        </w:rPr>
        <w:t>Железничк</w:t>
      </w:r>
      <w:r w:rsidR="00EE207E">
        <w:rPr>
          <w:rFonts w:cs="Times New Roman"/>
          <w:lang w:val="sr-Cyrl-RS"/>
        </w:rPr>
        <w:t>у</w:t>
      </w:r>
      <w:r w:rsidRPr="00941281">
        <w:rPr>
          <w:rFonts w:cs="Times New Roman"/>
        </w:rPr>
        <w:t xml:space="preserve"> пруг</w:t>
      </w:r>
      <w:r w:rsidR="00EE207E">
        <w:rPr>
          <w:rFonts w:cs="Times New Roman"/>
          <w:lang w:val="sr-Cyrl-RS"/>
        </w:rPr>
        <w:t>у</w:t>
      </w:r>
      <w:r w:rsidRPr="00941281">
        <w:rPr>
          <w:rFonts w:cs="Times New Roman"/>
        </w:rPr>
        <w:t xml:space="preserve"> </w:t>
      </w:r>
      <w:r w:rsidR="00EE207E">
        <w:rPr>
          <w:rFonts w:cs="Times New Roman"/>
          <w:lang w:val="sr-Cyrl-RS"/>
        </w:rPr>
        <w:t>чине</w:t>
      </w:r>
      <w:r w:rsidRPr="00941281">
        <w:rPr>
          <w:rFonts w:cs="Times New Roman"/>
        </w:rPr>
        <w:t xml:space="preserve"> отворен</w:t>
      </w:r>
      <w:r w:rsidR="00EE207E">
        <w:rPr>
          <w:rFonts w:cs="Times New Roman"/>
          <w:lang w:val="sr-Cyrl-RS"/>
        </w:rPr>
        <w:t>а</w:t>
      </w:r>
      <w:r w:rsidRPr="00941281">
        <w:rPr>
          <w:rFonts w:cs="Times New Roman"/>
        </w:rPr>
        <w:t xml:space="preserve"> пруг</w:t>
      </w:r>
      <w:r w:rsidR="00EE207E">
        <w:rPr>
          <w:rFonts w:cs="Times New Roman"/>
          <w:lang w:val="sr-Cyrl-RS"/>
        </w:rPr>
        <w:t>а</w:t>
      </w:r>
      <w:r w:rsidRPr="00941281">
        <w:rPr>
          <w:rFonts w:cs="Times New Roman"/>
        </w:rPr>
        <w:t xml:space="preserve"> и </w:t>
      </w:r>
      <w:r w:rsidR="00A144DC">
        <w:rPr>
          <w:rFonts w:cs="Times New Roman"/>
          <w:lang w:val="sr-Cyrl-RS"/>
        </w:rPr>
        <w:t>колос</w:t>
      </w:r>
      <w:r w:rsidR="00EE207E">
        <w:rPr>
          <w:rFonts w:cs="Times New Roman"/>
          <w:lang w:val="sr-Cyrl-RS"/>
        </w:rPr>
        <w:t>еци</w:t>
      </w:r>
      <w:r w:rsidR="00A144DC">
        <w:rPr>
          <w:rFonts w:cs="Times New Roman"/>
          <w:lang w:val="sr-Cyrl-RS"/>
        </w:rPr>
        <w:t xml:space="preserve"> у службеним местима.</w:t>
      </w:r>
      <w:r w:rsidRPr="00941281">
        <w:rPr>
          <w:rFonts w:cs="Times New Roman"/>
        </w:rPr>
        <w:t xml:space="preserve"> </w:t>
      </w:r>
    </w:p>
    <w:p w14:paraId="68FEB119" w14:textId="77777777" w:rsidR="00A144DC" w:rsidRPr="009A6D0A" w:rsidRDefault="00A144DC" w:rsidP="00A144DC">
      <w:pPr>
        <w:rPr>
          <w:rFonts w:cs="Times New Roman"/>
          <w:color w:val="000000" w:themeColor="text1"/>
        </w:rPr>
      </w:pPr>
      <w:r>
        <w:rPr>
          <w:rFonts w:cs="Times New Roman"/>
          <w:lang w:val="sr-Cyrl-RS"/>
        </w:rPr>
        <w:t>К</w:t>
      </w:r>
      <w:r w:rsidRPr="009A6D0A">
        <w:rPr>
          <w:rFonts w:cs="Times New Roman"/>
          <w:color w:val="000000" w:themeColor="text1"/>
        </w:rPr>
        <w:t xml:space="preserve">олосеци се деле </w:t>
      </w:r>
      <w:r w:rsidRPr="009A6D0A">
        <w:rPr>
          <w:rFonts w:cs="Times New Roman"/>
          <w:color w:val="000000" w:themeColor="text1"/>
          <w:lang w:val="sr-Cyrl-RS"/>
        </w:rPr>
        <w:t xml:space="preserve">на </w:t>
      </w:r>
      <w:r w:rsidRPr="009A6D0A">
        <w:rPr>
          <w:rFonts w:cs="Times New Roman"/>
          <w:color w:val="000000" w:themeColor="text1"/>
        </w:rPr>
        <w:t xml:space="preserve">колосеке отворене пруге, главне пролазне колосеке у службеним местима и станичне колосеке. </w:t>
      </w:r>
    </w:p>
    <w:p w14:paraId="5A515B95" w14:textId="68837AF8" w:rsidR="00795E64" w:rsidRDefault="00795E64" w:rsidP="00795E64">
      <w:pPr>
        <w:rPr>
          <w:rFonts w:cs="Times New Roman"/>
        </w:rPr>
      </w:pPr>
      <w:r w:rsidRPr="00941281">
        <w:rPr>
          <w:rFonts w:cs="Times New Roman"/>
        </w:rPr>
        <w:lastRenderedPageBreak/>
        <w:t>Отворена пруга повезује два суседна службена места</w:t>
      </w:r>
      <w:r w:rsidR="0000460C">
        <w:rPr>
          <w:rFonts w:cs="Times New Roman"/>
          <w:lang w:val="sr-Cyrl-RS"/>
        </w:rPr>
        <w:t>.</w:t>
      </w:r>
      <w:r w:rsidRPr="00941281">
        <w:rPr>
          <w:rFonts w:cs="Times New Roman"/>
        </w:rPr>
        <w:t xml:space="preserve"> </w:t>
      </w:r>
    </w:p>
    <w:p w14:paraId="1849C76E" w14:textId="77777777" w:rsidR="009A6D0A" w:rsidRPr="00941281" w:rsidRDefault="009A6D0A" w:rsidP="009A6D0A">
      <w:pPr>
        <w:rPr>
          <w:rFonts w:cs="Times New Roman"/>
        </w:rPr>
      </w:pPr>
      <w:r w:rsidRPr="00941281">
        <w:rPr>
          <w:rFonts w:cs="Times New Roman"/>
        </w:rPr>
        <w:t xml:space="preserve">Главни пролазни колосек је директан продужетак отворене пруге у службеним местима. </w:t>
      </w:r>
    </w:p>
    <w:p w14:paraId="4DCBB6C8" w14:textId="7A14CA2A" w:rsidR="00795E64" w:rsidRPr="00941281" w:rsidRDefault="00A144DC" w:rsidP="00795E64">
      <w:pPr>
        <w:rPr>
          <w:rFonts w:cs="Times New Roman"/>
        </w:rPr>
      </w:pPr>
      <w:r>
        <w:rPr>
          <w:rFonts w:cs="Times New Roman"/>
          <w:color w:val="000000" w:themeColor="text1"/>
          <w:lang w:val="sr-Cyrl-RS"/>
        </w:rPr>
        <w:t>Станични колосеци</w:t>
      </w:r>
      <w:r w:rsidR="00795E64" w:rsidRPr="009A6D0A">
        <w:rPr>
          <w:rFonts w:cs="Times New Roman"/>
          <w:color w:val="000000" w:themeColor="text1"/>
        </w:rPr>
        <w:t xml:space="preserve"> се деле на главне станичне колосеке </w:t>
      </w:r>
      <w:r w:rsidR="00795E64" w:rsidRPr="00941281">
        <w:rPr>
          <w:rFonts w:cs="Times New Roman"/>
        </w:rPr>
        <w:t xml:space="preserve">(намењене за пријем и отпрему возова), споредне станичне колосеке (намењене за утовар, истовар и претовар терета, за ранжирање, манипулативни колосеци, радионички колосеци, одвојни колосеци, колосеци за одржавање железничких возила и сл.) и индустријске колосеке. </w:t>
      </w:r>
    </w:p>
    <w:p w14:paraId="1B2FE9FB" w14:textId="77777777" w:rsidR="00795E64" w:rsidRPr="00941281" w:rsidRDefault="00795E64" w:rsidP="00795E64">
      <w:pPr>
        <w:rPr>
          <w:rFonts w:cs="Times New Roman"/>
        </w:rPr>
      </w:pPr>
    </w:p>
    <w:p w14:paraId="182FF510" w14:textId="77777777" w:rsidR="00795E64" w:rsidRPr="00941281" w:rsidRDefault="00795E64" w:rsidP="00795E64">
      <w:pPr>
        <w:pStyle w:val="Heading2"/>
        <w:rPr>
          <w:rFonts w:cs="Times New Roman"/>
        </w:rPr>
      </w:pPr>
      <w:r w:rsidRPr="00941281">
        <w:rPr>
          <w:rFonts w:cs="Times New Roman"/>
        </w:rPr>
        <w:t xml:space="preserve">Дужина колосека </w:t>
      </w:r>
    </w:p>
    <w:p w14:paraId="02D9271B" w14:textId="77777777" w:rsidR="00795E64" w:rsidRPr="002F6ACC" w:rsidRDefault="00795E64" w:rsidP="00795E64">
      <w:pPr>
        <w:pStyle w:val="Heading3"/>
        <w:rPr>
          <w:rFonts w:cs="Times New Roman"/>
        </w:rPr>
      </w:pPr>
      <w:r w:rsidRPr="002F6ACC">
        <w:rPr>
          <w:rFonts w:cs="Times New Roman"/>
        </w:rPr>
        <w:t xml:space="preserve">Члан 5 </w:t>
      </w:r>
    </w:p>
    <w:p w14:paraId="5FBDE470" w14:textId="001842DD" w:rsidR="00795E64" w:rsidRPr="00941281" w:rsidRDefault="00795E64" w:rsidP="00795E64">
      <w:pPr>
        <w:rPr>
          <w:rFonts w:cs="Times New Roman"/>
        </w:rPr>
      </w:pPr>
      <w:r w:rsidRPr="00941281">
        <w:rPr>
          <w:rFonts w:cs="Times New Roman"/>
        </w:rPr>
        <w:t xml:space="preserve">Дужина колосека у службеним местима приказује се као укупна, стварна и корисна. </w:t>
      </w:r>
    </w:p>
    <w:p w14:paraId="79B38DEB" w14:textId="77777777" w:rsidR="009A6D0A" w:rsidRDefault="00795E64" w:rsidP="00795E64">
      <w:pPr>
        <w:rPr>
          <w:rFonts w:cs="Times New Roman"/>
        </w:rPr>
      </w:pPr>
      <w:r w:rsidRPr="00941281">
        <w:rPr>
          <w:rFonts w:cs="Times New Roman"/>
        </w:rPr>
        <w:t xml:space="preserve">Укупна (пуна, грађевинска) дужина станичног колосека је одстојање мерено по оси колосека од </w:t>
      </w:r>
      <w:r w:rsidR="002759DC">
        <w:rPr>
          <w:rFonts w:cs="Times New Roman"/>
          <w:lang w:val="sr-Cyrl-RS"/>
        </w:rPr>
        <w:t>почетка</w:t>
      </w:r>
      <w:r w:rsidRPr="00941281">
        <w:rPr>
          <w:rFonts w:cs="Times New Roman"/>
        </w:rPr>
        <w:t xml:space="preserve"> улазне скретнице до </w:t>
      </w:r>
      <w:r w:rsidR="002759DC">
        <w:rPr>
          <w:rFonts w:cs="Times New Roman"/>
          <w:lang w:val="sr-Cyrl-RS"/>
        </w:rPr>
        <w:t>почетка</w:t>
      </w:r>
      <w:r w:rsidRPr="00941281">
        <w:rPr>
          <w:rFonts w:cs="Times New Roman"/>
        </w:rPr>
        <w:t xml:space="preserve"> излазне скретнице, односно до краја одвојног колосека (до грудобрана слепог колосека)</w:t>
      </w:r>
    </w:p>
    <w:p w14:paraId="12F18E49" w14:textId="5BB45E46" w:rsidR="00795E64" w:rsidRPr="00941281" w:rsidRDefault="009A6D0A" w:rsidP="00795E64">
      <w:pPr>
        <w:rPr>
          <w:rFonts w:cs="Times New Roman"/>
        </w:rPr>
      </w:pPr>
      <w:r>
        <w:rPr>
          <w:rFonts w:cs="Times New Roman"/>
          <w:lang w:val="sr-Cyrl-RS"/>
        </w:rPr>
        <w:t>У</w:t>
      </w:r>
      <w:r w:rsidR="00795E64" w:rsidRPr="00941281">
        <w:rPr>
          <w:rFonts w:cs="Times New Roman"/>
        </w:rPr>
        <w:t xml:space="preserve"> укупну дужину </w:t>
      </w:r>
      <w:r>
        <w:rPr>
          <w:rFonts w:cs="Times New Roman"/>
          <w:lang w:val="sr-Cyrl-RS"/>
        </w:rPr>
        <w:t xml:space="preserve">станичног </w:t>
      </w:r>
      <w:r w:rsidR="00795E64" w:rsidRPr="00941281">
        <w:rPr>
          <w:rFonts w:cs="Times New Roman"/>
        </w:rPr>
        <w:t xml:space="preserve">колосека улазе и дужине скретница. </w:t>
      </w:r>
    </w:p>
    <w:p w14:paraId="57EC38B8" w14:textId="0D952155" w:rsidR="00795E64" w:rsidRPr="00941281" w:rsidRDefault="009A6D0A" w:rsidP="00795E64">
      <w:pPr>
        <w:rPr>
          <w:rFonts w:cs="Times New Roman"/>
        </w:rPr>
      </w:pPr>
      <w:r>
        <w:rPr>
          <w:rFonts w:cs="Times New Roman"/>
        </w:rPr>
        <w:t>Стварна дужина</w:t>
      </w:r>
      <w:r w:rsidR="00795E64" w:rsidRPr="00941281">
        <w:rPr>
          <w:rFonts w:cs="Times New Roman"/>
        </w:rPr>
        <w:t xml:space="preserve"> колосека </w:t>
      </w:r>
      <w:r>
        <w:rPr>
          <w:rFonts w:cs="Times New Roman"/>
          <w:lang w:val="sr-Cyrl-RS"/>
        </w:rPr>
        <w:t xml:space="preserve">у службеном месту </w:t>
      </w:r>
      <w:r w:rsidR="00795E64" w:rsidRPr="00941281">
        <w:rPr>
          <w:rFonts w:cs="Times New Roman"/>
        </w:rPr>
        <w:t xml:space="preserve">је дужина колосека </w:t>
      </w:r>
      <w:r>
        <w:rPr>
          <w:rFonts w:cs="Times New Roman"/>
          <w:lang w:val="sr-Cyrl-RS"/>
        </w:rPr>
        <w:t>крајева</w:t>
      </w:r>
      <w:r w:rsidR="00795E64" w:rsidRPr="00941281">
        <w:rPr>
          <w:rFonts w:cs="Times New Roman"/>
        </w:rPr>
        <w:t xml:space="preserve"> одвојних скретница, односно од краја одвојне скретнице до краја </w:t>
      </w:r>
      <w:r>
        <w:rPr>
          <w:rFonts w:cs="Times New Roman"/>
          <w:lang w:val="sr-Cyrl-RS"/>
        </w:rPr>
        <w:t xml:space="preserve">(грудобрана) </w:t>
      </w:r>
      <w:r w:rsidR="00795E64" w:rsidRPr="00941281">
        <w:rPr>
          <w:rFonts w:cs="Times New Roman"/>
        </w:rPr>
        <w:t xml:space="preserve">одвојног слепог колосека. </w:t>
      </w:r>
    </w:p>
    <w:p w14:paraId="1C48DF82" w14:textId="2FDD4794" w:rsidR="00795E64" w:rsidRPr="00941281" w:rsidRDefault="00795E64" w:rsidP="00795E64">
      <w:pPr>
        <w:rPr>
          <w:rFonts w:cs="Times New Roman"/>
        </w:rPr>
      </w:pPr>
      <w:r w:rsidRPr="00941281">
        <w:rPr>
          <w:rFonts w:cs="Times New Roman"/>
        </w:rPr>
        <w:t xml:space="preserve">Корисна дужина колосека </w:t>
      </w:r>
      <w:r w:rsidR="009A6D0A">
        <w:rPr>
          <w:rFonts w:cs="Times New Roman"/>
          <w:lang w:val="sr-Cyrl-RS"/>
        </w:rPr>
        <w:t xml:space="preserve">у службеном месту </w:t>
      </w:r>
      <w:r w:rsidRPr="00941281">
        <w:rPr>
          <w:rFonts w:cs="Times New Roman"/>
        </w:rPr>
        <w:t xml:space="preserve">је део колосека на који се могу поставити возила, на начин да та возила не ометају вожњу на суседном колосеку. </w:t>
      </w:r>
    </w:p>
    <w:p w14:paraId="32B350F3" w14:textId="1CA17BE8" w:rsidR="00795E64" w:rsidRPr="00941281" w:rsidRDefault="00795E64" w:rsidP="00795E64">
      <w:pPr>
        <w:rPr>
          <w:rFonts w:cs="Times New Roman"/>
        </w:rPr>
      </w:pPr>
      <w:r w:rsidRPr="00941281">
        <w:rPr>
          <w:rFonts w:cs="Times New Roman"/>
        </w:rPr>
        <w:t>Положај почетне и крајње тачке корисне дужине колосека одређује се у зависности да ли је: станица са или без скретничког осигурања, од врсте скретничког осигурања</w:t>
      </w:r>
      <w:r w:rsidR="009A6D0A">
        <w:rPr>
          <w:rFonts w:cs="Times New Roman"/>
          <w:lang w:val="sr-Cyrl-RS"/>
        </w:rPr>
        <w:t>, начина управљања радом скретнице</w:t>
      </w:r>
      <w:r w:rsidRPr="00941281">
        <w:rPr>
          <w:rFonts w:cs="Times New Roman"/>
        </w:rPr>
        <w:t xml:space="preserve"> и од тога да ли је колосек пролазни или слепи. </w:t>
      </w:r>
    </w:p>
    <w:p w14:paraId="24354223" w14:textId="77777777" w:rsidR="00795E64" w:rsidRPr="00941281" w:rsidRDefault="00795E64" w:rsidP="00795E64">
      <w:pPr>
        <w:spacing w:after="0"/>
        <w:rPr>
          <w:rFonts w:cs="Times New Roman"/>
        </w:rPr>
      </w:pPr>
      <w:r w:rsidRPr="00941281">
        <w:rPr>
          <w:rFonts w:cs="Times New Roman"/>
        </w:rPr>
        <w:t xml:space="preserve">Почетна или крајња тачка корисне дужине станичних колосека може бити: </w:t>
      </w:r>
    </w:p>
    <w:p w14:paraId="2A36F39C" w14:textId="77777777" w:rsidR="00795E64" w:rsidRPr="00941281" w:rsidRDefault="00795E64" w:rsidP="00253500">
      <w:pPr>
        <w:pStyle w:val="ListParagraph"/>
        <w:numPr>
          <w:ilvl w:val="0"/>
          <w:numId w:val="51"/>
        </w:numPr>
        <w:ind w:left="993" w:hanging="284"/>
        <w:rPr>
          <w:rFonts w:cs="Times New Roman"/>
        </w:rPr>
      </w:pPr>
      <w:r w:rsidRPr="00941281">
        <w:rPr>
          <w:rFonts w:cs="Times New Roman"/>
        </w:rPr>
        <w:t xml:space="preserve">улазни и излазни међик; </w:t>
      </w:r>
    </w:p>
    <w:p w14:paraId="192C78AC" w14:textId="77777777" w:rsidR="00795E64" w:rsidRPr="00941281" w:rsidRDefault="00795E64" w:rsidP="00253500">
      <w:pPr>
        <w:pStyle w:val="ListParagraph"/>
        <w:numPr>
          <w:ilvl w:val="0"/>
          <w:numId w:val="51"/>
        </w:numPr>
        <w:ind w:left="993" w:hanging="284"/>
        <w:rPr>
          <w:rFonts w:cs="Times New Roman"/>
        </w:rPr>
      </w:pPr>
      <w:r w:rsidRPr="00941281">
        <w:rPr>
          <w:rFonts w:cs="Times New Roman"/>
        </w:rPr>
        <w:t xml:space="preserve">улазни међик и излазни сигнал; </w:t>
      </w:r>
    </w:p>
    <w:p w14:paraId="5A1E1F85" w14:textId="77777777" w:rsidR="00795E64" w:rsidRPr="00941281" w:rsidRDefault="00795E64" w:rsidP="00253500">
      <w:pPr>
        <w:pStyle w:val="ListParagraph"/>
        <w:numPr>
          <w:ilvl w:val="0"/>
          <w:numId w:val="51"/>
        </w:numPr>
        <w:ind w:left="993" w:hanging="284"/>
        <w:rPr>
          <w:rFonts w:cs="Times New Roman"/>
        </w:rPr>
      </w:pPr>
      <w:r w:rsidRPr="00941281">
        <w:rPr>
          <w:rFonts w:cs="Times New Roman"/>
        </w:rPr>
        <w:t xml:space="preserve">крај улазне изоловане шине и излазни сигнал; </w:t>
      </w:r>
    </w:p>
    <w:p w14:paraId="50AC24A1" w14:textId="77777777" w:rsidR="00795E64" w:rsidRPr="00941281" w:rsidRDefault="00795E64" w:rsidP="00253500">
      <w:pPr>
        <w:pStyle w:val="ListParagraph"/>
        <w:numPr>
          <w:ilvl w:val="0"/>
          <w:numId w:val="51"/>
        </w:numPr>
        <w:ind w:left="993" w:hanging="284"/>
        <w:rPr>
          <w:rFonts w:cs="Times New Roman"/>
        </w:rPr>
      </w:pPr>
      <w:r w:rsidRPr="00941281">
        <w:rPr>
          <w:rFonts w:cs="Times New Roman"/>
        </w:rPr>
        <w:t xml:space="preserve">крај изолације скретнице и излазни сигнал; </w:t>
      </w:r>
    </w:p>
    <w:p w14:paraId="7706233B" w14:textId="77777777" w:rsidR="00795E64" w:rsidRPr="00941281" w:rsidRDefault="00795E64" w:rsidP="00253500">
      <w:pPr>
        <w:pStyle w:val="ListParagraph"/>
        <w:numPr>
          <w:ilvl w:val="0"/>
          <w:numId w:val="51"/>
        </w:numPr>
        <w:ind w:left="993" w:hanging="284"/>
        <w:rPr>
          <w:rFonts w:cs="Times New Roman"/>
        </w:rPr>
      </w:pPr>
      <w:r w:rsidRPr="00941281">
        <w:rPr>
          <w:rFonts w:cs="Times New Roman"/>
        </w:rPr>
        <w:t xml:space="preserve">грудобран и излазни међик (излазни сигнал, почетак изоловане шине, почетак изолације скретнице). </w:t>
      </w:r>
    </w:p>
    <w:p w14:paraId="41827A1B" w14:textId="77777777" w:rsidR="00795E64" w:rsidRPr="00941281" w:rsidRDefault="00795E64" w:rsidP="00795E64">
      <w:pPr>
        <w:pStyle w:val="Default"/>
        <w:rPr>
          <w:rFonts w:ascii="Times New Roman" w:hAnsi="Times New Roman" w:cs="Times New Roman"/>
        </w:rPr>
      </w:pPr>
    </w:p>
    <w:p w14:paraId="45933866" w14:textId="77777777" w:rsidR="00795E64" w:rsidRPr="00941281" w:rsidRDefault="00795E64" w:rsidP="00795E64">
      <w:pPr>
        <w:pStyle w:val="Heading2"/>
        <w:rPr>
          <w:rFonts w:cs="Times New Roman"/>
        </w:rPr>
      </w:pPr>
      <w:r w:rsidRPr="00941281">
        <w:rPr>
          <w:rFonts w:cs="Times New Roman"/>
        </w:rPr>
        <w:t xml:space="preserve"> Дужина пруге </w:t>
      </w:r>
    </w:p>
    <w:p w14:paraId="3BE76BAF" w14:textId="77777777" w:rsidR="00795E64" w:rsidRPr="002F6ACC" w:rsidRDefault="00C86D2B" w:rsidP="00795E64">
      <w:pPr>
        <w:pStyle w:val="Heading3"/>
        <w:rPr>
          <w:rFonts w:cs="Times New Roman"/>
        </w:rPr>
      </w:pPr>
      <w:r w:rsidRPr="002F6ACC">
        <w:rPr>
          <w:rFonts w:cs="Times New Roman"/>
        </w:rPr>
        <w:t>Члан 6.</w:t>
      </w:r>
    </w:p>
    <w:p w14:paraId="381AEF1E" w14:textId="77777777" w:rsidR="00795E64" w:rsidRPr="00941281" w:rsidRDefault="00795E64" w:rsidP="00795E64">
      <w:pPr>
        <w:rPr>
          <w:rFonts w:cs="Times New Roman"/>
        </w:rPr>
      </w:pPr>
      <w:r w:rsidRPr="00941281">
        <w:rPr>
          <w:rFonts w:cs="Times New Roman"/>
        </w:rPr>
        <w:t xml:space="preserve">Дужина пруге за потребе одржавања пруге и експлоатације железнице, може да буде грађевинска, стварна, експлоатациона и меродавна. </w:t>
      </w:r>
    </w:p>
    <w:p w14:paraId="7C5423DE" w14:textId="77777777" w:rsidR="00795E64" w:rsidRPr="00941281" w:rsidRDefault="00795E64" w:rsidP="00795E64">
      <w:pPr>
        <w:rPr>
          <w:rFonts w:cs="Times New Roman"/>
        </w:rPr>
      </w:pPr>
      <w:r w:rsidRPr="00941281">
        <w:rPr>
          <w:rFonts w:cs="Times New Roman"/>
        </w:rPr>
        <w:t xml:space="preserve">Грађевинска дужина пруге мери се по оси колосека од почетне до завршне тачке грађења пруге, а код станица и осталих службених места на прузи, мери се по главном пролазном колосеку. </w:t>
      </w:r>
    </w:p>
    <w:p w14:paraId="42F0F0E9" w14:textId="77777777" w:rsidR="00795E64" w:rsidRPr="00941281" w:rsidRDefault="00795E64" w:rsidP="00795E64">
      <w:pPr>
        <w:rPr>
          <w:rFonts w:cs="Times New Roman"/>
        </w:rPr>
      </w:pPr>
      <w:r w:rsidRPr="00941281">
        <w:rPr>
          <w:rFonts w:cs="Times New Roman"/>
        </w:rPr>
        <w:t xml:space="preserve">Стварна дужина пруге је дужина превозног пута, а мери се од средине до средине станичне зграде или других службених места. </w:t>
      </w:r>
    </w:p>
    <w:p w14:paraId="3056FED3" w14:textId="77777777" w:rsidR="00795E64" w:rsidRPr="00941281" w:rsidRDefault="00795E64" w:rsidP="00795E64">
      <w:pPr>
        <w:rPr>
          <w:rFonts w:cs="Times New Roman"/>
        </w:rPr>
      </w:pPr>
      <w:r w:rsidRPr="00941281">
        <w:rPr>
          <w:rFonts w:cs="Times New Roman"/>
        </w:rPr>
        <w:lastRenderedPageBreak/>
        <w:t xml:space="preserve">Експлоатациона или саобраћајна дужина пруге је стварна дужина пруге која је у експлоатацији. </w:t>
      </w:r>
    </w:p>
    <w:p w14:paraId="147AB8E0" w14:textId="77777777" w:rsidR="00795E64" w:rsidRPr="00941281" w:rsidRDefault="00795E64" w:rsidP="00795E64">
      <w:pPr>
        <w:rPr>
          <w:rFonts w:cs="Times New Roman"/>
        </w:rPr>
      </w:pPr>
      <w:r w:rsidRPr="00941281">
        <w:rPr>
          <w:rFonts w:cs="Times New Roman"/>
        </w:rPr>
        <w:t xml:space="preserve">Просечна експлоатациона дужине пруге израчунава се у зависности од одвијања саобраћаја на тој прузи, а добија се редукцијом експлоатационе дужине пруге сразмерно броју дана у којима је у току једне године та пруга била у саобраћају. </w:t>
      </w:r>
    </w:p>
    <w:p w14:paraId="43132325" w14:textId="77777777" w:rsidR="00795E64" w:rsidRPr="00941281" w:rsidRDefault="00795E64" w:rsidP="00795E64">
      <w:pPr>
        <w:rPr>
          <w:rFonts w:cs="Times New Roman"/>
        </w:rPr>
      </w:pPr>
      <w:r w:rsidRPr="00941281">
        <w:rPr>
          <w:rFonts w:cs="Times New Roman"/>
        </w:rPr>
        <w:t xml:space="preserve">Меродавна дужина пруге добија се када се дужина свих колосека коригује одређеним коефицијентима у зависности од нагиба пруге, отпора кривина, тунела, стања застора и прагова, осовинског притиска, уграђених шина и скретница. </w:t>
      </w:r>
    </w:p>
    <w:p w14:paraId="50381E01" w14:textId="2C09088D" w:rsidR="00795E64" w:rsidRDefault="00795E64" w:rsidP="00795E64">
      <w:pPr>
        <w:rPr>
          <w:rFonts w:cs="Times New Roman"/>
          <w:color w:val="000000"/>
          <w:szCs w:val="24"/>
        </w:rPr>
      </w:pPr>
    </w:p>
    <w:p w14:paraId="675EC714" w14:textId="77777777" w:rsidR="00D44894" w:rsidRPr="00941281" w:rsidRDefault="00D44894" w:rsidP="00D44894">
      <w:pPr>
        <w:pStyle w:val="Heading2"/>
        <w:rPr>
          <w:rFonts w:cs="Times New Roman"/>
        </w:rPr>
      </w:pPr>
      <w:r w:rsidRPr="00941281">
        <w:rPr>
          <w:rFonts w:cs="Times New Roman"/>
        </w:rPr>
        <w:t>Елементи г</w:t>
      </w:r>
      <w:r w:rsidRPr="002F6ACC">
        <w:rPr>
          <w:rFonts w:cs="Times New Roman"/>
        </w:rPr>
        <w:t>орњ</w:t>
      </w:r>
      <w:r w:rsidRPr="00941281">
        <w:rPr>
          <w:rFonts w:cs="Times New Roman"/>
        </w:rPr>
        <w:t>ег</w:t>
      </w:r>
      <w:r w:rsidRPr="002F6ACC">
        <w:rPr>
          <w:rFonts w:cs="Times New Roman"/>
        </w:rPr>
        <w:t xml:space="preserve"> строј</w:t>
      </w:r>
      <w:r w:rsidRPr="00941281">
        <w:rPr>
          <w:rFonts w:cs="Times New Roman"/>
        </w:rPr>
        <w:t>а</w:t>
      </w:r>
    </w:p>
    <w:p w14:paraId="3A083C4F" w14:textId="42797AAA" w:rsidR="00D44894" w:rsidRPr="002F6ACC" w:rsidRDefault="00D44894" w:rsidP="00D44894">
      <w:pPr>
        <w:pStyle w:val="Heading3"/>
        <w:rPr>
          <w:rFonts w:cs="Times New Roman"/>
        </w:rPr>
      </w:pPr>
      <w:r w:rsidRPr="002F6ACC">
        <w:rPr>
          <w:rFonts w:cs="Times New Roman"/>
        </w:rPr>
        <w:t>Чл</w:t>
      </w:r>
      <w:r w:rsidRPr="00941281">
        <w:rPr>
          <w:rFonts w:cs="Times New Roman"/>
        </w:rPr>
        <w:t xml:space="preserve">ан </w:t>
      </w:r>
      <w:r w:rsidR="004F4C04">
        <w:rPr>
          <w:rFonts w:cs="Times New Roman"/>
          <w:lang w:val="sr-Cyrl-RS"/>
        </w:rPr>
        <w:t>7</w:t>
      </w:r>
      <w:r w:rsidRPr="002F6ACC">
        <w:rPr>
          <w:rFonts w:cs="Times New Roman"/>
        </w:rPr>
        <w:t xml:space="preserve">. </w:t>
      </w:r>
    </w:p>
    <w:p w14:paraId="68FE67B5" w14:textId="77777777" w:rsidR="00D44894" w:rsidRPr="00941281" w:rsidRDefault="00D44894" w:rsidP="00D44894">
      <w:pPr>
        <w:spacing w:after="0"/>
        <w:rPr>
          <w:rFonts w:cs="Times New Roman"/>
        </w:rPr>
      </w:pPr>
      <w:r w:rsidRPr="00941281">
        <w:rPr>
          <w:rFonts w:cs="Times New Roman"/>
        </w:rPr>
        <w:t>Горњи строј</w:t>
      </w:r>
      <w:r>
        <w:rPr>
          <w:rFonts w:cs="Times New Roman"/>
          <w:lang w:val="sr-Cyrl-RS"/>
        </w:rPr>
        <w:t xml:space="preserve"> железничке пруге</w:t>
      </w:r>
      <w:r w:rsidRPr="00941281">
        <w:rPr>
          <w:rFonts w:cs="Times New Roman"/>
        </w:rPr>
        <w:t xml:space="preserve"> чине:</w:t>
      </w:r>
    </w:p>
    <w:p w14:paraId="02DD6FC3" w14:textId="77777777" w:rsidR="00D44894" w:rsidRPr="00941281" w:rsidRDefault="00D44894" w:rsidP="00D44894">
      <w:pPr>
        <w:pStyle w:val="ListParagraph"/>
        <w:numPr>
          <w:ilvl w:val="0"/>
          <w:numId w:val="58"/>
        </w:numPr>
        <w:rPr>
          <w:rFonts w:cs="Times New Roman"/>
        </w:rPr>
      </w:pPr>
      <w:r>
        <w:rPr>
          <w:rFonts w:cs="Times New Roman"/>
          <w:lang w:val="sr-Cyrl-RS"/>
        </w:rPr>
        <w:t>ш</w:t>
      </w:r>
      <w:r w:rsidRPr="00941281">
        <w:rPr>
          <w:rFonts w:cs="Times New Roman"/>
        </w:rPr>
        <w:t>ине</w:t>
      </w:r>
      <w:r>
        <w:rPr>
          <w:rFonts w:cs="Times New Roman"/>
          <w:lang w:val="sr-Cyrl-RS"/>
        </w:rPr>
        <w:t>,</w:t>
      </w:r>
    </w:p>
    <w:p w14:paraId="041539A0" w14:textId="77777777" w:rsidR="00D44894" w:rsidRPr="00941281" w:rsidRDefault="00D44894" w:rsidP="00D44894">
      <w:pPr>
        <w:pStyle w:val="ListParagraph"/>
        <w:numPr>
          <w:ilvl w:val="0"/>
          <w:numId w:val="58"/>
        </w:numPr>
        <w:rPr>
          <w:rFonts w:cs="Times New Roman"/>
        </w:rPr>
      </w:pPr>
      <w:r w:rsidRPr="00941281">
        <w:rPr>
          <w:rFonts w:cs="Times New Roman"/>
        </w:rPr>
        <w:t>колосечни прибор</w:t>
      </w:r>
      <w:r>
        <w:rPr>
          <w:rFonts w:cs="Times New Roman"/>
          <w:lang w:val="sr-Cyrl-RS"/>
        </w:rPr>
        <w:t>,</w:t>
      </w:r>
    </w:p>
    <w:p w14:paraId="3D5061EE" w14:textId="77777777" w:rsidR="00D44894" w:rsidRPr="00941281" w:rsidRDefault="00D44894" w:rsidP="00D44894">
      <w:pPr>
        <w:pStyle w:val="ListParagraph"/>
        <w:numPr>
          <w:ilvl w:val="0"/>
          <w:numId w:val="58"/>
        </w:numPr>
        <w:rPr>
          <w:rFonts w:cs="Times New Roman"/>
        </w:rPr>
      </w:pPr>
      <w:r w:rsidRPr="00941281">
        <w:rPr>
          <w:rFonts w:cs="Times New Roman"/>
        </w:rPr>
        <w:t>прагови</w:t>
      </w:r>
      <w:r>
        <w:rPr>
          <w:rFonts w:cs="Times New Roman"/>
          <w:lang w:val="sr-Cyrl-RS"/>
        </w:rPr>
        <w:t xml:space="preserve"> или армирано-бетонске конструкције, и</w:t>
      </w:r>
    </w:p>
    <w:p w14:paraId="4FC9B7C6" w14:textId="77777777" w:rsidR="00D44894" w:rsidRPr="00404F7E" w:rsidRDefault="00D44894" w:rsidP="00D44894">
      <w:pPr>
        <w:pStyle w:val="ListParagraph"/>
        <w:numPr>
          <w:ilvl w:val="0"/>
          <w:numId w:val="58"/>
        </w:numPr>
        <w:rPr>
          <w:rFonts w:cs="Times New Roman"/>
        </w:rPr>
      </w:pPr>
      <w:r w:rsidRPr="00941281">
        <w:rPr>
          <w:rFonts w:cs="Times New Roman"/>
        </w:rPr>
        <w:t>застор</w:t>
      </w:r>
      <w:r>
        <w:rPr>
          <w:rFonts w:cs="Times New Roman"/>
          <w:lang w:val="sr-Cyrl-RS"/>
        </w:rPr>
        <w:t>.</w:t>
      </w:r>
    </w:p>
    <w:p w14:paraId="089C0D10" w14:textId="77777777" w:rsidR="00D44894" w:rsidRPr="00941281" w:rsidRDefault="00D44894" w:rsidP="00D44894">
      <w:pPr>
        <w:spacing w:after="0"/>
        <w:rPr>
          <w:rFonts w:cs="Times New Roman"/>
        </w:rPr>
      </w:pPr>
      <w:r>
        <w:rPr>
          <w:rFonts w:cs="Times New Roman"/>
          <w:lang w:val="sr-Cyrl-RS"/>
        </w:rPr>
        <w:t>У ширем смислу горњи строј подразумева и с</w:t>
      </w:r>
      <w:r w:rsidRPr="00941281">
        <w:rPr>
          <w:rFonts w:cs="Times New Roman"/>
        </w:rPr>
        <w:t>ложене колосечне конструкције</w:t>
      </w:r>
      <w:r>
        <w:rPr>
          <w:rFonts w:cs="Times New Roman"/>
          <w:lang w:val="sr-Cyrl-RS"/>
        </w:rPr>
        <w:t xml:space="preserve">, као што </w:t>
      </w:r>
      <w:r w:rsidRPr="00941281">
        <w:rPr>
          <w:rFonts w:cs="Times New Roman"/>
        </w:rPr>
        <w:t>су:</w:t>
      </w:r>
    </w:p>
    <w:p w14:paraId="65ADC207" w14:textId="77777777" w:rsidR="00D44894" w:rsidRPr="00941281" w:rsidRDefault="00D44894" w:rsidP="00D44894">
      <w:pPr>
        <w:pStyle w:val="ListParagraph"/>
        <w:numPr>
          <w:ilvl w:val="0"/>
          <w:numId w:val="53"/>
        </w:numPr>
        <w:rPr>
          <w:rFonts w:cs="Times New Roman"/>
        </w:rPr>
      </w:pPr>
      <w:r w:rsidRPr="00941281">
        <w:rPr>
          <w:rFonts w:cs="Times New Roman"/>
        </w:rPr>
        <w:t>скретнице</w:t>
      </w:r>
      <w:r>
        <w:rPr>
          <w:rFonts w:cs="Times New Roman"/>
          <w:lang w:val="sr-Cyrl-RS"/>
        </w:rPr>
        <w:t>,</w:t>
      </w:r>
    </w:p>
    <w:p w14:paraId="55F96E9E" w14:textId="77777777" w:rsidR="00D44894" w:rsidRPr="00941281" w:rsidRDefault="00D44894" w:rsidP="00D44894">
      <w:pPr>
        <w:pStyle w:val="ListParagraph"/>
        <w:numPr>
          <w:ilvl w:val="0"/>
          <w:numId w:val="53"/>
        </w:numPr>
        <w:rPr>
          <w:rFonts w:cs="Times New Roman"/>
        </w:rPr>
      </w:pPr>
      <w:r w:rsidRPr="00941281">
        <w:rPr>
          <w:rFonts w:cs="Times New Roman"/>
        </w:rPr>
        <w:t>укрштаји</w:t>
      </w:r>
      <w:r>
        <w:rPr>
          <w:rFonts w:cs="Times New Roman"/>
          <w:lang w:val="sr-Cyrl-RS"/>
        </w:rPr>
        <w:t>,</w:t>
      </w:r>
    </w:p>
    <w:p w14:paraId="5D1588B3" w14:textId="77777777" w:rsidR="00D44894" w:rsidRPr="00941281" w:rsidRDefault="00D44894" w:rsidP="00D44894">
      <w:pPr>
        <w:pStyle w:val="ListParagraph"/>
        <w:numPr>
          <w:ilvl w:val="0"/>
          <w:numId w:val="53"/>
        </w:numPr>
        <w:rPr>
          <w:rFonts w:cs="Times New Roman"/>
        </w:rPr>
      </w:pPr>
      <w:r w:rsidRPr="00941281">
        <w:rPr>
          <w:rFonts w:cs="Times New Roman"/>
        </w:rPr>
        <w:t>дилатационе справе</w:t>
      </w:r>
      <w:r>
        <w:rPr>
          <w:rFonts w:cs="Times New Roman"/>
          <w:lang w:val="sr-Cyrl-RS"/>
        </w:rPr>
        <w:t>,</w:t>
      </w:r>
      <w:r w:rsidRPr="00941281">
        <w:rPr>
          <w:rFonts w:cs="Times New Roman"/>
        </w:rPr>
        <w:t xml:space="preserve"> </w:t>
      </w:r>
    </w:p>
    <w:p w14:paraId="1E2A2B0C" w14:textId="77777777" w:rsidR="00D44894" w:rsidRPr="00941281" w:rsidRDefault="00D44894" w:rsidP="00D44894">
      <w:pPr>
        <w:pStyle w:val="ListParagraph"/>
        <w:numPr>
          <w:ilvl w:val="0"/>
          <w:numId w:val="53"/>
        </w:numPr>
        <w:rPr>
          <w:rFonts w:cs="Times New Roman"/>
        </w:rPr>
      </w:pPr>
      <w:r w:rsidRPr="00941281">
        <w:rPr>
          <w:rFonts w:cs="Times New Roman"/>
        </w:rPr>
        <w:t>окретнице</w:t>
      </w:r>
      <w:r>
        <w:rPr>
          <w:rFonts w:cs="Times New Roman"/>
          <w:lang w:val="sr-Cyrl-RS"/>
        </w:rPr>
        <w:t>,</w:t>
      </w:r>
    </w:p>
    <w:p w14:paraId="52C2340A" w14:textId="77777777" w:rsidR="00D44894" w:rsidRPr="00404F7E" w:rsidRDefault="00D44894" w:rsidP="00D44894">
      <w:pPr>
        <w:pStyle w:val="ListParagraph"/>
        <w:numPr>
          <w:ilvl w:val="0"/>
          <w:numId w:val="53"/>
        </w:numPr>
        <w:rPr>
          <w:rFonts w:cs="Times New Roman"/>
        </w:rPr>
      </w:pPr>
      <w:r w:rsidRPr="00941281">
        <w:rPr>
          <w:rFonts w:cs="Times New Roman"/>
        </w:rPr>
        <w:t>преноснице</w:t>
      </w:r>
      <w:r>
        <w:rPr>
          <w:rFonts w:cs="Times New Roman"/>
          <w:lang w:val="sr-Cyrl-RS"/>
        </w:rPr>
        <w:t>,</w:t>
      </w:r>
    </w:p>
    <w:p w14:paraId="7F5344D0" w14:textId="77777777" w:rsidR="00D44894" w:rsidRPr="00404F7E" w:rsidRDefault="00D44894" w:rsidP="00D44894">
      <w:pPr>
        <w:pStyle w:val="ListParagraph"/>
        <w:numPr>
          <w:ilvl w:val="0"/>
          <w:numId w:val="53"/>
        </w:numPr>
        <w:rPr>
          <w:rFonts w:cs="Times New Roman"/>
        </w:rPr>
      </w:pPr>
      <w:r>
        <w:rPr>
          <w:rFonts w:cs="Times New Roman"/>
          <w:lang w:val="sr-Cyrl-RS"/>
        </w:rPr>
        <w:t>исклизнице,</w:t>
      </w:r>
    </w:p>
    <w:p w14:paraId="33CDAF2A" w14:textId="77777777" w:rsidR="00D44894" w:rsidRPr="00941281" w:rsidRDefault="00D44894" w:rsidP="00D44894">
      <w:pPr>
        <w:pStyle w:val="ListParagraph"/>
        <w:numPr>
          <w:ilvl w:val="0"/>
          <w:numId w:val="53"/>
        </w:numPr>
        <w:rPr>
          <w:rFonts w:cs="Times New Roman"/>
        </w:rPr>
      </w:pPr>
      <w:r>
        <w:rPr>
          <w:rFonts w:cs="Times New Roman"/>
          <w:lang w:val="sr-Cyrl-RS"/>
        </w:rPr>
        <w:t>колосечне кочнице и др.</w:t>
      </w:r>
      <w:r w:rsidRPr="00941281">
        <w:rPr>
          <w:rFonts w:cs="Times New Roman"/>
        </w:rPr>
        <w:t xml:space="preserve"> </w:t>
      </w:r>
    </w:p>
    <w:p w14:paraId="3240C4C0" w14:textId="77777777" w:rsidR="00D44894" w:rsidRPr="00941281" w:rsidRDefault="00D44894" w:rsidP="00D44894">
      <w:pPr>
        <w:spacing w:before="120"/>
        <w:rPr>
          <w:rFonts w:cs="Times New Roman"/>
          <w:color w:val="000000" w:themeColor="text1"/>
        </w:rPr>
      </w:pPr>
    </w:p>
    <w:p w14:paraId="1D359EDB" w14:textId="338840AC" w:rsidR="00D44894" w:rsidRPr="009B65DA" w:rsidRDefault="00D44894" w:rsidP="009B65DA">
      <w:pPr>
        <w:pStyle w:val="Heading2"/>
        <w:rPr>
          <w:rFonts w:cs="Times New Roman"/>
        </w:rPr>
      </w:pPr>
      <w:r w:rsidRPr="009B65DA">
        <w:rPr>
          <w:rFonts w:cs="Times New Roman"/>
        </w:rPr>
        <w:t>Елементи доњег строја</w:t>
      </w:r>
    </w:p>
    <w:p w14:paraId="2D1BF6A6" w14:textId="1856BC55" w:rsidR="00D44894" w:rsidRPr="00904152" w:rsidRDefault="00D44894" w:rsidP="00D44894">
      <w:pPr>
        <w:pStyle w:val="Heading3"/>
        <w:rPr>
          <w:szCs w:val="26"/>
          <w:lang w:val="sr-Latn-CS"/>
        </w:rPr>
      </w:pPr>
      <w:r>
        <w:rPr>
          <w:szCs w:val="26"/>
        </w:rPr>
        <w:t>Члан</w:t>
      </w:r>
      <w:r w:rsidRPr="00904152">
        <w:rPr>
          <w:szCs w:val="26"/>
          <w:lang w:val="sr-Latn-CS"/>
        </w:rPr>
        <w:t xml:space="preserve"> </w:t>
      </w:r>
      <w:r w:rsidR="004F4C04">
        <w:rPr>
          <w:szCs w:val="26"/>
          <w:lang w:val="sr-Cyrl-RS"/>
        </w:rPr>
        <w:t>8</w:t>
      </w:r>
      <w:r w:rsidRPr="00904152">
        <w:rPr>
          <w:szCs w:val="26"/>
          <w:lang w:val="sr-Latn-CS"/>
        </w:rPr>
        <w:t>.</w:t>
      </w:r>
    </w:p>
    <w:p w14:paraId="24D215E6" w14:textId="1B62F046" w:rsidR="00D44894" w:rsidRDefault="00D44894" w:rsidP="00D44894">
      <w:pPr>
        <w:spacing w:after="0"/>
        <w:rPr>
          <w:rFonts w:cs="Times New Roman"/>
          <w:lang w:val="sr-Cyrl-RS"/>
        </w:rPr>
      </w:pPr>
      <w:r>
        <w:rPr>
          <w:rFonts w:cs="Times New Roman"/>
          <w:lang w:val="sr-Cyrl-RS"/>
        </w:rPr>
        <w:t>Доњи строј</w:t>
      </w:r>
      <w:r w:rsidRPr="00B2147D">
        <w:rPr>
          <w:rFonts w:cs="Times New Roman"/>
          <w:lang w:val="sr-Cyrl-RS"/>
        </w:rPr>
        <w:t xml:space="preserve"> пруга</w:t>
      </w:r>
      <w:r>
        <w:rPr>
          <w:rFonts w:cs="Times New Roman"/>
          <w:lang w:val="sr-Cyrl-RS"/>
        </w:rPr>
        <w:t>,</w:t>
      </w:r>
      <w:r w:rsidRPr="00B2147D">
        <w:rPr>
          <w:rFonts w:cs="Times New Roman"/>
          <w:lang w:val="sr-Cyrl-RS"/>
        </w:rPr>
        <w:t xml:space="preserve"> у смислу овог правилника</w:t>
      </w:r>
      <w:r>
        <w:rPr>
          <w:rFonts w:cs="Times New Roman"/>
          <w:lang w:val="sr-Cyrl-RS"/>
        </w:rPr>
        <w:t>, чине земљани труп и вештачки објекти доњег строја.</w:t>
      </w:r>
      <w:r w:rsidRPr="00B2147D">
        <w:rPr>
          <w:rFonts w:cs="Times New Roman"/>
          <w:lang w:val="sr-Cyrl-RS"/>
        </w:rPr>
        <w:t xml:space="preserve"> </w:t>
      </w:r>
    </w:p>
    <w:p w14:paraId="79B6FA88" w14:textId="77777777" w:rsidR="00D44894" w:rsidRPr="00B2147D" w:rsidRDefault="00D44894" w:rsidP="00D44894">
      <w:pPr>
        <w:spacing w:after="0"/>
        <w:rPr>
          <w:rFonts w:cs="Times New Roman"/>
          <w:lang w:val="sr-Cyrl-RS"/>
        </w:rPr>
      </w:pPr>
      <w:r>
        <w:rPr>
          <w:rFonts w:cs="Times New Roman"/>
          <w:lang w:val="sr-Cyrl-RS"/>
        </w:rPr>
        <w:t>Вештачки објекти доњег строја су</w:t>
      </w:r>
      <w:r w:rsidRPr="00B2147D">
        <w:rPr>
          <w:rFonts w:cs="Times New Roman"/>
          <w:lang w:val="sr-Cyrl-RS"/>
        </w:rPr>
        <w:t xml:space="preserve">: </w:t>
      </w:r>
    </w:p>
    <w:p w14:paraId="7BB61AE1" w14:textId="1AC8617C" w:rsidR="00D44894" w:rsidRDefault="00484609" w:rsidP="00D44894">
      <w:pPr>
        <w:pStyle w:val="ListParagraph"/>
        <w:numPr>
          <w:ilvl w:val="0"/>
          <w:numId w:val="80"/>
        </w:numPr>
        <w:shd w:val="clear" w:color="auto" w:fill="FFFFFF"/>
        <w:ind w:left="993" w:hanging="284"/>
        <w:rPr>
          <w:noProof/>
          <w:szCs w:val="24"/>
          <w:lang w:val="sr-Cyrl-CS"/>
        </w:rPr>
      </w:pPr>
      <w:r>
        <w:rPr>
          <w:noProof/>
          <w:szCs w:val="24"/>
          <w:lang w:val="sr-Cyrl-CS"/>
        </w:rPr>
        <w:t>зидови,</w:t>
      </w:r>
    </w:p>
    <w:p w14:paraId="14322419" w14:textId="0E3EC278" w:rsidR="00D44894" w:rsidRPr="00B2147D" w:rsidRDefault="00D44894" w:rsidP="00D44894">
      <w:pPr>
        <w:pStyle w:val="ListParagraph"/>
        <w:numPr>
          <w:ilvl w:val="0"/>
          <w:numId w:val="80"/>
        </w:numPr>
        <w:shd w:val="clear" w:color="auto" w:fill="FFFFFF"/>
        <w:ind w:left="993" w:hanging="284"/>
        <w:rPr>
          <w:noProof/>
          <w:szCs w:val="24"/>
          <w:lang w:val="sr-Cyrl-CS"/>
        </w:rPr>
      </w:pPr>
      <w:r>
        <w:rPr>
          <w:noProof/>
          <w:szCs w:val="24"/>
          <w:lang w:val="sr-Cyrl-CS"/>
        </w:rPr>
        <w:t>мостовске конструкције</w:t>
      </w:r>
      <w:r w:rsidR="00484609">
        <w:rPr>
          <w:noProof/>
          <w:szCs w:val="24"/>
          <w:lang w:val="sr-Cyrl-CS"/>
        </w:rPr>
        <w:t>,</w:t>
      </w:r>
    </w:p>
    <w:p w14:paraId="629F9E62" w14:textId="4C10A2B7" w:rsidR="00D44894" w:rsidRPr="00B2147D" w:rsidRDefault="0032067C" w:rsidP="00D44894">
      <w:pPr>
        <w:pStyle w:val="ListParagraph"/>
        <w:numPr>
          <w:ilvl w:val="0"/>
          <w:numId w:val="80"/>
        </w:numPr>
        <w:shd w:val="clear" w:color="auto" w:fill="FFFFFF"/>
        <w:ind w:left="993" w:hanging="284"/>
        <w:rPr>
          <w:noProof/>
          <w:szCs w:val="24"/>
          <w:lang w:val="sr-Cyrl-CS"/>
        </w:rPr>
      </w:pPr>
      <w:r>
        <w:rPr>
          <w:noProof/>
          <w:szCs w:val="24"/>
          <w:lang w:val="sr-Cyrl-CS"/>
        </w:rPr>
        <w:t>тунелске конструкције</w:t>
      </w:r>
      <w:r w:rsidR="00484609">
        <w:rPr>
          <w:noProof/>
          <w:szCs w:val="24"/>
          <w:lang w:val="sr-Cyrl-CS"/>
        </w:rPr>
        <w:t>,</w:t>
      </w:r>
    </w:p>
    <w:p w14:paraId="208C047F" w14:textId="506781C4" w:rsidR="00D44894" w:rsidRPr="00B2147D" w:rsidRDefault="00484609" w:rsidP="00D44894">
      <w:pPr>
        <w:pStyle w:val="ListParagraph"/>
        <w:numPr>
          <w:ilvl w:val="0"/>
          <w:numId w:val="80"/>
        </w:numPr>
        <w:shd w:val="clear" w:color="auto" w:fill="FFFFFF"/>
        <w:ind w:left="993" w:hanging="284"/>
        <w:rPr>
          <w:noProof/>
          <w:szCs w:val="24"/>
          <w:lang w:val="sr-Cyrl-CS"/>
        </w:rPr>
      </w:pPr>
      <w:r>
        <w:rPr>
          <w:noProof/>
          <w:szCs w:val="24"/>
          <w:lang w:val="sr-Cyrl-CS"/>
        </w:rPr>
        <w:t>системи за одводњавање,</w:t>
      </w:r>
    </w:p>
    <w:p w14:paraId="36954F62" w14:textId="31DC32AC" w:rsidR="00D44894" w:rsidRPr="00B2147D" w:rsidRDefault="00D44894" w:rsidP="00D44894">
      <w:pPr>
        <w:pStyle w:val="ListParagraph"/>
        <w:numPr>
          <w:ilvl w:val="0"/>
          <w:numId w:val="80"/>
        </w:numPr>
        <w:shd w:val="clear" w:color="auto" w:fill="FFFFFF"/>
        <w:ind w:left="993" w:hanging="284"/>
        <w:rPr>
          <w:noProof/>
          <w:szCs w:val="24"/>
          <w:lang w:val="sr-Cyrl-CS"/>
        </w:rPr>
      </w:pPr>
      <w:r w:rsidRPr="00B2147D">
        <w:rPr>
          <w:noProof/>
          <w:szCs w:val="24"/>
          <w:lang w:val="sr-Cyrl-CS"/>
        </w:rPr>
        <w:t xml:space="preserve">објекти за заштиту </w:t>
      </w:r>
      <w:r w:rsidR="00CE515E">
        <w:rPr>
          <w:noProof/>
          <w:szCs w:val="24"/>
          <w:lang w:val="sr-Cyrl-CS"/>
        </w:rPr>
        <w:t>подсистема инфраструктура</w:t>
      </w:r>
      <w:r w:rsidR="00484609">
        <w:rPr>
          <w:noProof/>
          <w:szCs w:val="24"/>
          <w:lang w:val="sr-Cyrl-CS"/>
        </w:rPr>
        <w:t>,</w:t>
      </w:r>
    </w:p>
    <w:p w14:paraId="44C68BFD" w14:textId="4B864950" w:rsidR="00CE515E" w:rsidRDefault="0054087C" w:rsidP="00D44894">
      <w:pPr>
        <w:pStyle w:val="ListParagraph"/>
        <w:numPr>
          <w:ilvl w:val="0"/>
          <w:numId w:val="80"/>
        </w:numPr>
        <w:shd w:val="clear" w:color="auto" w:fill="FFFFFF"/>
        <w:ind w:left="993" w:hanging="284"/>
        <w:rPr>
          <w:noProof/>
          <w:szCs w:val="24"/>
          <w:lang w:val="sr-Cyrl-CS"/>
        </w:rPr>
      </w:pPr>
      <w:r>
        <w:rPr>
          <w:noProof/>
          <w:szCs w:val="24"/>
          <w:lang w:val="sr-Cyrl-CS"/>
        </w:rPr>
        <w:t>станични</w:t>
      </w:r>
      <w:r w:rsidR="00D44894" w:rsidRPr="00B2147D">
        <w:rPr>
          <w:noProof/>
          <w:szCs w:val="24"/>
          <w:lang w:val="sr-Cyrl-CS"/>
        </w:rPr>
        <w:t xml:space="preserve"> </w:t>
      </w:r>
      <w:r w:rsidR="00CE515E">
        <w:rPr>
          <w:noProof/>
          <w:szCs w:val="24"/>
          <w:lang w:val="sr-Cyrl-CS"/>
        </w:rPr>
        <w:t>објекти</w:t>
      </w:r>
      <w:r>
        <w:rPr>
          <w:noProof/>
          <w:szCs w:val="24"/>
          <w:lang w:val="sr-Cyrl-CS"/>
        </w:rPr>
        <w:t xml:space="preserve"> и постројења.</w:t>
      </w:r>
    </w:p>
    <w:p w14:paraId="4F94C470" w14:textId="77777777" w:rsidR="0054087C" w:rsidRPr="00CE515E" w:rsidRDefault="0054087C" w:rsidP="0054087C">
      <w:pPr>
        <w:spacing w:before="120" w:after="0"/>
        <w:rPr>
          <w:rFonts w:cs="Times New Roman"/>
          <w:lang w:val="sr-Cyrl-RS"/>
        </w:rPr>
      </w:pPr>
      <w:r w:rsidRPr="00CE515E">
        <w:rPr>
          <w:rFonts w:cs="Times New Roman"/>
          <w:lang w:val="sr-Cyrl-RS"/>
        </w:rPr>
        <w:t xml:space="preserve">Под станичним објектима, у смислу овог правилника, подразумевају се: </w:t>
      </w:r>
    </w:p>
    <w:p w14:paraId="1940D3D5" w14:textId="77777777" w:rsidR="0054087C" w:rsidRPr="00CE515E" w:rsidRDefault="0054087C" w:rsidP="00544C9C">
      <w:pPr>
        <w:pStyle w:val="ListParagraph"/>
        <w:numPr>
          <w:ilvl w:val="0"/>
          <w:numId w:val="140"/>
        </w:numPr>
        <w:shd w:val="clear" w:color="auto" w:fill="FFFFFF"/>
        <w:spacing w:after="0"/>
        <w:ind w:left="993" w:hanging="273"/>
        <w:rPr>
          <w:lang w:val="sr-Cyrl-CS"/>
        </w:rPr>
      </w:pPr>
      <w:r>
        <w:rPr>
          <w:lang w:val="sr-Cyrl-CS"/>
        </w:rPr>
        <w:t>перони,</w:t>
      </w:r>
    </w:p>
    <w:p w14:paraId="670B4F5E" w14:textId="77777777" w:rsidR="0054087C" w:rsidRPr="00CE515E" w:rsidRDefault="0054087C" w:rsidP="00544C9C">
      <w:pPr>
        <w:pStyle w:val="ListParagraph"/>
        <w:numPr>
          <w:ilvl w:val="0"/>
          <w:numId w:val="140"/>
        </w:numPr>
        <w:shd w:val="clear" w:color="auto" w:fill="FFFFFF"/>
        <w:spacing w:after="0"/>
        <w:ind w:left="993" w:hanging="273"/>
        <w:rPr>
          <w:lang w:val="sr-Cyrl-CS"/>
        </w:rPr>
      </w:pPr>
      <w:r w:rsidRPr="00CE515E">
        <w:rPr>
          <w:lang w:val="sr-Cyrl-CS"/>
        </w:rPr>
        <w:t>потходници и пасареле</w:t>
      </w:r>
      <w:r>
        <w:rPr>
          <w:lang w:val="sr-Cyrl-CS"/>
        </w:rPr>
        <w:t>,</w:t>
      </w:r>
    </w:p>
    <w:p w14:paraId="37F0C3CF" w14:textId="77777777" w:rsidR="0054087C" w:rsidRPr="00CE515E" w:rsidRDefault="0054087C" w:rsidP="00544C9C">
      <w:pPr>
        <w:pStyle w:val="ListParagraph"/>
        <w:numPr>
          <w:ilvl w:val="0"/>
          <w:numId w:val="140"/>
        </w:numPr>
        <w:shd w:val="clear" w:color="auto" w:fill="FFFFFF"/>
        <w:spacing w:after="0"/>
        <w:ind w:left="993" w:hanging="273"/>
        <w:rPr>
          <w:lang w:val="sr-Cyrl-CS"/>
        </w:rPr>
      </w:pPr>
      <w:r>
        <w:rPr>
          <w:lang w:val="sr-Cyrl-CS"/>
        </w:rPr>
        <w:t>рампе,</w:t>
      </w:r>
    </w:p>
    <w:p w14:paraId="2A949CF0" w14:textId="77777777" w:rsidR="0054087C" w:rsidRPr="00CE515E" w:rsidRDefault="0054087C" w:rsidP="00544C9C">
      <w:pPr>
        <w:pStyle w:val="ListParagraph"/>
        <w:numPr>
          <w:ilvl w:val="0"/>
          <w:numId w:val="140"/>
        </w:numPr>
        <w:shd w:val="clear" w:color="auto" w:fill="FFFFFF"/>
        <w:spacing w:after="0"/>
        <w:ind w:left="993" w:hanging="273"/>
        <w:rPr>
          <w:lang w:val="sr-Cyrl-CS"/>
        </w:rPr>
      </w:pPr>
      <w:r w:rsidRPr="00CE515E">
        <w:rPr>
          <w:lang w:val="sr-Cyrl-CS"/>
        </w:rPr>
        <w:t>путеви у станичном рејону.</w:t>
      </w:r>
    </w:p>
    <w:p w14:paraId="22557AA2" w14:textId="77777777" w:rsidR="0054087C" w:rsidRPr="00CE515E" w:rsidRDefault="0054087C" w:rsidP="0054087C">
      <w:pPr>
        <w:spacing w:before="120" w:after="0"/>
        <w:rPr>
          <w:rFonts w:cs="Times New Roman"/>
          <w:lang w:val="sr-Cyrl-RS"/>
        </w:rPr>
      </w:pPr>
      <w:r w:rsidRPr="00CE515E">
        <w:rPr>
          <w:rFonts w:cs="Times New Roman"/>
          <w:lang w:val="sr-Cyrl-RS"/>
        </w:rPr>
        <w:t xml:space="preserve">Под станичним постројењима,  у смислу овог правилника, подразумевају се: </w:t>
      </w:r>
    </w:p>
    <w:p w14:paraId="444E4B5A" w14:textId="77777777" w:rsidR="0054087C" w:rsidRPr="00CE515E" w:rsidRDefault="0054087C" w:rsidP="00544C9C">
      <w:pPr>
        <w:pStyle w:val="ListParagraph"/>
        <w:numPr>
          <w:ilvl w:val="0"/>
          <w:numId w:val="141"/>
        </w:numPr>
        <w:shd w:val="clear" w:color="auto" w:fill="FFFFFF"/>
        <w:spacing w:after="0"/>
        <w:ind w:left="993" w:hanging="284"/>
        <w:rPr>
          <w:lang w:val="sr-Cyrl-CS"/>
        </w:rPr>
      </w:pPr>
      <w:r w:rsidRPr="00CE515E">
        <w:rPr>
          <w:lang w:val="sr-Cyrl-CS"/>
        </w:rPr>
        <w:t>колске ваге</w:t>
      </w:r>
      <w:r>
        <w:rPr>
          <w:lang w:val="sr-Cyrl-CS"/>
        </w:rPr>
        <w:t>,</w:t>
      </w:r>
    </w:p>
    <w:p w14:paraId="0AADA5DF" w14:textId="77777777" w:rsidR="0054087C" w:rsidRPr="00CE515E" w:rsidRDefault="0054087C" w:rsidP="00544C9C">
      <w:pPr>
        <w:pStyle w:val="ListParagraph"/>
        <w:numPr>
          <w:ilvl w:val="0"/>
          <w:numId w:val="141"/>
        </w:numPr>
        <w:shd w:val="clear" w:color="auto" w:fill="FFFFFF"/>
        <w:spacing w:after="0"/>
        <w:ind w:left="993" w:hanging="284"/>
        <w:rPr>
          <w:lang w:val="sr-Cyrl-CS"/>
        </w:rPr>
      </w:pPr>
      <w:r w:rsidRPr="00CE515E">
        <w:rPr>
          <w:lang w:val="sr-Cyrl-CS"/>
        </w:rPr>
        <w:t>постројења за снабдевање вод</w:t>
      </w:r>
      <w:r>
        <w:rPr>
          <w:lang w:val="sr-Cyrl-CS"/>
        </w:rPr>
        <w:t>ом,</w:t>
      </w:r>
    </w:p>
    <w:p w14:paraId="42C11E40" w14:textId="77777777" w:rsidR="0054087C" w:rsidRPr="00CE515E" w:rsidRDefault="0054087C" w:rsidP="00544C9C">
      <w:pPr>
        <w:pStyle w:val="ListParagraph"/>
        <w:numPr>
          <w:ilvl w:val="0"/>
          <w:numId w:val="141"/>
        </w:numPr>
        <w:shd w:val="clear" w:color="auto" w:fill="FFFFFF"/>
        <w:spacing w:after="0"/>
        <w:ind w:left="993" w:hanging="284"/>
        <w:rPr>
          <w:lang w:val="sr-Cyrl-CS"/>
        </w:rPr>
      </w:pPr>
      <w:r w:rsidRPr="00CE515E">
        <w:rPr>
          <w:lang w:val="sr-Cyrl-CS"/>
        </w:rPr>
        <w:lastRenderedPageBreak/>
        <w:t>контролни товарни профили</w:t>
      </w:r>
      <w:r>
        <w:rPr>
          <w:lang w:val="sr-Cyrl-RS"/>
        </w:rPr>
        <w:t>,</w:t>
      </w:r>
    </w:p>
    <w:p w14:paraId="05B2469C" w14:textId="77777777" w:rsidR="0054087C" w:rsidRPr="00CE515E" w:rsidRDefault="0054087C" w:rsidP="00544C9C">
      <w:pPr>
        <w:pStyle w:val="ListParagraph"/>
        <w:numPr>
          <w:ilvl w:val="0"/>
          <w:numId w:val="141"/>
        </w:numPr>
        <w:shd w:val="clear" w:color="auto" w:fill="FFFFFF"/>
        <w:spacing w:after="0"/>
        <w:ind w:left="993" w:hanging="284"/>
        <w:rPr>
          <w:lang w:val="sr-Cyrl-CS"/>
        </w:rPr>
      </w:pPr>
      <w:r w:rsidRPr="00CE515E">
        <w:rPr>
          <w:lang w:val="sr-Cyrl-CS"/>
        </w:rPr>
        <w:t>јаме за окретнице.</w:t>
      </w:r>
    </w:p>
    <w:p w14:paraId="3A7AF23F" w14:textId="77777777" w:rsidR="0054087C" w:rsidRPr="00B2147D" w:rsidRDefault="0054087C" w:rsidP="00D44894">
      <w:pPr>
        <w:pStyle w:val="ListParagraph"/>
        <w:shd w:val="clear" w:color="auto" w:fill="FFFFFF"/>
        <w:spacing w:before="120"/>
        <w:ind w:left="992" w:firstLine="0"/>
        <w:rPr>
          <w:noProof/>
          <w:szCs w:val="24"/>
          <w:lang w:val="sr-Cyrl-CS"/>
        </w:rPr>
      </w:pPr>
    </w:p>
    <w:p w14:paraId="65554AFF" w14:textId="7653CAC5" w:rsidR="00FA2F3E" w:rsidRPr="00FA2F3E" w:rsidRDefault="00FA2F3E" w:rsidP="00FA2F3E">
      <w:pPr>
        <w:pStyle w:val="Heading2"/>
        <w:rPr>
          <w:lang w:val="sr-Cyrl-RS"/>
        </w:rPr>
      </w:pPr>
      <w:r>
        <w:rPr>
          <w:lang w:val="sr-Cyrl-RS"/>
        </w:rPr>
        <w:t>Пружни појас</w:t>
      </w:r>
    </w:p>
    <w:p w14:paraId="142B0C2E" w14:textId="38545167" w:rsidR="00FA2F3E" w:rsidRDefault="00FA2F3E" w:rsidP="00FA2F3E">
      <w:pPr>
        <w:pStyle w:val="Heading3"/>
      </w:pPr>
      <w:r w:rsidRPr="002F6ACC">
        <w:t>Чл</w:t>
      </w:r>
      <w:r>
        <w:t xml:space="preserve">ан </w:t>
      </w:r>
      <w:r w:rsidR="004F4C04">
        <w:rPr>
          <w:lang w:val="sr-Cyrl-RS"/>
        </w:rPr>
        <w:t>9</w:t>
      </w:r>
      <w:r w:rsidRPr="002F6ACC">
        <w:t xml:space="preserve">. </w:t>
      </w:r>
    </w:p>
    <w:p w14:paraId="59DA4157" w14:textId="77777777" w:rsidR="00FA2F3E" w:rsidRPr="00FA2F3E" w:rsidRDefault="00FA2F3E" w:rsidP="00FA2F3E">
      <w:pPr>
        <w:rPr>
          <w:rFonts w:cs="Times New Roman"/>
        </w:rPr>
      </w:pPr>
      <w:r w:rsidRPr="00FA2F3E">
        <w:rPr>
          <w:rFonts w:cs="Times New Roman"/>
        </w:rPr>
        <w:t>Граница пружног појаса представља регулациону линију железничког подручја, односно границу између железничког земљишта и суседног земљишта.</w:t>
      </w:r>
    </w:p>
    <w:p w14:paraId="2509973A" w14:textId="7E4C6DD9" w:rsidR="00FA2F3E" w:rsidRDefault="00FA2F3E" w:rsidP="00FA2F3E">
      <w:pPr>
        <w:rPr>
          <w:rFonts w:cs="Times New Roman"/>
        </w:rPr>
      </w:pPr>
      <w:r w:rsidRPr="00FA2F3E">
        <w:rPr>
          <w:rFonts w:cs="Times New Roman"/>
        </w:rPr>
        <w:t>Граница пружног појаса се утврђује тако да пружни појас осим конструкције доњег строја и припадајућих делова као што су елементи за одводњавање, објекти за заштиту животне средине и др. обухвати и слободну траку за одржавање, доградњу и замену наведених елемената и објеката унутар пружног појаса.</w:t>
      </w:r>
    </w:p>
    <w:p w14:paraId="57C9FAD7" w14:textId="2C28BB6E" w:rsidR="00D44894" w:rsidRPr="00D44894" w:rsidRDefault="00D44894" w:rsidP="00D44894">
      <w:pPr>
        <w:rPr>
          <w:rFonts w:cs="Times New Roman"/>
        </w:rPr>
      </w:pPr>
      <w:r w:rsidRPr="00D44894">
        <w:rPr>
          <w:rFonts w:cs="Times New Roman"/>
        </w:rPr>
        <w:t>Слободна трака по правилу је ширине 1 m, а у случају паралелног сервисног пута за потребе одржавања пруге ширина је 4 m.</w:t>
      </w:r>
    </w:p>
    <w:p w14:paraId="7AA8FD44" w14:textId="77777777" w:rsidR="00D44894" w:rsidRPr="00D44894" w:rsidRDefault="00D44894" w:rsidP="00D44894">
      <w:pPr>
        <w:rPr>
          <w:rFonts w:cs="Times New Roman"/>
        </w:rPr>
      </w:pPr>
      <w:r w:rsidRPr="00D44894">
        <w:rPr>
          <w:rFonts w:cs="Times New Roman"/>
        </w:rPr>
        <w:t>Паралелни сервисни пут за потребе одржавања пројектује се по правилу само са једне стране пруге.</w:t>
      </w:r>
    </w:p>
    <w:p w14:paraId="7199CEFA" w14:textId="77777777" w:rsidR="00FA2F3E" w:rsidRPr="00941281" w:rsidRDefault="00FA2F3E" w:rsidP="00795E64">
      <w:pPr>
        <w:rPr>
          <w:rFonts w:cs="Times New Roman"/>
          <w:color w:val="000000"/>
          <w:szCs w:val="24"/>
        </w:rPr>
      </w:pPr>
    </w:p>
    <w:p w14:paraId="13E3E4DB" w14:textId="77777777" w:rsidR="00795E64" w:rsidRPr="00F32C12" w:rsidRDefault="00795E64" w:rsidP="00795E64">
      <w:pPr>
        <w:pStyle w:val="Heading2"/>
      </w:pPr>
      <w:r>
        <w:t>Уређеност подсистема инфраструктура</w:t>
      </w:r>
    </w:p>
    <w:p w14:paraId="28CF6CE4" w14:textId="01EBBFEA" w:rsidR="00795E64" w:rsidRDefault="00795E64" w:rsidP="00795E64">
      <w:pPr>
        <w:pStyle w:val="Heading3"/>
      </w:pPr>
      <w:r w:rsidRPr="002F6ACC">
        <w:t>Чл</w:t>
      </w:r>
      <w:r w:rsidR="004F4C04">
        <w:t>ан 10</w:t>
      </w:r>
      <w:r w:rsidRPr="002F6ACC">
        <w:t xml:space="preserve">. </w:t>
      </w:r>
    </w:p>
    <w:p w14:paraId="3F6A53DD" w14:textId="6C43EAD3" w:rsidR="0054087C" w:rsidRPr="00941281" w:rsidRDefault="0054087C" w:rsidP="0054087C">
      <w:pPr>
        <w:rPr>
          <w:rFonts w:cs="Times New Roman"/>
          <w:color w:val="FF0000"/>
        </w:rPr>
      </w:pPr>
      <w:r w:rsidRPr="00941281">
        <w:rPr>
          <w:rFonts w:cs="Times New Roman"/>
        </w:rPr>
        <w:t xml:space="preserve">Елементи </w:t>
      </w:r>
      <w:r>
        <w:rPr>
          <w:rFonts w:cs="Times New Roman"/>
          <w:lang w:val="sr-Cyrl-RS"/>
        </w:rPr>
        <w:t xml:space="preserve">конструкције </w:t>
      </w:r>
      <w:r>
        <w:rPr>
          <w:rFonts w:cs="Times New Roman"/>
        </w:rPr>
        <w:t xml:space="preserve">горњег </w:t>
      </w:r>
      <w:r>
        <w:rPr>
          <w:rFonts w:cs="Times New Roman"/>
          <w:lang w:val="sr-Cyrl-RS"/>
        </w:rPr>
        <w:t xml:space="preserve">и доњег </w:t>
      </w:r>
      <w:r>
        <w:rPr>
          <w:rFonts w:cs="Times New Roman"/>
        </w:rPr>
        <w:t>строја</w:t>
      </w:r>
      <w:r w:rsidRPr="00941281">
        <w:rPr>
          <w:rFonts w:cs="Times New Roman"/>
        </w:rPr>
        <w:t xml:space="preserve"> могу </w:t>
      </w:r>
      <w:r>
        <w:rPr>
          <w:rFonts w:cs="Times New Roman"/>
        </w:rPr>
        <w:t xml:space="preserve">се </w:t>
      </w:r>
      <w:r w:rsidRPr="00941281">
        <w:rPr>
          <w:rFonts w:cs="Times New Roman"/>
        </w:rPr>
        <w:t>уградити на железничке пруге само ако су у складу са одредбама овог правилника.</w:t>
      </w:r>
    </w:p>
    <w:p w14:paraId="6D202531" w14:textId="77777777" w:rsidR="0054087C" w:rsidRPr="00941281" w:rsidRDefault="0054087C" w:rsidP="0054087C">
      <w:pPr>
        <w:rPr>
          <w:rFonts w:cs="Times New Roman"/>
          <w:color w:val="000000" w:themeColor="text1"/>
        </w:rPr>
      </w:pPr>
      <w:r w:rsidRPr="00941281">
        <w:rPr>
          <w:rFonts w:cs="Times New Roman"/>
          <w:color w:val="000000" w:themeColor="text1"/>
        </w:rPr>
        <w:t>Шине, прагови (дрвени и бетонски) и колосечни прибор су чиниоци интероперабилности и као такви подлежу оцени усаглашености или погодности за употребу у складу са законом којим се уређује интероперабилност железничког система.</w:t>
      </w:r>
    </w:p>
    <w:p w14:paraId="053FB5D3" w14:textId="238AA126" w:rsidR="0054087C" w:rsidRDefault="0054087C" w:rsidP="0054087C">
      <w:pPr>
        <w:rPr>
          <w:rFonts w:cs="Times New Roman"/>
          <w:color w:val="000000" w:themeColor="text1"/>
          <w:lang w:val="sr-Cyrl-RS"/>
        </w:rPr>
      </w:pPr>
      <w:r w:rsidRPr="00941281">
        <w:rPr>
          <w:rFonts w:cs="Times New Roman"/>
          <w:color w:val="000000" w:themeColor="text1"/>
        </w:rPr>
        <w:t>Остали елементи горњег строја, који нису чиниоци интероперабилности,</w:t>
      </w:r>
      <w:r w:rsidRPr="002F6ACC">
        <w:rPr>
          <w:rFonts w:cs="Times New Roman"/>
          <w:color w:val="000000" w:themeColor="text1"/>
        </w:rPr>
        <w:t xml:space="preserve"> </w:t>
      </w:r>
      <w:r>
        <w:rPr>
          <w:rFonts w:cs="Times New Roman"/>
          <w:color w:val="000000" w:themeColor="text1"/>
          <w:lang w:val="sr-Cyrl-RS"/>
        </w:rPr>
        <w:t xml:space="preserve">као и елементи доњег строја, </w:t>
      </w:r>
      <w:r w:rsidRPr="00941281">
        <w:rPr>
          <w:rFonts w:cs="Times New Roman"/>
          <w:color w:val="000000" w:themeColor="text1"/>
        </w:rPr>
        <w:t>подлежу оцени усаглашености или погодности за употребу у складу са техничким условима дефинисаним овим правилником</w:t>
      </w:r>
      <w:r>
        <w:rPr>
          <w:rFonts w:cs="Times New Roman"/>
          <w:color w:val="000000" w:themeColor="text1"/>
          <w:lang w:val="sr-Cyrl-RS"/>
        </w:rPr>
        <w:t>.</w:t>
      </w:r>
    </w:p>
    <w:p w14:paraId="38913DAC" w14:textId="74DDA6A8" w:rsidR="00795E64" w:rsidRPr="00742F9E" w:rsidRDefault="00795E64" w:rsidP="00795E64">
      <w:pPr>
        <w:rPr>
          <w:lang w:val="sr-Cyrl-RS"/>
        </w:rPr>
      </w:pPr>
      <w:r w:rsidRPr="00742F9E">
        <w:rPr>
          <w:lang w:val="sr-Cyrl-RS"/>
        </w:rPr>
        <w:t xml:space="preserve">Подсистем инфраструктура мора и бити пројектован, </w:t>
      </w:r>
      <w:r w:rsidR="0000460C">
        <w:rPr>
          <w:lang w:val="sr-Cyrl-RS"/>
        </w:rPr>
        <w:t>изведен</w:t>
      </w:r>
      <w:r w:rsidRPr="00742F9E">
        <w:rPr>
          <w:lang w:val="sr-Cyrl-RS"/>
        </w:rPr>
        <w:t>, унапређен, обновљен и одржаван тако да обезбеди безбедан железнички саобраћај као и интероперабилност, уколико се то захтева.</w:t>
      </w:r>
    </w:p>
    <w:p w14:paraId="36F7B6F8" w14:textId="732DE93E" w:rsidR="00795E64" w:rsidRPr="00742F9E" w:rsidRDefault="00795E64" w:rsidP="00795E64">
      <w:pPr>
        <w:rPr>
          <w:lang w:val="sr-Cyrl-RS"/>
        </w:rPr>
      </w:pPr>
      <w:r w:rsidRPr="00742F9E">
        <w:rPr>
          <w:lang w:val="sr-Cyrl-RS"/>
        </w:rPr>
        <w:t xml:space="preserve">Приликом пројектовања, </w:t>
      </w:r>
      <w:r w:rsidR="0000460C">
        <w:rPr>
          <w:lang w:val="sr-Cyrl-RS"/>
        </w:rPr>
        <w:t>грађења</w:t>
      </w:r>
      <w:r w:rsidRPr="00742F9E">
        <w:rPr>
          <w:lang w:val="sr-Cyrl-RS"/>
        </w:rPr>
        <w:t xml:space="preserve">, унапређења, обнове и одржавања подисистема инфраструктура, поред одредаба овог правилника, треба узети у обзир и </w:t>
      </w:r>
      <w:r w:rsidR="00EE207E" w:rsidRPr="00742F9E">
        <w:rPr>
          <w:lang w:val="sr-Cyrl-RS"/>
        </w:rPr>
        <w:t xml:space="preserve">ратификоване међународне споразуме чији је потписник Република Србија </w:t>
      </w:r>
      <w:r w:rsidRPr="00742F9E">
        <w:rPr>
          <w:lang w:val="sr-Cyrl-RS"/>
        </w:rPr>
        <w:t>одредбе закона којим се уређује безбедност железничког саобраћаја, закона којим се уређује интероперабилност железничког система, закона који уређује изградњу објеката,</w:t>
      </w:r>
      <w:r w:rsidR="00A7707C">
        <w:rPr>
          <w:lang w:val="sr-Cyrl-RS"/>
        </w:rPr>
        <w:t xml:space="preserve"> </w:t>
      </w:r>
      <w:r w:rsidR="004246CF" w:rsidRPr="00742F9E">
        <w:rPr>
          <w:lang w:val="sr-Cyrl-RS"/>
        </w:rPr>
        <w:t>техничк</w:t>
      </w:r>
      <w:r w:rsidR="004246CF">
        <w:rPr>
          <w:lang w:val="sr-Cyrl-RS"/>
        </w:rPr>
        <w:t>е</w:t>
      </w:r>
      <w:r w:rsidR="00A7707C" w:rsidRPr="00742F9E">
        <w:rPr>
          <w:lang w:val="sr-Cyrl-RS"/>
        </w:rPr>
        <w:t xml:space="preserve"> спецификациј</w:t>
      </w:r>
      <w:r w:rsidR="004246CF">
        <w:rPr>
          <w:lang w:val="sr-Cyrl-RS"/>
        </w:rPr>
        <w:t>е</w:t>
      </w:r>
      <w:r w:rsidR="00A7707C" w:rsidRPr="00742F9E">
        <w:rPr>
          <w:lang w:val="sr-Cyrl-RS"/>
        </w:rPr>
        <w:t xml:space="preserve"> интероперабилности</w:t>
      </w:r>
      <w:r w:rsidR="00A7707C">
        <w:rPr>
          <w:lang w:val="sr-Cyrl-RS"/>
        </w:rPr>
        <w:t>,</w:t>
      </w:r>
      <w:r w:rsidRPr="00742F9E">
        <w:rPr>
          <w:lang w:val="sr-Cyrl-RS"/>
        </w:rPr>
        <w:t xml:space="preserve"> и друге важеће прописе који се односе на подсистем инфраструктура или његове појединачне елементе.</w:t>
      </w:r>
    </w:p>
    <w:p w14:paraId="58330682" w14:textId="77777777" w:rsidR="00E97353" w:rsidRPr="00742F9E" w:rsidRDefault="00E97353" w:rsidP="007D74D8">
      <w:pPr>
        <w:pStyle w:val="Heading1"/>
        <w:rPr>
          <w:rFonts w:cs="Times New Roman"/>
          <w:lang w:val="sr-Cyrl-RS"/>
        </w:rPr>
      </w:pPr>
      <w:r w:rsidRPr="00742F9E">
        <w:rPr>
          <w:rFonts w:cs="Times New Roman"/>
          <w:lang w:val="sr-Cyrl-RS"/>
        </w:rPr>
        <w:br w:type="page"/>
      </w:r>
    </w:p>
    <w:p w14:paraId="388D8ED5" w14:textId="2CF060AD" w:rsidR="007D74D8" w:rsidRPr="00742F9E" w:rsidRDefault="007D74D8" w:rsidP="007D74D8">
      <w:pPr>
        <w:pStyle w:val="Heading1"/>
        <w:rPr>
          <w:rFonts w:cs="Times New Roman"/>
          <w:lang w:val="sr-Cyrl-RS"/>
        </w:rPr>
      </w:pPr>
      <w:r w:rsidRPr="00E45583">
        <w:rPr>
          <w:rFonts w:cs="Times New Roman"/>
        </w:rPr>
        <w:lastRenderedPageBreak/>
        <w:t>II</w:t>
      </w:r>
      <w:r w:rsidRPr="00742F9E">
        <w:rPr>
          <w:rFonts w:cs="Times New Roman"/>
          <w:lang w:val="sr-Cyrl-RS"/>
        </w:rPr>
        <w:t xml:space="preserve"> </w:t>
      </w:r>
      <w:r w:rsidR="00F53DC0" w:rsidRPr="00742F9E">
        <w:rPr>
          <w:rFonts w:cs="Times New Roman"/>
          <w:lang w:val="sr-Cyrl-RS"/>
        </w:rPr>
        <w:t xml:space="preserve">ТЕХНИЧКИ </w:t>
      </w:r>
      <w:r w:rsidR="00ED2B1A">
        <w:rPr>
          <w:rFonts w:cs="Times New Roman"/>
          <w:lang w:val="sr-Cyrl-RS"/>
        </w:rPr>
        <w:t>УСЛОВИ</w:t>
      </w:r>
      <w:r w:rsidR="00DD124E" w:rsidRPr="00742F9E">
        <w:rPr>
          <w:rFonts w:cs="Times New Roman"/>
          <w:lang w:val="sr-Cyrl-RS"/>
        </w:rPr>
        <w:t xml:space="preserve"> </w:t>
      </w:r>
      <w:r w:rsidR="00F94AA7" w:rsidRPr="00742F9E">
        <w:rPr>
          <w:rFonts w:cs="Times New Roman"/>
          <w:lang w:val="sr-Cyrl-RS"/>
        </w:rPr>
        <w:t xml:space="preserve">ЗА ДИМЕНЗИОНИСАЊЕ </w:t>
      </w:r>
      <w:r w:rsidR="00DD124E" w:rsidRPr="00742F9E">
        <w:rPr>
          <w:rFonts w:cs="Times New Roman"/>
          <w:lang w:val="sr-Cyrl-RS"/>
        </w:rPr>
        <w:t>ПОДСИСТЕМА ИНФРАСТРУКТУРА</w:t>
      </w:r>
    </w:p>
    <w:p w14:paraId="29AD408C" w14:textId="12122282" w:rsidR="00C82216" w:rsidRPr="006F4750" w:rsidRDefault="00C82216" w:rsidP="00C82216">
      <w:pPr>
        <w:pStyle w:val="Heading2"/>
        <w:rPr>
          <w:rFonts w:cs="Times New Roman"/>
          <w:lang w:val="sr-Cyrl-RS"/>
        </w:rPr>
      </w:pPr>
      <w:r w:rsidRPr="00742F9E">
        <w:rPr>
          <w:rFonts w:cs="Times New Roman"/>
          <w:lang w:val="sr-Cyrl-RS"/>
        </w:rPr>
        <w:t>Основни параметри за димензионисање</w:t>
      </w:r>
      <w:r w:rsidR="006F4750">
        <w:rPr>
          <w:rFonts w:cs="Times New Roman"/>
          <w:lang w:val="sr-Cyrl-RS"/>
        </w:rPr>
        <w:t xml:space="preserve"> </w:t>
      </w:r>
    </w:p>
    <w:p w14:paraId="7691F30D" w14:textId="42D8F2E3" w:rsidR="00C82216" w:rsidRPr="00742F9E" w:rsidRDefault="00C82216" w:rsidP="00C82216">
      <w:pPr>
        <w:pStyle w:val="Heading3"/>
        <w:rPr>
          <w:rFonts w:cs="Times New Roman"/>
          <w:lang w:val="sr-Cyrl-RS"/>
        </w:rPr>
      </w:pPr>
      <w:r w:rsidRPr="00742F9E">
        <w:rPr>
          <w:rFonts w:cs="Times New Roman"/>
          <w:lang w:val="sr-Cyrl-RS"/>
        </w:rPr>
        <w:t>Чл</w:t>
      </w:r>
      <w:r w:rsidR="00C86D2B" w:rsidRPr="00742F9E">
        <w:rPr>
          <w:rFonts w:cs="Times New Roman"/>
          <w:lang w:val="sr-Cyrl-RS"/>
        </w:rPr>
        <w:t xml:space="preserve">ан </w:t>
      </w:r>
      <w:r w:rsidR="004F4C04">
        <w:rPr>
          <w:rFonts w:cs="Times New Roman"/>
          <w:lang w:val="sr-Cyrl-RS"/>
        </w:rPr>
        <w:t>11</w:t>
      </w:r>
      <w:r w:rsidRPr="00742F9E">
        <w:rPr>
          <w:rFonts w:cs="Times New Roman"/>
          <w:lang w:val="sr-Cyrl-RS"/>
        </w:rPr>
        <w:t xml:space="preserve">. </w:t>
      </w:r>
    </w:p>
    <w:p w14:paraId="582642C4" w14:textId="6E8BD873" w:rsidR="00C82216" w:rsidRPr="00742F9E" w:rsidRDefault="00150E79" w:rsidP="00C82216">
      <w:pPr>
        <w:spacing w:after="0"/>
        <w:rPr>
          <w:rFonts w:cs="Times New Roman"/>
          <w:lang w:val="sr-Cyrl-RS"/>
        </w:rPr>
      </w:pPr>
      <w:r w:rsidRPr="00742F9E">
        <w:rPr>
          <w:rFonts w:cs="Times New Roman"/>
          <w:lang w:val="sr-Cyrl-RS"/>
        </w:rPr>
        <w:t>Основни п</w:t>
      </w:r>
      <w:r w:rsidR="00C82216" w:rsidRPr="00742F9E">
        <w:rPr>
          <w:rFonts w:cs="Times New Roman"/>
          <w:lang w:val="sr-Cyrl-RS"/>
        </w:rPr>
        <w:t xml:space="preserve">араметри на основу којих се </w:t>
      </w:r>
      <w:r w:rsidR="006B7179">
        <w:rPr>
          <w:rFonts w:cs="Times New Roman"/>
          <w:lang w:val="sr-Cyrl-RS"/>
        </w:rPr>
        <w:t>димензионише подсистем инфраструктура су</w:t>
      </w:r>
      <w:r w:rsidR="00C82216" w:rsidRPr="00742F9E">
        <w:rPr>
          <w:rFonts w:cs="Times New Roman"/>
          <w:lang w:val="sr-Cyrl-RS"/>
        </w:rPr>
        <w:t xml:space="preserve">: </w:t>
      </w:r>
    </w:p>
    <w:p w14:paraId="4EDC3B95" w14:textId="785CE7CC" w:rsidR="00C82216" w:rsidRPr="00E45583" w:rsidRDefault="002042FA" w:rsidP="00483078">
      <w:pPr>
        <w:pStyle w:val="ListParagraph"/>
        <w:numPr>
          <w:ilvl w:val="0"/>
          <w:numId w:val="3"/>
        </w:numPr>
        <w:ind w:left="1134" w:hanging="283"/>
        <w:rPr>
          <w:rFonts w:cs="Times New Roman"/>
        </w:rPr>
      </w:pPr>
      <w:r>
        <w:rPr>
          <w:rFonts w:cs="Times New Roman"/>
        </w:rPr>
        <w:t>пројек</w:t>
      </w:r>
      <w:r w:rsidR="00A7707C">
        <w:rPr>
          <w:rFonts w:cs="Times New Roman"/>
          <w:lang w:val="sr-Cyrl-RS"/>
        </w:rPr>
        <w:t>тна</w:t>
      </w:r>
      <w:r w:rsidR="00C82216" w:rsidRPr="00E45583">
        <w:rPr>
          <w:rFonts w:cs="Times New Roman"/>
        </w:rPr>
        <w:t xml:space="preserve"> брзина,</w:t>
      </w:r>
    </w:p>
    <w:p w14:paraId="71E6AFEC" w14:textId="191A6771" w:rsidR="00C82216" w:rsidRPr="00E45583" w:rsidRDefault="008A750A" w:rsidP="00483078">
      <w:pPr>
        <w:pStyle w:val="ListParagraph"/>
        <w:numPr>
          <w:ilvl w:val="0"/>
          <w:numId w:val="3"/>
        </w:numPr>
        <w:ind w:left="1134" w:hanging="283"/>
        <w:rPr>
          <w:rFonts w:cs="Times New Roman"/>
        </w:rPr>
      </w:pPr>
      <w:r>
        <w:rPr>
          <w:rFonts w:cs="Times New Roman"/>
          <w:lang w:val="sr-Cyrl-RS"/>
        </w:rPr>
        <w:t>допуштено осовинско оптерећење</w:t>
      </w:r>
      <w:r w:rsidR="00C82216" w:rsidRPr="00E45583">
        <w:rPr>
          <w:rFonts w:cs="Times New Roman"/>
        </w:rPr>
        <w:t>,</w:t>
      </w:r>
    </w:p>
    <w:p w14:paraId="39F7E70C" w14:textId="77777777" w:rsidR="00150E79" w:rsidRPr="007C3267" w:rsidRDefault="00C82216" w:rsidP="00483078">
      <w:pPr>
        <w:pStyle w:val="ListParagraph"/>
        <w:numPr>
          <w:ilvl w:val="0"/>
          <w:numId w:val="3"/>
        </w:numPr>
        <w:ind w:left="1134" w:hanging="283"/>
        <w:rPr>
          <w:rFonts w:cs="Times New Roman"/>
        </w:rPr>
      </w:pPr>
      <w:r w:rsidRPr="00E45583">
        <w:rPr>
          <w:rFonts w:cs="Times New Roman"/>
        </w:rPr>
        <w:t>слободни и товарни профил,</w:t>
      </w:r>
    </w:p>
    <w:p w14:paraId="76678A01" w14:textId="77777777" w:rsidR="007C3267" w:rsidRPr="00E45583" w:rsidRDefault="007C3267" w:rsidP="00483078">
      <w:pPr>
        <w:pStyle w:val="ListParagraph"/>
        <w:numPr>
          <w:ilvl w:val="0"/>
          <w:numId w:val="3"/>
        </w:numPr>
        <w:ind w:left="1134" w:hanging="283"/>
        <w:rPr>
          <w:rFonts w:cs="Times New Roman"/>
        </w:rPr>
      </w:pPr>
      <w:r>
        <w:rPr>
          <w:rFonts w:cs="Times New Roman"/>
        </w:rPr>
        <w:t>ширина колосека,</w:t>
      </w:r>
    </w:p>
    <w:p w14:paraId="7D262F9C" w14:textId="77777777" w:rsidR="00C82216" w:rsidRPr="00E45583" w:rsidRDefault="00C82216" w:rsidP="00483078">
      <w:pPr>
        <w:pStyle w:val="ListParagraph"/>
        <w:numPr>
          <w:ilvl w:val="0"/>
          <w:numId w:val="3"/>
        </w:numPr>
        <w:ind w:left="1134" w:hanging="283"/>
        <w:rPr>
          <w:rFonts w:cs="Times New Roman"/>
        </w:rPr>
      </w:pPr>
      <w:r w:rsidRPr="00E45583">
        <w:rPr>
          <w:rFonts w:cs="Times New Roman"/>
        </w:rPr>
        <w:t xml:space="preserve">размак </w:t>
      </w:r>
      <w:r w:rsidR="00E26EFB">
        <w:rPr>
          <w:rFonts w:cs="Times New Roman"/>
        </w:rPr>
        <w:t xml:space="preserve">између оса </w:t>
      </w:r>
      <w:r w:rsidRPr="00E45583">
        <w:rPr>
          <w:rFonts w:cs="Times New Roman"/>
        </w:rPr>
        <w:t>колосека,</w:t>
      </w:r>
    </w:p>
    <w:p w14:paraId="7C0EC87E" w14:textId="2EB3D918" w:rsidR="00C82216" w:rsidRDefault="00C82216" w:rsidP="006F4750">
      <w:pPr>
        <w:pStyle w:val="ListParagraph"/>
        <w:numPr>
          <w:ilvl w:val="0"/>
          <w:numId w:val="3"/>
        </w:numPr>
        <w:ind w:left="1134" w:hanging="283"/>
        <w:rPr>
          <w:rFonts w:cs="Times New Roman"/>
        </w:rPr>
      </w:pPr>
      <w:r w:rsidRPr="00E45583">
        <w:rPr>
          <w:rFonts w:cs="Times New Roman"/>
        </w:rPr>
        <w:t>о</w:t>
      </w:r>
      <w:r w:rsidR="005B05AA">
        <w:rPr>
          <w:rFonts w:cs="Times New Roman"/>
        </w:rPr>
        <w:t>дстојање од објеката на прузи</w:t>
      </w:r>
      <w:r w:rsidR="006B7179">
        <w:rPr>
          <w:rFonts w:cs="Times New Roman"/>
        </w:rPr>
        <w:t xml:space="preserve"> и</w:t>
      </w:r>
    </w:p>
    <w:p w14:paraId="449C45D6" w14:textId="6E67FFBC" w:rsidR="006B7179" w:rsidRPr="006B7179" w:rsidRDefault="006B7179" w:rsidP="006F4750">
      <w:pPr>
        <w:pStyle w:val="ListParagraph"/>
        <w:numPr>
          <w:ilvl w:val="0"/>
          <w:numId w:val="3"/>
        </w:numPr>
        <w:ind w:left="1134" w:hanging="283"/>
        <w:rPr>
          <w:rFonts w:cs="Times New Roman"/>
        </w:rPr>
      </w:pPr>
      <w:r>
        <w:rPr>
          <w:rFonts w:cs="Times New Roman"/>
          <w:lang w:val="sr-Cyrl-RS"/>
        </w:rPr>
        <w:t>параметри за геометријско обликовање трасе.</w:t>
      </w:r>
    </w:p>
    <w:p w14:paraId="26CABB45" w14:textId="77777777" w:rsidR="006B7179" w:rsidRPr="006B7179" w:rsidRDefault="006B7179" w:rsidP="006B7179">
      <w:pPr>
        <w:ind w:firstLine="0"/>
        <w:rPr>
          <w:rFonts w:cs="Times New Roman"/>
        </w:rPr>
      </w:pPr>
    </w:p>
    <w:p w14:paraId="5E2E9656" w14:textId="713443BD" w:rsidR="007D74D8" w:rsidRPr="00E45583" w:rsidRDefault="00DD124E" w:rsidP="007D74D8">
      <w:pPr>
        <w:pStyle w:val="Heading2"/>
        <w:rPr>
          <w:rFonts w:cs="Times New Roman"/>
        </w:rPr>
      </w:pPr>
      <w:r w:rsidRPr="00E45583">
        <w:rPr>
          <w:rFonts w:cs="Times New Roman"/>
        </w:rPr>
        <w:t>Пројек</w:t>
      </w:r>
      <w:r w:rsidR="00A7707C">
        <w:rPr>
          <w:rFonts w:cs="Times New Roman"/>
          <w:lang w:val="sr-Cyrl-RS"/>
        </w:rPr>
        <w:t>т</w:t>
      </w:r>
      <w:r w:rsidRPr="00E45583">
        <w:rPr>
          <w:rFonts w:cs="Times New Roman"/>
        </w:rPr>
        <w:t xml:space="preserve">на </w:t>
      </w:r>
      <w:r w:rsidR="0080335E">
        <w:rPr>
          <w:rFonts w:cs="Times New Roman"/>
          <w:lang w:val="sr-Cyrl-RS"/>
        </w:rPr>
        <w:t xml:space="preserve">и највећа допуштена </w:t>
      </w:r>
      <w:r w:rsidRPr="00E45583">
        <w:rPr>
          <w:rFonts w:cs="Times New Roman"/>
        </w:rPr>
        <w:t>брзина на железничким пругама</w:t>
      </w:r>
    </w:p>
    <w:p w14:paraId="3C4A5827" w14:textId="534495AE" w:rsidR="007D74D8" w:rsidRPr="00E45583" w:rsidRDefault="007D74D8" w:rsidP="007D74D8">
      <w:pPr>
        <w:pStyle w:val="Heading3"/>
        <w:rPr>
          <w:rFonts w:cs="Times New Roman"/>
        </w:rPr>
      </w:pPr>
      <w:r w:rsidRPr="002F6ACC">
        <w:rPr>
          <w:rFonts w:cs="Times New Roman"/>
        </w:rPr>
        <w:t>Чл</w:t>
      </w:r>
      <w:r w:rsidR="00C86D2B">
        <w:rPr>
          <w:rFonts w:cs="Times New Roman"/>
        </w:rPr>
        <w:t xml:space="preserve">ан </w:t>
      </w:r>
      <w:r w:rsidR="004F4C04">
        <w:rPr>
          <w:rFonts w:cs="Times New Roman"/>
          <w:lang w:val="sr-Cyrl-RS"/>
        </w:rPr>
        <w:t>12</w:t>
      </w:r>
      <w:r w:rsidRPr="002F6ACC">
        <w:rPr>
          <w:rFonts w:cs="Times New Roman"/>
        </w:rPr>
        <w:t xml:space="preserve">. </w:t>
      </w:r>
    </w:p>
    <w:p w14:paraId="0B24B420" w14:textId="7C711AA8" w:rsidR="00DD124E" w:rsidRPr="00E45583" w:rsidRDefault="00DD124E" w:rsidP="007D74D8">
      <w:pPr>
        <w:rPr>
          <w:rFonts w:cs="Times New Roman"/>
        </w:rPr>
      </w:pPr>
      <w:r w:rsidRPr="00E45583">
        <w:rPr>
          <w:rFonts w:cs="Times New Roman"/>
        </w:rPr>
        <w:t xml:space="preserve">Пројектна брзина на железничким пругама одређена је </w:t>
      </w:r>
      <w:r w:rsidR="00AD19D2">
        <w:rPr>
          <w:rFonts w:cs="Times New Roman"/>
          <w:lang w:val="sr-Cyrl-RS"/>
        </w:rPr>
        <w:t>геометријом трасе пруге</w:t>
      </w:r>
      <w:r w:rsidR="00A144DC">
        <w:rPr>
          <w:rFonts w:cs="Times New Roman"/>
          <w:lang w:val="sr-Cyrl-RS"/>
        </w:rPr>
        <w:t xml:space="preserve"> као</w:t>
      </w:r>
      <w:r w:rsidRPr="00E45583">
        <w:rPr>
          <w:rFonts w:cs="Times New Roman"/>
        </w:rPr>
        <w:t xml:space="preserve"> и елементима горњег и доњег строја.</w:t>
      </w:r>
    </w:p>
    <w:p w14:paraId="39065565" w14:textId="77777777" w:rsidR="00AD19D2" w:rsidRDefault="00DD124E" w:rsidP="00AD19D2">
      <w:pPr>
        <w:rPr>
          <w:rFonts w:cs="Times New Roman"/>
        </w:rPr>
      </w:pPr>
      <w:r w:rsidRPr="00E45583">
        <w:rPr>
          <w:rFonts w:cs="Times New Roman"/>
        </w:rPr>
        <w:t>У случају</w:t>
      </w:r>
      <w:r w:rsidR="00E52825" w:rsidRPr="00E45583">
        <w:rPr>
          <w:rFonts w:cs="Times New Roman"/>
        </w:rPr>
        <w:t xml:space="preserve"> из претходног става</w:t>
      </w:r>
      <w:r w:rsidRPr="00E45583">
        <w:rPr>
          <w:rFonts w:cs="Times New Roman"/>
        </w:rPr>
        <w:t xml:space="preserve">, надвишења </w:t>
      </w:r>
      <w:r w:rsidR="00E52825" w:rsidRPr="00E45583">
        <w:rPr>
          <w:rFonts w:cs="Times New Roman"/>
        </w:rPr>
        <w:t>спољне шине у кривини</w:t>
      </w:r>
      <w:r w:rsidRPr="00E45583">
        <w:rPr>
          <w:rFonts w:cs="Times New Roman"/>
        </w:rPr>
        <w:t xml:space="preserve"> морају бити прилагођена </w:t>
      </w:r>
      <w:r w:rsidR="00E52825" w:rsidRPr="00E45583">
        <w:rPr>
          <w:rFonts w:cs="Times New Roman"/>
        </w:rPr>
        <w:t>највећ</w:t>
      </w:r>
      <w:r w:rsidR="007970D2">
        <w:rPr>
          <w:rFonts w:cs="Times New Roman"/>
          <w:lang w:val="sr-Cyrl-RS"/>
        </w:rPr>
        <w:t>ој</w:t>
      </w:r>
      <w:r w:rsidR="00E52825" w:rsidRPr="00E45583">
        <w:rPr>
          <w:rFonts w:cs="Times New Roman"/>
        </w:rPr>
        <w:t xml:space="preserve"> допуштен</w:t>
      </w:r>
      <w:r w:rsidR="007970D2">
        <w:rPr>
          <w:rFonts w:cs="Times New Roman"/>
          <w:lang w:val="sr-Cyrl-RS"/>
        </w:rPr>
        <w:t>ој</w:t>
      </w:r>
      <w:r w:rsidR="00E52825" w:rsidRPr="00E45583">
        <w:rPr>
          <w:rFonts w:cs="Times New Roman"/>
        </w:rPr>
        <w:t xml:space="preserve"> брзин</w:t>
      </w:r>
      <w:r w:rsidR="007970D2">
        <w:rPr>
          <w:rFonts w:cs="Times New Roman"/>
          <w:lang w:val="sr-Cyrl-RS"/>
        </w:rPr>
        <w:t>и</w:t>
      </w:r>
      <w:r w:rsidRPr="00E45583">
        <w:rPr>
          <w:rFonts w:cs="Times New Roman"/>
        </w:rPr>
        <w:t>.</w:t>
      </w:r>
    </w:p>
    <w:p w14:paraId="08CA08B4" w14:textId="68484EDD" w:rsidR="002B2F6E" w:rsidRPr="00AD19D2" w:rsidRDefault="002B2F6E" w:rsidP="00AD19D2">
      <w:pPr>
        <w:rPr>
          <w:rFonts w:cs="Times New Roman"/>
        </w:rPr>
      </w:pPr>
      <w:r w:rsidRPr="002B2F6E">
        <w:rPr>
          <w:rFonts w:cs="Times New Roman"/>
          <w:lang w:val="sr-Cyrl-RS"/>
        </w:rPr>
        <w:t>Н</w:t>
      </w:r>
      <w:r w:rsidRPr="002B2F6E">
        <w:rPr>
          <w:bCs/>
          <w:color w:val="000000"/>
          <w:lang w:val="sr-Cyrl-CS"/>
        </w:rPr>
        <w:t>ajвeћa дoпуштeнa брзинa нa прузи</w:t>
      </w:r>
      <w:r w:rsidRPr="002B2F6E">
        <w:rPr>
          <w:b/>
          <w:bCs/>
          <w:color w:val="000000"/>
          <w:lang w:val="sr-Cyrl-CS"/>
        </w:rPr>
        <w:t xml:space="preserve"> </w:t>
      </w:r>
      <w:r w:rsidRPr="002B2F6E">
        <w:rPr>
          <w:color w:val="000000"/>
          <w:lang w:val="sr-Cyrl-CS"/>
        </w:rPr>
        <w:t>је</w:t>
      </w:r>
      <w:r>
        <w:rPr>
          <w:color w:val="000000"/>
          <w:lang w:val="sr-Cyrl-CS"/>
        </w:rPr>
        <w:t xml:space="preserve"> она највећа брзина коју, с обзиром на техничке услове, дозвољавају пруга са својим постројењима, нагиби у вези са сигурношћу кочења, врста кочења, кривине, способност возила, место и положај вучног возила и састав воза.</w:t>
      </w:r>
    </w:p>
    <w:p w14:paraId="07F1F694" w14:textId="77777777" w:rsidR="002B2F6E" w:rsidRPr="00E45583" w:rsidRDefault="002B2F6E" w:rsidP="007D74D8">
      <w:pPr>
        <w:rPr>
          <w:rFonts w:cs="Times New Roman"/>
        </w:rPr>
      </w:pPr>
    </w:p>
    <w:p w14:paraId="58701939" w14:textId="23A8416C" w:rsidR="00E52825" w:rsidRPr="00E45583" w:rsidRDefault="00E52825" w:rsidP="00E52825">
      <w:pPr>
        <w:pStyle w:val="Heading2"/>
        <w:rPr>
          <w:rFonts w:cs="Times New Roman"/>
        </w:rPr>
      </w:pPr>
      <w:r w:rsidRPr="00E45583">
        <w:rPr>
          <w:rFonts w:cs="Times New Roman"/>
        </w:rPr>
        <w:t>Пројектна брзина на новим железничким пругама</w:t>
      </w:r>
    </w:p>
    <w:p w14:paraId="5F84974A" w14:textId="15565427" w:rsidR="00E52825" w:rsidRPr="00E45583" w:rsidRDefault="00E52825" w:rsidP="00E52825">
      <w:pPr>
        <w:pStyle w:val="Heading3"/>
        <w:rPr>
          <w:rFonts w:cs="Times New Roman"/>
        </w:rPr>
      </w:pPr>
      <w:r w:rsidRPr="002F6ACC">
        <w:rPr>
          <w:rFonts w:cs="Times New Roman"/>
        </w:rPr>
        <w:t>Чл</w:t>
      </w:r>
      <w:r w:rsidR="00C86D2B">
        <w:rPr>
          <w:rFonts w:cs="Times New Roman"/>
        </w:rPr>
        <w:t>ан 1</w:t>
      </w:r>
      <w:r w:rsidR="004F4C04">
        <w:rPr>
          <w:rFonts w:cs="Times New Roman"/>
          <w:lang w:val="sr-Cyrl-RS"/>
        </w:rPr>
        <w:t>3</w:t>
      </w:r>
      <w:r w:rsidRPr="002F6ACC">
        <w:rPr>
          <w:rFonts w:cs="Times New Roman"/>
        </w:rPr>
        <w:t xml:space="preserve">. </w:t>
      </w:r>
    </w:p>
    <w:p w14:paraId="7CACEE2F" w14:textId="208286F6" w:rsidR="00E52825" w:rsidRPr="00E45583" w:rsidRDefault="00E52825" w:rsidP="00E52825">
      <w:pPr>
        <w:spacing w:after="0"/>
        <w:rPr>
          <w:rFonts w:cs="Times New Roman"/>
        </w:rPr>
      </w:pPr>
      <w:r w:rsidRPr="00E45583">
        <w:rPr>
          <w:rFonts w:cs="Times New Roman"/>
        </w:rPr>
        <w:t>Пројектна брзина</w:t>
      </w:r>
      <w:r w:rsidR="00404F7E">
        <w:rPr>
          <w:rFonts w:cs="Times New Roman"/>
          <w:lang w:val="sr-Cyrl-RS"/>
        </w:rPr>
        <w:t xml:space="preserve">, </w:t>
      </w:r>
      <w:r w:rsidR="00404F7E">
        <w:rPr>
          <w:rFonts w:cs="Times New Roman"/>
        </w:rPr>
        <w:t>нових железничких пруга намењених</w:t>
      </w:r>
      <w:r w:rsidRPr="00E45583">
        <w:rPr>
          <w:rFonts w:cs="Times New Roman"/>
        </w:rPr>
        <w:t xml:space="preserve"> мешовитом саобраћају, у зависности од привредног значаја и значаја који имају у међународном и унутарњем железничком саобраћају, </w:t>
      </w:r>
      <w:r w:rsidR="00807A7A">
        <w:rPr>
          <w:rFonts w:cs="Times New Roman"/>
          <w:lang w:val="sr-Cyrl-RS"/>
        </w:rPr>
        <w:t>треба да омогући највећу допуштену брзину</w:t>
      </w:r>
      <w:r w:rsidR="00AD19D2">
        <w:rPr>
          <w:rFonts w:cs="Times New Roman"/>
          <w:lang w:val="sr-Cyrl-RS"/>
        </w:rPr>
        <w:t xml:space="preserve"> на отвореној прузи</w:t>
      </w:r>
      <w:r w:rsidR="00F706BD">
        <w:rPr>
          <w:rFonts w:cs="Times New Roman"/>
          <w:lang w:val="sr-Cyrl-RS"/>
        </w:rPr>
        <w:t>,</w:t>
      </w:r>
      <w:r w:rsidR="00F706BD">
        <w:rPr>
          <w:rFonts w:cs="Times New Roman"/>
          <w:lang w:val="sr-Latn-RS"/>
        </w:rPr>
        <w:t xml:space="preserve"> </w:t>
      </w:r>
      <w:r w:rsidR="00F706BD">
        <w:rPr>
          <w:rFonts w:cs="Times New Roman"/>
          <w:lang w:val="sr-Cyrl-RS"/>
        </w:rPr>
        <w:t>до</w:t>
      </w:r>
      <w:r w:rsidRPr="00E45583">
        <w:rPr>
          <w:rFonts w:cs="Times New Roman"/>
        </w:rPr>
        <w:t>:</w:t>
      </w:r>
    </w:p>
    <w:p w14:paraId="113A8E64" w14:textId="1CB54B73" w:rsidR="00E52825" w:rsidRPr="00E45583" w:rsidRDefault="00E52825" w:rsidP="00483078">
      <w:pPr>
        <w:pStyle w:val="t-9-8"/>
        <w:numPr>
          <w:ilvl w:val="0"/>
          <w:numId w:val="6"/>
        </w:numPr>
        <w:shd w:val="clear" w:color="auto" w:fill="FFFFFF"/>
        <w:spacing w:before="0" w:beforeAutospacing="0" w:after="0" w:afterAutospacing="0"/>
        <w:ind w:left="993" w:hanging="284"/>
        <w:jc w:val="both"/>
        <w:textAlignment w:val="baseline"/>
        <w:rPr>
          <w:color w:val="000000"/>
        </w:rPr>
      </w:pPr>
      <w:r w:rsidRPr="00E45583">
        <w:rPr>
          <w:color w:val="000000"/>
        </w:rPr>
        <w:t xml:space="preserve">200 km/h, на </w:t>
      </w:r>
      <w:r w:rsidR="0056140B">
        <w:rPr>
          <w:color w:val="000000"/>
          <w:lang w:val="sr-Cyrl-RS"/>
        </w:rPr>
        <w:t>магистралним</w:t>
      </w:r>
      <w:r w:rsidRPr="00E45583">
        <w:rPr>
          <w:color w:val="000000"/>
        </w:rPr>
        <w:t xml:space="preserve"> пругама,</w:t>
      </w:r>
    </w:p>
    <w:p w14:paraId="0E755BFC" w14:textId="721C2E07" w:rsidR="00E52825" w:rsidRPr="00E45583" w:rsidRDefault="00E52825" w:rsidP="00483078">
      <w:pPr>
        <w:pStyle w:val="t-9-8"/>
        <w:numPr>
          <w:ilvl w:val="0"/>
          <w:numId w:val="6"/>
        </w:numPr>
        <w:shd w:val="clear" w:color="auto" w:fill="FFFFFF"/>
        <w:spacing w:before="0" w:beforeAutospacing="0" w:after="0" w:afterAutospacing="0"/>
        <w:ind w:left="993" w:hanging="284"/>
        <w:jc w:val="both"/>
        <w:textAlignment w:val="baseline"/>
        <w:rPr>
          <w:color w:val="000000"/>
        </w:rPr>
      </w:pPr>
      <w:r w:rsidRPr="00E45583">
        <w:rPr>
          <w:color w:val="000000"/>
        </w:rPr>
        <w:t xml:space="preserve">140 km/h, </w:t>
      </w:r>
      <w:r w:rsidR="00671530" w:rsidRPr="00E45583">
        <w:rPr>
          <w:color w:val="000000"/>
        </w:rPr>
        <w:t>на спојним и прикључним железничким пругама од значаја за међународни саобраћај</w:t>
      </w:r>
      <w:r w:rsidRPr="00E45583">
        <w:rPr>
          <w:color w:val="000000"/>
        </w:rPr>
        <w:t>,</w:t>
      </w:r>
    </w:p>
    <w:p w14:paraId="47569B3A" w14:textId="3E1EA5AC" w:rsidR="00E52825" w:rsidRPr="00E45583" w:rsidRDefault="00E52825" w:rsidP="00483078">
      <w:pPr>
        <w:pStyle w:val="t-9-8"/>
        <w:numPr>
          <w:ilvl w:val="0"/>
          <w:numId w:val="6"/>
        </w:numPr>
        <w:shd w:val="clear" w:color="auto" w:fill="FFFFFF"/>
        <w:spacing w:before="0" w:beforeAutospacing="0" w:after="0" w:afterAutospacing="0"/>
        <w:ind w:left="993" w:hanging="284"/>
        <w:jc w:val="both"/>
        <w:textAlignment w:val="baseline"/>
        <w:rPr>
          <w:color w:val="000000"/>
        </w:rPr>
      </w:pPr>
      <w:r w:rsidRPr="00E45583">
        <w:rPr>
          <w:color w:val="000000"/>
        </w:rPr>
        <w:t xml:space="preserve">120 km/h, </w:t>
      </w:r>
      <w:r w:rsidR="00671530" w:rsidRPr="00E45583">
        <w:rPr>
          <w:color w:val="000000"/>
        </w:rPr>
        <w:t>на железничким пругама од значаја за регионални саобраћај</w:t>
      </w:r>
      <w:r w:rsidRPr="00E45583">
        <w:rPr>
          <w:color w:val="000000"/>
        </w:rPr>
        <w:t>,</w:t>
      </w:r>
    </w:p>
    <w:p w14:paraId="608DE140" w14:textId="68B21630" w:rsidR="00E52825" w:rsidRPr="00E45583" w:rsidRDefault="00EE207E" w:rsidP="00483078">
      <w:pPr>
        <w:pStyle w:val="t-9-8"/>
        <w:numPr>
          <w:ilvl w:val="0"/>
          <w:numId w:val="6"/>
        </w:numPr>
        <w:shd w:val="clear" w:color="auto" w:fill="FFFFFF"/>
        <w:spacing w:before="0" w:beforeAutospacing="0" w:after="0" w:afterAutospacing="0"/>
        <w:ind w:left="993" w:hanging="284"/>
        <w:jc w:val="both"/>
        <w:textAlignment w:val="baseline"/>
        <w:rPr>
          <w:color w:val="000000"/>
        </w:rPr>
      </w:pPr>
      <w:r>
        <w:rPr>
          <w:color w:val="000000"/>
          <w:lang w:val="sr-Cyrl-RS"/>
        </w:rPr>
        <w:t>80</w:t>
      </w:r>
      <w:r w:rsidR="00E52825" w:rsidRPr="00E45583">
        <w:rPr>
          <w:color w:val="000000"/>
        </w:rPr>
        <w:t xml:space="preserve"> km/h, </w:t>
      </w:r>
      <w:r w:rsidR="00671530" w:rsidRPr="00E45583">
        <w:rPr>
          <w:color w:val="000000"/>
        </w:rPr>
        <w:t>на железничким пругама од значаја за локални саобраћај</w:t>
      </w:r>
      <w:r w:rsidR="00E52825" w:rsidRPr="00E45583">
        <w:rPr>
          <w:color w:val="000000"/>
        </w:rPr>
        <w:t>.</w:t>
      </w:r>
    </w:p>
    <w:p w14:paraId="0FA9E902" w14:textId="77777777" w:rsidR="00671530" w:rsidRPr="00E45583" w:rsidRDefault="00671530" w:rsidP="00671530">
      <w:pPr>
        <w:pStyle w:val="t-9-8"/>
        <w:shd w:val="clear" w:color="auto" w:fill="FFFFFF"/>
        <w:spacing w:before="0" w:beforeAutospacing="0" w:after="0" w:afterAutospacing="0"/>
        <w:jc w:val="both"/>
        <w:textAlignment w:val="baseline"/>
        <w:rPr>
          <w:color w:val="000000"/>
        </w:rPr>
      </w:pPr>
    </w:p>
    <w:p w14:paraId="045CAE33" w14:textId="01C69DD5" w:rsidR="00671530" w:rsidRPr="00404F7E" w:rsidRDefault="00404F7E" w:rsidP="00671530">
      <w:pPr>
        <w:pStyle w:val="Heading2"/>
        <w:rPr>
          <w:rFonts w:cs="Times New Roman"/>
          <w:lang w:val="sr-Cyrl-RS"/>
        </w:rPr>
      </w:pPr>
      <w:r>
        <w:rPr>
          <w:rFonts w:cs="Times New Roman"/>
          <w:lang w:val="sr-Cyrl-RS"/>
        </w:rPr>
        <w:t>Категори</w:t>
      </w:r>
      <w:r w:rsidR="009E14AE">
        <w:rPr>
          <w:rFonts w:cs="Times New Roman"/>
          <w:lang w:val="sr-Cyrl-RS"/>
        </w:rPr>
        <w:t>је</w:t>
      </w:r>
      <w:r>
        <w:rPr>
          <w:rFonts w:cs="Times New Roman"/>
          <w:lang w:val="sr-Cyrl-RS"/>
        </w:rPr>
        <w:t xml:space="preserve"> оптерећења </w:t>
      </w:r>
      <w:r w:rsidR="00671530" w:rsidRPr="00E45583">
        <w:rPr>
          <w:rFonts w:cs="Times New Roman"/>
        </w:rPr>
        <w:t>железничк</w:t>
      </w:r>
      <w:r>
        <w:rPr>
          <w:rFonts w:cs="Times New Roman"/>
          <w:lang w:val="sr-Cyrl-RS"/>
        </w:rPr>
        <w:t>их</w:t>
      </w:r>
      <w:r w:rsidR="00671530" w:rsidRPr="00E45583">
        <w:rPr>
          <w:rFonts w:cs="Times New Roman"/>
        </w:rPr>
        <w:t xml:space="preserve"> пруг</w:t>
      </w:r>
      <w:r>
        <w:rPr>
          <w:rFonts w:cs="Times New Roman"/>
          <w:lang w:val="sr-Cyrl-RS"/>
        </w:rPr>
        <w:t>а</w:t>
      </w:r>
    </w:p>
    <w:p w14:paraId="72937E0A" w14:textId="615FEC85" w:rsidR="00671530" w:rsidRPr="00E45583" w:rsidRDefault="00671530" w:rsidP="00671530">
      <w:pPr>
        <w:pStyle w:val="Heading3"/>
        <w:rPr>
          <w:rFonts w:cs="Times New Roman"/>
        </w:rPr>
      </w:pPr>
      <w:r w:rsidRPr="002F6ACC">
        <w:rPr>
          <w:rFonts w:cs="Times New Roman"/>
        </w:rPr>
        <w:t>Чл</w:t>
      </w:r>
      <w:r w:rsidR="00C86D2B">
        <w:rPr>
          <w:rFonts w:cs="Times New Roman"/>
        </w:rPr>
        <w:t>ан 1</w:t>
      </w:r>
      <w:r w:rsidR="004F4C04">
        <w:rPr>
          <w:rFonts w:cs="Times New Roman"/>
          <w:lang w:val="sr-Cyrl-RS"/>
        </w:rPr>
        <w:t>4</w:t>
      </w:r>
      <w:r w:rsidRPr="002F6ACC">
        <w:rPr>
          <w:rFonts w:cs="Times New Roman"/>
        </w:rPr>
        <w:t xml:space="preserve">. </w:t>
      </w:r>
    </w:p>
    <w:p w14:paraId="1F574995" w14:textId="77777777" w:rsidR="00A707DF" w:rsidRPr="00E45583" w:rsidRDefault="00671530" w:rsidP="00A707DF">
      <w:pPr>
        <w:rPr>
          <w:rFonts w:cs="Times New Roman"/>
        </w:rPr>
      </w:pPr>
      <w:r w:rsidRPr="00E45583">
        <w:rPr>
          <w:rFonts w:cs="Times New Roman"/>
        </w:rPr>
        <w:t xml:space="preserve">Категоризација </w:t>
      </w:r>
      <w:r w:rsidR="00A707DF" w:rsidRPr="00E45583">
        <w:rPr>
          <w:rFonts w:cs="Times New Roman"/>
        </w:rPr>
        <w:t>жел</w:t>
      </w:r>
      <w:r w:rsidRPr="00E45583">
        <w:rPr>
          <w:rFonts w:cs="Times New Roman"/>
        </w:rPr>
        <w:t xml:space="preserve">езничких пруга с обзиром на способност преузимања оптерећења од </w:t>
      </w:r>
      <w:r w:rsidR="00A707DF" w:rsidRPr="00E45583">
        <w:rPr>
          <w:rFonts w:cs="Times New Roman"/>
        </w:rPr>
        <w:t>жел</w:t>
      </w:r>
      <w:r w:rsidRPr="00E45583">
        <w:rPr>
          <w:rFonts w:cs="Times New Roman"/>
        </w:rPr>
        <w:t>езничких возила</w:t>
      </w:r>
      <w:r w:rsidR="00A707DF" w:rsidRPr="00E45583">
        <w:rPr>
          <w:rFonts w:cs="Times New Roman"/>
        </w:rPr>
        <w:t>,</w:t>
      </w:r>
      <w:r w:rsidRPr="00E45583">
        <w:rPr>
          <w:rFonts w:cs="Times New Roman"/>
        </w:rPr>
        <w:t xml:space="preserve"> </w:t>
      </w:r>
      <w:r w:rsidR="00A707DF" w:rsidRPr="00E45583">
        <w:rPr>
          <w:rFonts w:cs="Times New Roman"/>
        </w:rPr>
        <w:t>с</w:t>
      </w:r>
      <w:r w:rsidRPr="00E45583">
        <w:rPr>
          <w:rFonts w:cs="Times New Roman"/>
        </w:rPr>
        <w:t xml:space="preserve">проводи се помоћу модела оптерећења утемељених на техничким особинама референтних теретних вагона. </w:t>
      </w:r>
    </w:p>
    <w:p w14:paraId="72AEAE05" w14:textId="2B07EE05" w:rsidR="00671530" w:rsidRPr="00E45583" w:rsidRDefault="00404F7E" w:rsidP="00A707DF">
      <w:pPr>
        <w:spacing w:after="0"/>
        <w:rPr>
          <w:rFonts w:cs="Times New Roman"/>
        </w:rPr>
      </w:pPr>
      <w:r>
        <w:rPr>
          <w:rFonts w:cs="Times New Roman"/>
          <w:lang w:val="sr-Cyrl-RS"/>
        </w:rPr>
        <w:lastRenderedPageBreak/>
        <w:t xml:space="preserve">Категорије оптерећења се </w:t>
      </w:r>
      <w:r w:rsidR="00A707DF" w:rsidRPr="00E45583">
        <w:rPr>
          <w:rFonts w:cs="Times New Roman"/>
        </w:rPr>
        <w:t xml:space="preserve">дефинишу </w:t>
      </w:r>
      <w:r w:rsidR="00671530" w:rsidRPr="00E45583">
        <w:rPr>
          <w:rFonts w:cs="Times New Roman"/>
        </w:rPr>
        <w:t xml:space="preserve">на </w:t>
      </w:r>
      <w:r w:rsidR="00A707DF" w:rsidRPr="00E45583">
        <w:rPr>
          <w:rFonts w:cs="Times New Roman"/>
        </w:rPr>
        <w:t>основу</w:t>
      </w:r>
      <w:r w:rsidR="00671530" w:rsidRPr="00E45583">
        <w:rPr>
          <w:rFonts w:cs="Times New Roman"/>
        </w:rPr>
        <w:t xml:space="preserve"> </w:t>
      </w:r>
      <w:r w:rsidR="00A707DF" w:rsidRPr="00E45583">
        <w:rPr>
          <w:rFonts w:cs="Times New Roman"/>
        </w:rPr>
        <w:t>сл</w:t>
      </w:r>
      <w:r w:rsidR="00671530" w:rsidRPr="00E45583">
        <w:rPr>
          <w:rFonts w:cs="Times New Roman"/>
        </w:rPr>
        <w:t xml:space="preserve">едећих техничких </w:t>
      </w:r>
      <w:r w:rsidR="00A707DF" w:rsidRPr="00E45583">
        <w:rPr>
          <w:rFonts w:cs="Times New Roman"/>
        </w:rPr>
        <w:t>карактеристика</w:t>
      </w:r>
      <w:r w:rsidR="00671530" w:rsidRPr="00E45583">
        <w:rPr>
          <w:rFonts w:cs="Times New Roman"/>
        </w:rPr>
        <w:t>:</w:t>
      </w:r>
    </w:p>
    <w:p w14:paraId="3256EE4D" w14:textId="77777777" w:rsidR="00671530" w:rsidRPr="00E45583" w:rsidRDefault="00671530" w:rsidP="00253500">
      <w:pPr>
        <w:pStyle w:val="ListParagraph"/>
        <w:numPr>
          <w:ilvl w:val="0"/>
          <w:numId w:val="7"/>
        </w:numPr>
        <w:ind w:left="993" w:hanging="284"/>
        <w:rPr>
          <w:rFonts w:cs="Times New Roman"/>
        </w:rPr>
      </w:pPr>
      <w:r w:rsidRPr="00E45583">
        <w:rPr>
          <w:rFonts w:cs="Times New Roman"/>
        </w:rPr>
        <w:t xml:space="preserve">допуштене масе </w:t>
      </w:r>
      <w:r w:rsidR="00A707DF" w:rsidRPr="00E45583">
        <w:rPr>
          <w:rFonts w:cs="Times New Roman"/>
        </w:rPr>
        <w:t>жел</w:t>
      </w:r>
      <w:r w:rsidRPr="00E45583">
        <w:rPr>
          <w:rFonts w:cs="Times New Roman"/>
        </w:rPr>
        <w:t>езничких возила по осовини</w:t>
      </w:r>
      <w:r w:rsidR="00A707DF" w:rsidRPr="00E45583">
        <w:rPr>
          <w:rFonts w:cs="Times New Roman"/>
        </w:rPr>
        <w:t>, осовинског оптерећења</w:t>
      </w:r>
      <w:r w:rsidRPr="00E45583">
        <w:rPr>
          <w:rFonts w:cs="Times New Roman"/>
        </w:rPr>
        <w:t xml:space="preserve"> (t/o),</w:t>
      </w:r>
    </w:p>
    <w:p w14:paraId="4C00DCCF" w14:textId="77777777" w:rsidR="00671530" w:rsidRPr="00E45583" w:rsidRDefault="00671530" w:rsidP="00253500">
      <w:pPr>
        <w:pStyle w:val="ListParagraph"/>
        <w:numPr>
          <w:ilvl w:val="0"/>
          <w:numId w:val="7"/>
        </w:numPr>
        <w:ind w:left="993" w:hanging="284"/>
        <w:rPr>
          <w:rFonts w:cs="Times New Roman"/>
        </w:rPr>
      </w:pPr>
      <w:r w:rsidRPr="00E45583">
        <w:rPr>
          <w:rFonts w:cs="Times New Roman"/>
        </w:rPr>
        <w:t xml:space="preserve">допуштене масе </w:t>
      </w:r>
      <w:r w:rsidR="00A707DF" w:rsidRPr="00E45583">
        <w:rPr>
          <w:rFonts w:cs="Times New Roman"/>
        </w:rPr>
        <w:t>жел</w:t>
      </w:r>
      <w:r w:rsidRPr="00E45583">
        <w:rPr>
          <w:rFonts w:cs="Times New Roman"/>
        </w:rPr>
        <w:t>езничких возила по метру</w:t>
      </w:r>
      <w:r w:rsidR="00A707DF" w:rsidRPr="00E45583">
        <w:rPr>
          <w:rFonts w:cs="Times New Roman"/>
        </w:rPr>
        <w:t xml:space="preserve"> дужном</w:t>
      </w:r>
      <w:r w:rsidRPr="00E45583">
        <w:rPr>
          <w:rFonts w:cs="Times New Roman"/>
        </w:rPr>
        <w:t xml:space="preserve"> (t/m),</w:t>
      </w:r>
    </w:p>
    <w:p w14:paraId="5823CD0F" w14:textId="77777777" w:rsidR="00671530" w:rsidRPr="00E45583" w:rsidRDefault="00671530" w:rsidP="00253500">
      <w:pPr>
        <w:pStyle w:val="ListParagraph"/>
        <w:numPr>
          <w:ilvl w:val="0"/>
          <w:numId w:val="7"/>
        </w:numPr>
        <w:ind w:left="993" w:hanging="284"/>
        <w:rPr>
          <w:rFonts w:cs="Times New Roman"/>
        </w:rPr>
      </w:pPr>
      <w:r w:rsidRPr="00E45583">
        <w:rPr>
          <w:rFonts w:cs="Times New Roman"/>
        </w:rPr>
        <w:t>размацима између осовина референтних вагона (m).</w:t>
      </w:r>
    </w:p>
    <w:p w14:paraId="707EACCF" w14:textId="6A42F7E7" w:rsidR="00671530" w:rsidRPr="00E45583" w:rsidRDefault="00404F7E" w:rsidP="00A707DF">
      <w:pPr>
        <w:rPr>
          <w:rFonts w:cs="Times New Roman"/>
        </w:rPr>
      </w:pPr>
      <w:r>
        <w:rPr>
          <w:rFonts w:cs="Times New Roman"/>
        </w:rPr>
        <w:t>Категори</w:t>
      </w:r>
      <w:r>
        <w:rPr>
          <w:rFonts w:cs="Times New Roman"/>
          <w:lang w:val="sr-Cyrl-RS"/>
        </w:rPr>
        <w:t>је</w:t>
      </w:r>
      <w:r w:rsidRPr="00E45583">
        <w:rPr>
          <w:rFonts w:cs="Times New Roman"/>
        </w:rPr>
        <w:t xml:space="preserve"> </w:t>
      </w:r>
      <w:r w:rsidR="00A707DF" w:rsidRPr="00E45583">
        <w:rPr>
          <w:rFonts w:cs="Times New Roman"/>
        </w:rPr>
        <w:t>жел</w:t>
      </w:r>
      <w:r w:rsidR="00671530" w:rsidRPr="00E45583">
        <w:rPr>
          <w:rFonts w:cs="Times New Roman"/>
        </w:rPr>
        <w:t xml:space="preserve">езничких пруга с обзиром на способност преузимања оптерећења од </w:t>
      </w:r>
      <w:r w:rsidR="00A707DF" w:rsidRPr="00E45583">
        <w:rPr>
          <w:rFonts w:cs="Times New Roman"/>
        </w:rPr>
        <w:t>жел</w:t>
      </w:r>
      <w:r w:rsidR="00671530" w:rsidRPr="00E45583">
        <w:rPr>
          <w:rFonts w:cs="Times New Roman"/>
        </w:rPr>
        <w:t xml:space="preserve">езничких возила </w:t>
      </w:r>
      <w:r w:rsidR="00A707DF" w:rsidRPr="00E45583">
        <w:rPr>
          <w:rFonts w:cs="Times New Roman"/>
        </w:rPr>
        <w:t>условљава</w:t>
      </w:r>
      <w:r w:rsidR="00671530" w:rsidRPr="00E45583">
        <w:rPr>
          <w:rFonts w:cs="Times New Roman"/>
        </w:rPr>
        <w:t xml:space="preserve"> и одређивање највећих допуштених брзина </w:t>
      </w:r>
      <w:r w:rsidR="00A707DF" w:rsidRPr="00E45583">
        <w:rPr>
          <w:rFonts w:cs="Times New Roman"/>
        </w:rPr>
        <w:t>у зависности од</w:t>
      </w:r>
      <w:r w:rsidR="00671530" w:rsidRPr="00E45583">
        <w:rPr>
          <w:rFonts w:cs="Times New Roman"/>
        </w:rPr>
        <w:t xml:space="preserve"> </w:t>
      </w:r>
      <w:r w:rsidR="00A707DF" w:rsidRPr="00E45583">
        <w:rPr>
          <w:rFonts w:cs="Times New Roman"/>
        </w:rPr>
        <w:t>модела</w:t>
      </w:r>
      <w:r w:rsidR="00671530" w:rsidRPr="00E45583">
        <w:rPr>
          <w:rFonts w:cs="Times New Roman"/>
        </w:rPr>
        <w:t xml:space="preserve"> оптерећења и врстама </w:t>
      </w:r>
      <w:r w:rsidR="00A707DF" w:rsidRPr="00E45583">
        <w:rPr>
          <w:rFonts w:cs="Times New Roman"/>
        </w:rPr>
        <w:t>саобраћаја</w:t>
      </w:r>
      <w:r w:rsidR="00671530" w:rsidRPr="00E45583">
        <w:rPr>
          <w:rFonts w:cs="Times New Roman"/>
        </w:rPr>
        <w:t xml:space="preserve"> на </w:t>
      </w:r>
      <w:r w:rsidR="00A707DF" w:rsidRPr="00E45583">
        <w:rPr>
          <w:rFonts w:cs="Times New Roman"/>
        </w:rPr>
        <w:t>жел</w:t>
      </w:r>
      <w:r w:rsidR="00671530" w:rsidRPr="00E45583">
        <w:rPr>
          <w:rFonts w:cs="Times New Roman"/>
        </w:rPr>
        <w:t>езничкој прузи.</w:t>
      </w:r>
    </w:p>
    <w:p w14:paraId="46B884C6" w14:textId="262D3AB4" w:rsidR="00671530" w:rsidRPr="00E45583" w:rsidRDefault="00671530" w:rsidP="007D74D8">
      <w:pPr>
        <w:rPr>
          <w:rFonts w:cs="Times New Roman"/>
          <w:color w:val="000000" w:themeColor="text1"/>
        </w:rPr>
      </w:pPr>
      <w:r w:rsidRPr="00E45583">
        <w:rPr>
          <w:rFonts w:cs="Times New Roman"/>
          <w:color w:val="000000" w:themeColor="text1"/>
        </w:rPr>
        <w:t xml:space="preserve"> </w:t>
      </w:r>
      <w:r w:rsidR="00303055" w:rsidRPr="00E45583">
        <w:rPr>
          <w:rFonts w:cs="Times New Roman"/>
          <w:color w:val="000000" w:themeColor="text1"/>
        </w:rPr>
        <w:t>Категорије оптерећења дате су у следећој табели:</w:t>
      </w:r>
    </w:p>
    <w:tbl>
      <w:tblPr>
        <w:tblStyle w:val="TableGrid"/>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583"/>
        <w:gridCol w:w="1491"/>
        <w:gridCol w:w="1490"/>
        <w:gridCol w:w="1490"/>
        <w:gridCol w:w="1490"/>
        <w:gridCol w:w="1467"/>
      </w:tblGrid>
      <w:tr w:rsidR="00303055" w:rsidRPr="002F6ACC" w14:paraId="4BAC4064" w14:textId="77777777" w:rsidTr="00490151">
        <w:trPr>
          <w:trHeight w:val="750"/>
        </w:trPr>
        <w:tc>
          <w:tcPr>
            <w:tcW w:w="878" w:type="pct"/>
            <w:vMerge w:val="restart"/>
            <w:tcMar>
              <w:top w:w="85" w:type="dxa"/>
            </w:tcMar>
            <w:vAlign w:val="center"/>
          </w:tcPr>
          <w:p w14:paraId="2FCA7845" w14:textId="77777777" w:rsidR="00CA1A57" w:rsidRPr="00E45583" w:rsidRDefault="00CA1A57" w:rsidP="00CA1A57">
            <w:pPr>
              <w:ind w:firstLine="0"/>
              <w:jc w:val="center"/>
              <w:rPr>
                <w:rFonts w:cs="Times New Roman"/>
                <w:color w:val="000000" w:themeColor="text1"/>
                <w:sz w:val="20"/>
                <w:szCs w:val="20"/>
              </w:rPr>
            </w:pPr>
            <w:r w:rsidRPr="00E45583">
              <w:rPr>
                <w:rFonts w:cs="Times New Roman"/>
                <w:color w:val="000000" w:themeColor="text1"/>
                <w:sz w:val="20"/>
                <w:szCs w:val="20"/>
              </w:rPr>
              <w:t xml:space="preserve">масе железничких возила по метру дужном </w:t>
            </w:r>
            <w:r w:rsidR="00490151" w:rsidRPr="00E45583">
              <w:rPr>
                <w:rFonts w:eastAsia="Calibri" w:cs="Times New Roman"/>
                <w:noProof/>
                <w:sz w:val="20"/>
                <w:szCs w:val="20"/>
              </w:rPr>
              <w:sym w:font="Symbol" w:char="F05B"/>
            </w:r>
            <w:r w:rsidR="00490151" w:rsidRPr="00E45583">
              <w:rPr>
                <w:rFonts w:cs="Times New Roman"/>
                <w:color w:val="000000" w:themeColor="text1"/>
                <w:sz w:val="20"/>
                <w:szCs w:val="20"/>
              </w:rPr>
              <w:t>t/m</w:t>
            </w:r>
            <w:r w:rsidR="00490151" w:rsidRPr="00E45583">
              <w:rPr>
                <w:rFonts w:eastAsia="Calibri" w:cs="Times New Roman"/>
                <w:noProof/>
                <w:sz w:val="20"/>
                <w:szCs w:val="20"/>
              </w:rPr>
              <w:sym w:font="Symbol" w:char="F05D"/>
            </w:r>
          </w:p>
        </w:tc>
        <w:tc>
          <w:tcPr>
            <w:tcW w:w="4122" w:type="pct"/>
            <w:gridSpan w:val="5"/>
            <w:tcMar>
              <w:top w:w="85" w:type="dxa"/>
            </w:tcMar>
            <w:vAlign w:val="center"/>
          </w:tcPr>
          <w:p w14:paraId="0574CED4" w14:textId="77777777" w:rsidR="00303055" w:rsidRPr="00E45583" w:rsidRDefault="00CA1A57" w:rsidP="00303055">
            <w:pPr>
              <w:spacing w:after="0"/>
              <w:ind w:firstLine="0"/>
              <w:jc w:val="center"/>
              <w:rPr>
                <w:rFonts w:cs="Times New Roman"/>
                <w:color w:val="000000" w:themeColor="text1"/>
                <w:sz w:val="20"/>
                <w:szCs w:val="20"/>
              </w:rPr>
            </w:pPr>
            <w:r w:rsidRPr="00E45583">
              <w:rPr>
                <w:rFonts w:cs="Times New Roman"/>
                <w:color w:val="000000" w:themeColor="text1"/>
                <w:sz w:val="20"/>
                <w:szCs w:val="20"/>
              </w:rPr>
              <w:t>маса железничких возила по осовини</w:t>
            </w:r>
          </w:p>
          <w:p w14:paraId="6D2F53BC" w14:textId="77777777" w:rsidR="00CA1A57" w:rsidRPr="00E45583" w:rsidRDefault="00CA1A57" w:rsidP="00CA1A57">
            <w:pPr>
              <w:ind w:firstLine="0"/>
              <w:jc w:val="center"/>
              <w:rPr>
                <w:rFonts w:cs="Times New Roman"/>
                <w:color w:val="000000" w:themeColor="text1"/>
                <w:sz w:val="20"/>
                <w:szCs w:val="20"/>
              </w:rPr>
            </w:pPr>
            <w:r w:rsidRPr="00E45583">
              <w:rPr>
                <w:rFonts w:cs="Times New Roman"/>
                <w:color w:val="000000" w:themeColor="text1"/>
                <w:sz w:val="20"/>
                <w:szCs w:val="20"/>
              </w:rPr>
              <w:t xml:space="preserve"> </w:t>
            </w:r>
            <w:r w:rsidR="00490151" w:rsidRPr="00E45583">
              <w:rPr>
                <w:rFonts w:eastAsia="Calibri" w:cs="Times New Roman"/>
                <w:noProof/>
                <w:sz w:val="20"/>
                <w:szCs w:val="20"/>
              </w:rPr>
              <w:sym w:font="Symbol" w:char="F05B"/>
            </w:r>
            <w:r w:rsidR="00490151" w:rsidRPr="00E45583">
              <w:rPr>
                <w:rFonts w:cs="Times New Roman"/>
                <w:color w:val="000000" w:themeColor="text1"/>
                <w:sz w:val="20"/>
                <w:szCs w:val="20"/>
              </w:rPr>
              <w:t>t/o</w:t>
            </w:r>
            <w:r w:rsidR="00490151" w:rsidRPr="00E45583">
              <w:rPr>
                <w:rFonts w:eastAsia="Calibri" w:cs="Times New Roman"/>
                <w:noProof/>
                <w:sz w:val="20"/>
                <w:szCs w:val="20"/>
              </w:rPr>
              <w:sym w:font="Symbol" w:char="F05D"/>
            </w:r>
          </w:p>
        </w:tc>
      </w:tr>
      <w:tr w:rsidR="00490151" w:rsidRPr="00E45583" w14:paraId="29CD019C" w14:textId="77777777" w:rsidTr="00490151">
        <w:trPr>
          <w:trHeight w:val="193"/>
        </w:trPr>
        <w:tc>
          <w:tcPr>
            <w:tcW w:w="878" w:type="pct"/>
            <w:vMerge/>
            <w:tcMar>
              <w:top w:w="85" w:type="dxa"/>
            </w:tcMar>
            <w:vAlign w:val="center"/>
          </w:tcPr>
          <w:p w14:paraId="2A2F2827"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6E242241" w14:textId="77777777" w:rsidR="00490151" w:rsidRPr="00E45583" w:rsidRDefault="00490151" w:rsidP="00490151">
            <w:pPr>
              <w:ind w:firstLine="0"/>
              <w:jc w:val="center"/>
              <w:rPr>
                <w:rFonts w:cs="Times New Roman"/>
                <w:color w:val="000000" w:themeColor="text1"/>
                <w:sz w:val="20"/>
                <w:szCs w:val="20"/>
              </w:rPr>
            </w:pPr>
            <w:r w:rsidRPr="00E45583">
              <w:rPr>
                <w:rFonts w:cs="Times New Roman"/>
                <w:color w:val="000000" w:themeColor="text1"/>
                <w:sz w:val="20"/>
                <w:szCs w:val="20"/>
              </w:rPr>
              <w:t>16</w:t>
            </w:r>
          </w:p>
        </w:tc>
        <w:tc>
          <w:tcPr>
            <w:tcW w:w="827" w:type="pct"/>
            <w:tcMar>
              <w:top w:w="85" w:type="dxa"/>
            </w:tcMar>
            <w:vAlign w:val="center"/>
          </w:tcPr>
          <w:p w14:paraId="7B42F964" w14:textId="77777777" w:rsidR="00490151" w:rsidRPr="00E45583" w:rsidRDefault="00490151" w:rsidP="00490151">
            <w:pPr>
              <w:ind w:firstLine="0"/>
              <w:jc w:val="center"/>
              <w:rPr>
                <w:rFonts w:cs="Times New Roman"/>
                <w:color w:val="000000" w:themeColor="text1"/>
                <w:sz w:val="20"/>
                <w:szCs w:val="20"/>
              </w:rPr>
            </w:pPr>
            <w:r w:rsidRPr="00E45583">
              <w:rPr>
                <w:rFonts w:cs="Times New Roman"/>
                <w:color w:val="000000" w:themeColor="text1"/>
                <w:sz w:val="20"/>
                <w:szCs w:val="20"/>
              </w:rPr>
              <w:t>18</w:t>
            </w:r>
          </w:p>
        </w:tc>
        <w:tc>
          <w:tcPr>
            <w:tcW w:w="827" w:type="pct"/>
            <w:tcMar>
              <w:top w:w="85" w:type="dxa"/>
            </w:tcMar>
            <w:vAlign w:val="center"/>
          </w:tcPr>
          <w:p w14:paraId="5366732E" w14:textId="77777777" w:rsidR="00490151" w:rsidRPr="00E45583" w:rsidRDefault="00490151" w:rsidP="00490151">
            <w:pPr>
              <w:ind w:firstLine="0"/>
              <w:jc w:val="center"/>
              <w:rPr>
                <w:rFonts w:cs="Times New Roman"/>
                <w:color w:val="000000" w:themeColor="text1"/>
                <w:sz w:val="20"/>
                <w:szCs w:val="20"/>
              </w:rPr>
            </w:pPr>
            <w:r w:rsidRPr="00E45583">
              <w:rPr>
                <w:rFonts w:cs="Times New Roman"/>
                <w:color w:val="000000" w:themeColor="text1"/>
                <w:sz w:val="20"/>
                <w:szCs w:val="20"/>
              </w:rPr>
              <w:t>20</w:t>
            </w:r>
          </w:p>
        </w:tc>
        <w:tc>
          <w:tcPr>
            <w:tcW w:w="827" w:type="pct"/>
            <w:tcMar>
              <w:top w:w="85" w:type="dxa"/>
            </w:tcMar>
            <w:vAlign w:val="center"/>
          </w:tcPr>
          <w:p w14:paraId="1C5D7D4F" w14:textId="77777777" w:rsidR="00490151" w:rsidRPr="00E45583" w:rsidRDefault="00490151" w:rsidP="00490151">
            <w:pPr>
              <w:ind w:firstLine="0"/>
              <w:jc w:val="center"/>
              <w:rPr>
                <w:rFonts w:cs="Times New Roman"/>
                <w:color w:val="000000" w:themeColor="text1"/>
                <w:sz w:val="20"/>
                <w:szCs w:val="20"/>
              </w:rPr>
            </w:pPr>
            <w:r w:rsidRPr="00E45583">
              <w:rPr>
                <w:rFonts w:cs="Times New Roman"/>
                <w:color w:val="000000" w:themeColor="text1"/>
                <w:sz w:val="20"/>
                <w:szCs w:val="20"/>
              </w:rPr>
              <w:t>22,5</w:t>
            </w:r>
          </w:p>
        </w:tc>
        <w:tc>
          <w:tcPr>
            <w:tcW w:w="814" w:type="pct"/>
            <w:tcMar>
              <w:top w:w="85" w:type="dxa"/>
            </w:tcMar>
            <w:vAlign w:val="center"/>
          </w:tcPr>
          <w:p w14:paraId="499D121F" w14:textId="77777777" w:rsidR="00490151" w:rsidRPr="00E45583" w:rsidRDefault="00490151" w:rsidP="00490151">
            <w:pPr>
              <w:ind w:firstLine="0"/>
              <w:jc w:val="center"/>
              <w:rPr>
                <w:rFonts w:cs="Times New Roman"/>
                <w:color w:val="000000" w:themeColor="text1"/>
                <w:sz w:val="20"/>
                <w:szCs w:val="20"/>
              </w:rPr>
            </w:pPr>
            <w:r w:rsidRPr="00E45583">
              <w:rPr>
                <w:rFonts w:cs="Times New Roman"/>
                <w:color w:val="000000" w:themeColor="text1"/>
                <w:sz w:val="20"/>
                <w:szCs w:val="20"/>
              </w:rPr>
              <w:t>25</w:t>
            </w:r>
          </w:p>
        </w:tc>
      </w:tr>
      <w:tr w:rsidR="00490151" w:rsidRPr="00E45583" w14:paraId="7271663A" w14:textId="77777777" w:rsidTr="00490151">
        <w:tc>
          <w:tcPr>
            <w:tcW w:w="878" w:type="pct"/>
            <w:tcMar>
              <w:top w:w="85" w:type="dxa"/>
            </w:tcMar>
            <w:vAlign w:val="center"/>
          </w:tcPr>
          <w:p w14:paraId="38C3890D"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5,0</w:t>
            </w:r>
          </w:p>
        </w:tc>
        <w:tc>
          <w:tcPr>
            <w:tcW w:w="827" w:type="pct"/>
            <w:tcMar>
              <w:top w:w="85" w:type="dxa"/>
            </w:tcMar>
            <w:vAlign w:val="center"/>
          </w:tcPr>
          <w:p w14:paraId="406D8739"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A</w:t>
            </w:r>
          </w:p>
        </w:tc>
        <w:tc>
          <w:tcPr>
            <w:tcW w:w="827" w:type="pct"/>
            <w:tcMar>
              <w:top w:w="85" w:type="dxa"/>
            </w:tcMar>
            <w:vAlign w:val="center"/>
          </w:tcPr>
          <w:p w14:paraId="44E964D5"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sz w:val="20"/>
                <w:szCs w:val="20"/>
                <w:shd w:val="clear" w:color="auto" w:fill="FFFFFF"/>
              </w:rPr>
              <w:t>B1</w:t>
            </w:r>
          </w:p>
        </w:tc>
        <w:tc>
          <w:tcPr>
            <w:tcW w:w="827" w:type="pct"/>
            <w:tcMar>
              <w:top w:w="85" w:type="dxa"/>
            </w:tcMar>
            <w:vAlign w:val="center"/>
          </w:tcPr>
          <w:p w14:paraId="48CE1206"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2496576F" w14:textId="77777777" w:rsidR="00490151" w:rsidRPr="00E45583" w:rsidRDefault="00490151" w:rsidP="00CA1A57">
            <w:pPr>
              <w:ind w:firstLine="0"/>
              <w:jc w:val="center"/>
              <w:rPr>
                <w:rFonts w:cs="Times New Roman"/>
                <w:color w:val="000000" w:themeColor="text1"/>
                <w:sz w:val="20"/>
                <w:szCs w:val="20"/>
              </w:rPr>
            </w:pPr>
          </w:p>
        </w:tc>
        <w:tc>
          <w:tcPr>
            <w:tcW w:w="814" w:type="pct"/>
            <w:tcMar>
              <w:top w:w="85" w:type="dxa"/>
            </w:tcMar>
            <w:vAlign w:val="center"/>
          </w:tcPr>
          <w:p w14:paraId="36A4FC57" w14:textId="77777777" w:rsidR="00490151" w:rsidRPr="00E45583" w:rsidRDefault="00490151" w:rsidP="00CA1A57">
            <w:pPr>
              <w:ind w:firstLine="0"/>
              <w:jc w:val="center"/>
              <w:rPr>
                <w:rFonts w:cs="Times New Roman"/>
                <w:color w:val="000000" w:themeColor="text1"/>
                <w:sz w:val="20"/>
                <w:szCs w:val="20"/>
              </w:rPr>
            </w:pPr>
          </w:p>
        </w:tc>
      </w:tr>
      <w:tr w:rsidR="00490151" w:rsidRPr="00E45583" w14:paraId="7180AD1F" w14:textId="77777777" w:rsidTr="00490151">
        <w:tc>
          <w:tcPr>
            <w:tcW w:w="878" w:type="pct"/>
            <w:tcMar>
              <w:top w:w="85" w:type="dxa"/>
            </w:tcMar>
            <w:vAlign w:val="center"/>
          </w:tcPr>
          <w:p w14:paraId="036BA9FF"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6,4</w:t>
            </w:r>
          </w:p>
        </w:tc>
        <w:tc>
          <w:tcPr>
            <w:tcW w:w="827" w:type="pct"/>
            <w:tcMar>
              <w:top w:w="85" w:type="dxa"/>
            </w:tcMar>
            <w:vAlign w:val="center"/>
          </w:tcPr>
          <w:p w14:paraId="546556E7"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4EC3CFC2"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sz w:val="20"/>
                <w:szCs w:val="20"/>
                <w:shd w:val="clear" w:color="auto" w:fill="FFFFFF"/>
              </w:rPr>
              <w:t>B2</w:t>
            </w:r>
          </w:p>
        </w:tc>
        <w:tc>
          <w:tcPr>
            <w:tcW w:w="827" w:type="pct"/>
            <w:tcMar>
              <w:top w:w="85" w:type="dxa"/>
            </w:tcMar>
            <w:vAlign w:val="center"/>
          </w:tcPr>
          <w:p w14:paraId="49061846"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C2</w:t>
            </w:r>
          </w:p>
        </w:tc>
        <w:tc>
          <w:tcPr>
            <w:tcW w:w="827" w:type="pct"/>
            <w:tcMar>
              <w:top w:w="85" w:type="dxa"/>
            </w:tcMar>
            <w:vAlign w:val="center"/>
          </w:tcPr>
          <w:p w14:paraId="09DE0442"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D2</w:t>
            </w:r>
          </w:p>
        </w:tc>
        <w:tc>
          <w:tcPr>
            <w:tcW w:w="814" w:type="pct"/>
            <w:tcMar>
              <w:top w:w="85" w:type="dxa"/>
            </w:tcMar>
            <w:vAlign w:val="center"/>
          </w:tcPr>
          <w:p w14:paraId="25560EC0" w14:textId="77777777" w:rsidR="00490151" w:rsidRPr="00E45583" w:rsidRDefault="00490151" w:rsidP="00CA1A57">
            <w:pPr>
              <w:ind w:firstLine="0"/>
              <w:jc w:val="center"/>
              <w:rPr>
                <w:rFonts w:cs="Times New Roman"/>
                <w:color w:val="000000" w:themeColor="text1"/>
                <w:sz w:val="20"/>
                <w:szCs w:val="20"/>
              </w:rPr>
            </w:pPr>
          </w:p>
        </w:tc>
      </w:tr>
      <w:tr w:rsidR="00490151" w:rsidRPr="00E45583" w14:paraId="092471C3" w14:textId="77777777" w:rsidTr="00490151">
        <w:tc>
          <w:tcPr>
            <w:tcW w:w="878" w:type="pct"/>
            <w:tcMar>
              <w:top w:w="85" w:type="dxa"/>
            </w:tcMar>
            <w:vAlign w:val="center"/>
          </w:tcPr>
          <w:p w14:paraId="707E6223"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7,2</w:t>
            </w:r>
          </w:p>
        </w:tc>
        <w:tc>
          <w:tcPr>
            <w:tcW w:w="827" w:type="pct"/>
            <w:tcMar>
              <w:top w:w="85" w:type="dxa"/>
            </w:tcMar>
            <w:vAlign w:val="center"/>
          </w:tcPr>
          <w:p w14:paraId="3B87DDDD"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66573895"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3B22890A"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C3</w:t>
            </w:r>
          </w:p>
        </w:tc>
        <w:tc>
          <w:tcPr>
            <w:tcW w:w="827" w:type="pct"/>
            <w:tcMar>
              <w:top w:w="85" w:type="dxa"/>
            </w:tcMar>
            <w:vAlign w:val="center"/>
          </w:tcPr>
          <w:p w14:paraId="36F02777"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D3</w:t>
            </w:r>
          </w:p>
        </w:tc>
        <w:tc>
          <w:tcPr>
            <w:tcW w:w="814" w:type="pct"/>
            <w:tcMar>
              <w:top w:w="85" w:type="dxa"/>
            </w:tcMar>
            <w:vAlign w:val="center"/>
          </w:tcPr>
          <w:p w14:paraId="3626CA1C" w14:textId="77777777" w:rsidR="00490151" w:rsidRPr="00E45583" w:rsidRDefault="00490151" w:rsidP="00CA1A57">
            <w:pPr>
              <w:ind w:firstLine="0"/>
              <w:jc w:val="center"/>
              <w:rPr>
                <w:rFonts w:cs="Times New Roman"/>
                <w:color w:val="000000" w:themeColor="text1"/>
                <w:sz w:val="20"/>
                <w:szCs w:val="20"/>
              </w:rPr>
            </w:pPr>
          </w:p>
        </w:tc>
      </w:tr>
      <w:tr w:rsidR="00490151" w:rsidRPr="00E45583" w14:paraId="6BB650B2" w14:textId="77777777" w:rsidTr="00490151">
        <w:tc>
          <w:tcPr>
            <w:tcW w:w="878" w:type="pct"/>
            <w:tcMar>
              <w:top w:w="85" w:type="dxa"/>
            </w:tcMar>
            <w:vAlign w:val="center"/>
          </w:tcPr>
          <w:p w14:paraId="562CF44B"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8,0</w:t>
            </w:r>
          </w:p>
        </w:tc>
        <w:tc>
          <w:tcPr>
            <w:tcW w:w="827" w:type="pct"/>
            <w:tcMar>
              <w:top w:w="85" w:type="dxa"/>
            </w:tcMar>
            <w:vAlign w:val="center"/>
          </w:tcPr>
          <w:p w14:paraId="15A4D2C4"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6F3663CB"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149F649A"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C4</w:t>
            </w:r>
          </w:p>
        </w:tc>
        <w:tc>
          <w:tcPr>
            <w:tcW w:w="827" w:type="pct"/>
            <w:tcMar>
              <w:top w:w="85" w:type="dxa"/>
            </w:tcMar>
            <w:vAlign w:val="center"/>
          </w:tcPr>
          <w:p w14:paraId="41E3132E"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D4</w:t>
            </w:r>
          </w:p>
        </w:tc>
        <w:tc>
          <w:tcPr>
            <w:tcW w:w="814" w:type="pct"/>
            <w:tcMar>
              <w:top w:w="85" w:type="dxa"/>
            </w:tcMar>
            <w:vAlign w:val="center"/>
          </w:tcPr>
          <w:p w14:paraId="3F639E22" w14:textId="77777777" w:rsidR="00490151" w:rsidRPr="00E45583" w:rsidRDefault="00490151" w:rsidP="00CA1A57">
            <w:pPr>
              <w:ind w:firstLine="0"/>
              <w:jc w:val="center"/>
              <w:rPr>
                <w:rFonts w:cs="Times New Roman"/>
                <w:color w:val="000000" w:themeColor="text1"/>
                <w:sz w:val="20"/>
                <w:szCs w:val="20"/>
              </w:rPr>
            </w:pPr>
          </w:p>
        </w:tc>
      </w:tr>
      <w:tr w:rsidR="00490151" w:rsidRPr="00E45583" w14:paraId="254981EE" w14:textId="77777777" w:rsidTr="00490151">
        <w:tc>
          <w:tcPr>
            <w:tcW w:w="878" w:type="pct"/>
            <w:tcMar>
              <w:top w:w="85" w:type="dxa"/>
            </w:tcMar>
            <w:vAlign w:val="center"/>
          </w:tcPr>
          <w:p w14:paraId="4C42AE68"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8,8</w:t>
            </w:r>
          </w:p>
        </w:tc>
        <w:tc>
          <w:tcPr>
            <w:tcW w:w="827" w:type="pct"/>
            <w:tcMar>
              <w:top w:w="85" w:type="dxa"/>
            </w:tcMar>
            <w:vAlign w:val="center"/>
          </w:tcPr>
          <w:p w14:paraId="35299B6E"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183CA806"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6A06B895" w14:textId="77777777" w:rsidR="00490151" w:rsidRPr="00E45583" w:rsidRDefault="00490151" w:rsidP="00CA1A57">
            <w:pPr>
              <w:ind w:firstLine="0"/>
              <w:jc w:val="center"/>
              <w:rPr>
                <w:rFonts w:cs="Times New Roman"/>
                <w:color w:val="000000" w:themeColor="text1"/>
                <w:sz w:val="20"/>
                <w:szCs w:val="20"/>
              </w:rPr>
            </w:pPr>
          </w:p>
        </w:tc>
        <w:tc>
          <w:tcPr>
            <w:tcW w:w="827" w:type="pct"/>
            <w:tcMar>
              <w:top w:w="85" w:type="dxa"/>
            </w:tcMar>
            <w:vAlign w:val="center"/>
          </w:tcPr>
          <w:p w14:paraId="1EE41422" w14:textId="77777777" w:rsidR="00490151" w:rsidRPr="00E45583" w:rsidRDefault="00490151" w:rsidP="00CA1A57">
            <w:pPr>
              <w:ind w:firstLine="0"/>
              <w:jc w:val="center"/>
              <w:rPr>
                <w:rFonts w:cs="Times New Roman"/>
                <w:color w:val="000000" w:themeColor="text1"/>
                <w:sz w:val="20"/>
                <w:szCs w:val="20"/>
              </w:rPr>
            </w:pPr>
          </w:p>
        </w:tc>
        <w:tc>
          <w:tcPr>
            <w:tcW w:w="814" w:type="pct"/>
            <w:tcMar>
              <w:top w:w="85" w:type="dxa"/>
            </w:tcMar>
            <w:vAlign w:val="center"/>
          </w:tcPr>
          <w:p w14:paraId="2EE51453" w14:textId="77777777" w:rsidR="00490151" w:rsidRPr="00E45583" w:rsidRDefault="00490151" w:rsidP="00CA1A57">
            <w:pPr>
              <w:ind w:firstLine="0"/>
              <w:jc w:val="center"/>
              <w:rPr>
                <w:rFonts w:cs="Times New Roman"/>
                <w:color w:val="000000" w:themeColor="text1"/>
                <w:sz w:val="20"/>
                <w:szCs w:val="20"/>
              </w:rPr>
            </w:pPr>
            <w:r w:rsidRPr="00E45583">
              <w:rPr>
                <w:rFonts w:cs="Times New Roman"/>
                <w:color w:val="000000" w:themeColor="text1"/>
                <w:sz w:val="20"/>
                <w:szCs w:val="20"/>
              </w:rPr>
              <w:t>E5</w:t>
            </w:r>
          </w:p>
        </w:tc>
      </w:tr>
    </w:tbl>
    <w:p w14:paraId="100A4FC5" w14:textId="3031C071" w:rsidR="00671530" w:rsidRPr="00E45583" w:rsidRDefault="00C86D2B" w:rsidP="00C86D2B">
      <w:pPr>
        <w:spacing w:before="120"/>
        <w:ind w:firstLine="0"/>
        <w:jc w:val="center"/>
        <w:rPr>
          <w:rFonts w:cs="Times New Roman"/>
          <w:i/>
          <w:color w:val="000000" w:themeColor="text1"/>
          <w:sz w:val="22"/>
        </w:rPr>
      </w:pPr>
      <w:r>
        <w:rPr>
          <w:rFonts w:cs="Times New Roman"/>
          <w:i/>
          <w:color w:val="000000" w:themeColor="text1"/>
          <w:sz w:val="22"/>
        </w:rPr>
        <w:t>Табела 1: К</w:t>
      </w:r>
      <w:r w:rsidR="00303055" w:rsidRPr="00E45583">
        <w:rPr>
          <w:rFonts w:cs="Times New Roman"/>
          <w:i/>
          <w:color w:val="000000" w:themeColor="text1"/>
          <w:sz w:val="22"/>
        </w:rPr>
        <w:t>атегорије оптерећења</w:t>
      </w:r>
    </w:p>
    <w:p w14:paraId="76A2F6E7" w14:textId="77777777" w:rsidR="00303055" w:rsidRPr="00E45583" w:rsidRDefault="00303055" w:rsidP="00303055">
      <w:pPr>
        <w:ind w:firstLine="0"/>
        <w:jc w:val="center"/>
        <w:rPr>
          <w:rFonts w:cs="Times New Roman"/>
          <w:i/>
          <w:color w:val="000000" w:themeColor="text1"/>
          <w:sz w:val="22"/>
        </w:rPr>
      </w:pPr>
    </w:p>
    <w:p w14:paraId="64E700EA" w14:textId="77777777" w:rsidR="00A707DF" w:rsidRPr="00E45583" w:rsidRDefault="00A707DF" w:rsidP="00A707DF">
      <w:pPr>
        <w:pStyle w:val="Heading2"/>
        <w:rPr>
          <w:rFonts w:cs="Times New Roman"/>
        </w:rPr>
      </w:pPr>
      <w:r w:rsidRPr="00E45583">
        <w:rPr>
          <w:rFonts w:cs="Times New Roman"/>
        </w:rPr>
        <w:t xml:space="preserve">Носивост </w:t>
      </w:r>
      <w:r w:rsidR="002D76AD" w:rsidRPr="00E45583">
        <w:rPr>
          <w:rFonts w:cs="Times New Roman"/>
        </w:rPr>
        <w:t>нових железничких пруга</w:t>
      </w:r>
    </w:p>
    <w:p w14:paraId="0D1AFABC" w14:textId="4A01DDD8" w:rsidR="00A707DF" w:rsidRPr="00E45583" w:rsidRDefault="00A707DF" w:rsidP="00A707DF">
      <w:pPr>
        <w:pStyle w:val="Heading3"/>
        <w:rPr>
          <w:rFonts w:cs="Times New Roman"/>
        </w:rPr>
      </w:pPr>
      <w:r w:rsidRPr="00E45583">
        <w:rPr>
          <w:rFonts w:cs="Times New Roman"/>
        </w:rPr>
        <w:t xml:space="preserve">Члан </w:t>
      </w:r>
      <w:r w:rsidR="00C86D2B">
        <w:rPr>
          <w:rFonts w:cs="Times New Roman"/>
        </w:rPr>
        <w:t>1</w:t>
      </w:r>
      <w:r w:rsidR="004F4C04">
        <w:rPr>
          <w:rFonts w:cs="Times New Roman"/>
          <w:lang w:val="sr-Cyrl-RS"/>
        </w:rPr>
        <w:t>5</w:t>
      </w:r>
      <w:r w:rsidRPr="00E45583">
        <w:rPr>
          <w:rFonts w:cs="Times New Roman"/>
        </w:rPr>
        <w:t xml:space="preserve">. </w:t>
      </w:r>
    </w:p>
    <w:p w14:paraId="5F11BD16" w14:textId="5D10860E" w:rsidR="002D76AD" w:rsidRPr="00E45583" w:rsidRDefault="002D76AD" w:rsidP="00303055">
      <w:pPr>
        <w:spacing w:after="0"/>
        <w:rPr>
          <w:rFonts w:cs="Times New Roman"/>
        </w:rPr>
      </w:pPr>
      <w:r w:rsidRPr="00E45583">
        <w:rPr>
          <w:rFonts w:cs="Times New Roman"/>
        </w:rPr>
        <w:t>Горњи и доњи строј нових железничких пруга намењених мешовитом и теретном саобраћају, у зависности од привредног значаја и значаја који имају у међународном и унутарњем железничком саобраћају,</w:t>
      </w:r>
      <w:r w:rsidR="007970D2">
        <w:rPr>
          <w:rFonts w:cs="Times New Roman"/>
          <w:lang w:val="sr-Cyrl-RS"/>
        </w:rPr>
        <w:t xml:space="preserve"> </w:t>
      </w:r>
      <w:r w:rsidRPr="00E45583">
        <w:rPr>
          <w:rFonts w:cs="Times New Roman"/>
        </w:rPr>
        <w:t>морају при највећој допуштеној брзини удовољавати најмање следећој категорији</w:t>
      </w:r>
      <w:r w:rsidR="00404F7E">
        <w:rPr>
          <w:rFonts w:cs="Times New Roman"/>
          <w:lang w:val="sr-Cyrl-RS"/>
        </w:rPr>
        <w:t xml:space="preserve"> оптерећења</w:t>
      </w:r>
      <w:r w:rsidRPr="00E45583">
        <w:rPr>
          <w:rFonts w:cs="Times New Roman"/>
        </w:rPr>
        <w:t>:</w:t>
      </w:r>
    </w:p>
    <w:p w14:paraId="468FD713" w14:textId="77777777" w:rsidR="002D76AD" w:rsidRPr="00E45583" w:rsidRDefault="00A216BD" w:rsidP="00253500">
      <w:pPr>
        <w:pStyle w:val="ListParagraph"/>
        <w:numPr>
          <w:ilvl w:val="0"/>
          <w:numId w:val="8"/>
        </w:numPr>
        <w:ind w:left="993" w:hanging="284"/>
        <w:rPr>
          <w:rFonts w:cs="Times New Roman"/>
        </w:rPr>
      </w:pPr>
      <w:r w:rsidRPr="00E45583">
        <w:rPr>
          <w:rFonts w:cs="Times New Roman"/>
        </w:rPr>
        <w:t>E5</w:t>
      </w:r>
      <w:r w:rsidR="002D76AD" w:rsidRPr="00E45583">
        <w:rPr>
          <w:rFonts w:cs="Times New Roman"/>
        </w:rPr>
        <w:t xml:space="preserve">, </w:t>
      </w:r>
      <w:r w:rsidR="00303055" w:rsidRPr="002F6ACC">
        <w:rPr>
          <w:rFonts w:cs="Times New Roman"/>
          <w:color w:val="000000"/>
        </w:rPr>
        <w:t>на железничким пругама од значаја за међународни саобраћај</w:t>
      </w:r>
      <w:r w:rsidR="002D76AD" w:rsidRPr="00E45583">
        <w:rPr>
          <w:rFonts w:cs="Times New Roman"/>
        </w:rPr>
        <w:t>,</w:t>
      </w:r>
    </w:p>
    <w:p w14:paraId="173AC4D4" w14:textId="77777777" w:rsidR="002D76AD" w:rsidRPr="00E45583" w:rsidRDefault="00A216BD" w:rsidP="00253500">
      <w:pPr>
        <w:pStyle w:val="ListParagraph"/>
        <w:numPr>
          <w:ilvl w:val="0"/>
          <w:numId w:val="8"/>
        </w:numPr>
        <w:ind w:left="993" w:hanging="284"/>
        <w:rPr>
          <w:rFonts w:cs="Times New Roman"/>
        </w:rPr>
      </w:pPr>
      <w:r w:rsidRPr="00E45583">
        <w:rPr>
          <w:rFonts w:cs="Times New Roman"/>
        </w:rPr>
        <w:t>D4</w:t>
      </w:r>
      <w:r w:rsidR="002D76AD" w:rsidRPr="00E45583">
        <w:rPr>
          <w:rFonts w:cs="Times New Roman"/>
        </w:rPr>
        <w:t xml:space="preserve">, </w:t>
      </w:r>
      <w:r w:rsidR="00303055" w:rsidRPr="002F6ACC">
        <w:rPr>
          <w:rFonts w:cs="Times New Roman"/>
          <w:color w:val="000000"/>
        </w:rPr>
        <w:t>на железничким пругама од значаја за регионални саобраћај</w:t>
      </w:r>
      <w:r w:rsidR="002D76AD" w:rsidRPr="00E45583">
        <w:rPr>
          <w:rFonts w:cs="Times New Roman"/>
        </w:rPr>
        <w:t>,</w:t>
      </w:r>
    </w:p>
    <w:p w14:paraId="449DB316" w14:textId="77777777" w:rsidR="002D76AD" w:rsidRPr="00E45583" w:rsidRDefault="00A216BD" w:rsidP="00253500">
      <w:pPr>
        <w:pStyle w:val="ListParagraph"/>
        <w:numPr>
          <w:ilvl w:val="0"/>
          <w:numId w:val="8"/>
        </w:numPr>
        <w:ind w:left="993" w:hanging="284"/>
        <w:rPr>
          <w:rFonts w:cs="Times New Roman"/>
        </w:rPr>
      </w:pPr>
      <w:r w:rsidRPr="00E45583">
        <w:rPr>
          <w:rFonts w:cs="Times New Roman"/>
        </w:rPr>
        <w:t>C4</w:t>
      </w:r>
      <w:r w:rsidR="002D76AD" w:rsidRPr="00E45583">
        <w:rPr>
          <w:rFonts w:cs="Times New Roman"/>
        </w:rPr>
        <w:t xml:space="preserve">, </w:t>
      </w:r>
      <w:r w:rsidR="00303055" w:rsidRPr="002F6ACC">
        <w:rPr>
          <w:rFonts w:cs="Times New Roman"/>
          <w:color w:val="000000"/>
        </w:rPr>
        <w:t>на железничким пругама од значаја за локални саобраћај</w:t>
      </w:r>
      <w:r w:rsidR="002D76AD" w:rsidRPr="00E45583">
        <w:rPr>
          <w:rFonts w:cs="Times New Roman"/>
        </w:rPr>
        <w:t>.</w:t>
      </w:r>
    </w:p>
    <w:p w14:paraId="70EC2410" w14:textId="24593C42" w:rsidR="00303055" w:rsidRPr="00E45583" w:rsidRDefault="00303055" w:rsidP="00303055">
      <w:pPr>
        <w:spacing w:after="0"/>
        <w:rPr>
          <w:rFonts w:cs="Times New Roman"/>
        </w:rPr>
      </w:pPr>
      <w:r w:rsidRPr="00E45583">
        <w:rPr>
          <w:rFonts w:cs="Times New Roman"/>
        </w:rPr>
        <w:t>Горњи и доњи строј нових железничких пруга намењених путничком саобраћају, у зависности од привредног значаја и значаја који имају у међународном и унутарњем железничком саобраћају, морају при највећој допуштеној брзини удовољавати најмање следећој категорији</w:t>
      </w:r>
      <w:r w:rsidR="00404F7E">
        <w:rPr>
          <w:rFonts w:cs="Times New Roman"/>
          <w:lang w:val="sr-Cyrl-RS"/>
        </w:rPr>
        <w:t xml:space="preserve"> оптерећења</w:t>
      </w:r>
      <w:r w:rsidRPr="00E45583">
        <w:rPr>
          <w:rFonts w:cs="Times New Roman"/>
        </w:rPr>
        <w:t>:</w:t>
      </w:r>
    </w:p>
    <w:p w14:paraId="2E30682F" w14:textId="77777777" w:rsidR="00303055" w:rsidRPr="00E45583" w:rsidRDefault="00303055" w:rsidP="00253500">
      <w:pPr>
        <w:pStyle w:val="ListParagraph"/>
        <w:numPr>
          <w:ilvl w:val="0"/>
          <w:numId w:val="9"/>
        </w:numPr>
        <w:ind w:left="993" w:hanging="284"/>
        <w:rPr>
          <w:rFonts w:cs="Times New Roman"/>
        </w:rPr>
      </w:pPr>
      <w:r w:rsidRPr="00E45583">
        <w:rPr>
          <w:rFonts w:cs="Times New Roman"/>
        </w:rPr>
        <w:t>D4, на железничким пругама од значаја за међународни саобраћај,</w:t>
      </w:r>
    </w:p>
    <w:p w14:paraId="12199BFC" w14:textId="77777777" w:rsidR="00303055" w:rsidRPr="00E45583" w:rsidRDefault="00A216BD" w:rsidP="00253500">
      <w:pPr>
        <w:pStyle w:val="ListParagraph"/>
        <w:numPr>
          <w:ilvl w:val="0"/>
          <w:numId w:val="9"/>
        </w:numPr>
        <w:ind w:left="993" w:hanging="284"/>
        <w:rPr>
          <w:rFonts w:cs="Times New Roman"/>
        </w:rPr>
      </w:pPr>
      <w:r w:rsidRPr="00E45583">
        <w:rPr>
          <w:rFonts w:cs="Times New Roman"/>
        </w:rPr>
        <w:t>C4</w:t>
      </w:r>
      <w:r w:rsidR="00303055" w:rsidRPr="00E45583">
        <w:rPr>
          <w:rFonts w:cs="Times New Roman"/>
        </w:rPr>
        <w:t>, на железничким пругама од значаја за регионални саобраћај,</w:t>
      </w:r>
    </w:p>
    <w:p w14:paraId="7B81BBE7" w14:textId="77777777" w:rsidR="00303055" w:rsidRPr="00E45583" w:rsidRDefault="00A216BD" w:rsidP="00253500">
      <w:pPr>
        <w:pStyle w:val="ListParagraph"/>
        <w:numPr>
          <w:ilvl w:val="0"/>
          <w:numId w:val="9"/>
        </w:numPr>
        <w:ind w:left="993" w:hanging="284"/>
        <w:rPr>
          <w:rFonts w:cs="Times New Roman"/>
        </w:rPr>
      </w:pPr>
      <w:r w:rsidRPr="00E45583">
        <w:rPr>
          <w:rFonts w:cs="Times New Roman"/>
          <w:color w:val="000000"/>
          <w:shd w:val="clear" w:color="auto" w:fill="FFFFFF"/>
        </w:rPr>
        <w:t>B</w:t>
      </w:r>
      <w:r w:rsidRPr="002F6ACC">
        <w:rPr>
          <w:rFonts w:cs="Times New Roman"/>
          <w:color w:val="000000"/>
          <w:shd w:val="clear" w:color="auto" w:fill="FFFFFF"/>
        </w:rPr>
        <w:t>2</w:t>
      </w:r>
      <w:r w:rsidR="00303055" w:rsidRPr="00E45583">
        <w:rPr>
          <w:rFonts w:cs="Times New Roman"/>
        </w:rPr>
        <w:t>, на железничким пругама од значаја за локални саобраћај и</w:t>
      </w:r>
    </w:p>
    <w:p w14:paraId="3B129750" w14:textId="77777777" w:rsidR="00303055" w:rsidRPr="002F6ACC" w:rsidRDefault="00A216BD" w:rsidP="00253500">
      <w:pPr>
        <w:pStyle w:val="ListParagraph"/>
        <w:numPr>
          <w:ilvl w:val="0"/>
          <w:numId w:val="9"/>
        </w:numPr>
        <w:ind w:left="993" w:hanging="284"/>
        <w:rPr>
          <w:rFonts w:cs="Times New Roman"/>
        </w:rPr>
      </w:pPr>
      <w:r w:rsidRPr="00E45583">
        <w:rPr>
          <w:rFonts w:cs="Times New Roman"/>
          <w:color w:val="000000"/>
          <w:shd w:val="clear" w:color="auto" w:fill="FFFFFF"/>
        </w:rPr>
        <w:t>A</w:t>
      </w:r>
      <w:r w:rsidR="00303055" w:rsidRPr="002F6ACC">
        <w:rPr>
          <w:rFonts w:cs="Times New Roman"/>
          <w:color w:val="000000"/>
          <w:shd w:val="clear" w:color="auto" w:fill="FFFFFF"/>
        </w:rPr>
        <w:t xml:space="preserve">, </w:t>
      </w:r>
      <w:r w:rsidR="00325118" w:rsidRPr="00E45583">
        <w:rPr>
          <w:rFonts w:cs="Times New Roman"/>
        </w:rPr>
        <w:t xml:space="preserve">на железничким пругама намењеним </w:t>
      </w:r>
      <w:r w:rsidRPr="00E45583">
        <w:rPr>
          <w:rFonts w:cs="Times New Roman"/>
        </w:rPr>
        <w:t xml:space="preserve">само </w:t>
      </w:r>
      <w:r w:rsidR="00325118" w:rsidRPr="00E45583">
        <w:rPr>
          <w:rFonts w:cs="Times New Roman"/>
        </w:rPr>
        <w:t>приградском саобраћају.</w:t>
      </w:r>
    </w:p>
    <w:p w14:paraId="53439E6B" w14:textId="77777777" w:rsidR="00A216BD" w:rsidRPr="002F6ACC" w:rsidRDefault="00A216BD" w:rsidP="00A216BD">
      <w:pPr>
        <w:ind w:firstLine="0"/>
        <w:rPr>
          <w:rFonts w:cs="Times New Roman"/>
        </w:rPr>
      </w:pPr>
    </w:p>
    <w:p w14:paraId="64215E36" w14:textId="77777777" w:rsidR="00A216BD" w:rsidRPr="00E45583" w:rsidRDefault="00A216BD" w:rsidP="00A216BD">
      <w:pPr>
        <w:pStyle w:val="Heading2"/>
        <w:rPr>
          <w:rFonts w:cs="Times New Roman"/>
        </w:rPr>
      </w:pPr>
      <w:r w:rsidRPr="00E45583">
        <w:rPr>
          <w:rFonts w:cs="Times New Roman"/>
        </w:rPr>
        <w:lastRenderedPageBreak/>
        <w:t>Носивост обновљених и унапређених железничких пруга</w:t>
      </w:r>
    </w:p>
    <w:p w14:paraId="6F283AAC" w14:textId="3376DE01" w:rsidR="00A216BD" w:rsidRPr="00E45583" w:rsidRDefault="00A216BD" w:rsidP="00A216BD">
      <w:pPr>
        <w:pStyle w:val="Heading3"/>
        <w:rPr>
          <w:rFonts w:cs="Times New Roman"/>
        </w:rPr>
      </w:pPr>
      <w:r w:rsidRPr="002F6ACC">
        <w:rPr>
          <w:rFonts w:cs="Times New Roman"/>
        </w:rPr>
        <w:t>Чл</w:t>
      </w:r>
      <w:r w:rsidR="00C86D2B">
        <w:rPr>
          <w:rFonts w:cs="Times New Roman"/>
        </w:rPr>
        <w:t>ан 1</w:t>
      </w:r>
      <w:r w:rsidR="004F4C04">
        <w:rPr>
          <w:rFonts w:cs="Times New Roman"/>
          <w:lang w:val="sr-Cyrl-RS"/>
        </w:rPr>
        <w:t>6</w:t>
      </w:r>
      <w:r w:rsidRPr="002F6ACC">
        <w:rPr>
          <w:rFonts w:cs="Times New Roman"/>
        </w:rPr>
        <w:t xml:space="preserve">. </w:t>
      </w:r>
    </w:p>
    <w:p w14:paraId="755FB864" w14:textId="367297A0" w:rsidR="00A216BD" w:rsidRPr="00E45583" w:rsidRDefault="00A216BD" w:rsidP="00A216BD">
      <w:pPr>
        <w:spacing w:after="0"/>
        <w:rPr>
          <w:rFonts w:cs="Times New Roman"/>
        </w:rPr>
      </w:pPr>
      <w:r w:rsidRPr="00E45583">
        <w:rPr>
          <w:rFonts w:cs="Times New Roman"/>
        </w:rPr>
        <w:t>Горњи и доњи строј обновљених и унапређених железничких пруга намењених мешовитом и теретном саобраћају, у зависности од привредног значаја и значаја који имају у међународном и унутарњем железничком саобраћају, морају при највећој допуштеној брзини удовољавати најмање следећој категорији</w:t>
      </w:r>
      <w:r w:rsidR="00404F7E">
        <w:rPr>
          <w:rFonts w:cs="Times New Roman"/>
          <w:lang w:val="sr-Cyrl-RS"/>
        </w:rPr>
        <w:t xml:space="preserve"> оптерећења</w:t>
      </w:r>
      <w:r w:rsidRPr="00E45583">
        <w:rPr>
          <w:rFonts w:cs="Times New Roman"/>
        </w:rPr>
        <w:t>:</w:t>
      </w:r>
    </w:p>
    <w:p w14:paraId="7431C159" w14:textId="77777777" w:rsidR="00A216BD" w:rsidRPr="00E45583" w:rsidRDefault="00A216BD" w:rsidP="00253500">
      <w:pPr>
        <w:pStyle w:val="ListParagraph"/>
        <w:numPr>
          <w:ilvl w:val="0"/>
          <w:numId w:val="10"/>
        </w:numPr>
        <w:ind w:left="993" w:hanging="284"/>
        <w:rPr>
          <w:rFonts w:cs="Times New Roman"/>
        </w:rPr>
      </w:pPr>
      <w:r w:rsidRPr="00E45583">
        <w:rPr>
          <w:rFonts w:cs="Times New Roman"/>
        </w:rPr>
        <w:t>D4, на железничким пругама од значаја за међународни саобраћај,</w:t>
      </w:r>
    </w:p>
    <w:p w14:paraId="33D35843" w14:textId="717196DF" w:rsidR="00A216BD" w:rsidRPr="00E45583" w:rsidRDefault="00A216BD" w:rsidP="00253500">
      <w:pPr>
        <w:pStyle w:val="ListParagraph"/>
        <w:numPr>
          <w:ilvl w:val="0"/>
          <w:numId w:val="10"/>
        </w:numPr>
        <w:ind w:left="993" w:hanging="284"/>
        <w:rPr>
          <w:rFonts w:cs="Times New Roman"/>
        </w:rPr>
      </w:pPr>
      <w:r w:rsidRPr="00E45583">
        <w:rPr>
          <w:rFonts w:cs="Times New Roman"/>
        </w:rPr>
        <w:t>C4, на железничким пругама од значаја за регионални саобраћај, и</w:t>
      </w:r>
    </w:p>
    <w:p w14:paraId="4DEDCF97" w14:textId="77777777" w:rsidR="00A216BD" w:rsidRPr="00E45583" w:rsidRDefault="00A216BD" w:rsidP="00253500">
      <w:pPr>
        <w:pStyle w:val="ListParagraph"/>
        <w:numPr>
          <w:ilvl w:val="0"/>
          <w:numId w:val="10"/>
        </w:numPr>
        <w:ind w:left="993" w:hanging="284"/>
        <w:rPr>
          <w:rFonts w:cs="Times New Roman"/>
        </w:rPr>
      </w:pPr>
      <w:r w:rsidRPr="00E45583">
        <w:rPr>
          <w:rFonts w:cs="Times New Roman"/>
          <w:color w:val="000000"/>
          <w:shd w:val="clear" w:color="auto" w:fill="FFFFFF"/>
        </w:rPr>
        <w:t>B</w:t>
      </w:r>
      <w:r w:rsidRPr="002F6ACC">
        <w:rPr>
          <w:rFonts w:cs="Times New Roman"/>
          <w:color w:val="000000"/>
          <w:shd w:val="clear" w:color="auto" w:fill="FFFFFF"/>
        </w:rPr>
        <w:t>2</w:t>
      </w:r>
      <w:r w:rsidRPr="00E45583">
        <w:rPr>
          <w:rFonts w:cs="Times New Roman"/>
        </w:rPr>
        <w:t>, на железничким пругама од значаја за локални саобраћај.</w:t>
      </w:r>
    </w:p>
    <w:p w14:paraId="3741B81C" w14:textId="11278E54" w:rsidR="00A216BD" w:rsidRPr="00E45583" w:rsidRDefault="00A216BD" w:rsidP="00A216BD">
      <w:pPr>
        <w:spacing w:after="0"/>
        <w:rPr>
          <w:rFonts w:cs="Times New Roman"/>
        </w:rPr>
      </w:pPr>
      <w:r w:rsidRPr="00E45583">
        <w:rPr>
          <w:rFonts w:cs="Times New Roman"/>
        </w:rPr>
        <w:t>Горњи и доњи строј обновљених и унапређених железничких пруга намењених путничком саобраћају, у зависности од привредног значаја и значаја који имају у међународном и унутарњем железничком саобраћају, морају при највећој допуштеној брзини удовољавати најмање следећој категорији</w:t>
      </w:r>
      <w:r w:rsidR="00404F7E">
        <w:rPr>
          <w:rFonts w:cs="Times New Roman"/>
          <w:lang w:val="sr-Cyrl-RS"/>
        </w:rPr>
        <w:t xml:space="preserve"> оптерећења</w:t>
      </w:r>
      <w:r w:rsidRPr="00E45583">
        <w:rPr>
          <w:rFonts w:cs="Times New Roman"/>
        </w:rPr>
        <w:t>:</w:t>
      </w:r>
    </w:p>
    <w:p w14:paraId="6F40E55B" w14:textId="77777777" w:rsidR="00A216BD" w:rsidRPr="002F6ACC" w:rsidRDefault="00A216BD" w:rsidP="00253500">
      <w:pPr>
        <w:pStyle w:val="ListParagraph"/>
        <w:numPr>
          <w:ilvl w:val="0"/>
          <w:numId w:val="11"/>
        </w:numPr>
        <w:ind w:left="993" w:hanging="284"/>
        <w:rPr>
          <w:rFonts w:cs="Times New Roman"/>
          <w:color w:val="000000"/>
          <w:shd w:val="clear" w:color="auto" w:fill="FFFFFF"/>
        </w:rPr>
      </w:pPr>
      <w:r w:rsidRPr="00E45583">
        <w:rPr>
          <w:rFonts w:cs="Times New Roman"/>
          <w:color w:val="000000"/>
          <w:shd w:val="clear" w:color="auto" w:fill="FFFFFF"/>
        </w:rPr>
        <w:t>C</w:t>
      </w:r>
      <w:r w:rsidRPr="002F6ACC">
        <w:rPr>
          <w:rFonts w:cs="Times New Roman"/>
          <w:color w:val="000000"/>
          <w:shd w:val="clear" w:color="auto" w:fill="FFFFFF"/>
        </w:rPr>
        <w:t>4, на железничким пругама од значаја за међународни саобраћај,</w:t>
      </w:r>
    </w:p>
    <w:p w14:paraId="27ABD670" w14:textId="77777777" w:rsidR="00A216BD" w:rsidRPr="00E45583" w:rsidRDefault="00A216BD" w:rsidP="00253500">
      <w:pPr>
        <w:pStyle w:val="ListParagraph"/>
        <w:numPr>
          <w:ilvl w:val="0"/>
          <w:numId w:val="11"/>
        </w:numPr>
        <w:ind w:left="993" w:hanging="284"/>
        <w:rPr>
          <w:rFonts w:cs="Times New Roman"/>
        </w:rPr>
      </w:pPr>
      <w:r w:rsidRPr="00E45583">
        <w:rPr>
          <w:rFonts w:cs="Times New Roman"/>
          <w:color w:val="000000"/>
          <w:shd w:val="clear" w:color="auto" w:fill="FFFFFF"/>
        </w:rPr>
        <w:t>B</w:t>
      </w:r>
      <w:r w:rsidRPr="002F6ACC">
        <w:rPr>
          <w:rFonts w:cs="Times New Roman"/>
          <w:color w:val="000000"/>
          <w:shd w:val="clear" w:color="auto" w:fill="FFFFFF"/>
        </w:rPr>
        <w:t>2</w:t>
      </w:r>
      <w:r w:rsidRPr="00E45583">
        <w:rPr>
          <w:rFonts w:cs="Times New Roman"/>
        </w:rPr>
        <w:t>, на железничким пругама од значаја за регионални и локални саобраћај и</w:t>
      </w:r>
    </w:p>
    <w:p w14:paraId="064E3C44" w14:textId="77777777" w:rsidR="00A216BD" w:rsidRPr="002F6ACC" w:rsidRDefault="00A216BD" w:rsidP="00253500">
      <w:pPr>
        <w:pStyle w:val="ListParagraph"/>
        <w:numPr>
          <w:ilvl w:val="0"/>
          <w:numId w:val="11"/>
        </w:numPr>
        <w:ind w:left="993" w:hanging="284"/>
        <w:rPr>
          <w:rFonts w:cs="Times New Roman"/>
        </w:rPr>
      </w:pPr>
      <w:r w:rsidRPr="00E45583">
        <w:rPr>
          <w:rFonts w:cs="Times New Roman"/>
          <w:color w:val="000000"/>
          <w:shd w:val="clear" w:color="auto" w:fill="FFFFFF"/>
        </w:rPr>
        <w:t>A</w:t>
      </w:r>
      <w:r w:rsidRPr="002F6ACC">
        <w:rPr>
          <w:rFonts w:cs="Times New Roman"/>
          <w:color w:val="000000"/>
          <w:shd w:val="clear" w:color="auto" w:fill="FFFFFF"/>
        </w:rPr>
        <w:t xml:space="preserve">, </w:t>
      </w:r>
      <w:r w:rsidRPr="00E45583">
        <w:rPr>
          <w:rFonts w:cs="Times New Roman"/>
        </w:rPr>
        <w:t>на железничким пругама намењеним само приградском саобраћају.</w:t>
      </w:r>
    </w:p>
    <w:p w14:paraId="026AAB50" w14:textId="77777777" w:rsidR="00A216BD" w:rsidRPr="002F6ACC" w:rsidRDefault="00A216BD" w:rsidP="00A216BD">
      <w:pPr>
        <w:ind w:firstLine="0"/>
        <w:rPr>
          <w:rFonts w:cs="Times New Roman"/>
        </w:rPr>
      </w:pPr>
    </w:p>
    <w:p w14:paraId="513ACECA" w14:textId="77777777" w:rsidR="00F73E31" w:rsidRPr="00E45583" w:rsidRDefault="00F73E31" w:rsidP="00F73E31">
      <w:pPr>
        <w:pStyle w:val="Heading2"/>
        <w:rPr>
          <w:rFonts w:cs="Times New Roman"/>
        </w:rPr>
      </w:pPr>
      <w:r w:rsidRPr="00E45583">
        <w:rPr>
          <w:rFonts w:cs="Times New Roman"/>
        </w:rPr>
        <w:t>Допуштена брзина у зависности од категорије оптерећења</w:t>
      </w:r>
    </w:p>
    <w:p w14:paraId="581BF419" w14:textId="15860E9D" w:rsidR="00F73E31" w:rsidRPr="00E45583" w:rsidRDefault="00F73E31" w:rsidP="00F73E31">
      <w:pPr>
        <w:pStyle w:val="Heading3"/>
        <w:rPr>
          <w:rFonts w:cs="Times New Roman"/>
        </w:rPr>
      </w:pPr>
      <w:r w:rsidRPr="002F6ACC">
        <w:rPr>
          <w:rFonts w:cs="Times New Roman"/>
        </w:rPr>
        <w:t>Чл</w:t>
      </w:r>
      <w:r w:rsidRPr="00E45583">
        <w:rPr>
          <w:rFonts w:cs="Times New Roman"/>
        </w:rPr>
        <w:t xml:space="preserve">ан </w:t>
      </w:r>
      <w:r w:rsidR="00C86D2B">
        <w:rPr>
          <w:rFonts w:cs="Times New Roman"/>
        </w:rPr>
        <w:t>1</w:t>
      </w:r>
      <w:r w:rsidR="004F4C04">
        <w:rPr>
          <w:rFonts w:cs="Times New Roman"/>
          <w:lang w:val="sr-Cyrl-RS"/>
        </w:rPr>
        <w:t>7</w:t>
      </w:r>
      <w:r w:rsidRPr="002F6ACC">
        <w:rPr>
          <w:rFonts w:cs="Times New Roman"/>
        </w:rPr>
        <w:t xml:space="preserve">. </w:t>
      </w:r>
    </w:p>
    <w:p w14:paraId="43705652" w14:textId="08770AFA" w:rsidR="00A216BD" w:rsidRPr="00E45583" w:rsidRDefault="00D820ED" w:rsidP="0091454B">
      <w:pPr>
        <w:spacing w:after="0"/>
        <w:rPr>
          <w:rFonts w:cs="Times New Roman"/>
        </w:rPr>
      </w:pPr>
      <w:r w:rsidRPr="00E45583">
        <w:rPr>
          <w:rFonts w:cs="Times New Roman"/>
        </w:rPr>
        <w:t xml:space="preserve">У зависности од категорије, највећа допуштена брзина </w:t>
      </w:r>
      <w:r w:rsidR="00962F39" w:rsidRPr="00E45583">
        <w:rPr>
          <w:rFonts w:cs="Times New Roman"/>
        </w:rPr>
        <w:t xml:space="preserve">теретних возова односно </w:t>
      </w:r>
      <w:r w:rsidRPr="00E45583">
        <w:rPr>
          <w:rFonts w:cs="Times New Roman"/>
        </w:rPr>
        <w:t>железничких возила на железничким пругама, не сме бити већа од:</w:t>
      </w:r>
    </w:p>
    <w:p w14:paraId="47AC6F91" w14:textId="77777777" w:rsidR="00D820ED" w:rsidRPr="002F6ACC" w:rsidRDefault="00D820ED" w:rsidP="00253500">
      <w:pPr>
        <w:pStyle w:val="ListParagraph"/>
        <w:numPr>
          <w:ilvl w:val="0"/>
          <w:numId w:val="12"/>
        </w:numPr>
        <w:ind w:left="993" w:hanging="284"/>
        <w:rPr>
          <w:rFonts w:cs="Times New Roman"/>
          <w:color w:val="000000"/>
          <w:shd w:val="clear" w:color="auto" w:fill="FFFFFF"/>
        </w:rPr>
      </w:pPr>
      <w:r w:rsidRPr="002F6ACC">
        <w:rPr>
          <w:rFonts w:cs="Times New Roman"/>
          <w:color w:val="000000"/>
          <w:shd w:val="clear" w:color="auto" w:fill="FFFFFF"/>
        </w:rPr>
        <w:t xml:space="preserve">140 </w:t>
      </w:r>
      <w:r w:rsidRPr="00E45583">
        <w:rPr>
          <w:rFonts w:cs="Times New Roman"/>
          <w:color w:val="000000"/>
          <w:shd w:val="clear" w:color="auto" w:fill="FFFFFF"/>
        </w:rPr>
        <w:t>km</w:t>
      </w:r>
      <w:r w:rsidRPr="002F6ACC">
        <w:rPr>
          <w:rFonts w:cs="Times New Roman"/>
          <w:color w:val="000000"/>
          <w:shd w:val="clear" w:color="auto" w:fill="FFFFFF"/>
        </w:rPr>
        <w:t>/</w:t>
      </w:r>
      <w:r w:rsidRPr="00E45583">
        <w:rPr>
          <w:rFonts w:cs="Times New Roman"/>
          <w:color w:val="000000"/>
          <w:shd w:val="clear" w:color="auto" w:fill="FFFFFF"/>
        </w:rPr>
        <w:t>h</w:t>
      </w:r>
      <w:r w:rsidRPr="002F6ACC">
        <w:rPr>
          <w:rFonts w:cs="Times New Roman"/>
          <w:color w:val="000000"/>
          <w:shd w:val="clear" w:color="auto" w:fill="FFFFFF"/>
        </w:rPr>
        <w:t xml:space="preserve"> за теретне возове с теретним вагонима масе највише 20,0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на железничким пругама са категоријом модела оптерећења најмање </w:t>
      </w:r>
      <w:r w:rsidRPr="00E45583">
        <w:rPr>
          <w:rFonts w:cs="Times New Roman"/>
          <w:color w:val="000000"/>
          <w:shd w:val="clear" w:color="auto" w:fill="FFFFFF"/>
        </w:rPr>
        <w:t>E</w:t>
      </w:r>
      <w:r w:rsidRPr="002F6ACC">
        <w:rPr>
          <w:rFonts w:cs="Times New Roman"/>
          <w:color w:val="000000"/>
          <w:shd w:val="clear" w:color="auto" w:fill="FFFFFF"/>
        </w:rPr>
        <w:t>5,</w:t>
      </w:r>
    </w:p>
    <w:p w14:paraId="3D40D71B" w14:textId="77777777" w:rsidR="00D820ED" w:rsidRPr="002F6ACC" w:rsidRDefault="00A216BD" w:rsidP="00253500">
      <w:pPr>
        <w:pStyle w:val="ListParagraph"/>
        <w:numPr>
          <w:ilvl w:val="0"/>
          <w:numId w:val="12"/>
        </w:numPr>
        <w:ind w:left="993" w:hanging="284"/>
        <w:rPr>
          <w:rFonts w:cs="Times New Roman"/>
          <w:color w:val="000000"/>
          <w:shd w:val="clear" w:color="auto" w:fill="FFFFFF"/>
        </w:rPr>
      </w:pPr>
      <w:r w:rsidRPr="002F6ACC">
        <w:rPr>
          <w:rFonts w:cs="Times New Roman"/>
          <w:color w:val="000000"/>
          <w:shd w:val="clear" w:color="auto" w:fill="FFFFFF"/>
        </w:rPr>
        <w:t xml:space="preserve">120 </w:t>
      </w:r>
      <w:r w:rsidRPr="00E45583">
        <w:rPr>
          <w:rFonts w:cs="Times New Roman"/>
          <w:color w:val="000000"/>
          <w:shd w:val="clear" w:color="auto" w:fill="FFFFFF"/>
        </w:rPr>
        <w:t>km</w:t>
      </w:r>
      <w:r w:rsidRPr="002F6ACC">
        <w:rPr>
          <w:rFonts w:cs="Times New Roman"/>
          <w:color w:val="000000"/>
          <w:shd w:val="clear" w:color="auto" w:fill="FFFFFF"/>
        </w:rPr>
        <w:t>/</w:t>
      </w:r>
      <w:r w:rsidRPr="00E45583">
        <w:rPr>
          <w:rFonts w:cs="Times New Roman"/>
          <w:color w:val="000000"/>
          <w:shd w:val="clear" w:color="auto" w:fill="FFFFFF"/>
        </w:rPr>
        <w:t>h</w:t>
      </w:r>
      <w:r w:rsidRPr="002F6ACC">
        <w:rPr>
          <w:rFonts w:cs="Times New Roman"/>
          <w:color w:val="000000"/>
          <w:shd w:val="clear" w:color="auto" w:fill="FFFFFF"/>
        </w:rPr>
        <w:t xml:space="preserve">, </w:t>
      </w:r>
      <w:r w:rsidR="00D820ED" w:rsidRPr="002F6ACC">
        <w:rPr>
          <w:rFonts w:cs="Times New Roman"/>
          <w:color w:val="000000"/>
          <w:shd w:val="clear" w:color="auto" w:fill="FFFFFF"/>
        </w:rPr>
        <w:t xml:space="preserve">за теретне возове с теретним вагонима масе највише до </w:t>
      </w:r>
      <w:r w:rsidRPr="002F6ACC">
        <w:rPr>
          <w:rFonts w:cs="Times New Roman"/>
          <w:color w:val="000000"/>
          <w:shd w:val="clear" w:color="auto" w:fill="FFFFFF"/>
        </w:rPr>
        <w:t xml:space="preserve">22,5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w:t>
      </w:r>
      <w:r w:rsidR="00D820ED" w:rsidRPr="002F6ACC">
        <w:rPr>
          <w:rFonts w:cs="Times New Roman"/>
          <w:color w:val="000000"/>
          <w:shd w:val="clear" w:color="auto" w:fill="FFFFFF"/>
        </w:rPr>
        <w:t xml:space="preserve">на железничким пругама са категоријом модела оптерећења најмање </w:t>
      </w:r>
      <w:r w:rsidR="00D820ED" w:rsidRPr="00E45583">
        <w:rPr>
          <w:rFonts w:cs="Times New Roman"/>
          <w:color w:val="000000"/>
          <w:shd w:val="clear" w:color="auto" w:fill="FFFFFF"/>
        </w:rPr>
        <w:t>D</w:t>
      </w:r>
      <w:r w:rsidR="00D820ED" w:rsidRPr="002F6ACC">
        <w:rPr>
          <w:rFonts w:cs="Times New Roman"/>
          <w:color w:val="000000"/>
          <w:shd w:val="clear" w:color="auto" w:fill="FFFFFF"/>
        </w:rPr>
        <w:t>4,</w:t>
      </w:r>
    </w:p>
    <w:p w14:paraId="7B8900F2" w14:textId="77777777" w:rsidR="00D820ED" w:rsidRPr="002F6ACC" w:rsidRDefault="00D820ED" w:rsidP="00253500">
      <w:pPr>
        <w:pStyle w:val="ListParagraph"/>
        <w:numPr>
          <w:ilvl w:val="0"/>
          <w:numId w:val="12"/>
        </w:numPr>
        <w:ind w:left="993" w:hanging="284"/>
        <w:rPr>
          <w:rFonts w:cs="Times New Roman"/>
          <w:color w:val="000000"/>
          <w:shd w:val="clear" w:color="auto" w:fill="FFFFFF"/>
        </w:rPr>
      </w:pPr>
      <w:r w:rsidRPr="002F6ACC">
        <w:rPr>
          <w:rFonts w:cs="Times New Roman"/>
          <w:color w:val="000000"/>
          <w:shd w:val="clear" w:color="auto" w:fill="FFFFFF"/>
        </w:rPr>
        <w:t xml:space="preserve">100 </w:t>
      </w:r>
      <w:r w:rsidRPr="00E45583">
        <w:rPr>
          <w:rFonts w:cs="Times New Roman"/>
          <w:color w:val="000000"/>
          <w:shd w:val="clear" w:color="auto" w:fill="FFFFFF"/>
        </w:rPr>
        <w:t>km</w:t>
      </w:r>
      <w:r w:rsidRPr="002F6ACC">
        <w:rPr>
          <w:rFonts w:cs="Times New Roman"/>
          <w:color w:val="000000"/>
          <w:shd w:val="clear" w:color="auto" w:fill="FFFFFF"/>
        </w:rPr>
        <w:t>/</w:t>
      </w:r>
      <w:r w:rsidRPr="00E45583">
        <w:rPr>
          <w:rFonts w:cs="Times New Roman"/>
          <w:color w:val="000000"/>
          <w:shd w:val="clear" w:color="auto" w:fill="FFFFFF"/>
        </w:rPr>
        <w:t>h</w:t>
      </w:r>
      <w:r w:rsidRPr="002F6ACC">
        <w:rPr>
          <w:rFonts w:cs="Times New Roman"/>
          <w:color w:val="000000"/>
          <w:shd w:val="clear" w:color="auto" w:fill="FFFFFF"/>
        </w:rPr>
        <w:t xml:space="preserve">, за теретне возове с теретним вагонима масе веће од 22,5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до највише 25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на железничким пругама са категоријом модела оптерећења најмање </w:t>
      </w:r>
      <w:r w:rsidRPr="00E45583">
        <w:rPr>
          <w:rFonts w:cs="Times New Roman"/>
          <w:color w:val="000000"/>
          <w:shd w:val="clear" w:color="auto" w:fill="FFFFFF"/>
        </w:rPr>
        <w:t>E</w:t>
      </w:r>
      <w:r w:rsidRPr="002F6ACC">
        <w:rPr>
          <w:rFonts w:cs="Times New Roman"/>
          <w:color w:val="000000"/>
          <w:shd w:val="clear" w:color="auto" w:fill="FFFFFF"/>
        </w:rPr>
        <w:t>5,</w:t>
      </w:r>
      <w:r w:rsidR="0091454B" w:rsidRPr="00E45583">
        <w:rPr>
          <w:rFonts w:cs="Times New Roman"/>
          <w:color w:val="000000"/>
          <w:shd w:val="clear" w:color="auto" w:fill="FFFFFF"/>
        </w:rPr>
        <w:t xml:space="preserve"> и</w:t>
      </w:r>
    </w:p>
    <w:p w14:paraId="51F63175" w14:textId="77777777" w:rsidR="00A216BD" w:rsidRPr="002F6ACC" w:rsidRDefault="00A216BD" w:rsidP="00253500">
      <w:pPr>
        <w:pStyle w:val="ListParagraph"/>
        <w:numPr>
          <w:ilvl w:val="0"/>
          <w:numId w:val="12"/>
        </w:numPr>
        <w:ind w:left="993" w:hanging="284"/>
        <w:rPr>
          <w:rFonts w:cs="Times New Roman"/>
          <w:color w:val="000000"/>
          <w:shd w:val="clear" w:color="auto" w:fill="FFFFFF"/>
        </w:rPr>
      </w:pPr>
      <w:r w:rsidRPr="002F6ACC">
        <w:rPr>
          <w:rFonts w:cs="Times New Roman"/>
          <w:color w:val="000000"/>
          <w:shd w:val="clear" w:color="auto" w:fill="FFFFFF"/>
        </w:rPr>
        <w:t xml:space="preserve">100 </w:t>
      </w:r>
      <w:r w:rsidRPr="00E45583">
        <w:rPr>
          <w:rFonts w:cs="Times New Roman"/>
          <w:color w:val="000000"/>
          <w:shd w:val="clear" w:color="auto" w:fill="FFFFFF"/>
        </w:rPr>
        <w:t>km</w:t>
      </w:r>
      <w:r w:rsidRPr="002F6ACC">
        <w:rPr>
          <w:rFonts w:cs="Times New Roman"/>
          <w:color w:val="000000"/>
          <w:shd w:val="clear" w:color="auto" w:fill="FFFFFF"/>
        </w:rPr>
        <w:t>/</w:t>
      </w:r>
      <w:r w:rsidRPr="00E45583">
        <w:rPr>
          <w:rFonts w:cs="Times New Roman"/>
          <w:color w:val="000000"/>
          <w:shd w:val="clear" w:color="auto" w:fill="FFFFFF"/>
        </w:rPr>
        <w:t>h</w:t>
      </w:r>
      <w:r w:rsidRPr="002F6ACC">
        <w:rPr>
          <w:rFonts w:cs="Times New Roman"/>
          <w:color w:val="000000"/>
          <w:shd w:val="clear" w:color="auto" w:fill="FFFFFF"/>
        </w:rPr>
        <w:t xml:space="preserve"> </w:t>
      </w:r>
      <w:r w:rsidR="00D820ED" w:rsidRPr="002F6ACC">
        <w:rPr>
          <w:rFonts w:cs="Times New Roman"/>
          <w:color w:val="000000"/>
          <w:shd w:val="clear" w:color="auto" w:fill="FFFFFF"/>
        </w:rPr>
        <w:t xml:space="preserve">за теретне возове с теретним вагонима масе веће од </w:t>
      </w:r>
      <w:r w:rsidRPr="002F6ACC">
        <w:rPr>
          <w:rFonts w:cs="Times New Roman"/>
          <w:color w:val="000000"/>
          <w:shd w:val="clear" w:color="auto" w:fill="FFFFFF"/>
        </w:rPr>
        <w:t xml:space="preserve">18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w:t>
      </w:r>
      <w:r w:rsidR="00D820ED" w:rsidRPr="002F6ACC">
        <w:rPr>
          <w:rFonts w:cs="Times New Roman"/>
          <w:color w:val="000000"/>
          <w:shd w:val="clear" w:color="auto" w:fill="FFFFFF"/>
        </w:rPr>
        <w:t xml:space="preserve">до највише </w:t>
      </w:r>
      <w:r w:rsidRPr="002F6ACC">
        <w:rPr>
          <w:rFonts w:cs="Times New Roman"/>
          <w:color w:val="000000"/>
          <w:shd w:val="clear" w:color="auto" w:fill="FFFFFF"/>
        </w:rPr>
        <w:t xml:space="preserve">20,0 </w:t>
      </w:r>
      <w:r w:rsidRPr="00E45583">
        <w:rPr>
          <w:rFonts w:cs="Times New Roman"/>
          <w:color w:val="000000"/>
          <w:shd w:val="clear" w:color="auto" w:fill="FFFFFF"/>
        </w:rPr>
        <w:t>t</w:t>
      </w:r>
      <w:r w:rsidRPr="002F6ACC">
        <w:rPr>
          <w:rFonts w:cs="Times New Roman"/>
          <w:color w:val="000000"/>
          <w:shd w:val="clear" w:color="auto" w:fill="FFFFFF"/>
        </w:rPr>
        <w:t>/</w:t>
      </w:r>
      <w:r w:rsidRPr="00E45583">
        <w:rPr>
          <w:rFonts w:cs="Times New Roman"/>
          <w:color w:val="000000"/>
          <w:shd w:val="clear" w:color="auto" w:fill="FFFFFF"/>
        </w:rPr>
        <w:t>o</w:t>
      </w:r>
      <w:r w:rsidRPr="002F6ACC">
        <w:rPr>
          <w:rFonts w:cs="Times New Roman"/>
          <w:color w:val="000000"/>
          <w:shd w:val="clear" w:color="auto" w:fill="FFFFFF"/>
        </w:rPr>
        <w:t xml:space="preserve">, </w:t>
      </w:r>
      <w:r w:rsidR="00D820ED" w:rsidRPr="002F6ACC">
        <w:rPr>
          <w:rFonts w:cs="Times New Roman"/>
          <w:color w:val="000000"/>
          <w:shd w:val="clear" w:color="auto" w:fill="FFFFFF"/>
        </w:rPr>
        <w:t xml:space="preserve">на железничким пругама са категоријама модела оптерећења </w:t>
      </w:r>
      <w:r w:rsidR="00D820ED" w:rsidRPr="00E45583">
        <w:rPr>
          <w:rFonts w:cs="Times New Roman"/>
          <w:color w:val="000000"/>
          <w:shd w:val="clear" w:color="auto" w:fill="FFFFFF"/>
        </w:rPr>
        <w:t>C</w:t>
      </w:r>
      <w:r w:rsidR="00D820ED" w:rsidRPr="002F6ACC">
        <w:rPr>
          <w:rFonts w:cs="Times New Roman"/>
          <w:color w:val="000000"/>
          <w:shd w:val="clear" w:color="auto" w:fill="FFFFFF"/>
        </w:rPr>
        <w:t xml:space="preserve">2 до </w:t>
      </w:r>
      <w:r w:rsidR="00D820ED" w:rsidRPr="00E45583">
        <w:rPr>
          <w:rFonts w:cs="Times New Roman"/>
          <w:color w:val="000000"/>
          <w:shd w:val="clear" w:color="auto" w:fill="FFFFFF"/>
        </w:rPr>
        <w:t>C</w:t>
      </w:r>
      <w:r w:rsidR="00D820ED" w:rsidRPr="002F6ACC">
        <w:rPr>
          <w:rFonts w:cs="Times New Roman"/>
          <w:color w:val="000000"/>
          <w:shd w:val="clear" w:color="auto" w:fill="FFFFFF"/>
        </w:rPr>
        <w:t>4</w:t>
      </w:r>
      <w:r w:rsidRPr="002F6ACC">
        <w:rPr>
          <w:rFonts w:cs="Times New Roman"/>
          <w:color w:val="000000"/>
          <w:shd w:val="clear" w:color="auto" w:fill="FFFFFF"/>
        </w:rPr>
        <w:t>.</w:t>
      </w:r>
    </w:p>
    <w:p w14:paraId="6CD444EB" w14:textId="77777777" w:rsidR="00460065" w:rsidRPr="002F6ACC" w:rsidRDefault="00460065" w:rsidP="00A216BD">
      <w:pPr>
        <w:ind w:firstLine="0"/>
        <w:rPr>
          <w:rFonts w:cs="Times New Roman"/>
        </w:rPr>
      </w:pPr>
    </w:p>
    <w:p w14:paraId="2664EF66" w14:textId="77777777" w:rsidR="00460065" w:rsidRPr="00E45583" w:rsidRDefault="009704F2" w:rsidP="00460065">
      <w:pPr>
        <w:pStyle w:val="Heading2"/>
        <w:rPr>
          <w:rFonts w:cs="Times New Roman"/>
        </w:rPr>
      </w:pPr>
      <w:r w:rsidRPr="00E45583">
        <w:rPr>
          <w:rFonts w:cs="Times New Roman"/>
        </w:rPr>
        <w:t>Слободни профил пруге</w:t>
      </w:r>
    </w:p>
    <w:p w14:paraId="0940D1A2" w14:textId="51CC2BF0" w:rsidR="00460065" w:rsidRPr="002F6ACC" w:rsidRDefault="00C86D2B" w:rsidP="00460065">
      <w:pPr>
        <w:pStyle w:val="Heading3"/>
        <w:rPr>
          <w:rFonts w:cs="Times New Roman"/>
        </w:rPr>
      </w:pPr>
      <w:r w:rsidRPr="002F6ACC">
        <w:rPr>
          <w:rFonts w:cs="Times New Roman"/>
        </w:rPr>
        <w:t>Члан 1</w:t>
      </w:r>
      <w:r w:rsidR="004F4C04">
        <w:rPr>
          <w:rFonts w:cs="Times New Roman"/>
          <w:lang w:val="sr-Cyrl-RS"/>
        </w:rPr>
        <w:t>8</w:t>
      </w:r>
      <w:r w:rsidR="00460065" w:rsidRPr="002F6ACC">
        <w:rPr>
          <w:rFonts w:cs="Times New Roman"/>
        </w:rPr>
        <w:t>.</w:t>
      </w:r>
    </w:p>
    <w:p w14:paraId="16B6E276" w14:textId="5E64E115" w:rsidR="007E5970" w:rsidRDefault="00460065" w:rsidP="00460065">
      <w:pPr>
        <w:rPr>
          <w:rFonts w:cs="Times New Roman"/>
        </w:rPr>
      </w:pPr>
      <w:r w:rsidRPr="00E45583">
        <w:rPr>
          <w:rFonts w:cs="Times New Roman"/>
        </w:rPr>
        <w:t>Слободни профил</w:t>
      </w:r>
      <w:r w:rsidR="00C92B1D" w:rsidRPr="00E45583">
        <w:rPr>
          <w:rFonts w:cs="Times New Roman"/>
        </w:rPr>
        <w:t xml:space="preserve"> или габарит</w:t>
      </w:r>
      <w:r w:rsidRPr="00E45583">
        <w:rPr>
          <w:rFonts w:cs="Times New Roman"/>
        </w:rPr>
        <w:t xml:space="preserve"> је ограничен простор у попречном пресеку управном на раван колосека. </w:t>
      </w:r>
    </w:p>
    <w:p w14:paraId="011A7B99" w14:textId="59ECCBC5" w:rsidR="00460065" w:rsidRPr="00E45583" w:rsidRDefault="00460065" w:rsidP="00460065">
      <w:pPr>
        <w:rPr>
          <w:rFonts w:cs="Times New Roman"/>
        </w:rPr>
      </w:pPr>
      <w:r w:rsidRPr="00E45583">
        <w:rPr>
          <w:rFonts w:cs="Times New Roman"/>
        </w:rPr>
        <w:t>Оса слободног профила стоји управно на праву</w:t>
      </w:r>
      <w:r w:rsidR="009704F2" w:rsidRPr="00E45583">
        <w:rPr>
          <w:rFonts w:cs="Times New Roman"/>
        </w:rPr>
        <w:t xml:space="preserve"> која додирује горње </w:t>
      </w:r>
      <w:r w:rsidR="007970D2">
        <w:rPr>
          <w:rFonts w:cs="Times New Roman"/>
          <w:lang w:val="sr-Cyrl-RS"/>
        </w:rPr>
        <w:t xml:space="preserve">ивице </w:t>
      </w:r>
      <w:r w:rsidR="009704F2" w:rsidRPr="00E45583">
        <w:rPr>
          <w:rFonts w:cs="Times New Roman"/>
        </w:rPr>
        <w:t xml:space="preserve">возних шина, у даљем тексту – ГИШ, </w:t>
      </w:r>
      <w:r w:rsidRPr="00E45583">
        <w:rPr>
          <w:rFonts w:cs="Times New Roman"/>
        </w:rPr>
        <w:t>и пролази кроз средину колосека тј. средину растојања између возних шина.</w:t>
      </w:r>
    </w:p>
    <w:p w14:paraId="70044EEE" w14:textId="77777777" w:rsidR="00460065" w:rsidRPr="00E45583" w:rsidRDefault="009704F2" w:rsidP="00460065">
      <w:pPr>
        <w:rPr>
          <w:rFonts w:cs="Times New Roman"/>
        </w:rPr>
      </w:pPr>
      <w:r w:rsidRPr="00E45583">
        <w:rPr>
          <w:rFonts w:cs="Times New Roman"/>
        </w:rPr>
        <w:t>Мере слободног профила треба да остану непромењене при одржавању пруге и у</w:t>
      </w:r>
      <w:r w:rsidR="00460065" w:rsidRPr="00E45583">
        <w:rPr>
          <w:rFonts w:cs="Times New Roman"/>
        </w:rPr>
        <w:t xml:space="preserve"> простор слободног профила не смеју улазити делови постројења, објеката, ознака, сигнала, одложеног материјала </w:t>
      </w:r>
      <w:r w:rsidRPr="00E45583">
        <w:rPr>
          <w:rFonts w:cs="Times New Roman"/>
        </w:rPr>
        <w:t>нит</w:t>
      </w:r>
      <w:r w:rsidR="00460065" w:rsidRPr="00E45583">
        <w:rPr>
          <w:rFonts w:cs="Times New Roman"/>
        </w:rPr>
        <w:t>и други</w:t>
      </w:r>
      <w:r w:rsidRPr="00E45583">
        <w:rPr>
          <w:rFonts w:cs="Times New Roman"/>
        </w:rPr>
        <w:t>х предмета</w:t>
      </w:r>
      <w:r w:rsidR="00460065" w:rsidRPr="00E45583">
        <w:rPr>
          <w:rFonts w:cs="Times New Roman"/>
        </w:rPr>
        <w:t>.</w:t>
      </w:r>
    </w:p>
    <w:p w14:paraId="086352E9" w14:textId="77777777" w:rsidR="00460065" w:rsidRPr="00E45583" w:rsidRDefault="00460065" w:rsidP="00460065">
      <w:pPr>
        <w:rPr>
          <w:rFonts w:cs="Times New Roman"/>
        </w:rPr>
      </w:pPr>
    </w:p>
    <w:p w14:paraId="65705CE1" w14:textId="77777777" w:rsidR="00460065" w:rsidRPr="00E45583" w:rsidRDefault="00460065" w:rsidP="00460065">
      <w:pPr>
        <w:pStyle w:val="Heading2"/>
        <w:rPr>
          <w:rFonts w:cs="Times New Roman"/>
        </w:rPr>
      </w:pPr>
      <w:r w:rsidRPr="00E45583">
        <w:rPr>
          <w:rFonts w:cs="Times New Roman"/>
        </w:rPr>
        <w:lastRenderedPageBreak/>
        <w:t>Врсте слободног профила</w:t>
      </w:r>
    </w:p>
    <w:p w14:paraId="22A81256" w14:textId="336F0352" w:rsidR="00460065" w:rsidRPr="002F6ACC" w:rsidRDefault="00C86D2B" w:rsidP="00460065">
      <w:pPr>
        <w:pStyle w:val="Heading3"/>
        <w:rPr>
          <w:rFonts w:cs="Times New Roman"/>
        </w:rPr>
      </w:pPr>
      <w:r w:rsidRPr="002F6ACC">
        <w:rPr>
          <w:rFonts w:cs="Times New Roman"/>
        </w:rPr>
        <w:t>Члан 1</w:t>
      </w:r>
      <w:r w:rsidR="004F4C04">
        <w:rPr>
          <w:rFonts w:cs="Times New Roman"/>
          <w:lang w:val="sr-Cyrl-RS"/>
        </w:rPr>
        <w:t>9</w:t>
      </w:r>
      <w:r w:rsidR="00460065" w:rsidRPr="002F6ACC">
        <w:rPr>
          <w:rFonts w:cs="Times New Roman"/>
        </w:rPr>
        <w:t>.</w:t>
      </w:r>
    </w:p>
    <w:p w14:paraId="24D4249E" w14:textId="36682CA4" w:rsidR="009C39AD" w:rsidRPr="00E45583" w:rsidRDefault="009C39AD" w:rsidP="009C39AD">
      <w:pPr>
        <w:rPr>
          <w:rFonts w:cs="Times New Roman"/>
        </w:rPr>
      </w:pPr>
      <w:r w:rsidRPr="00E45583">
        <w:rPr>
          <w:rFonts w:cs="Times New Roman"/>
        </w:rPr>
        <w:t xml:space="preserve">Слободни профили </w:t>
      </w:r>
      <w:r w:rsidRPr="002F6ACC">
        <w:rPr>
          <w:rFonts w:cs="Times New Roman"/>
        </w:rPr>
        <w:t>се заснивају на кинематичкој основи</w:t>
      </w:r>
      <w:r w:rsidRPr="00E45583">
        <w:rPr>
          <w:rFonts w:cs="Times New Roman"/>
        </w:rPr>
        <w:t xml:space="preserve"> а параметри приликом дефинисања, методологија про</w:t>
      </w:r>
      <w:r w:rsidR="00585886">
        <w:rPr>
          <w:rFonts w:cs="Times New Roman"/>
          <w:lang w:val="sr-Cyrl-RS"/>
        </w:rPr>
        <w:t>р</w:t>
      </w:r>
      <w:r w:rsidRPr="00E45583">
        <w:rPr>
          <w:rFonts w:cs="Times New Roman"/>
        </w:rPr>
        <w:t>ачуна, правила о потребном растојању суседних колосека, компатибилност са возним парком и друге особине слободних профила, дефинисане су стандардом</w:t>
      </w:r>
      <w:r w:rsidRPr="002F6ACC">
        <w:rPr>
          <w:rFonts w:cs="Times New Roman"/>
        </w:rPr>
        <w:t xml:space="preserve"> С</w:t>
      </w:r>
      <w:r w:rsidRPr="00E45583">
        <w:rPr>
          <w:rFonts w:cs="Times New Roman"/>
        </w:rPr>
        <w:t>РПС</w:t>
      </w:r>
      <w:r w:rsidRPr="002F6ACC">
        <w:rPr>
          <w:rFonts w:cs="Times New Roman"/>
        </w:rPr>
        <w:t xml:space="preserve"> ЕН 15273-3</w:t>
      </w:r>
      <w:r w:rsidRPr="00E45583">
        <w:rPr>
          <w:rFonts w:cs="Times New Roman"/>
        </w:rPr>
        <w:t>.</w:t>
      </w:r>
      <w:r w:rsidRPr="002F6ACC">
        <w:rPr>
          <w:rFonts w:cs="Times New Roman"/>
        </w:rPr>
        <w:t xml:space="preserve"> </w:t>
      </w:r>
    </w:p>
    <w:p w14:paraId="798D7DCA" w14:textId="7BCC0B91" w:rsidR="00C92B1D" w:rsidRPr="00E45583" w:rsidRDefault="00460065" w:rsidP="00460065">
      <w:pPr>
        <w:rPr>
          <w:rFonts w:cs="Times New Roman"/>
        </w:rPr>
      </w:pPr>
      <w:r w:rsidRPr="00E45583">
        <w:rPr>
          <w:rFonts w:cs="Times New Roman"/>
        </w:rPr>
        <w:t>Слободни профили на пругама у Републици Србији се деле на слободни профил за постојеће пруге и слободне профиле за нов</w:t>
      </w:r>
      <w:r w:rsidR="00DB69CA" w:rsidRPr="00E45583">
        <w:rPr>
          <w:rFonts w:cs="Times New Roman"/>
        </w:rPr>
        <w:t>е</w:t>
      </w:r>
      <w:r w:rsidRPr="00E45583">
        <w:rPr>
          <w:rFonts w:cs="Times New Roman"/>
        </w:rPr>
        <w:t xml:space="preserve"> пруге</w:t>
      </w:r>
      <w:r w:rsidR="00C92B1D" w:rsidRPr="00E45583">
        <w:rPr>
          <w:rFonts w:cs="Times New Roman"/>
        </w:rPr>
        <w:t>.</w:t>
      </w:r>
    </w:p>
    <w:p w14:paraId="441F97A8" w14:textId="77777777" w:rsidR="00C92B1D" w:rsidRPr="00E45583" w:rsidRDefault="00DB69CA" w:rsidP="00460065">
      <w:pPr>
        <w:rPr>
          <w:rFonts w:cs="Times New Roman"/>
        </w:rPr>
      </w:pPr>
      <w:r w:rsidRPr="00E45583">
        <w:rPr>
          <w:rFonts w:cs="Times New Roman"/>
        </w:rPr>
        <w:t xml:space="preserve">Слободни профили за нове пруге у Републици Србији су </w:t>
      </w:r>
      <w:r w:rsidR="00460065" w:rsidRPr="00E45583">
        <w:rPr>
          <w:rFonts w:cs="Times New Roman"/>
        </w:rPr>
        <w:t xml:space="preserve">GB и GC. </w:t>
      </w:r>
    </w:p>
    <w:p w14:paraId="0B09E9D1" w14:textId="40F761DD" w:rsidR="00517712" w:rsidRPr="00D777D9" w:rsidRDefault="00517712" w:rsidP="00517712">
      <w:pPr>
        <w:rPr>
          <w:rFonts w:cs="Times New Roman"/>
        </w:rPr>
      </w:pPr>
      <w:r w:rsidRPr="002F6ACC">
        <w:rPr>
          <w:rFonts w:cs="Times New Roman"/>
        </w:rPr>
        <w:t xml:space="preserve">Димензије </w:t>
      </w:r>
      <w:r w:rsidRPr="00E45583">
        <w:rPr>
          <w:rFonts w:cs="Times New Roman"/>
        </w:rPr>
        <w:t xml:space="preserve">слободних </w:t>
      </w:r>
      <w:r w:rsidRPr="002F6ACC">
        <w:rPr>
          <w:rFonts w:cs="Times New Roman"/>
        </w:rPr>
        <w:t xml:space="preserve">профила </w:t>
      </w:r>
      <w:r w:rsidR="0056140B" w:rsidRPr="00E45583">
        <w:rPr>
          <w:rFonts w:cs="Times New Roman"/>
        </w:rPr>
        <w:t>дат</w:t>
      </w:r>
      <w:r w:rsidR="0056140B">
        <w:rPr>
          <w:rFonts w:cs="Times New Roman"/>
          <w:lang w:val="sr-Cyrl-RS"/>
        </w:rPr>
        <w:t>е</w:t>
      </w:r>
      <w:r w:rsidR="0056140B" w:rsidRPr="00E45583">
        <w:rPr>
          <w:rFonts w:cs="Times New Roman"/>
        </w:rPr>
        <w:t xml:space="preserve"> </w:t>
      </w:r>
      <w:r w:rsidRPr="00E45583">
        <w:rPr>
          <w:rFonts w:cs="Times New Roman"/>
        </w:rPr>
        <w:t>овим Правилником, примењују се у кружним</w:t>
      </w:r>
      <w:r w:rsidRPr="002F6ACC">
        <w:rPr>
          <w:rFonts w:cs="Times New Roman"/>
        </w:rPr>
        <w:t xml:space="preserve"> кривин</w:t>
      </w:r>
      <w:r w:rsidRPr="00E45583">
        <w:rPr>
          <w:rFonts w:cs="Times New Roman"/>
        </w:rPr>
        <w:t>ама полупречника већег од</w:t>
      </w:r>
      <w:r w:rsidR="00D777D9" w:rsidRPr="002F6ACC">
        <w:rPr>
          <w:rFonts w:cs="Times New Roman"/>
        </w:rPr>
        <w:t xml:space="preserve"> 250 </w:t>
      </w:r>
      <w:r w:rsidR="00D777D9">
        <w:rPr>
          <w:rFonts w:cs="Times New Roman"/>
        </w:rPr>
        <w:t>m</w:t>
      </w:r>
      <w:r w:rsidR="00D777D9" w:rsidRPr="002F6ACC">
        <w:rPr>
          <w:rFonts w:cs="Times New Roman"/>
        </w:rPr>
        <w:t xml:space="preserve"> док је за мање полупречнике потребно проширење слободних профила.</w:t>
      </w:r>
    </w:p>
    <w:p w14:paraId="165BABFA" w14:textId="77777777" w:rsidR="00517712" w:rsidRPr="00E45583" w:rsidRDefault="00517712" w:rsidP="00460065">
      <w:pPr>
        <w:rPr>
          <w:rFonts w:cs="Times New Roman"/>
        </w:rPr>
      </w:pPr>
    </w:p>
    <w:p w14:paraId="55E1605F" w14:textId="77777777" w:rsidR="00517712" w:rsidRPr="00E45583" w:rsidRDefault="00517712" w:rsidP="00517712">
      <w:pPr>
        <w:pStyle w:val="Heading2"/>
        <w:rPr>
          <w:rFonts w:cs="Times New Roman"/>
        </w:rPr>
      </w:pPr>
      <w:r w:rsidRPr="00E45583">
        <w:rPr>
          <w:rFonts w:cs="Times New Roman"/>
        </w:rPr>
        <w:t>Слободни профил GC</w:t>
      </w:r>
    </w:p>
    <w:p w14:paraId="423B1273" w14:textId="3A388FED" w:rsidR="00517712" w:rsidRPr="002F6ACC" w:rsidRDefault="00C86D2B" w:rsidP="00517712">
      <w:pPr>
        <w:pStyle w:val="Heading3"/>
        <w:rPr>
          <w:rFonts w:cs="Times New Roman"/>
        </w:rPr>
      </w:pPr>
      <w:r w:rsidRPr="002F6ACC">
        <w:rPr>
          <w:rFonts w:cs="Times New Roman"/>
        </w:rPr>
        <w:t xml:space="preserve">Члан </w:t>
      </w:r>
      <w:r w:rsidR="004F4C04">
        <w:rPr>
          <w:rFonts w:cs="Times New Roman"/>
          <w:lang w:val="sr-Cyrl-RS"/>
        </w:rPr>
        <w:t>20</w:t>
      </w:r>
      <w:r w:rsidR="00517712" w:rsidRPr="002F6ACC">
        <w:rPr>
          <w:rFonts w:cs="Times New Roman"/>
        </w:rPr>
        <w:t>.</w:t>
      </w:r>
    </w:p>
    <w:p w14:paraId="72CAFA1F" w14:textId="79BA8EAF" w:rsidR="00404F7E" w:rsidRDefault="00FE3DEF" w:rsidP="00460065">
      <w:pPr>
        <w:rPr>
          <w:rFonts w:cs="Times New Roman"/>
          <w:lang w:val="sr-Cyrl-RS"/>
        </w:rPr>
      </w:pPr>
      <w:r>
        <w:rPr>
          <w:rFonts w:cs="Times New Roman"/>
        </w:rPr>
        <w:t xml:space="preserve">При </w:t>
      </w:r>
      <w:r w:rsidR="00517712" w:rsidRPr="00E45583">
        <w:rPr>
          <w:rFonts w:cs="Times New Roman"/>
        </w:rPr>
        <w:t>градњи нових магистралних електрифицираних или за електрификацију предвиђених пруга, препоручује се примена слободног профила GC</w:t>
      </w:r>
      <w:r w:rsidR="00C77165" w:rsidRPr="00E45583">
        <w:rPr>
          <w:rFonts w:cs="Times New Roman"/>
        </w:rPr>
        <w:t xml:space="preserve"> </w:t>
      </w:r>
      <w:r w:rsidR="00517712" w:rsidRPr="00E45583">
        <w:rPr>
          <w:rFonts w:cs="Times New Roman"/>
        </w:rPr>
        <w:t xml:space="preserve">у складу са </w:t>
      </w:r>
      <w:r w:rsidR="00404F7E" w:rsidRPr="002F6ACC">
        <w:rPr>
          <w:rFonts w:cs="Times New Roman"/>
        </w:rPr>
        <w:t>С</w:t>
      </w:r>
      <w:r w:rsidR="00404F7E" w:rsidRPr="00E45583">
        <w:rPr>
          <w:rFonts w:cs="Times New Roman"/>
        </w:rPr>
        <w:t>РПС</w:t>
      </w:r>
      <w:r w:rsidR="00404F7E" w:rsidRPr="002F6ACC">
        <w:rPr>
          <w:rFonts w:cs="Times New Roman"/>
        </w:rPr>
        <w:t xml:space="preserve"> ЕН 15273-3</w:t>
      </w:r>
      <w:r w:rsidR="00404F7E">
        <w:rPr>
          <w:rFonts w:cs="Times New Roman"/>
          <w:lang w:val="sr-Cyrl-RS"/>
        </w:rPr>
        <w:t>.</w:t>
      </w:r>
    </w:p>
    <w:p w14:paraId="764B8889" w14:textId="762B3631" w:rsidR="00517712" w:rsidRPr="00742F9E" w:rsidRDefault="00517712" w:rsidP="00460065">
      <w:pPr>
        <w:rPr>
          <w:rFonts w:cs="Times New Roman"/>
          <w:lang w:val="sr-Cyrl-RS"/>
        </w:rPr>
      </w:pPr>
      <w:r w:rsidRPr="00742F9E">
        <w:rPr>
          <w:rFonts w:cs="Times New Roman"/>
          <w:lang w:val="sr-Cyrl-RS"/>
        </w:rPr>
        <w:t xml:space="preserve">Слободни профил </w:t>
      </w:r>
      <w:r w:rsidRPr="00E45583">
        <w:rPr>
          <w:rFonts w:cs="Times New Roman"/>
        </w:rPr>
        <w:t>GC</w:t>
      </w:r>
      <w:r w:rsidRPr="00742F9E">
        <w:rPr>
          <w:rFonts w:cs="Times New Roman"/>
          <w:lang w:val="sr-Cyrl-RS"/>
        </w:rPr>
        <w:t xml:space="preserve"> обезбеђује резерву од 100 </w:t>
      </w:r>
      <w:r w:rsidRPr="00E45583">
        <w:rPr>
          <w:rFonts w:cs="Times New Roman"/>
        </w:rPr>
        <w:t>mm</w:t>
      </w:r>
      <w:r w:rsidRPr="00742F9E">
        <w:rPr>
          <w:rFonts w:cs="Times New Roman"/>
          <w:lang w:val="sr-Cyrl-RS"/>
        </w:rPr>
        <w:t xml:space="preserve"> за подизање нивелете при одржавању пруге и додатних 25 </w:t>
      </w:r>
      <w:r w:rsidRPr="00E45583">
        <w:rPr>
          <w:rFonts w:cs="Times New Roman"/>
        </w:rPr>
        <w:t>mm</w:t>
      </w:r>
      <w:r w:rsidRPr="00742F9E">
        <w:rPr>
          <w:rFonts w:cs="Times New Roman"/>
          <w:lang w:val="sr-Cyrl-RS"/>
        </w:rPr>
        <w:t xml:space="preserve"> за заобљење прелома нивелете при</w:t>
      </w:r>
      <w:r w:rsidR="0056140B">
        <w:rPr>
          <w:rFonts w:cs="Times New Roman"/>
          <w:lang w:val="sr-Cyrl-RS"/>
        </w:rPr>
        <w:t>меном вертикалне кривине полупречника</w:t>
      </w:r>
      <w:r w:rsidRPr="00742F9E">
        <w:rPr>
          <w:rFonts w:cs="Times New Roman"/>
          <w:lang w:val="sr-Cyrl-RS"/>
        </w:rPr>
        <w:t xml:space="preserve"> </w:t>
      </w:r>
      <w:r w:rsidRPr="00E45583">
        <w:rPr>
          <w:rFonts w:cs="Times New Roman"/>
        </w:rPr>
        <w:t>R</w:t>
      </w:r>
      <w:r w:rsidRPr="00E45583">
        <w:rPr>
          <w:rFonts w:cs="Times New Roman"/>
          <w:vertAlign w:val="subscript"/>
        </w:rPr>
        <w:t>v</w:t>
      </w:r>
      <w:r w:rsidRPr="00742F9E">
        <w:rPr>
          <w:rFonts w:cs="Times New Roman"/>
          <w:lang w:val="sr-Cyrl-RS"/>
        </w:rPr>
        <w:t xml:space="preserve"> = 2000 </w:t>
      </w:r>
      <w:r w:rsidRPr="00E45583">
        <w:rPr>
          <w:rFonts w:cs="Times New Roman"/>
        </w:rPr>
        <w:t>m</w:t>
      </w:r>
      <w:r w:rsidRPr="00742F9E">
        <w:rPr>
          <w:rFonts w:cs="Times New Roman"/>
          <w:lang w:val="sr-Cyrl-RS"/>
        </w:rPr>
        <w:t>.</w:t>
      </w:r>
    </w:p>
    <w:p w14:paraId="4AC1D765" w14:textId="77777777" w:rsidR="001B20E1" w:rsidRPr="00742F9E" w:rsidRDefault="001B20E1" w:rsidP="001B20E1">
      <w:pPr>
        <w:spacing w:after="0"/>
        <w:rPr>
          <w:rFonts w:cs="Times New Roman"/>
          <w:lang w:val="sr-Cyrl-RS"/>
        </w:rPr>
      </w:pPr>
      <w:r w:rsidRPr="00742F9E">
        <w:rPr>
          <w:rFonts w:cs="Times New Roman"/>
          <w:lang w:val="sr-Cyrl-RS"/>
        </w:rPr>
        <w:t xml:space="preserve">Облик и мере слободног профила </w:t>
      </w:r>
      <w:r w:rsidRPr="00E45583">
        <w:rPr>
          <w:rFonts w:cs="Times New Roman"/>
        </w:rPr>
        <w:t>GC</w:t>
      </w:r>
      <w:r w:rsidRPr="00742F9E">
        <w:rPr>
          <w:rFonts w:cs="Times New Roman"/>
          <w:lang w:val="sr-Cyrl-RS"/>
        </w:rPr>
        <w:t xml:space="preserve"> дате су у Прилогу 1</w:t>
      </w:r>
      <w:r w:rsidR="00B33D81" w:rsidRPr="00742F9E">
        <w:rPr>
          <w:rFonts w:cs="Times New Roman"/>
          <w:lang w:val="sr-Cyrl-RS"/>
        </w:rPr>
        <w:t>.</w:t>
      </w:r>
      <w:r w:rsidRPr="00742F9E">
        <w:rPr>
          <w:rFonts w:cs="Times New Roman"/>
          <w:lang w:val="sr-Cyrl-RS"/>
        </w:rPr>
        <w:t xml:space="preserve"> који је одштампан уз овај правилник и чини његов саставни део где су:</w:t>
      </w:r>
    </w:p>
    <w:p w14:paraId="09711FA0" w14:textId="77777777" w:rsidR="001B20E1" w:rsidRPr="00742F9E" w:rsidRDefault="001B20E1" w:rsidP="00253500">
      <w:pPr>
        <w:pStyle w:val="ListParagraph"/>
        <w:numPr>
          <w:ilvl w:val="0"/>
          <w:numId w:val="13"/>
        </w:numPr>
        <w:rPr>
          <w:rFonts w:cs="Times New Roman"/>
          <w:lang w:val="sr-Cyrl-RS"/>
        </w:rPr>
      </w:pPr>
      <w:r w:rsidRPr="00742F9E">
        <w:rPr>
          <w:rFonts w:cs="Times New Roman"/>
          <w:lang w:val="sr-Cyrl-RS"/>
        </w:rPr>
        <w:t xml:space="preserve">А – простор </w:t>
      </w:r>
      <w:r w:rsidR="00A96B41" w:rsidRPr="00742F9E">
        <w:rPr>
          <w:rFonts w:cs="Times New Roman"/>
          <w:lang w:val="sr-Cyrl-RS"/>
        </w:rPr>
        <w:t>у који сме да уђе сигнална</w:t>
      </w:r>
      <w:r w:rsidRPr="00742F9E">
        <w:rPr>
          <w:rFonts w:cs="Times New Roman"/>
          <w:lang w:val="sr-Cyrl-RS"/>
        </w:rPr>
        <w:t xml:space="preserve"> и</w:t>
      </w:r>
      <w:r w:rsidR="00A96B41" w:rsidRPr="00742F9E">
        <w:rPr>
          <w:rFonts w:cs="Times New Roman"/>
          <w:lang w:val="sr-Cyrl-RS"/>
        </w:rPr>
        <w:t xml:space="preserve"> пружна опрема између </w:t>
      </w:r>
      <w:r w:rsidRPr="00742F9E">
        <w:rPr>
          <w:rFonts w:cs="Times New Roman"/>
          <w:lang w:val="sr-Cyrl-RS"/>
        </w:rPr>
        <w:t>колосека;</w:t>
      </w:r>
    </w:p>
    <w:p w14:paraId="53D7001C" w14:textId="44E393AF" w:rsidR="001B20E1" w:rsidRPr="00742F9E" w:rsidRDefault="001B20E1" w:rsidP="00253500">
      <w:pPr>
        <w:pStyle w:val="ListParagraph"/>
        <w:numPr>
          <w:ilvl w:val="0"/>
          <w:numId w:val="13"/>
        </w:numPr>
        <w:rPr>
          <w:rFonts w:cs="Times New Roman"/>
          <w:lang w:val="sr-Cyrl-RS"/>
        </w:rPr>
      </w:pPr>
      <w:r w:rsidRPr="00E45583">
        <w:rPr>
          <w:rFonts w:cs="Times New Roman"/>
        </w:rPr>
        <w:t>B</w:t>
      </w:r>
      <w:r w:rsidRPr="00742F9E">
        <w:rPr>
          <w:rFonts w:cs="Times New Roman"/>
          <w:lang w:val="sr-Cyrl-RS"/>
        </w:rPr>
        <w:t xml:space="preserve"> – простор за пероне, рампе, маневарске уређаје и сигналне системе;</w:t>
      </w:r>
      <w:r w:rsidR="00A96B41" w:rsidRPr="00742F9E">
        <w:rPr>
          <w:rFonts w:cs="Times New Roman"/>
          <w:lang w:val="sr-Cyrl-RS"/>
        </w:rPr>
        <w:t xml:space="preserve"> у случају грађевинских радова, у ов</w:t>
      </w:r>
      <w:r w:rsidR="0056140B" w:rsidRPr="002F39E6">
        <w:rPr>
          <w:rFonts w:cs="Times New Roman"/>
          <w:lang w:val="sr-Cyrl-RS"/>
        </w:rPr>
        <w:t>о</w:t>
      </w:r>
      <w:r w:rsidR="00A96B41" w:rsidRPr="00742F9E">
        <w:rPr>
          <w:rFonts w:cs="Times New Roman"/>
          <w:lang w:val="sr-Cyrl-RS"/>
        </w:rPr>
        <w:t>м простору се могу дозволити и други објекти (нпр. грађевински материјал, грађевинска механизација) под условом да се успоставе неопходне мере безбедности;</w:t>
      </w:r>
    </w:p>
    <w:p w14:paraId="7A2C1AD8" w14:textId="77777777" w:rsidR="001B20E1" w:rsidRPr="00742F9E" w:rsidRDefault="001B20E1" w:rsidP="00253500">
      <w:pPr>
        <w:pStyle w:val="ListParagraph"/>
        <w:numPr>
          <w:ilvl w:val="0"/>
          <w:numId w:val="13"/>
        </w:numPr>
        <w:rPr>
          <w:rFonts w:cs="Times New Roman"/>
          <w:lang w:val="sr-Cyrl-RS"/>
        </w:rPr>
      </w:pPr>
      <w:r w:rsidRPr="00E45583">
        <w:rPr>
          <w:rFonts w:cs="Times New Roman"/>
        </w:rPr>
        <w:t>C</w:t>
      </w:r>
      <w:r w:rsidRPr="00742F9E">
        <w:rPr>
          <w:rFonts w:cs="Times New Roman"/>
          <w:lang w:val="sr-Cyrl-RS"/>
        </w:rPr>
        <w:t xml:space="preserve"> – простор </w:t>
      </w:r>
      <w:r w:rsidR="00A96B41" w:rsidRPr="00742F9E">
        <w:rPr>
          <w:rFonts w:cs="Times New Roman"/>
          <w:lang w:val="sr-Cyrl-RS"/>
        </w:rPr>
        <w:t xml:space="preserve">за </w:t>
      </w:r>
      <w:r w:rsidR="00A36405" w:rsidRPr="00742F9E">
        <w:rPr>
          <w:rFonts w:cs="Times New Roman"/>
          <w:lang w:val="sr-Cyrl-RS"/>
        </w:rPr>
        <w:t>грађевинске објекте</w:t>
      </w:r>
      <w:r w:rsidR="00A96B41" w:rsidRPr="00742F9E">
        <w:rPr>
          <w:rFonts w:cs="Times New Roman"/>
          <w:lang w:val="sr-Cyrl-RS"/>
        </w:rPr>
        <w:t xml:space="preserve"> потребне за одвијање саобраћаја</w:t>
      </w:r>
      <w:r w:rsidRPr="00742F9E">
        <w:rPr>
          <w:rFonts w:cs="Times New Roman"/>
          <w:lang w:val="sr-Cyrl-RS"/>
        </w:rPr>
        <w:t>;</w:t>
      </w:r>
    </w:p>
    <w:p w14:paraId="090EC729" w14:textId="56EDAF8B" w:rsidR="001B20E1" w:rsidRPr="00E45583" w:rsidRDefault="001B20E1" w:rsidP="00253500">
      <w:pPr>
        <w:pStyle w:val="ListParagraph"/>
        <w:numPr>
          <w:ilvl w:val="0"/>
          <w:numId w:val="13"/>
        </w:numPr>
        <w:rPr>
          <w:rFonts w:cs="Times New Roman"/>
        </w:rPr>
      </w:pPr>
      <w:r w:rsidRPr="00742F9E">
        <w:rPr>
          <w:rFonts w:cs="Times New Roman"/>
          <w:lang w:val="sr-Cyrl-RS"/>
        </w:rPr>
        <w:t xml:space="preserve">за висину контактног проводника од ГИШ за </w:t>
      </w:r>
      <w:r w:rsidRPr="00E45583">
        <w:rPr>
          <w:rFonts w:cs="Times New Roman"/>
        </w:rPr>
        <w:t>H</w:t>
      </w:r>
      <w:r w:rsidRPr="00E45583">
        <w:rPr>
          <w:rFonts w:cs="Times New Roman"/>
          <w:vertAlign w:val="subscript"/>
        </w:rPr>
        <w:t>k</w:t>
      </w:r>
      <w:r w:rsidRPr="00742F9E">
        <w:rPr>
          <w:rFonts w:cs="Times New Roman"/>
          <w:vertAlign w:val="subscript"/>
          <w:lang w:val="sr-Cyrl-RS"/>
        </w:rPr>
        <w:t xml:space="preserve"> норм</w:t>
      </w:r>
      <w:r w:rsidRPr="00742F9E">
        <w:rPr>
          <w:rFonts w:cs="Times New Roman"/>
          <w:lang w:val="sr-Cyrl-RS"/>
        </w:rPr>
        <w:t xml:space="preserve">. </w:t>
      </w:r>
      <w:r w:rsidRPr="00E45583">
        <w:rPr>
          <w:rFonts w:cs="Times New Roman"/>
        </w:rPr>
        <w:t>= 5500 mm.</w:t>
      </w:r>
    </w:p>
    <w:p w14:paraId="16FB1895" w14:textId="77777777" w:rsidR="00517712" w:rsidRPr="00E45583" w:rsidRDefault="00517712" w:rsidP="00460065">
      <w:pPr>
        <w:rPr>
          <w:rFonts w:cs="Times New Roman"/>
        </w:rPr>
      </w:pPr>
    </w:p>
    <w:p w14:paraId="39EAD7CF" w14:textId="77777777" w:rsidR="00517712" w:rsidRPr="00E45583" w:rsidRDefault="00517712" w:rsidP="00517712">
      <w:pPr>
        <w:pStyle w:val="Heading2"/>
        <w:rPr>
          <w:rFonts w:cs="Times New Roman"/>
        </w:rPr>
      </w:pPr>
      <w:r w:rsidRPr="00E45583">
        <w:rPr>
          <w:rFonts w:cs="Times New Roman"/>
        </w:rPr>
        <w:t>Слободни профил GB</w:t>
      </w:r>
    </w:p>
    <w:p w14:paraId="0165E536" w14:textId="6A4226A4" w:rsidR="00517712" w:rsidRPr="00E45583" w:rsidRDefault="004F4C04" w:rsidP="00517712">
      <w:pPr>
        <w:pStyle w:val="Heading3"/>
        <w:rPr>
          <w:rFonts w:cs="Times New Roman"/>
        </w:rPr>
      </w:pPr>
      <w:r>
        <w:rPr>
          <w:rFonts w:cs="Times New Roman"/>
        </w:rPr>
        <w:t>Члан 21</w:t>
      </w:r>
      <w:r w:rsidR="00517712" w:rsidRPr="00E45583">
        <w:rPr>
          <w:rFonts w:cs="Times New Roman"/>
        </w:rPr>
        <w:t>.</w:t>
      </w:r>
    </w:p>
    <w:p w14:paraId="3D170742" w14:textId="6466052F" w:rsidR="00C77165" w:rsidRPr="00404F7E" w:rsidRDefault="00FE3DEF" w:rsidP="00C77165">
      <w:pPr>
        <w:rPr>
          <w:rFonts w:cs="Times New Roman"/>
          <w:lang w:val="sr-Cyrl-RS"/>
        </w:rPr>
      </w:pPr>
      <w:r>
        <w:rPr>
          <w:rFonts w:cs="Times New Roman"/>
        </w:rPr>
        <w:t>Све нов</w:t>
      </w:r>
      <w:r w:rsidR="00517712" w:rsidRPr="00E45583">
        <w:rPr>
          <w:rFonts w:cs="Times New Roman"/>
        </w:rPr>
        <w:t xml:space="preserve">е регионалне и локалне пруге, укључујући станичне и друге колосеке, морају задовољавати слободни профил </w:t>
      </w:r>
      <w:r w:rsidR="00C77165" w:rsidRPr="00E45583">
        <w:rPr>
          <w:rFonts w:cs="Times New Roman"/>
        </w:rPr>
        <w:t xml:space="preserve">GB у складу са </w:t>
      </w:r>
      <w:r w:rsidR="00404F7E" w:rsidRPr="002F6ACC">
        <w:rPr>
          <w:rFonts w:cs="Times New Roman"/>
        </w:rPr>
        <w:t>С</w:t>
      </w:r>
      <w:r w:rsidR="00404F7E" w:rsidRPr="00E45583">
        <w:rPr>
          <w:rFonts w:cs="Times New Roman"/>
        </w:rPr>
        <w:t>РПС</w:t>
      </w:r>
      <w:r w:rsidR="00404F7E" w:rsidRPr="002F6ACC">
        <w:rPr>
          <w:rFonts w:cs="Times New Roman"/>
        </w:rPr>
        <w:t xml:space="preserve"> ЕН 15273-3</w:t>
      </w:r>
      <w:r w:rsidR="00404F7E">
        <w:rPr>
          <w:rFonts w:cs="Times New Roman"/>
          <w:lang w:val="sr-Cyrl-RS"/>
        </w:rPr>
        <w:t>.</w:t>
      </w:r>
    </w:p>
    <w:p w14:paraId="377E4320" w14:textId="3ADB71F4" w:rsidR="00517712" w:rsidRPr="00742F9E" w:rsidRDefault="00517712" w:rsidP="00517712">
      <w:pPr>
        <w:rPr>
          <w:rFonts w:cs="Times New Roman"/>
          <w:lang w:val="sr-Cyrl-RS"/>
        </w:rPr>
      </w:pPr>
      <w:r w:rsidRPr="00742F9E">
        <w:rPr>
          <w:rFonts w:cs="Times New Roman"/>
          <w:lang w:val="sr-Cyrl-RS"/>
        </w:rPr>
        <w:t xml:space="preserve">Све нове магистралне пруге, укључујући станичне и друге колосеке, морају задовољавати </w:t>
      </w:r>
      <w:r w:rsidR="00E9763B" w:rsidRPr="00742F9E">
        <w:rPr>
          <w:rFonts w:cs="Times New Roman"/>
          <w:lang w:val="sr-Cyrl-RS"/>
        </w:rPr>
        <w:t xml:space="preserve">најмање </w:t>
      </w:r>
      <w:r w:rsidRPr="00742F9E">
        <w:rPr>
          <w:rFonts w:cs="Times New Roman"/>
          <w:lang w:val="sr-Cyrl-RS"/>
        </w:rPr>
        <w:t xml:space="preserve">слободни профил </w:t>
      </w:r>
      <w:r w:rsidRPr="00E45583">
        <w:rPr>
          <w:rFonts w:cs="Times New Roman"/>
        </w:rPr>
        <w:t>GB</w:t>
      </w:r>
      <w:r w:rsidRPr="00742F9E">
        <w:rPr>
          <w:rFonts w:cs="Times New Roman"/>
          <w:lang w:val="sr-Cyrl-RS"/>
        </w:rPr>
        <w:t xml:space="preserve"> а препоручује се, ако то експлоатациони услови захтевају и економски је оправдано, коришћење слободног профила </w:t>
      </w:r>
      <w:r w:rsidRPr="00E45583">
        <w:rPr>
          <w:rFonts w:cs="Times New Roman"/>
        </w:rPr>
        <w:t>GC</w:t>
      </w:r>
      <w:r w:rsidR="00E9763B" w:rsidRPr="00742F9E">
        <w:rPr>
          <w:rFonts w:cs="Times New Roman"/>
          <w:lang w:val="sr-Cyrl-RS"/>
        </w:rPr>
        <w:t xml:space="preserve"> о чему одлуку</w:t>
      </w:r>
      <w:r w:rsidRPr="00742F9E">
        <w:rPr>
          <w:rFonts w:cs="Times New Roman"/>
          <w:lang w:val="sr-Cyrl-RS"/>
        </w:rPr>
        <w:t xml:space="preserve"> доноси управљач инфраструктуре. </w:t>
      </w:r>
    </w:p>
    <w:p w14:paraId="01E1E0E5" w14:textId="4995E936" w:rsidR="00E9763B" w:rsidRPr="00742F9E" w:rsidRDefault="00E9763B" w:rsidP="00E9763B">
      <w:pPr>
        <w:rPr>
          <w:rFonts w:cs="Times New Roman"/>
          <w:lang w:val="sr-Cyrl-RS"/>
        </w:rPr>
      </w:pPr>
      <w:r w:rsidRPr="00742F9E">
        <w:rPr>
          <w:rFonts w:cs="Times New Roman"/>
          <w:lang w:val="sr-Cyrl-RS"/>
        </w:rPr>
        <w:t xml:space="preserve">При унапређењу постојећих електрифицираних и за електрификацију </w:t>
      </w:r>
      <w:r w:rsidR="0056140B">
        <w:rPr>
          <w:rFonts w:cs="Times New Roman"/>
          <w:lang w:val="sr-Cyrl-RS"/>
        </w:rPr>
        <w:t>планираних</w:t>
      </w:r>
      <w:r w:rsidR="0056140B" w:rsidRPr="00742F9E">
        <w:rPr>
          <w:rFonts w:cs="Times New Roman"/>
          <w:lang w:val="sr-Cyrl-RS"/>
        </w:rPr>
        <w:t xml:space="preserve"> </w:t>
      </w:r>
      <w:r w:rsidRPr="00742F9E">
        <w:rPr>
          <w:rFonts w:cs="Times New Roman"/>
          <w:lang w:val="sr-Cyrl-RS"/>
        </w:rPr>
        <w:t xml:space="preserve">магистралних, регионалних и локалних пруга, укључујући станичне и друге колосеке препоручује се, ако то експлоатациони услови захтевају, прелазак на слободни профил </w:t>
      </w:r>
      <w:r w:rsidRPr="00E45583">
        <w:rPr>
          <w:rFonts w:cs="Times New Roman"/>
        </w:rPr>
        <w:t>GB</w:t>
      </w:r>
      <w:r w:rsidRPr="00742F9E">
        <w:rPr>
          <w:rFonts w:cs="Times New Roman"/>
          <w:lang w:val="sr-Cyrl-RS"/>
        </w:rPr>
        <w:t>.</w:t>
      </w:r>
    </w:p>
    <w:p w14:paraId="517D627E" w14:textId="77777777" w:rsidR="00B33D81" w:rsidRPr="00742F9E" w:rsidRDefault="00B33D81" w:rsidP="00B33D81">
      <w:pPr>
        <w:spacing w:after="0"/>
        <w:rPr>
          <w:rFonts w:cs="Times New Roman"/>
          <w:lang w:val="sr-Cyrl-RS"/>
        </w:rPr>
      </w:pPr>
      <w:r w:rsidRPr="00742F9E">
        <w:rPr>
          <w:rFonts w:cs="Times New Roman"/>
          <w:lang w:val="sr-Cyrl-RS"/>
        </w:rPr>
        <w:lastRenderedPageBreak/>
        <w:t xml:space="preserve">Облик и мере слободног профила </w:t>
      </w:r>
      <w:r w:rsidRPr="00E45583">
        <w:rPr>
          <w:rFonts w:cs="Times New Roman"/>
        </w:rPr>
        <w:t>GB</w:t>
      </w:r>
      <w:r w:rsidRPr="00742F9E">
        <w:rPr>
          <w:rFonts w:cs="Times New Roman"/>
          <w:lang w:val="sr-Cyrl-RS"/>
        </w:rPr>
        <w:t xml:space="preserve"> дате су у Прилогу 2. који је одштампан уз овај правилник и чини његов саставни део</w:t>
      </w:r>
      <w:r w:rsidR="003D4353" w:rsidRPr="00742F9E">
        <w:rPr>
          <w:rFonts w:cs="Times New Roman"/>
          <w:lang w:val="sr-Cyrl-RS"/>
        </w:rPr>
        <w:t xml:space="preserve"> где је</w:t>
      </w:r>
      <w:r w:rsidRPr="00742F9E">
        <w:rPr>
          <w:rFonts w:cs="Times New Roman"/>
          <w:lang w:val="sr-Cyrl-RS"/>
        </w:rPr>
        <w:t>:</w:t>
      </w:r>
    </w:p>
    <w:p w14:paraId="5238698C" w14:textId="77777777" w:rsidR="00A01858" w:rsidRPr="00742F9E" w:rsidRDefault="00A01858" w:rsidP="00253500">
      <w:pPr>
        <w:pStyle w:val="ListParagraph"/>
        <w:numPr>
          <w:ilvl w:val="0"/>
          <w:numId w:val="14"/>
        </w:numPr>
        <w:ind w:left="993" w:hanging="284"/>
        <w:rPr>
          <w:rFonts w:cs="Times New Roman"/>
          <w:szCs w:val="24"/>
          <w:lang w:val="sr-Cyrl-RS"/>
        </w:rPr>
      </w:pPr>
      <w:r w:rsidRPr="00742F9E">
        <w:rPr>
          <w:rFonts w:cs="Times New Roman"/>
          <w:szCs w:val="24"/>
          <w:lang w:val="sr-Cyrl-RS"/>
        </w:rPr>
        <w:t>- - - - -  простор слободан за пролазак железничких возила;</w:t>
      </w:r>
    </w:p>
    <w:p w14:paraId="5935EE4F" w14:textId="77777777" w:rsidR="003D4353" w:rsidRPr="00742F9E" w:rsidRDefault="003D4353" w:rsidP="00253500">
      <w:pPr>
        <w:pStyle w:val="ListParagraph"/>
        <w:numPr>
          <w:ilvl w:val="0"/>
          <w:numId w:val="14"/>
        </w:numPr>
        <w:ind w:left="993" w:hanging="284"/>
        <w:rPr>
          <w:rFonts w:cs="Times New Roman"/>
          <w:szCs w:val="24"/>
          <w:lang w:val="sr-Cyrl-RS"/>
        </w:rPr>
      </w:pPr>
      <w:r w:rsidRPr="00742F9E">
        <w:rPr>
          <w:rFonts w:cs="Times New Roman"/>
          <w:szCs w:val="24"/>
          <w:lang w:val="sr-Cyrl-RS"/>
        </w:rPr>
        <w:t xml:space="preserve">простор ограничен са А – </w:t>
      </w:r>
      <w:r w:rsidRPr="00E45583">
        <w:rPr>
          <w:rFonts w:cs="Times New Roman"/>
          <w:szCs w:val="24"/>
        </w:rPr>
        <w:t>B</w:t>
      </w:r>
      <w:r w:rsidRPr="00742F9E">
        <w:rPr>
          <w:rFonts w:cs="Times New Roman"/>
          <w:szCs w:val="24"/>
          <w:lang w:val="sr-Cyrl-RS"/>
        </w:rPr>
        <w:t>,</w:t>
      </w:r>
      <w:r w:rsidR="00A36405" w:rsidRPr="00742F9E">
        <w:rPr>
          <w:rFonts w:cs="Times New Roman"/>
          <w:szCs w:val="24"/>
          <w:lang w:val="sr-Cyrl-RS"/>
        </w:rPr>
        <w:t xml:space="preserve"> простор</w:t>
      </w:r>
      <w:r w:rsidRPr="00742F9E">
        <w:rPr>
          <w:rFonts w:cs="Times New Roman"/>
          <w:szCs w:val="24"/>
          <w:lang w:val="sr-Cyrl-RS"/>
        </w:rPr>
        <w:t xml:space="preserve"> </w:t>
      </w:r>
      <w:r w:rsidR="00A36405" w:rsidRPr="00742F9E">
        <w:rPr>
          <w:rFonts w:cs="Times New Roman"/>
          <w:lang w:val="sr-Cyrl-RS"/>
        </w:rPr>
        <w:t>у који сме да уђе сигнална и пружна опрема</w:t>
      </w:r>
      <w:r w:rsidRPr="00742F9E">
        <w:rPr>
          <w:rFonts w:cs="Times New Roman"/>
          <w:szCs w:val="24"/>
          <w:lang w:val="sr-Cyrl-RS"/>
        </w:rPr>
        <w:t xml:space="preserve">; </w:t>
      </w:r>
    </w:p>
    <w:p w14:paraId="05042D5C" w14:textId="77777777" w:rsidR="003D4353" w:rsidRPr="00742F9E" w:rsidRDefault="00A36405" w:rsidP="00253500">
      <w:pPr>
        <w:pStyle w:val="ListParagraph"/>
        <w:numPr>
          <w:ilvl w:val="0"/>
          <w:numId w:val="14"/>
        </w:numPr>
        <w:ind w:left="993" w:hanging="284"/>
        <w:rPr>
          <w:rFonts w:cs="Times New Roman"/>
          <w:szCs w:val="24"/>
          <w:lang w:val="sr-Cyrl-RS"/>
        </w:rPr>
      </w:pPr>
      <w:r w:rsidRPr="00742F9E">
        <w:rPr>
          <w:rFonts w:cs="Times New Roman"/>
          <w:szCs w:val="24"/>
          <w:lang w:val="sr-Cyrl-RS"/>
        </w:rPr>
        <w:t xml:space="preserve">простор ограничен са </w:t>
      </w:r>
      <w:r w:rsidR="003D4353" w:rsidRPr="00E45583">
        <w:rPr>
          <w:rFonts w:cs="Times New Roman"/>
          <w:szCs w:val="24"/>
        </w:rPr>
        <w:t>C</w:t>
      </w:r>
      <w:r w:rsidR="003D4353" w:rsidRPr="00742F9E">
        <w:rPr>
          <w:rFonts w:cs="Times New Roman"/>
          <w:szCs w:val="24"/>
          <w:lang w:val="sr-Cyrl-RS"/>
        </w:rPr>
        <w:t xml:space="preserve"> – </w:t>
      </w:r>
      <w:r w:rsidR="003D4353" w:rsidRPr="00E45583">
        <w:rPr>
          <w:rFonts w:cs="Times New Roman"/>
          <w:szCs w:val="24"/>
        </w:rPr>
        <w:t>D</w:t>
      </w:r>
      <w:r w:rsidRPr="00742F9E">
        <w:rPr>
          <w:rFonts w:cs="Times New Roman"/>
          <w:szCs w:val="24"/>
          <w:lang w:val="sr-Cyrl-RS"/>
        </w:rPr>
        <w:t>, простор</w:t>
      </w:r>
      <w:r w:rsidR="003D4353" w:rsidRPr="00742F9E">
        <w:rPr>
          <w:rFonts w:cs="Times New Roman"/>
          <w:szCs w:val="24"/>
          <w:lang w:val="sr-Cyrl-RS"/>
        </w:rPr>
        <w:t xml:space="preserve"> на главним </w:t>
      </w:r>
      <w:r w:rsidRPr="00742F9E">
        <w:rPr>
          <w:rFonts w:cs="Times New Roman"/>
          <w:szCs w:val="24"/>
          <w:lang w:val="sr-Cyrl-RS"/>
        </w:rPr>
        <w:t xml:space="preserve">пролазним колосецима </w:t>
      </w:r>
      <w:r w:rsidRPr="00742F9E">
        <w:rPr>
          <w:rFonts w:cs="Times New Roman"/>
          <w:lang w:val="sr-Cyrl-RS"/>
        </w:rPr>
        <w:t xml:space="preserve">у који сме да уђе сигнална и пружна опрема између </w:t>
      </w:r>
      <w:r w:rsidRPr="00742F9E">
        <w:rPr>
          <w:rFonts w:cs="Times New Roman"/>
          <w:szCs w:val="24"/>
          <w:lang w:val="sr-Cyrl-RS"/>
        </w:rPr>
        <w:t xml:space="preserve">и </w:t>
      </w:r>
      <w:r w:rsidRPr="00742F9E">
        <w:rPr>
          <w:rFonts w:cs="Times New Roman"/>
          <w:lang w:val="sr-Cyrl-RS"/>
        </w:rPr>
        <w:t>грађевински објекти потребни за одвијање саобраћаја</w:t>
      </w:r>
      <w:r w:rsidRPr="00742F9E">
        <w:rPr>
          <w:rFonts w:cs="Times New Roman"/>
          <w:szCs w:val="24"/>
          <w:lang w:val="sr-Cyrl-RS"/>
        </w:rPr>
        <w:t xml:space="preserve"> а</w:t>
      </w:r>
      <w:r w:rsidR="003D4353" w:rsidRPr="00742F9E">
        <w:rPr>
          <w:rFonts w:cs="Times New Roman"/>
          <w:szCs w:val="24"/>
          <w:lang w:val="sr-Cyrl-RS"/>
        </w:rPr>
        <w:t xml:space="preserve"> на отвореној прузи</w:t>
      </w:r>
      <w:r w:rsidRPr="00742F9E">
        <w:rPr>
          <w:rFonts w:cs="Times New Roman"/>
          <w:szCs w:val="24"/>
          <w:lang w:val="sr-Cyrl-RS"/>
        </w:rPr>
        <w:t>, само</w:t>
      </w:r>
      <w:r w:rsidR="003D4353" w:rsidRPr="00742F9E">
        <w:rPr>
          <w:rFonts w:cs="Times New Roman"/>
          <w:szCs w:val="24"/>
          <w:lang w:val="sr-Cyrl-RS"/>
        </w:rPr>
        <w:t xml:space="preserve"> </w:t>
      </w:r>
      <w:r w:rsidRPr="00742F9E">
        <w:rPr>
          <w:rFonts w:cs="Times New Roman"/>
          <w:lang w:val="sr-Cyrl-RS"/>
        </w:rPr>
        <w:t>грађевинске објекте потребне за одвијање саобраћаја</w:t>
      </w:r>
      <w:r w:rsidRPr="00742F9E">
        <w:rPr>
          <w:rFonts w:cs="Times New Roman"/>
          <w:szCs w:val="24"/>
          <w:lang w:val="sr-Cyrl-RS"/>
        </w:rPr>
        <w:t>;</w:t>
      </w:r>
    </w:p>
    <w:p w14:paraId="0C4CE20A" w14:textId="77777777" w:rsidR="003D4353" w:rsidRPr="00742F9E" w:rsidRDefault="00A36405" w:rsidP="00253500">
      <w:pPr>
        <w:pStyle w:val="ListParagraph"/>
        <w:numPr>
          <w:ilvl w:val="0"/>
          <w:numId w:val="14"/>
        </w:numPr>
        <w:ind w:left="993" w:hanging="284"/>
        <w:rPr>
          <w:rFonts w:cs="Times New Roman"/>
          <w:szCs w:val="24"/>
          <w:lang w:val="sr-Cyrl-RS"/>
        </w:rPr>
      </w:pPr>
      <w:r w:rsidRPr="00742F9E">
        <w:rPr>
          <w:rFonts w:cs="Times New Roman"/>
          <w:szCs w:val="24"/>
          <w:lang w:val="sr-Cyrl-RS"/>
        </w:rPr>
        <w:t xml:space="preserve">простор ограничен са </w:t>
      </w:r>
      <w:r w:rsidR="003D4353" w:rsidRPr="00742F9E">
        <w:rPr>
          <w:rFonts w:cs="Times New Roman"/>
          <w:szCs w:val="24"/>
          <w:lang w:val="sr-Cyrl-RS"/>
        </w:rPr>
        <w:t xml:space="preserve">Е – </w:t>
      </w:r>
      <w:r w:rsidR="003D4353" w:rsidRPr="00E45583">
        <w:rPr>
          <w:rFonts w:cs="Times New Roman"/>
          <w:szCs w:val="24"/>
        </w:rPr>
        <w:t>F</w:t>
      </w:r>
      <w:r w:rsidRPr="00742F9E">
        <w:rPr>
          <w:rFonts w:cs="Times New Roman"/>
          <w:szCs w:val="24"/>
          <w:lang w:val="sr-Cyrl-RS"/>
        </w:rPr>
        <w:t xml:space="preserve">, простор </w:t>
      </w:r>
      <w:r w:rsidR="003D4353" w:rsidRPr="00742F9E">
        <w:rPr>
          <w:rFonts w:cs="Times New Roman"/>
          <w:szCs w:val="24"/>
          <w:lang w:val="sr-Cyrl-RS"/>
        </w:rPr>
        <w:t>на осталим с</w:t>
      </w:r>
      <w:r w:rsidRPr="00742F9E">
        <w:rPr>
          <w:rFonts w:cs="Times New Roman"/>
          <w:szCs w:val="24"/>
          <w:lang w:val="sr-Cyrl-RS"/>
        </w:rPr>
        <w:t xml:space="preserve">таничним колосецима за стубове, </w:t>
      </w:r>
      <w:r w:rsidR="003D4353" w:rsidRPr="00742F9E">
        <w:rPr>
          <w:rFonts w:cs="Times New Roman"/>
          <w:szCs w:val="24"/>
          <w:lang w:val="sr-Cyrl-RS"/>
        </w:rPr>
        <w:t xml:space="preserve">сигнале и </w:t>
      </w:r>
      <w:r w:rsidRPr="00742F9E">
        <w:rPr>
          <w:rFonts w:cs="Times New Roman"/>
          <w:lang w:val="sr-Cyrl-RS"/>
        </w:rPr>
        <w:t>грађевинске објекте потребне за одвијање саобраћаја.</w:t>
      </w:r>
    </w:p>
    <w:p w14:paraId="7C885546" w14:textId="77777777" w:rsidR="00490151" w:rsidRPr="00742F9E" w:rsidRDefault="00490151" w:rsidP="00E9763B">
      <w:pPr>
        <w:rPr>
          <w:rFonts w:cs="Times New Roman"/>
          <w:lang w:val="sr-Cyrl-RS"/>
        </w:rPr>
      </w:pPr>
    </w:p>
    <w:p w14:paraId="153C4EC0" w14:textId="77777777" w:rsidR="00490151" w:rsidRPr="00742F9E" w:rsidRDefault="00490151" w:rsidP="00490151">
      <w:pPr>
        <w:pStyle w:val="Heading2"/>
        <w:rPr>
          <w:rFonts w:cs="Times New Roman"/>
          <w:lang w:val="sr-Cyrl-RS"/>
        </w:rPr>
      </w:pPr>
      <w:r w:rsidRPr="00742F9E">
        <w:rPr>
          <w:rFonts w:cs="Times New Roman"/>
          <w:lang w:val="sr-Cyrl-RS"/>
        </w:rPr>
        <w:t>Постојећи слободан профил</w:t>
      </w:r>
    </w:p>
    <w:p w14:paraId="45A5DA04" w14:textId="2BF0AC65" w:rsidR="00490151" w:rsidRPr="00742F9E" w:rsidRDefault="004F4C04" w:rsidP="00490151">
      <w:pPr>
        <w:pStyle w:val="Heading3"/>
        <w:rPr>
          <w:rFonts w:cs="Times New Roman"/>
          <w:lang w:val="sr-Cyrl-RS"/>
        </w:rPr>
      </w:pPr>
      <w:r w:rsidRPr="00742F9E">
        <w:rPr>
          <w:rFonts w:cs="Times New Roman"/>
          <w:lang w:val="sr-Cyrl-RS"/>
        </w:rPr>
        <w:t>Члан 22</w:t>
      </w:r>
      <w:r w:rsidR="00490151" w:rsidRPr="00742F9E">
        <w:rPr>
          <w:rFonts w:cs="Times New Roman"/>
          <w:lang w:val="sr-Cyrl-RS"/>
        </w:rPr>
        <w:t>.</w:t>
      </w:r>
    </w:p>
    <w:p w14:paraId="06A9A320" w14:textId="56AF09E4" w:rsidR="00460065" w:rsidRPr="00742F9E" w:rsidRDefault="00460065" w:rsidP="00460065">
      <w:pPr>
        <w:rPr>
          <w:rFonts w:cs="Times New Roman"/>
          <w:lang w:val="sr-Cyrl-RS"/>
        </w:rPr>
      </w:pPr>
      <w:r w:rsidRPr="00742F9E">
        <w:rPr>
          <w:rFonts w:cs="Times New Roman"/>
          <w:lang w:val="sr-Cyrl-RS"/>
        </w:rPr>
        <w:t xml:space="preserve">Све постојеће пруге, укључујући </w:t>
      </w:r>
      <w:r w:rsidR="0056140B">
        <w:rPr>
          <w:rFonts w:cs="Times New Roman"/>
          <w:lang w:val="sr-Cyrl-RS"/>
        </w:rPr>
        <w:t>колосеке у службеним местима</w:t>
      </w:r>
      <w:r w:rsidRPr="00742F9E">
        <w:rPr>
          <w:rFonts w:cs="Times New Roman"/>
          <w:lang w:val="sr-Cyrl-RS"/>
        </w:rPr>
        <w:t>, морају задовољавати слободни профил чији су облик и мере дати</w:t>
      </w:r>
      <w:r w:rsidR="00B33D81" w:rsidRPr="00742F9E">
        <w:rPr>
          <w:rFonts w:cs="Times New Roman"/>
          <w:lang w:val="sr-Cyrl-RS"/>
        </w:rPr>
        <w:t xml:space="preserve"> у Прилогу 3.</w:t>
      </w:r>
      <w:r w:rsidR="00DB69CA" w:rsidRPr="00742F9E">
        <w:rPr>
          <w:rFonts w:cs="Times New Roman"/>
          <w:lang w:val="sr-Cyrl-RS"/>
        </w:rPr>
        <w:t xml:space="preserve"> који је одштампан уз овај правилник и чини његов саставни део.</w:t>
      </w:r>
    </w:p>
    <w:p w14:paraId="34E3A3AB" w14:textId="77777777" w:rsidR="00DB69CA" w:rsidRPr="00742F9E" w:rsidRDefault="00DB69CA" w:rsidP="00DB69CA">
      <w:pPr>
        <w:rPr>
          <w:rFonts w:cs="Times New Roman"/>
          <w:lang w:val="sr-Cyrl-RS"/>
        </w:rPr>
      </w:pPr>
    </w:p>
    <w:p w14:paraId="1C0AB4EF" w14:textId="77777777" w:rsidR="00917350" w:rsidRPr="00742F9E" w:rsidRDefault="00906369" w:rsidP="00917350">
      <w:pPr>
        <w:pStyle w:val="Heading2"/>
        <w:rPr>
          <w:rFonts w:cs="Times New Roman"/>
          <w:lang w:val="sr-Cyrl-RS"/>
        </w:rPr>
      </w:pPr>
      <w:r w:rsidRPr="00742F9E">
        <w:rPr>
          <w:rFonts w:cs="Times New Roman"/>
          <w:lang w:val="sr-Cyrl-RS"/>
        </w:rPr>
        <w:t>Проширење, надвишење и спуштање слободног профила</w:t>
      </w:r>
    </w:p>
    <w:p w14:paraId="61CBF82F" w14:textId="2CEB3C99" w:rsidR="00917350" w:rsidRPr="00742F9E" w:rsidRDefault="004F4C04" w:rsidP="00917350">
      <w:pPr>
        <w:pStyle w:val="Heading3"/>
        <w:rPr>
          <w:rFonts w:cs="Times New Roman"/>
          <w:lang w:val="sr-Cyrl-RS"/>
        </w:rPr>
      </w:pPr>
      <w:r w:rsidRPr="00742F9E">
        <w:rPr>
          <w:rFonts w:cs="Times New Roman"/>
          <w:lang w:val="sr-Cyrl-RS"/>
        </w:rPr>
        <w:t>Члан 23</w:t>
      </w:r>
      <w:r w:rsidR="00917350" w:rsidRPr="00742F9E">
        <w:rPr>
          <w:rFonts w:cs="Times New Roman"/>
          <w:lang w:val="sr-Cyrl-RS"/>
        </w:rPr>
        <w:t>.</w:t>
      </w:r>
    </w:p>
    <w:p w14:paraId="68FD083A" w14:textId="77777777" w:rsidR="00917350" w:rsidRPr="00742F9E" w:rsidRDefault="00917350" w:rsidP="00DB69CA">
      <w:pPr>
        <w:rPr>
          <w:rFonts w:cs="Times New Roman"/>
          <w:lang w:val="sr-Cyrl-RS"/>
        </w:rPr>
      </w:pPr>
      <w:r w:rsidRPr="00742F9E">
        <w:rPr>
          <w:rFonts w:cs="Times New Roman"/>
          <w:lang w:val="sr-Cyrl-RS"/>
        </w:rPr>
        <w:t xml:space="preserve">За све полупречнике кружних кривима </w:t>
      </w:r>
      <w:r w:rsidRPr="00E45583">
        <w:rPr>
          <w:rFonts w:cs="Times New Roman"/>
        </w:rPr>
        <w:t>R</w:t>
      </w:r>
      <w:r w:rsidRPr="00742F9E">
        <w:rPr>
          <w:rFonts w:cs="Times New Roman"/>
          <w:lang w:val="sr-Cyrl-RS"/>
        </w:rPr>
        <w:t xml:space="preserve"> &lt; 250 </w:t>
      </w:r>
      <w:r w:rsidRPr="00E45583">
        <w:rPr>
          <w:rFonts w:cs="Times New Roman"/>
        </w:rPr>
        <w:t>m</w:t>
      </w:r>
      <w:r w:rsidRPr="00742F9E">
        <w:rPr>
          <w:rFonts w:cs="Times New Roman"/>
          <w:lang w:val="sr-Cyrl-RS"/>
        </w:rPr>
        <w:t>, врши се проширење слободних профила како је то дато у табели</w:t>
      </w:r>
      <w:r w:rsidR="00490151" w:rsidRPr="00742F9E">
        <w:rPr>
          <w:rFonts w:cs="Times New Roman"/>
          <w:lang w:val="sr-Cyrl-RS"/>
        </w:rPr>
        <w:t>:</w:t>
      </w:r>
    </w:p>
    <w:tbl>
      <w:tblPr>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ayout w:type="fixed"/>
        <w:tblLook w:val="04A0" w:firstRow="1" w:lastRow="0" w:firstColumn="1" w:lastColumn="0" w:noHBand="0" w:noVBand="1"/>
      </w:tblPr>
      <w:tblGrid>
        <w:gridCol w:w="2252"/>
        <w:gridCol w:w="2253"/>
        <w:gridCol w:w="2253"/>
        <w:gridCol w:w="2253"/>
      </w:tblGrid>
      <w:tr w:rsidR="00E9763B" w:rsidRPr="00E45583" w14:paraId="5EAB6882" w14:textId="77777777" w:rsidTr="00917350">
        <w:trPr>
          <w:trHeight w:val="340"/>
          <w:jc w:val="center"/>
        </w:trPr>
        <w:tc>
          <w:tcPr>
            <w:tcW w:w="1250" w:type="pct"/>
            <w:vAlign w:val="center"/>
          </w:tcPr>
          <w:p w14:paraId="4E317B27" w14:textId="77777777" w:rsidR="00E9763B" w:rsidRPr="00E45583" w:rsidRDefault="00E9763B" w:rsidP="00490151">
            <w:pPr>
              <w:spacing w:after="0"/>
              <w:ind w:firstLine="0"/>
              <w:jc w:val="center"/>
              <w:rPr>
                <w:rFonts w:eastAsia="Calibri" w:cs="Times New Roman"/>
                <w:noProof/>
                <w:sz w:val="20"/>
                <w:szCs w:val="20"/>
              </w:rPr>
            </w:pPr>
            <w:r w:rsidRPr="00E45583">
              <w:rPr>
                <w:rFonts w:eastAsia="Calibri" w:cs="Times New Roman"/>
                <w:noProof/>
                <w:sz w:val="20"/>
                <w:szCs w:val="20"/>
              </w:rPr>
              <w:t>Полупречник кривине</w:t>
            </w:r>
          </w:p>
        </w:tc>
        <w:tc>
          <w:tcPr>
            <w:tcW w:w="1250" w:type="pct"/>
            <w:vAlign w:val="center"/>
          </w:tcPr>
          <w:p w14:paraId="5B4E5817" w14:textId="77777777" w:rsidR="00E9763B" w:rsidRPr="00E45583" w:rsidRDefault="00E9763B" w:rsidP="00490151">
            <w:pPr>
              <w:spacing w:after="0"/>
              <w:ind w:firstLine="0"/>
              <w:jc w:val="center"/>
              <w:rPr>
                <w:rFonts w:eastAsia="Calibri" w:cs="Times New Roman"/>
                <w:noProof/>
                <w:sz w:val="20"/>
                <w:szCs w:val="20"/>
              </w:rPr>
            </w:pPr>
            <w:r w:rsidRPr="00E45583">
              <w:rPr>
                <w:rFonts w:eastAsia="Calibri" w:cs="Times New Roman"/>
                <w:noProof/>
                <w:sz w:val="20"/>
                <w:szCs w:val="20"/>
              </w:rPr>
              <w:t xml:space="preserve">Са унутрашње стране кривине </w:t>
            </w:r>
          </w:p>
        </w:tc>
        <w:tc>
          <w:tcPr>
            <w:tcW w:w="1250" w:type="pct"/>
            <w:vAlign w:val="center"/>
          </w:tcPr>
          <w:p w14:paraId="67964AC9" w14:textId="77777777" w:rsidR="00E9763B" w:rsidRPr="00E45583" w:rsidRDefault="00490151" w:rsidP="00490151">
            <w:pPr>
              <w:spacing w:after="0"/>
              <w:ind w:firstLine="0"/>
              <w:jc w:val="center"/>
              <w:rPr>
                <w:rFonts w:eastAsia="Calibri" w:cs="Times New Roman"/>
                <w:noProof/>
                <w:sz w:val="20"/>
                <w:szCs w:val="20"/>
              </w:rPr>
            </w:pPr>
            <w:r w:rsidRPr="00E45583">
              <w:rPr>
                <w:rFonts w:eastAsia="Calibri" w:cs="Times New Roman"/>
                <w:noProof/>
                <w:sz w:val="20"/>
                <w:szCs w:val="20"/>
              </w:rPr>
              <w:t>Са спољашње стране кривине</w:t>
            </w:r>
          </w:p>
        </w:tc>
        <w:tc>
          <w:tcPr>
            <w:tcW w:w="1250" w:type="pct"/>
            <w:vAlign w:val="center"/>
          </w:tcPr>
          <w:p w14:paraId="0BBFF875" w14:textId="77777777" w:rsidR="00E9763B" w:rsidRPr="00E45583" w:rsidRDefault="00490151" w:rsidP="00490151">
            <w:pPr>
              <w:spacing w:after="0"/>
              <w:ind w:firstLine="0"/>
              <w:jc w:val="center"/>
              <w:rPr>
                <w:rFonts w:cs="Times New Roman"/>
                <w:sz w:val="20"/>
                <w:szCs w:val="20"/>
              </w:rPr>
            </w:pPr>
            <w:r w:rsidRPr="00E45583">
              <w:rPr>
                <w:rFonts w:cs="Times New Roman"/>
                <w:sz w:val="20"/>
                <w:szCs w:val="20"/>
              </w:rPr>
              <w:t>Простор за контактну мрежу</w:t>
            </w:r>
          </w:p>
        </w:tc>
      </w:tr>
      <w:tr w:rsidR="00490151" w:rsidRPr="00E45583" w14:paraId="0CB0CF24" w14:textId="77777777" w:rsidTr="00490151">
        <w:trPr>
          <w:trHeight w:val="340"/>
          <w:jc w:val="center"/>
        </w:trPr>
        <w:tc>
          <w:tcPr>
            <w:tcW w:w="1250" w:type="pct"/>
            <w:vAlign w:val="center"/>
          </w:tcPr>
          <w:p w14:paraId="70D5326B" w14:textId="77777777" w:rsidR="00490151" w:rsidRPr="00E45583" w:rsidRDefault="00490151" w:rsidP="00917350">
            <w:pPr>
              <w:spacing w:after="0"/>
              <w:ind w:firstLine="0"/>
              <w:jc w:val="center"/>
              <w:rPr>
                <w:rFonts w:eastAsia="Calibri" w:cs="Times New Roman"/>
                <w:noProof/>
                <w:sz w:val="20"/>
                <w:szCs w:val="20"/>
              </w:rPr>
            </w:pPr>
            <w:r w:rsidRPr="00E45583">
              <w:rPr>
                <w:rFonts w:eastAsia="Calibri" w:cs="Times New Roman"/>
                <w:noProof/>
                <w:sz w:val="20"/>
                <w:szCs w:val="20"/>
              </w:rPr>
              <w:sym w:font="Symbol" w:char="F05B"/>
            </w:r>
            <w:r w:rsidRPr="00E45583">
              <w:rPr>
                <w:rFonts w:eastAsia="Calibri" w:cs="Times New Roman"/>
                <w:noProof/>
                <w:sz w:val="20"/>
                <w:szCs w:val="20"/>
              </w:rPr>
              <w:t>m</w:t>
            </w:r>
            <w:r w:rsidRPr="00E45583">
              <w:rPr>
                <w:rFonts w:eastAsia="Calibri" w:cs="Times New Roman"/>
                <w:noProof/>
                <w:sz w:val="20"/>
                <w:szCs w:val="20"/>
              </w:rPr>
              <w:sym w:font="Symbol" w:char="F05D"/>
            </w:r>
          </w:p>
        </w:tc>
        <w:tc>
          <w:tcPr>
            <w:tcW w:w="3750" w:type="pct"/>
            <w:gridSpan w:val="3"/>
            <w:vAlign w:val="center"/>
          </w:tcPr>
          <w:p w14:paraId="3DFC21FD" w14:textId="77777777" w:rsidR="00490151" w:rsidRPr="00E45583" w:rsidRDefault="00490151" w:rsidP="00917350">
            <w:pPr>
              <w:spacing w:after="0"/>
              <w:ind w:firstLine="0"/>
              <w:jc w:val="center"/>
              <w:rPr>
                <w:rFonts w:cs="Times New Roman"/>
                <w:sz w:val="20"/>
                <w:szCs w:val="20"/>
              </w:rPr>
            </w:pPr>
            <w:r w:rsidRPr="00E45583">
              <w:rPr>
                <w:rFonts w:eastAsia="Calibri" w:cs="Times New Roman"/>
                <w:noProof/>
                <w:sz w:val="20"/>
                <w:szCs w:val="20"/>
              </w:rPr>
              <w:sym w:font="Symbol" w:char="F05B"/>
            </w:r>
            <w:r w:rsidRPr="00E45583">
              <w:rPr>
                <w:rFonts w:eastAsia="Calibri" w:cs="Times New Roman"/>
                <w:noProof/>
                <w:sz w:val="20"/>
                <w:szCs w:val="20"/>
              </w:rPr>
              <w:t>mm</w:t>
            </w:r>
            <w:r w:rsidRPr="00E45583">
              <w:rPr>
                <w:rFonts w:eastAsia="Calibri" w:cs="Times New Roman"/>
                <w:noProof/>
                <w:sz w:val="20"/>
                <w:szCs w:val="20"/>
              </w:rPr>
              <w:sym w:font="Symbol" w:char="F05D"/>
            </w:r>
          </w:p>
        </w:tc>
      </w:tr>
      <w:tr w:rsidR="00E9763B" w:rsidRPr="00E45583" w14:paraId="6803FEAE" w14:textId="77777777" w:rsidTr="00917350">
        <w:trPr>
          <w:trHeight w:val="340"/>
          <w:jc w:val="center"/>
        </w:trPr>
        <w:tc>
          <w:tcPr>
            <w:tcW w:w="1250" w:type="pct"/>
            <w:vAlign w:val="center"/>
          </w:tcPr>
          <w:p w14:paraId="76073E97"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250</w:t>
            </w:r>
          </w:p>
        </w:tc>
        <w:tc>
          <w:tcPr>
            <w:tcW w:w="1250" w:type="pct"/>
            <w:vAlign w:val="center"/>
          </w:tcPr>
          <w:p w14:paraId="0EF90EA2"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0</w:t>
            </w:r>
          </w:p>
        </w:tc>
        <w:tc>
          <w:tcPr>
            <w:tcW w:w="1250" w:type="pct"/>
            <w:vAlign w:val="center"/>
          </w:tcPr>
          <w:p w14:paraId="03B3265C"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0</w:t>
            </w:r>
          </w:p>
        </w:tc>
        <w:tc>
          <w:tcPr>
            <w:tcW w:w="1250" w:type="pct"/>
            <w:vAlign w:val="center"/>
          </w:tcPr>
          <w:p w14:paraId="0AD3522B"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0</w:t>
            </w:r>
          </w:p>
        </w:tc>
      </w:tr>
      <w:tr w:rsidR="00E9763B" w:rsidRPr="00E45583" w14:paraId="29F17195" w14:textId="77777777" w:rsidTr="00917350">
        <w:trPr>
          <w:trHeight w:val="340"/>
          <w:jc w:val="center"/>
        </w:trPr>
        <w:tc>
          <w:tcPr>
            <w:tcW w:w="1250" w:type="pct"/>
            <w:vAlign w:val="center"/>
          </w:tcPr>
          <w:p w14:paraId="7C4E48DA"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225</w:t>
            </w:r>
          </w:p>
        </w:tc>
        <w:tc>
          <w:tcPr>
            <w:tcW w:w="1250" w:type="pct"/>
            <w:vAlign w:val="center"/>
          </w:tcPr>
          <w:p w14:paraId="624DC5C2"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25</w:t>
            </w:r>
          </w:p>
        </w:tc>
        <w:tc>
          <w:tcPr>
            <w:tcW w:w="1250" w:type="pct"/>
            <w:vAlign w:val="center"/>
          </w:tcPr>
          <w:p w14:paraId="5CA89956"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30</w:t>
            </w:r>
          </w:p>
        </w:tc>
        <w:tc>
          <w:tcPr>
            <w:tcW w:w="1250" w:type="pct"/>
            <w:vAlign w:val="center"/>
          </w:tcPr>
          <w:p w14:paraId="4B0F6DBB"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10</w:t>
            </w:r>
          </w:p>
        </w:tc>
      </w:tr>
      <w:tr w:rsidR="00E9763B" w:rsidRPr="00E45583" w14:paraId="3CD5154B" w14:textId="77777777" w:rsidTr="00917350">
        <w:trPr>
          <w:trHeight w:val="340"/>
          <w:jc w:val="center"/>
        </w:trPr>
        <w:tc>
          <w:tcPr>
            <w:tcW w:w="1250" w:type="pct"/>
            <w:vAlign w:val="center"/>
          </w:tcPr>
          <w:p w14:paraId="2E9F2205"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200</w:t>
            </w:r>
          </w:p>
        </w:tc>
        <w:tc>
          <w:tcPr>
            <w:tcW w:w="1250" w:type="pct"/>
            <w:vAlign w:val="center"/>
          </w:tcPr>
          <w:p w14:paraId="29E8D8D5"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50</w:t>
            </w:r>
          </w:p>
        </w:tc>
        <w:tc>
          <w:tcPr>
            <w:tcW w:w="1250" w:type="pct"/>
            <w:vAlign w:val="center"/>
          </w:tcPr>
          <w:p w14:paraId="64D33400" w14:textId="77777777" w:rsidR="00E9763B" w:rsidRPr="00E45583" w:rsidRDefault="00917350" w:rsidP="00917350">
            <w:pPr>
              <w:spacing w:after="0"/>
              <w:ind w:firstLine="0"/>
              <w:jc w:val="center"/>
              <w:rPr>
                <w:rFonts w:cs="Times New Roman"/>
                <w:sz w:val="20"/>
                <w:szCs w:val="20"/>
              </w:rPr>
            </w:pPr>
            <w:r w:rsidRPr="00E45583">
              <w:rPr>
                <w:rFonts w:cs="Times New Roman"/>
                <w:sz w:val="20"/>
                <w:szCs w:val="20"/>
              </w:rPr>
              <w:t>60</w:t>
            </w:r>
          </w:p>
        </w:tc>
        <w:tc>
          <w:tcPr>
            <w:tcW w:w="1250" w:type="pct"/>
            <w:vAlign w:val="center"/>
          </w:tcPr>
          <w:p w14:paraId="157ECEED" w14:textId="77777777" w:rsidR="00E9763B" w:rsidRPr="00E45583" w:rsidRDefault="00E9763B" w:rsidP="00917350">
            <w:pPr>
              <w:spacing w:after="0"/>
              <w:ind w:firstLine="0"/>
              <w:jc w:val="center"/>
              <w:rPr>
                <w:rFonts w:cs="Times New Roman"/>
                <w:sz w:val="20"/>
                <w:szCs w:val="20"/>
              </w:rPr>
            </w:pPr>
            <w:r w:rsidRPr="00E45583">
              <w:rPr>
                <w:rFonts w:cs="Times New Roman"/>
                <w:sz w:val="20"/>
                <w:szCs w:val="20"/>
              </w:rPr>
              <w:t>20</w:t>
            </w:r>
          </w:p>
        </w:tc>
      </w:tr>
      <w:tr w:rsidR="00917350" w:rsidRPr="00E45583" w14:paraId="52A06575" w14:textId="77777777" w:rsidTr="00917350">
        <w:trPr>
          <w:trHeight w:val="340"/>
          <w:jc w:val="center"/>
        </w:trPr>
        <w:tc>
          <w:tcPr>
            <w:tcW w:w="1250" w:type="pct"/>
            <w:vAlign w:val="center"/>
          </w:tcPr>
          <w:p w14:paraId="559EA4C1"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180</w:t>
            </w:r>
          </w:p>
        </w:tc>
        <w:tc>
          <w:tcPr>
            <w:tcW w:w="1250" w:type="pct"/>
            <w:vAlign w:val="center"/>
          </w:tcPr>
          <w:p w14:paraId="42235708"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80</w:t>
            </w:r>
          </w:p>
        </w:tc>
        <w:tc>
          <w:tcPr>
            <w:tcW w:w="1250" w:type="pct"/>
            <w:vAlign w:val="center"/>
          </w:tcPr>
          <w:p w14:paraId="60CE9C5B"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90</w:t>
            </w:r>
          </w:p>
        </w:tc>
        <w:tc>
          <w:tcPr>
            <w:tcW w:w="1250" w:type="pct"/>
            <w:vAlign w:val="center"/>
          </w:tcPr>
          <w:p w14:paraId="71512FB7"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30</w:t>
            </w:r>
          </w:p>
        </w:tc>
      </w:tr>
      <w:tr w:rsidR="00917350" w:rsidRPr="00E45583" w14:paraId="7C7A0C21" w14:textId="77777777" w:rsidTr="00917350">
        <w:trPr>
          <w:trHeight w:val="340"/>
          <w:jc w:val="center"/>
        </w:trPr>
        <w:tc>
          <w:tcPr>
            <w:tcW w:w="1250" w:type="pct"/>
            <w:vAlign w:val="center"/>
          </w:tcPr>
          <w:p w14:paraId="6E611B95"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150</w:t>
            </w:r>
          </w:p>
        </w:tc>
        <w:tc>
          <w:tcPr>
            <w:tcW w:w="1250" w:type="pct"/>
            <w:vAlign w:val="center"/>
          </w:tcPr>
          <w:p w14:paraId="1E6C1A6B"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130</w:t>
            </w:r>
          </w:p>
        </w:tc>
        <w:tc>
          <w:tcPr>
            <w:tcW w:w="1250" w:type="pct"/>
            <w:vAlign w:val="center"/>
          </w:tcPr>
          <w:p w14:paraId="343E34F1"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160</w:t>
            </w:r>
          </w:p>
        </w:tc>
        <w:tc>
          <w:tcPr>
            <w:tcW w:w="1250" w:type="pct"/>
            <w:vAlign w:val="center"/>
          </w:tcPr>
          <w:p w14:paraId="5181D29F"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50</w:t>
            </w:r>
          </w:p>
        </w:tc>
      </w:tr>
      <w:tr w:rsidR="00917350" w:rsidRPr="00E45583" w14:paraId="7C814CD4" w14:textId="77777777" w:rsidTr="00917350">
        <w:trPr>
          <w:trHeight w:val="340"/>
          <w:jc w:val="center"/>
        </w:trPr>
        <w:tc>
          <w:tcPr>
            <w:tcW w:w="1250" w:type="pct"/>
            <w:vAlign w:val="center"/>
          </w:tcPr>
          <w:p w14:paraId="71303D2E"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120</w:t>
            </w:r>
          </w:p>
        </w:tc>
        <w:tc>
          <w:tcPr>
            <w:tcW w:w="1250" w:type="pct"/>
            <w:vAlign w:val="center"/>
          </w:tcPr>
          <w:p w14:paraId="62A7FCD4"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330</w:t>
            </w:r>
          </w:p>
        </w:tc>
        <w:tc>
          <w:tcPr>
            <w:tcW w:w="1250" w:type="pct"/>
            <w:vAlign w:val="center"/>
          </w:tcPr>
          <w:p w14:paraId="619B393D"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350</w:t>
            </w:r>
          </w:p>
        </w:tc>
        <w:tc>
          <w:tcPr>
            <w:tcW w:w="1250" w:type="pct"/>
            <w:vAlign w:val="center"/>
          </w:tcPr>
          <w:p w14:paraId="1AEFCC67"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80</w:t>
            </w:r>
          </w:p>
        </w:tc>
      </w:tr>
      <w:tr w:rsidR="00917350" w:rsidRPr="00E45583" w14:paraId="0A25F79C" w14:textId="77777777" w:rsidTr="00917350">
        <w:trPr>
          <w:trHeight w:val="340"/>
          <w:jc w:val="center"/>
        </w:trPr>
        <w:tc>
          <w:tcPr>
            <w:tcW w:w="1250" w:type="pct"/>
            <w:vAlign w:val="center"/>
          </w:tcPr>
          <w:p w14:paraId="076D50D0"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100</w:t>
            </w:r>
          </w:p>
        </w:tc>
        <w:tc>
          <w:tcPr>
            <w:tcW w:w="1250" w:type="pct"/>
            <w:vAlign w:val="center"/>
          </w:tcPr>
          <w:p w14:paraId="07C1EF57"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530</w:t>
            </w:r>
          </w:p>
        </w:tc>
        <w:tc>
          <w:tcPr>
            <w:tcW w:w="1250" w:type="pct"/>
            <w:vAlign w:val="center"/>
          </w:tcPr>
          <w:p w14:paraId="3607A3CA" w14:textId="77777777" w:rsidR="00917350" w:rsidRPr="00E45583" w:rsidRDefault="00917350" w:rsidP="00917350">
            <w:pPr>
              <w:spacing w:after="0"/>
              <w:ind w:firstLine="0"/>
              <w:jc w:val="center"/>
              <w:rPr>
                <w:rFonts w:eastAsia="Calibri" w:cs="Times New Roman"/>
                <w:noProof/>
                <w:sz w:val="20"/>
                <w:szCs w:val="20"/>
              </w:rPr>
            </w:pPr>
            <w:r w:rsidRPr="00E45583">
              <w:rPr>
                <w:rFonts w:eastAsia="Calibri" w:cs="Times New Roman"/>
                <w:noProof/>
                <w:sz w:val="20"/>
                <w:szCs w:val="20"/>
              </w:rPr>
              <w:t>550</w:t>
            </w:r>
          </w:p>
        </w:tc>
        <w:tc>
          <w:tcPr>
            <w:tcW w:w="1250" w:type="pct"/>
            <w:vAlign w:val="center"/>
          </w:tcPr>
          <w:p w14:paraId="5E234549" w14:textId="77777777" w:rsidR="00917350" w:rsidRPr="00E45583" w:rsidRDefault="00917350" w:rsidP="00917350">
            <w:pPr>
              <w:spacing w:after="0"/>
              <w:ind w:firstLine="0"/>
              <w:jc w:val="center"/>
              <w:rPr>
                <w:rFonts w:cs="Times New Roman"/>
                <w:sz w:val="20"/>
                <w:szCs w:val="20"/>
              </w:rPr>
            </w:pPr>
            <w:r w:rsidRPr="00E45583">
              <w:rPr>
                <w:rFonts w:cs="Times New Roman"/>
                <w:sz w:val="20"/>
                <w:szCs w:val="20"/>
              </w:rPr>
              <w:t>110</w:t>
            </w:r>
          </w:p>
        </w:tc>
      </w:tr>
    </w:tbl>
    <w:p w14:paraId="6D98D956" w14:textId="77777777" w:rsidR="00917350" w:rsidRPr="00E45583" w:rsidRDefault="00C86D2B" w:rsidP="00490151">
      <w:pPr>
        <w:spacing w:before="120" w:after="240"/>
        <w:ind w:firstLine="0"/>
        <w:jc w:val="center"/>
        <w:rPr>
          <w:rFonts w:cs="Times New Roman"/>
          <w:i/>
          <w:sz w:val="22"/>
        </w:rPr>
      </w:pPr>
      <w:r>
        <w:rPr>
          <w:rFonts w:cs="Times New Roman"/>
          <w:i/>
          <w:sz w:val="22"/>
        </w:rPr>
        <w:t>Табела 2</w:t>
      </w:r>
      <w:r w:rsidR="00490151" w:rsidRPr="00E45583">
        <w:rPr>
          <w:rFonts w:cs="Times New Roman"/>
          <w:i/>
          <w:sz w:val="22"/>
        </w:rPr>
        <w:t>: Проширења слободних профила у зависности од радијуса кривине</w:t>
      </w:r>
    </w:p>
    <w:p w14:paraId="1BD6A4E4" w14:textId="77777777" w:rsidR="00490151" w:rsidRPr="00E45583" w:rsidRDefault="00490151" w:rsidP="00490151">
      <w:pPr>
        <w:rPr>
          <w:rFonts w:cs="Times New Roman"/>
        </w:rPr>
      </w:pPr>
      <w:r w:rsidRPr="00E45583">
        <w:rPr>
          <w:rFonts w:cs="Times New Roman"/>
        </w:rPr>
        <w:t>За све вредности полупречника кривине између датих у табели, врши се интерполација.</w:t>
      </w:r>
    </w:p>
    <w:p w14:paraId="148080FE" w14:textId="77777777" w:rsidR="00906369" w:rsidRPr="00E45583" w:rsidRDefault="00906369" w:rsidP="00906369">
      <w:pPr>
        <w:shd w:val="clear" w:color="auto" w:fill="FFFFFF"/>
        <w:spacing w:after="0"/>
        <w:rPr>
          <w:rFonts w:eastAsia="Calibri" w:cs="Times New Roman"/>
          <w:noProof/>
        </w:rPr>
      </w:pPr>
      <w:r w:rsidRPr="002F6ACC">
        <w:rPr>
          <w:rFonts w:eastAsia="Calibri" w:cs="Times New Roman"/>
          <w:noProof/>
        </w:rPr>
        <w:t xml:space="preserve">Промене у димензијама слободног профила које </w:t>
      </w:r>
      <w:r w:rsidRPr="00E45583">
        <w:rPr>
          <w:rFonts w:eastAsia="Calibri" w:cs="Times New Roman"/>
          <w:noProof/>
        </w:rPr>
        <w:t xml:space="preserve">настају </w:t>
      </w:r>
      <w:r w:rsidRPr="002F6ACC">
        <w:rPr>
          <w:rFonts w:eastAsia="Calibri" w:cs="Times New Roman"/>
          <w:noProof/>
        </w:rPr>
        <w:t>у кривинама са надвишењем</w:t>
      </w:r>
      <w:r w:rsidRPr="00E45583">
        <w:rPr>
          <w:rFonts w:eastAsia="Calibri" w:cs="Times New Roman"/>
          <w:noProof/>
        </w:rPr>
        <w:t xml:space="preserve"> су:</w:t>
      </w:r>
    </w:p>
    <w:p w14:paraId="20E152AA" w14:textId="77777777" w:rsidR="00906369" w:rsidRPr="002F6ACC" w:rsidRDefault="00906369" w:rsidP="00253500">
      <w:pPr>
        <w:pStyle w:val="ListParagraph"/>
        <w:numPr>
          <w:ilvl w:val="0"/>
          <w:numId w:val="18"/>
        </w:numPr>
        <w:shd w:val="clear" w:color="auto" w:fill="FFFFFF"/>
        <w:ind w:left="993" w:hanging="284"/>
        <w:rPr>
          <w:rFonts w:eastAsia="Calibri" w:cs="Times New Roman"/>
          <w:noProof/>
        </w:rPr>
      </w:pPr>
      <w:r w:rsidRPr="002F6ACC">
        <w:rPr>
          <w:rFonts w:eastAsia="Calibri" w:cs="Times New Roman"/>
          <w:noProof/>
        </w:rPr>
        <w:t>за спољне стране кривине</w:t>
      </w:r>
      <w:r w:rsidR="00652321" w:rsidRPr="00E45583">
        <w:rPr>
          <w:rFonts w:eastAsia="Calibri" w:cs="Times New Roman"/>
          <w:noProof/>
        </w:rPr>
        <w:t xml:space="preserve"> </w:t>
      </w:r>
      <w:r w:rsidRPr="002F6ACC">
        <w:rPr>
          <w:rFonts w:eastAsia="Calibri" w:cs="Times New Roman"/>
          <w:noProof/>
        </w:rPr>
        <w:t>због надвишења спољне шине, профил се не проширује нити се сужава, али се надвисује</w:t>
      </w:r>
      <w:r w:rsidR="00652321" w:rsidRPr="00E45583">
        <w:rPr>
          <w:rFonts w:eastAsia="Calibri" w:cs="Times New Roman"/>
          <w:noProof/>
        </w:rPr>
        <w:t xml:space="preserve">; </w:t>
      </w:r>
      <w:r w:rsidRPr="00E45583">
        <w:rPr>
          <w:rFonts w:eastAsia="Calibri" w:cs="Times New Roman"/>
          <w:noProof/>
        </w:rPr>
        <w:t>због кривине, профил се проширује;</w:t>
      </w:r>
    </w:p>
    <w:p w14:paraId="7F2CF4AF" w14:textId="77777777" w:rsidR="00906369" w:rsidRPr="002F6ACC" w:rsidRDefault="00906369" w:rsidP="00253500">
      <w:pPr>
        <w:pStyle w:val="ListParagraph"/>
        <w:numPr>
          <w:ilvl w:val="0"/>
          <w:numId w:val="18"/>
        </w:numPr>
        <w:shd w:val="clear" w:color="auto" w:fill="FFFFFF"/>
        <w:ind w:left="993" w:hanging="284"/>
        <w:rPr>
          <w:rFonts w:eastAsia="Calibri" w:cs="Times New Roman"/>
          <w:noProof/>
        </w:rPr>
      </w:pPr>
      <w:r w:rsidRPr="002F6ACC">
        <w:rPr>
          <w:rFonts w:eastAsia="Calibri" w:cs="Times New Roman"/>
          <w:noProof/>
        </w:rPr>
        <w:t>за унутрашње стране кривине</w:t>
      </w:r>
      <w:r w:rsidR="00652321" w:rsidRPr="00E45583">
        <w:rPr>
          <w:rFonts w:eastAsia="Calibri" w:cs="Times New Roman"/>
          <w:noProof/>
        </w:rPr>
        <w:t xml:space="preserve"> </w:t>
      </w:r>
      <w:r w:rsidRPr="002F6ACC">
        <w:rPr>
          <w:rFonts w:eastAsia="Calibri" w:cs="Times New Roman"/>
          <w:noProof/>
        </w:rPr>
        <w:t>због надвишења спољне шине, профил се проширује, а уз то се проширује и због кривине (сабира се проширење зб</w:t>
      </w:r>
      <w:r w:rsidR="00652321" w:rsidRPr="002F6ACC">
        <w:rPr>
          <w:rFonts w:eastAsia="Calibri" w:cs="Times New Roman"/>
          <w:noProof/>
        </w:rPr>
        <w:t xml:space="preserve">ог </w:t>
      </w:r>
      <w:r w:rsidR="00652321" w:rsidRPr="002F6ACC">
        <w:rPr>
          <w:rFonts w:eastAsia="Calibri" w:cs="Times New Roman"/>
          <w:noProof/>
        </w:rPr>
        <w:lastRenderedPageBreak/>
        <w:t>надвишења и због кривине)</w:t>
      </w:r>
      <w:r w:rsidR="00652321" w:rsidRPr="00E45583">
        <w:rPr>
          <w:rFonts w:eastAsia="Calibri" w:cs="Times New Roman"/>
          <w:noProof/>
        </w:rPr>
        <w:t xml:space="preserve">; </w:t>
      </w:r>
      <w:r w:rsidRPr="002F6ACC">
        <w:rPr>
          <w:rFonts w:eastAsia="Calibri" w:cs="Times New Roman"/>
          <w:noProof/>
        </w:rPr>
        <w:t>због попречног нагиба равни колосека услед надвишења спољне шине, профил се спушта наниже.</w:t>
      </w:r>
    </w:p>
    <w:p w14:paraId="7AA640E6" w14:textId="77777777" w:rsidR="00DC65FD" w:rsidRPr="00E45583" w:rsidRDefault="00DC65FD" w:rsidP="00490151">
      <w:pPr>
        <w:rPr>
          <w:rFonts w:cs="Times New Roman"/>
        </w:rPr>
      </w:pPr>
    </w:p>
    <w:p w14:paraId="5714AFD0" w14:textId="77777777" w:rsidR="003F7BF9" w:rsidRPr="00E45583" w:rsidRDefault="005B05AA" w:rsidP="003F7BF9">
      <w:pPr>
        <w:pStyle w:val="Heading2"/>
        <w:rPr>
          <w:rFonts w:cs="Times New Roman"/>
        </w:rPr>
      </w:pPr>
      <w:r>
        <w:rPr>
          <w:rFonts w:cs="Times New Roman"/>
        </w:rPr>
        <w:t>Доњи део слободног профила</w:t>
      </w:r>
    </w:p>
    <w:p w14:paraId="4FA9ACEE" w14:textId="6ACB9D6E" w:rsidR="003F7BF9" w:rsidRPr="00E45583" w:rsidRDefault="004F4C04" w:rsidP="003F7BF9">
      <w:pPr>
        <w:pStyle w:val="Heading3"/>
        <w:rPr>
          <w:rFonts w:cs="Times New Roman"/>
        </w:rPr>
      </w:pPr>
      <w:r>
        <w:rPr>
          <w:rFonts w:cs="Times New Roman"/>
        </w:rPr>
        <w:t>Члан 24</w:t>
      </w:r>
      <w:r w:rsidR="003F7BF9" w:rsidRPr="00E45583">
        <w:rPr>
          <w:rFonts w:cs="Times New Roman"/>
        </w:rPr>
        <w:t>.</w:t>
      </w:r>
    </w:p>
    <w:p w14:paraId="3B5C15A8" w14:textId="77777777" w:rsidR="003F7BF9" w:rsidRPr="00E45583" w:rsidRDefault="003F7BF9" w:rsidP="00DC65FD">
      <w:pPr>
        <w:rPr>
          <w:rFonts w:cs="Times New Roman"/>
        </w:rPr>
      </w:pPr>
      <w:r w:rsidRPr="00E45583">
        <w:rPr>
          <w:rFonts w:cs="Times New Roman"/>
        </w:rPr>
        <w:t xml:space="preserve">Доњи део слободног профила је исти за све слободне </w:t>
      </w:r>
      <w:r w:rsidR="00DC65FD" w:rsidRPr="00E45583">
        <w:rPr>
          <w:rFonts w:cs="Times New Roman"/>
        </w:rPr>
        <w:t>профиле дате овим правилником.</w:t>
      </w:r>
    </w:p>
    <w:p w14:paraId="56B796C9" w14:textId="77777777" w:rsidR="00DC65FD" w:rsidRPr="00E45583" w:rsidRDefault="00DC65FD" w:rsidP="00A875EC">
      <w:pPr>
        <w:spacing w:after="0"/>
        <w:rPr>
          <w:rFonts w:cs="Times New Roman"/>
          <w:szCs w:val="24"/>
        </w:rPr>
      </w:pPr>
      <w:r w:rsidRPr="00E45583">
        <w:rPr>
          <w:rFonts w:cs="Times New Roman"/>
        </w:rPr>
        <w:t xml:space="preserve">Доњи део слободног профила на </w:t>
      </w:r>
      <w:r w:rsidRPr="00E45583">
        <w:rPr>
          <w:rFonts w:cs="Times New Roman"/>
          <w:szCs w:val="24"/>
        </w:rPr>
        <w:t>колосецима по којима могу возити сва возила, дат је сликом:</w:t>
      </w:r>
    </w:p>
    <w:p w14:paraId="5C20852B" w14:textId="77777777" w:rsidR="00DC65FD" w:rsidRPr="00E45583" w:rsidRDefault="00DC65FD" w:rsidP="00DC65FD">
      <w:pPr>
        <w:spacing w:after="0"/>
        <w:ind w:firstLine="0"/>
        <w:jc w:val="center"/>
        <w:rPr>
          <w:rFonts w:cs="Times New Roman"/>
          <w:szCs w:val="24"/>
        </w:rPr>
      </w:pPr>
      <w:r w:rsidRPr="00E45583">
        <w:rPr>
          <w:rFonts w:cs="Times New Roman"/>
          <w:noProof/>
          <w:sz w:val="18"/>
          <w:szCs w:val="18"/>
        </w:rPr>
        <w:drawing>
          <wp:inline distT="0" distB="0" distL="0" distR="0" wp14:anchorId="72605181" wp14:editId="7423A571">
            <wp:extent cx="2727960" cy="2188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41" r="2915"/>
                    <a:stretch/>
                  </pic:blipFill>
                  <pic:spPr bwMode="auto">
                    <a:xfrm>
                      <a:off x="0" y="0"/>
                      <a:ext cx="2727960" cy="2188210"/>
                    </a:xfrm>
                    <a:prstGeom prst="rect">
                      <a:avLst/>
                    </a:prstGeom>
                    <a:noFill/>
                    <a:ln>
                      <a:noFill/>
                    </a:ln>
                    <a:extLst>
                      <a:ext uri="{53640926-AAD7-44D8-BBD7-CCE9431645EC}">
                        <a14:shadowObscured xmlns:a14="http://schemas.microsoft.com/office/drawing/2010/main"/>
                      </a:ext>
                    </a:extLst>
                  </pic:spPr>
                </pic:pic>
              </a:graphicData>
            </a:graphic>
          </wp:inline>
        </w:drawing>
      </w:r>
    </w:p>
    <w:p w14:paraId="66A1AEE4" w14:textId="101EC048" w:rsidR="00DC65FD" w:rsidRPr="00E45583" w:rsidRDefault="00D4048D" w:rsidP="00DC65FD">
      <w:pPr>
        <w:ind w:firstLine="0"/>
        <w:jc w:val="center"/>
        <w:rPr>
          <w:rFonts w:cs="Times New Roman"/>
          <w:i/>
          <w:sz w:val="22"/>
        </w:rPr>
      </w:pPr>
      <w:r>
        <w:rPr>
          <w:rFonts w:cs="Times New Roman"/>
          <w:i/>
          <w:sz w:val="22"/>
        </w:rPr>
        <w:t>Слика 1</w:t>
      </w:r>
      <w:r w:rsidR="00DC65FD" w:rsidRPr="00E45583">
        <w:rPr>
          <w:rFonts w:cs="Times New Roman"/>
          <w:i/>
          <w:sz w:val="22"/>
        </w:rPr>
        <w:t>: Доњи део слободног профила</w:t>
      </w:r>
    </w:p>
    <w:p w14:paraId="3CEF44A0" w14:textId="77777777" w:rsidR="00DC65FD" w:rsidRPr="00E45583" w:rsidRDefault="00DC65FD" w:rsidP="00DC65FD">
      <w:pPr>
        <w:rPr>
          <w:rFonts w:cs="Times New Roman"/>
          <w:szCs w:val="24"/>
        </w:rPr>
      </w:pPr>
      <w:r w:rsidRPr="00E45583">
        <w:rPr>
          <w:rFonts w:cs="Times New Roman"/>
          <w:szCs w:val="24"/>
        </w:rPr>
        <w:t xml:space="preserve">Доњи део слободног профила на колосецима за возила која не морају да испуне услове из става 2. овог члана, </w:t>
      </w:r>
      <w:r w:rsidR="00346790" w:rsidRPr="00E45583">
        <w:rPr>
          <w:rFonts w:cs="Times New Roman"/>
          <w:szCs w:val="24"/>
        </w:rPr>
        <w:t>дат је сликом и табелом:</w:t>
      </w:r>
    </w:p>
    <w:p w14:paraId="42288BC9" w14:textId="77777777" w:rsidR="00DC65FD" w:rsidRPr="00E45583" w:rsidRDefault="00DC65FD" w:rsidP="00346790">
      <w:pPr>
        <w:spacing w:after="0"/>
        <w:ind w:firstLine="0"/>
        <w:jc w:val="center"/>
        <w:rPr>
          <w:rFonts w:cs="Times New Roman"/>
        </w:rPr>
      </w:pPr>
      <w:r w:rsidRPr="00E45583">
        <w:rPr>
          <w:rFonts w:cs="Times New Roman"/>
          <w:noProof/>
          <w:sz w:val="18"/>
          <w:szCs w:val="18"/>
        </w:rPr>
        <w:drawing>
          <wp:inline distT="0" distB="0" distL="0" distR="0" wp14:anchorId="168EC954" wp14:editId="7ECE56EE">
            <wp:extent cx="2331720" cy="2030646"/>
            <wp:effectExtent l="0" t="0" r="0" b="8255"/>
            <wp:docPr id="24" name="Picture 24" descr="C:\Users\Direkcija\AppData\Local\Microsoft\Windows\INetCache\Content.Wor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irekcija\AppData\Local\Microsoft\Windows\INetCache\Content.Word\44.png"/>
                    <pic:cNvPicPr>
                      <a:picLocks noChangeAspect="1" noChangeArrowheads="1"/>
                    </pic:cNvPicPr>
                  </pic:nvPicPr>
                  <pic:blipFill>
                    <a:blip r:embed="rId9" cstate="print">
                      <a:extLst>
                        <a:ext uri="{28A0092B-C50C-407E-A947-70E740481C1C}">
                          <a14:useLocalDpi xmlns:a14="http://schemas.microsoft.com/office/drawing/2010/main" val="0"/>
                        </a:ext>
                      </a:extLst>
                    </a:blip>
                    <a:srcRect l="12289"/>
                    <a:stretch>
                      <a:fillRect/>
                    </a:stretch>
                  </pic:blipFill>
                  <pic:spPr bwMode="auto">
                    <a:xfrm>
                      <a:off x="0" y="0"/>
                      <a:ext cx="2346310" cy="2043352"/>
                    </a:xfrm>
                    <a:prstGeom prst="rect">
                      <a:avLst/>
                    </a:prstGeom>
                    <a:noFill/>
                    <a:ln>
                      <a:noFill/>
                    </a:ln>
                  </pic:spPr>
                </pic:pic>
              </a:graphicData>
            </a:graphic>
          </wp:inline>
        </w:drawing>
      </w:r>
    </w:p>
    <w:p w14:paraId="288779CF" w14:textId="77777777" w:rsidR="00DC65FD" w:rsidRPr="00E45583" w:rsidRDefault="00DC65FD" w:rsidP="00DE6BAD">
      <w:pPr>
        <w:spacing w:after="0"/>
        <w:rPr>
          <w:rFonts w:cs="Times New Roman"/>
        </w:rPr>
      </w:pPr>
    </w:p>
    <w:p w14:paraId="7058C13B" w14:textId="554AEDEC" w:rsidR="00A875EC" w:rsidRPr="00E45583" w:rsidRDefault="00346790" w:rsidP="00707FB9">
      <w:pPr>
        <w:spacing w:after="240"/>
        <w:ind w:firstLine="0"/>
        <w:jc w:val="center"/>
        <w:rPr>
          <w:rFonts w:cs="Times New Roman"/>
          <w:i/>
          <w:sz w:val="22"/>
        </w:rPr>
      </w:pPr>
      <w:r w:rsidRPr="00E45583">
        <w:rPr>
          <w:rFonts w:cs="Times New Roman"/>
          <w:i/>
          <w:sz w:val="22"/>
        </w:rPr>
        <w:t>Слика</w:t>
      </w:r>
      <w:r w:rsidR="00D4048D">
        <w:rPr>
          <w:rFonts w:cs="Times New Roman"/>
          <w:i/>
          <w:sz w:val="22"/>
        </w:rPr>
        <w:t xml:space="preserve"> 2</w:t>
      </w:r>
      <w:r w:rsidR="00A875EC" w:rsidRPr="00E45583">
        <w:rPr>
          <w:rFonts w:cs="Times New Roman"/>
          <w:i/>
          <w:sz w:val="22"/>
        </w:rPr>
        <w:t>: Доњи део слободног профила</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0A0" w:firstRow="1" w:lastRow="0" w:firstColumn="1" w:lastColumn="0" w:noHBand="0" w:noVBand="0"/>
      </w:tblPr>
      <w:tblGrid>
        <w:gridCol w:w="634"/>
        <w:gridCol w:w="2022"/>
        <w:gridCol w:w="1287"/>
        <w:gridCol w:w="1892"/>
        <w:gridCol w:w="1287"/>
        <w:gridCol w:w="1889"/>
      </w:tblGrid>
      <w:tr w:rsidR="00346790" w:rsidRPr="00742F9E" w14:paraId="7AFCB122" w14:textId="77777777" w:rsidTr="00707FB9">
        <w:trPr>
          <w:trHeight w:val="544"/>
        </w:trPr>
        <w:tc>
          <w:tcPr>
            <w:tcW w:w="352" w:type="pct"/>
            <w:vMerge w:val="restart"/>
            <w:vAlign w:val="center"/>
          </w:tcPr>
          <w:p w14:paraId="17F9D5C5" w14:textId="77777777" w:rsidR="00346790" w:rsidRPr="00E45583" w:rsidRDefault="00346790" w:rsidP="00524EF6">
            <w:pPr>
              <w:pStyle w:val="c1"/>
              <w:ind w:left="0"/>
              <w:jc w:val="center"/>
              <w:rPr>
                <w:rFonts w:ascii="Times New Roman" w:hAnsi="Times New Roman" w:cs="Times New Roman"/>
                <w:color w:val="auto"/>
                <w:sz w:val="20"/>
                <w:szCs w:val="20"/>
              </w:rPr>
            </w:pPr>
          </w:p>
        </w:tc>
        <w:tc>
          <w:tcPr>
            <w:tcW w:w="4648" w:type="pct"/>
            <w:gridSpan w:val="5"/>
            <w:vAlign w:val="center"/>
          </w:tcPr>
          <w:p w14:paraId="668A983E" w14:textId="77777777" w:rsidR="008E68EE"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 xml:space="preserve">Висина линије слободног профила </w:t>
            </w:r>
          </w:p>
          <w:p w14:paraId="6DFF6CC5" w14:textId="77777777" w:rsidR="00346790" w:rsidRPr="00E45583" w:rsidRDefault="008E68EE" w:rsidP="008E68EE">
            <w:pPr>
              <w:pStyle w:val="c1"/>
              <w:spacing w:before="0" w:after="0"/>
              <w:ind w:left="0" w:right="17"/>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sym w:font="Symbol" w:char="F05B"/>
            </w:r>
            <w:r w:rsidRPr="00E45583">
              <w:rPr>
                <w:rFonts w:ascii="Times New Roman" w:hAnsi="Times New Roman" w:cs="Times New Roman"/>
                <w:color w:val="auto"/>
                <w:sz w:val="20"/>
                <w:szCs w:val="20"/>
              </w:rPr>
              <w:t>mm</w:t>
            </w:r>
            <w:r w:rsidRPr="00E45583">
              <w:rPr>
                <w:rFonts w:ascii="Times New Roman" w:hAnsi="Times New Roman" w:cs="Times New Roman"/>
                <w:color w:val="auto"/>
                <w:sz w:val="20"/>
                <w:szCs w:val="20"/>
              </w:rPr>
              <w:sym w:font="Symbol" w:char="F05D"/>
            </w:r>
          </w:p>
        </w:tc>
      </w:tr>
      <w:tr w:rsidR="00707FB9" w:rsidRPr="00742F9E" w14:paraId="46537C9F" w14:textId="77777777" w:rsidTr="00707FB9">
        <w:trPr>
          <w:trHeight w:val="1051"/>
        </w:trPr>
        <w:tc>
          <w:tcPr>
            <w:tcW w:w="352" w:type="pct"/>
            <w:vMerge/>
            <w:vAlign w:val="center"/>
          </w:tcPr>
          <w:p w14:paraId="4B245106" w14:textId="77777777" w:rsidR="00346790" w:rsidRPr="00E45583" w:rsidRDefault="00346790" w:rsidP="00524EF6">
            <w:pPr>
              <w:pStyle w:val="c1"/>
              <w:ind w:left="0"/>
              <w:jc w:val="center"/>
              <w:rPr>
                <w:rFonts w:ascii="Times New Roman" w:hAnsi="Times New Roman" w:cs="Times New Roman"/>
                <w:color w:val="auto"/>
                <w:sz w:val="20"/>
                <w:szCs w:val="20"/>
              </w:rPr>
            </w:pPr>
          </w:p>
        </w:tc>
        <w:tc>
          <w:tcPr>
            <w:tcW w:w="1122" w:type="pct"/>
            <w:vMerge w:val="restart"/>
            <w:vAlign w:val="center"/>
          </w:tcPr>
          <w:p w14:paraId="4B452DC5" w14:textId="77777777" w:rsidR="00707FB9" w:rsidRPr="00E45583" w:rsidRDefault="00346790" w:rsidP="00707FB9">
            <w:pPr>
              <w:pStyle w:val="c1"/>
              <w:spacing w:after="0"/>
              <w:ind w:left="0" w:righ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у конкавно заобљеним кривинама са</w:t>
            </w:r>
          </w:p>
          <w:p w14:paraId="37F9A932" w14:textId="77777777" w:rsidR="00346790" w:rsidRPr="00E45583" w:rsidRDefault="00346790" w:rsidP="00707FB9">
            <w:pPr>
              <w:pStyle w:val="c1"/>
              <w:spacing w:after="0"/>
              <w:ind w:left="0" w:righ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 xml:space="preserve"> R</w:t>
            </w:r>
            <w:r w:rsidR="00707FB9" w:rsidRPr="00E45583">
              <w:rPr>
                <w:rFonts w:ascii="Times New Roman" w:hAnsi="Times New Roman" w:cs="Times New Roman"/>
                <w:color w:val="auto"/>
                <w:sz w:val="20"/>
                <w:szCs w:val="20"/>
              </w:rPr>
              <w:t xml:space="preserve"> </w:t>
            </w:r>
            <w:r w:rsidRPr="00E45583">
              <w:rPr>
                <w:rFonts w:ascii="Times New Roman" w:hAnsi="Times New Roman" w:cs="Times New Roman"/>
                <w:color w:val="auto"/>
                <w:sz w:val="20"/>
                <w:szCs w:val="20"/>
              </w:rPr>
              <w:t>&gt;</w:t>
            </w:r>
            <w:r w:rsidR="00707FB9" w:rsidRPr="00E45583">
              <w:rPr>
                <w:rFonts w:ascii="Times New Roman" w:hAnsi="Times New Roman" w:cs="Times New Roman"/>
                <w:color w:val="auto"/>
                <w:sz w:val="20"/>
                <w:szCs w:val="20"/>
              </w:rPr>
              <w:t xml:space="preserve"> 400 m и до </w:t>
            </w:r>
            <w:r w:rsidRPr="00E45583">
              <w:rPr>
                <w:rFonts w:ascii="Times New Roman" w:hAnsi="Times New Roman" w:cs="Times New Roman"/>
                <w:color w:val="auto"/>
                <w:sz w:val="20"/>
                <w:szCs w:val="20"/>
              </w:rPr>
              <w:t xml:space="preserve">5 m </w:t>
            </w:r>
            <w:r w:rsidR="00707FB9" w:rsidRPr="00E45583">
              <w:rPr>
                <w:rFonts w:ascii="Times New Roman" w:hAnsi="Times New Roman" w:cs="Times New Roman"/>
                <w:color w:val="auto"/>
                <w:sz w:val="20"/>
                <w:szCs w:val="20"/>
              </w:rPr>
              <w:t>пре конвексно заобљених кривина</w:t>
            </w:r>
          </w:p>
        </w:tc>
        <w:tc>
          <w:tcPr>
            <w:tcW w:w="1764" w:type="pct"/>
            <w:gridSpan w:val="2"/>
            <w:vAlign w:val="center"/>
          </w:tcPr>
          <w:p w14:paraId="7FDCB9B4"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непосредно пре конвексно заобљених вертикалних кривина</w:t>
            </w:r>
          </w:p>
        </w:tc>
        <w:tc>
          <w:tcPr>
            <w:tcW w:w="1762" w:type="pct"/>
            <w:gridSpan w:val="2"/>
            <w:vAlign w:val="center"/>
          </w:tcPr>
          <w:p w14:paraId="51CD26BA"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у конвексно заобљеним вертикалним кривинама</w:t>
            </w:r>
          </w:p>
        </w:tc>
      </w:tr>
      <w:tr w:rsidR="00346790" w:rsidRPr="00E45583" w14:paraId="32426B18" w14:textId="77777777" w:rsidTr="00707FB9">
        <w:trPr>
          <w:trHeight w:val="662"/>
        </w:trPr>
        <w:tc>
          <w:tcPr>
            <w:tcW w:w="352" w:type="pct"/>
            <w:vMerge/>
            <w:vAlign w:val="center"/>
          </w:tcPr>
          <w:p w14:paraId="0BE0AB71" w14:textId="77777777" w:rsidR="00346790" w:rsidRPr="00E45583" w:rsidRDefault="00346790" w:rsidP="00524EF6">
            <w:pPr>
              <w:pStyle w:val="c1"/>
              <w:ind w:left="0"/>
              <w:jc w:val="center"/>
              <w:rPr>
                <w:rFonts w:ascii="Times New Roman" w:hAnsi="Times New Roman" w:cs="Times New Roman"/>
                <w:color w:val="auto"/>
                <w:sz w:val="20"/>
                <w:szCs w:val="20"/>
              </w:rPr>
            </w:pPr>
          </w:p>
        </w:tc>
        <w:tc>
          <w:tcPr>
            <w:tcW w:w="1122" w:type="pct"/>
            <w:vMerge/>
            <w:vAlign w:val="center"/>
          </w:tcPr>
          <w:p w14:paraId="451DD30F" w14:textId="77777777" w:rsidR="00346790" w:rsidRPr="00E45583" w:rsidRDefault="00346790" w:rsidP="00524EF6">
            <w:pPr>
              <w:pStyle w:val="c1"/>
              <w:ind w:left="0"/>
              <w:jc w:val="center"/>
              <w:rPr>
                <w:rFonts w:ascii="Times New Roman" w:hAnsi="Times New Roman" w:cs="Times New Roman"/>
                <w:color w:val="auto"/>
                <w:sz w:val="20"/>
                <w:szCs w:val="20"/>
              </w:rPr>
            </w:pPr>
          </w:p>
        </w:tc>
        <w:tc>
          <w:tcPr>
            <w:tcW w:w="714" w:type="pct"/>
            <w:vAlign w:val="center"/>
          </w:tcPr>
          <w:p w14:paraId="2436CB74"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R ≥ 2000 m</w:t>
            </w:r>
          </w:p>
        </w:tc>
        <w:tc>
          <w:tcPr>
            <w:tcW w:w="1050" w:type="pct"/>
            <w:vAlign w:val="center"/>
          </w:tcPr>
          <w:p w14:paraId="6527F548"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2000 &gt; R ≥ 300 m</w:t>
            </w:r>
          </w:p>
        </w:tc>
        <w:tc>
          <w:tcPr>
            <w:tcW w:w="714" w:type="pct"/>
            <w:vAlign w:val="center"/>
          </w:tcPr>
          <w:p w14:paraId="48F9CAAF"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R ≥ 2000 m</w:t>
            </w:r>
          </w:p>
        </w:tc>
        <w:tc>
          <w:tcPr>
            <w:tcW w:w="1048" w:type="pct"/>
            <w:vAlign w:val="center"/>
          </w:tcPr>
          <w:p w14:paraId="31E17B42"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2000 &gt; R ≥ 300 m</w:t>
            </w:r>
          </w:p>
        </w:tc>
      </w:tr>
      <w:tr w:rsidR="00346790" w:rsidRPr="00E45583" w14:paraId="1C0F1052" w14:textId="77777777" w:rsidTr="00707FB9">
        <w:trPr>
          <w:trHeight w:val="568"/>
        </w:trPr>
        <w:tc>
          <w:tcPr>
            <w:tcW w:w="352" w:type="pct"/>
            <w:vAlign w:val="center"/>
          </w:tcPr>
          <w:p w14:paraId="39134293"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lastRenderedPageBreak/>
              <w:t>h</w:t>
            </w:r>
            <w:r w:rsidRPr="00E45583">
              <w:rPr>
                <w:rFonts w:ascii="Times New Roman" w:hAnsi="Times New Roman" w:cs="Times New Roman"/>
                <w:color w:val="auto"/>
                <w:sz w:val="20"/>
                <w:szCs w:val="20"/>
                <w:vertAlign w:val="subscript"/>
              </w:rPr>
              <w:t>1</w:t>
            </w:r>
          </w:p>
        </w:tc>
        <w:tc>
          <w:tcPr>
            <w:tcW w:w="1122" w:type="pct"/>
            <w:vAlign w:val="center"/>
          </w:tcPr>
          <w:p w14:paraId="32EDC67D"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115</w:t>
            </w:r>
          </w:p>
        </w:tc>
        <w:tc>
          <w:tcPr>
            <w:tcW w:w="714" w:type="pct"/>
            <w:vAlign w:val="center"/>
          </w:tcPr>
          <w:p w14:paraId="66E46F04"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105</w:t>
            </w:r>
          </w:p>
        </w:tc>
        <w:tc>
          <w:tcPr>
            <w:tcW w:w="1050" w:type="pct"/>
            <w:vAlign w:val="center"/>
          </w:tcPr>
          <w:p w14:paraId="6483E2D7"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70</w:t>
            </w:r>
          </w:p>
        </w:tc>
        <w:tc>
          <w:tcPr>
            <w:tcW w:w="714" w:type="pct"/>
            <w:vAlign w:val="center"/>
          </w:tcPr>
          <w:p w14:paraId="32A22BA5"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100</w:t>
            </w:r>
          </w:p>
        </w:tc>
        <w:tc>
          <w:tcPr>
            <w:tcW w:w="1048" w:type="pct"/>
            <w:vAlign w:val="center"/>
          </w:tcPr>
          <w:p w14:paraId="1271351B"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0</w:t>
            </w:r>
          </w:p>
        </w:tc>
      </w:tr>
      <w:tr w:rsidR="00346790" w:rsidRPr="00E45583" w14:paraId="5CDC47F0" w14:textId="77777777" w:rsidTr="00707FB9">
        <w:trPr>
          <w:trHeight w:val="544"/>
        </w:trPr>
        <w:tc>
          <w:tcPr>
            <w:tcW w:w="352" w:type="pct"/>
            <w:vAlign w:val="center"/>
          </w:tcPr>
          <w:p w14:paraId="08F1E685"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h</w:t>
            </w:r>
            <w:r w:rsidRPr="00E45583">
              <w:rPr>
                <w:rFonts w:ascii="Times New Roman" w:hAnsi="Times New Roman" w:cs="Times New Roman"/>
                <w:color w:val="auto"/>
                <w:sz w:val="20"/>
                <w:szCs w:val="20"/>
                <w:vertAlign w:val="subscript"/>
              </w:rPr>
              <w:t>2</w:t>
            </w:r>
          </w:p>
        </w:tc>
        <w:tc>
          <w:tcPr>
            <w:tcW w:w="1122" w:type="pct"/>
            <w:vAlign w:val="center"/>
          </w:tcPr>
          <w:p w14:paraId="43252FCB"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125</w:t>
            </w:r>
          </w:p>
        </w:tc>
        <w:tc>
          <w:tcPr>
            <w:tcW w:w="714" w:type="pct"/>
            <w:vAlign w:val="center"/>
          </w:tcPr>
          <w:p w14:paraId="04A7506C"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115</w:t>
            </w:r>
          </w:p>
        </w:tc>
        <w:tc>
          <w:tcPr>
            <w:tcW w:w="1050" w:type="pct"/>
            <w:vAlign w:val="center"/>
          </w:tcPr>
          <w:p w14:paraId="21C4F243"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80</w:t>
            </w:r>
          </w:p>
        </w:tc>
        <w:tc>
          <w:tcPr>
            <w:tcW w:w="714" w:type="pct"/>
            <w:vAlign w:val="center"/>
          </w:tcPr>
          <w:p w14:paraId="1B8EC291"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110</w:t>
            </w:r>
          </w:p>
        </w:tc>
        <w:tc>
          <w:tcPr>
            <w:tcW w:w="1048" w:type="pct"/>
            <w:vAlign w:val="center"/>
          </w:tcPr>
          <w:p w14:paraId="4ECB006D" w14:textId="77777777" w:rsidR="00346790" w:rsidRPr="00E45583" w:rsidRDefault="00346790" w:rsidP="00524EF6">
            <w:pPr>
              <w:pStyle w:val="c1"/>
              <w:ind w:left="0"/>
              <w:jc w:val="center"/>
              <w:rPr>
                <w:rFonts w:ascii="Times New Roman" w:hAnsi="Times New Roman" w:cs="Times New Roman"/>
                <w:color w:val="auto"/>
                <w:sz w:val="20"/>
                <w:szCs w:val="20"/>
              </w:rPr>
            </w:pPr>
            <w:r w:rsidRPr="00E45583">
              <w:rPr>
                <w:rFonts w:ascii="Times New Roman" w:hAnsi="Times New Roman" w:cs="Times New Roman"/>
                <w:color w:val="auto"/>
                <w:sz w:val="20"/>
                <w:szCs w:val="20"/>
              </w:rPr>
              <w:t>0</w:t>
            </w:r>
          </w:p>
        </w:tc>
      </w:tr>
    </w:tbl>
    <w:p w14:paraId="09C0A313" w14:textId="77777777" w:rsidR="00707FB9" w:rsidRPr="00E45583" w:rsidRDefault="00E16DC8" w:rsidP="00707FB9">
      <w:pPr>
        <w:spacing w:before="120"/>
        <w:ind w:firstLine="0"/>
        <w:jc w:val="center"/>
        <w:rPr>
          <w:rFonts w:cs="Times New Roman"/>
          <w:i/>
          <w:sz w:val="22"/>
        </w:rPr>
      </w:pPr>
      <w:r w:rsidRPr="00E45583">
        <w:rPr>
          <w:rFonts w:cs="Times New Roman"/>
          <w:i/>
          <w:sz w:val="22"/>
        </w:rPr>
        <w:t>Табела</w:t>
      </w:r>
      <w:r w:rsidR="00C86D2B">
        <w:rPr>
          <w:rFonts w:cs="Times New Roman"/>
          <w:i/>
          <w:sz w:val="22"/>
        </w:rPr>
        <w:t xml:space="preserve"> 3</w:t>
      </w:r>
      <w:r w:rsidR="00707FB9" w:rsidRPr="00E45583">
        <w:rPr>
          <w:rFonts w:cs="Times New Roman"/>
          <w:i/>
          <w:sz w:val="22"/>
        </w:rPr>
        <w:t>: Доњи део слободног профила</w:t>
      </w:r>
    </w:p>
    <w:p w14:paraId="3E3CBE0F" w14:textId="77777777" w:rsidR="00F43637" w:rsidRDefault="00707FB9" w:rsidP="00707FB9">
      <w:pPr>
        <w:ind w:firstLine="0"/>
        <w:rPr>
          <w:rFonts w:cs="Times New Roman"/>
          <w:szCs w:val="24"/>
        </w:rPr>
      </w:pPr>
      <w:r w:rsidRPr="00E45583">
        <w:rPr>
          <w:rFonts w:cs="Times New Roman"/>
          <w:szCs w:val="24"/>
        </w:rPr>
        <w:t>где се на удаљености од 5 m пред конвексним заобљењем вертикалне кривине, може у правцу укључити средња вредност  h</w:t>
      </w:r>
      <w:r w:rsidRPr="00E45583">
        <w:rPr>
          <w:rFonts w:cs="Times New Roman"/>
          <w:szCs w:val="24"/>
          <w:vertAlign w:val="subscript"/>
        </w:rPr>
        <w:t>1</w:t>
      </w:r>
      <w:r w:rsidRPr="00E45583">
        <w:rPr>
          <w:rFonts w:cs="Times New Roman"/>
          <w:szCs w:val="24"/>
        </w:rPr>
        <w:t xml:space="preserve"> и h</w:t>
      </w:r>
      <w:r w:rsidRPr="00E45583">
        <w:rPr>
          <w:rFonts w:cs="Times New Roman"/>
          <w:szCs w:val="24"/>
          <w:vertAlign w:val="subscript"/>
        </w:rPr>
        <w:t>2</w:t>
      </w:r>
      <w:r w:rsidRPr="00E45583">
        <w:rPr>
          <w:rFonts w:cs="Times New Roman"/>
          <w:szCs w:val="24"/>
        </w:rPr>
        <w:t>.</w:t>
      </w:r>
    </w:p>
    <w:p w14:paraId="3B541B18" w14:textId="77777777" w:rsidR="005B05AA" w:rsidRDefault="005B05AA" w:rsidP="00707FB9">
      <w:pPr>
        <w:ind w:firstLine="0"/>
        <w:rPr>
          <w:rFonts w:cs="Times New Roman"/>
          <w:szCs w:val="24"/>
        </w:rPr>
      </w:pPr>
    </w:p>
    <w:p w14:paraId="24A032CD" w14:textId="79F3A81A" w:rsidR="005B05AA" w:rsidRPr="00E45583" w:rsidRDefault="0056140B" w:rsidP="005B05AA">
      <w:pPr>
        <w:pStyle w:val="Heading2"/>
        <w:rPr>
          <w:rFonts w:cs="Times New Roman"/>
        </w:rPr>
      </w:pPr>
      <w:r>
        <w:rPr>
          <w:rFonts w:cs="Times New Roman"/>
          <w:lang w:val="sr-Cyrl-RS"/>
        </w:rPr>
        <w:t>Слободан простор</w:t>
      </w:r>
      <w:r w:rsidR="005B05AA">
        <w:rPr>
          <w:rFonts w:cs="Times New Roman"/>
        </w:rPr>
        <w:t xml:space="preserve"> за пролаз точкова шинских возила</w:t>
      </w:r>
    </w:p>
    <w:p w14:paraId="30C99619" w14:textId="2D3BD3A1" w:rsidR="005B05AA" w:rsidRPr="002F6ACC" w:rsidRDefault="004F4C04" w:rsidP="005B05AA">
      <w:pPr>
        <w:pStyle w:val="Heading3"/>
        <w:rPr>
          <w:rFonts w:cs="Times New Roman"/>
        </w:rPr>
      </w:pPr>
      <w:r>
        <w:rPr>
          <w:rFonts w:cs="Times New Roman"/>
        </w:rPr>
        <w:t>Члан 25</w:t>
      </w:r>
      <w:r w:rsidR="005B05AA" w:rsidRPr="002F6ACC">
        <w:rPr>
          <w:rFonts w:cs="Times New Roman"/>
        </w:rPr>
        <w:t>.</w:t>
      </w:r>
    </w:p>
    <w:p w14:paraId="40901CB1" w14:textId="77777777" w:rsidR="004F111C" w:rsidRPr="00E45583" w:rsidRDefault="004F111C" w:rsidP="00DB69CA">
      <w:pPr>
        <w:rPr>
          <w:rFonts w:cs="Times New Roman"/>
          <w:lang w:val="sr-Cyrl-CS"/>
        </w:rPr>
      </w:pPr>
      <w:r w:rsidRPr="00E45583">
        <w:rPr>
          <w:rFonts w:cs="Times New Roman"/>
          <w:lang w:val="sr-Cyrl-CS"/>
        </w:rPr>
        <w:t>За безбедан пролаз точкова шинских возила, мора се поред шина обезбедити слободан простор.</w:t>
      </w:r>
    </w:p>
    <w:p w14:paraId="73A98372" w14:textId="77777777" w:rsidR="004F111C" w:rsidRPr="002F6ACC" w:rsidRDefault="004F111C" w:rsidP="00710DF1">
      <w:pPr>
        <w:rPr>
          <w:rFonts w:cs="Times New Roman"/>
          <w:lang w:val="sr-Cyrl-CS"/>
        </w:rPr>
      </w:pPr>
      <w:r w:rsidRPr="00E45583">
        <w:rPr>
          <w:rFonts w:cs="Times New Roman"/>
          <w:lang w:val="sr-Cyrl-CS"/>
        </w:rPr>
        <w:t xml:space="preserve">Нормална дубина жлеба за пролаз венца точка, мерена од ГИШ, мора да буде 42-45 mm </w:t>
      </w:r>
      <w:r w:rsidRPr="002F6ACC">
        <w:rPr>
          <w:rFonts w:cs="Times New Roman"/>
          <w:color w:val="000000"/>
          <w:lang w:val="sr-Cyrl-CS"/>
        </w:rPr>
        <w:t>на путним прелазима у нивоу</w:t>
      </w:r>
      <w:r w:rsidR="00710DF1" w:rsidRPr="00904152">
        <w:rPr>
          <w:rFonts w:cs="Times New Roman"/>
          <w:color w:val="000000"/>
          <w:lang w:val="sr-Cyrl-CS"/>
        </w:rPr>
        <w:t xml:space="preserve"> и 48-51 </w:t>
      </w:r>
      <w:r w:rsidR="00710DF1">
        <w:rPr>
          <w:rFonts w:cs="Times New Roman"/>
          <w:color w:val="000000"/>
        </w:rPr>
        <w:t>mm</w:t>
      </w:r>
      <w:r w:rsidR="00710DF1" w:rsidRPr="00904152">
        <w:rPr>
          <w:rFonts w:cs="Times New Roman"/>
          <w:color w:val="000000"/>
          <w:lang w:val="sr-Cyrl-CS"/>
        </w:rPr>
        <w:t xml:space="preserve"> на скретницама; изузетно</w:t>
      </w:r>
      <w:r w:rsidR="00710DF1" w:rsidRPr="002F6ACC">
        <w:rPr>
          <w:rFonts w:cs="Times New Roman"/>
          <w:color w:val="000000"/>
          <w:lang w:val="sr-Cyrl-CS"/>
        </w:rPr>
        <w:t xml:space="preserve">, дубина </w:t>
      </w:r>
      <w:r w:rsidRPr="002F6ACC">
        <w:rPr>
          <w:rFonts w:cs="Times New Roman"/>
          <w:color w:val="000000"/>
          <w:lang w:val="sr-Cyrl-CS"/>
        </w:rPr>
        <w:t xml:space="preserve">жлебова може бити мања, али не испод </w:t>
      </w:r>
      <w:r w:rsidRPr="00E45583">
        <w:rPr>
          <w:rFonts w:cs="Times New Roman"/>
          <w:color w:val="000000"/>
          <w:lang w:val="sr-Latn-CS"/>
        </w:rPr>
        <w:t xml:space="preserve">38 mm </w:t>
      </w:r>
      <w:r w:rsidRPr="002F6ACC">
        <w:rPr>
          <w:rFonts w:cs="Times New Roman"/>
          <w:color w:val="000000"/>
          <w:lang w:val="sr-Cyrl-CS"/>
        </w:rPr>
        <w:t>и мора</w:t>
      </w:r>
      <w:r w:rsidR="00C4736C" w:rsidRPr="00904152">
        <w:rPr>
          <w:rFonts w:cs="Times New Roman"/>
          <w:color w:val="000000"/>
          <w:lang w:val="sr-Cyrl-CS"/>
        </w:rPr>
        <w:t xml:space="preserve"> да</w:t>
      </w:r>
      <w:r w:rsidR="00C4736C" w:rsidRPr="002F6ACC">
        <w:rPr>
          <w:rFonts w:cs="Times New Roman"/>
          <w:color w:val="000000"/>
          <w:lang w:val="sr-Cyrl-CS"/>
        </w:rPr>
        <w:t xml:space="preserve"> се очува</w:t>
      </w:r>
      <w:r w:rsidRPr="002F6ACC">
        <w:rPr>
          <w:rFonts w:cs="Times New Roman"/>
          <w:color w:val="000000"/>
          <w:lang w:val="sr-Cyrl-CS"/>
        </w:rPr>
        <w:t xml:space="preserve"> и код највећих хабања шина и точкова возила.</w:t>
      </w:r>
    </w:p>
    <w:p w14:paraId="4924A1C0" w14:textId="07FF789C" w:rsidR="004F111C" w:rsidRPr="00904152" w:rsidRDefault="004F111C" w:rsidP="00974294">
      <w:pPr>
        <w:shd w:val="clear" w:color="auto" w:fill="FFFFFF"/>
        <w:ind w:firstLine="697"/>
        <w:rPr>
          <w:rFonts w:cs="Times New Roman"/>
          <w:color w:val="000000"/>
          <w:lang w:val="sr-Cyrl-CS"/>
        </w:rPr>
      </w:pPr>
      <w:r w:rsidRPr="002F6ACC">
        <w:rPr>
          <w:rFonts w:cs="Times New Roman"/>
          <w:color w:val="000000"/>
          <w:lang w:val="sr-Cyrl-CS"/>
        </w:rPr>
        <w:t xml:space="preserve">Ширина </w:t>
      </w:r>
      <w:r w:rsidR="00355DA7">
        <w:rPr>
          <w:rFonts w:cs="Times New Roman"/>
          <w:color w:val="000000"/>
          <w:lang w:val="sr-Cyrl-RS"/>
        </w:rPr>
        <w:t>слободног простора</w:t>
      </w:r>
      <w:r w:rsidR="00355DA7" w:rsidRPr="00904152">
        <w:rPr>
          <w:rFonts w:cs="Times New Roman"/>
          <w:color w:val="000000"/>
          <w:lang w:val="sr-Cyrl-CS"/>
        </w:rPr>
        <w:t xml:space="preserve"> </w:t>
      </w:r>
      <w:r w:rsidR="00974294" w:rsidRPr="00904152">
        <w:rPr>
          <w:rFonts w:cs="Times New Roman"/>
          <w:color w:val="000000"/>
          <w:lang w:val="sr-Cyrl-CS"/>
        </w:rPr>
        <w:t>„аˮ</w:t>
      </w:r>
      <w:r w:rsidRPr="002F6ACC">
        <w:rPr>
          <w:rFonts w:cs="Times New Roman"/>
          <w:color w:val="000000"/>
          <w:lang w:val="sr-Cyrl-CS"/>
        </w:rPr>
        <w:t xml:space="preserve"> </w:t>
      </w:r>
      <w:r w:rsidR="00D4048D">
        <w:rPr>
          <w:rFonts w:cs="Times New Roman"/>
          <w:color w:val="000000"/>
          <w:lang w:val="sr-Cyrl-CS"/>
        </w:rPr>
        <w:t>(слика 3</w:t>
      </w:r>
      <w:r w:rsidR="00C77165" w:rsidRPr="00904152">
        <w:rPr>
          <w:rFonts w:cs="Times New Roman"/>
          <w:color w:val="000000"/>
          <w:lang w:val="sr-Cyrl-CS"/>
        </w:rPr>
        <w:t xml:space="preserve">) </w:t>
      </w:r>
      <w:r w:rsidRPr="002F6ACC">
        <w:rPr>
          <w:rFonts w:cs="Times New Roman"/>
          <w:color w:val="000000"/>
          <w:lang w:val="sr-Cyrl-CS"/>
        </w:rPr>
        <w:t>за пролаз бандажа точка за непокретне предмете који</w:t>
      </w:r>
      <w:r w:rsidRPr="00904152">
        <w:rPr>
          <w:rFonts w:cs="Times New Roman"/>
          <w:color w:val="000000"/>
          <w:lang w:val="sr-Cyrl-CS"/>
        </w:rPr>
        <w:t xml:space="preserve"> </w:t>
      </w:r>
      <w:r w:rsidRPr="002F6ACC">
        <w:rPr>
          <w:rFonts w:cs="Times New Roman"/>
          <w:color w:val="000000"/>
          <w:lang w:val="sr-Cyrl-CS"/>
        </w:rPr>
        <w:t>су чврсто везани са шином</w:t>
      </w:r>
      <w:r w:rsidRPr="00904152">
        <w:rPr>
          <w:rFonts w:cs="Times New Roman"/>
          <w:color w:val="000000"/>
          <w:lang w:val="sr-Cyrl-CS"/>
        </w:rPr>
        <w:t xml:space="preserve"> је</w:t>
      </w:r>
      <w:r w:rsidR="00974294" w:rsidRPr="00904152">
        <w:rPr>
          <w:rFonts w:cs="Times New Roman"/>
          <w:color w:val="000000"/>
          <w:lang w:val="sr-Cyrl-CS"/>
        </w:rPr>
        <w:t xml:space="preserve"> најмање</w:t>
      </w:r>
      <w:r w:rsidRPr="00904152">
        <w:rPr>
          <w:rFonts w:cs="Times New Roman"/>
          <w:color w:val="000000"/>
          <w:lang w:val="sr-Cyrl-CS"/>
        </w:rPr>
        <w:t xml:space="preserve"> 135 </w:t>
      </w:r>
      <w:r w:rsidRPr="00E45583">
        <w:rPr>
          <w:rFonts w:cs="Times New Roman"/>
          <w:color w:val="000000"/>
        </w:rPr>
        <w:t>mm</w:t>
      </w:r>
      <w:r w:rsidRPr="00904152">
        <w:rPr>
          <w:rFonts w:cs="Times New Roman"/>
          <w:color w:val="000000"/>
          <w:lang w:val="sr-Cyrl-CS"/>
        </w:rPr>
        <w:t xml:space="preserve"> а за друге непокретне предмете</w:t>
      </w:r>
      <w:r w:rsidR="00974294" w:rsidRPr="00904152">
        <w:rPr>
          <w:rFonts w:cs="Times New Roman"/>
          <w:color w:val="000000"/>
          <w:lang w:val="sr-Cyrl-CS"/>
        </w:rPr>
        <w:t>, најмање</w:t>
      </w:r>
      <w:r w:rsidRPr="00904152">
        <w:rPr>
          <w:rFonts w:cs="Times New Roman"/>
          <w:color w:val="000000"/>
          <w:lang w:val="sr-Cyrl-CS"/>
        </w:rPr>
        <w:t xml:space="preserve"> 150 </w:t>
      </w:r>
      <w:r w:rsidRPr="00E45583">
        <w:rPr>
          <w:rFonts w:cs="Times New Roman"/>
          <w:color w:val="000000"/>
        </w:rPr>
        <w:t>mm</w:t>
      </w:r>
      <w:r w:rsidRPr="00904152">
        <w:rPr>
          <w:rFonts w:cs="Times New Roman"/>
          <w:color w:val="000000"/>
          <w:lang w:val="sr-Cyrl-CS"/>
        </w:rPr>
        <w:t>.</w:t>
      </w:r>
    </w:p>
    <w:p w14:paraId="1D5E2DFA" w14:textId="3E5CC71B" w:rsidR="00974294" w:rsidRPr="00904152" w:rsidRDefault="00974294" w:rsidP="00974294">
      <w:pPr>
        <w:shd w:val="clear" w:color="auto" w:fill="FFFFFF"/>
        <w:spacing w:after="0" w:line="211" w:lineRule="exact"/>
        <w:ind w:left="74" w:firstLine="646"/>
        <w:rPr>
          <w:rFonts w:cs="Times New Roman"/>
          <w:color w:val="000000"/>
          <w:lang w:val="sr-Cyrl-CS"/>
        </w:rPr>
      </w:pPr>
      <w:r w:rsidRPr="00904152">
        <w:rPr>
          <w:rFonts w:cs="Times New Roman"/>
          <w:color w:val="000000"/>
          <w:lang w:val="sr-Cyrl-CS"/>
        </w:rPr>
        <w:t xml:space="preserve">Најмања ширина </w:t>
      </w:r>
      <w:r w:rsidR="003546D8">
        <w:rPr>
          <w:rFonts w:cs="Times New Roman"/>
          <w:color w:val="000000"/>
          <w:lang w:val="sr-Cyrl-RS"/>
        </w:rPr>
        <w:t>слободног простора</w:t>
      </w:r>
      <w:r w:rsidRPr="00904152">
        <w:rPr>
          <w:rFonts w:cs="Times New Roman"/>
          <w:color w:val="000000"/>
          <w:lang w:val="sr-Cyrl-CS"/>
        </w:rPr>
        <w:t xml:space="preserve"> „</w:t>
      </w:r>
      <w:r w:rsidRPr="00E45583">
        <w:rPr>
          <w:rFonts w:cs="Times New Roman"/>
          <w:color w:val="000000"/>
          <w:lang w:val="sr-Latn-CS"/>
        </w:rPr>
        <w:t>b</w:t>
      </w:r>
      <w:r w:rsidRPr="00904152">
        <w:rPr>
          <w:rFonts w:cs="Times New Roman"/>
          <w:color w:val="000000"/>
          <w:lang w:val="sr-Cyrl-CS"/>
        </w:rPr>
        <w:t>ˮ</w:t>
      </w:r>
      <w:r w:rsidR="00D4048D">
        <w:rPr>
          <w:rFonts w:cs="Times New Roman"/>
          <w:color w:val="000000"/>
          <w:lang w:val="sr-Cyrl-CS"/>
        </w:rPr>
        <w:t xml:space="preserve"> (слика 3</w:t>
      </w:r>
      <w:r w:rsidR="00C77165" w:rsidRPr="00904152">
        <w:rPr>
          <w:rFonts w:cs="Times New Roman"/>
          <w:color w:val="000000"/>
          <w:lang w:val="sr-Cyrl-CS"/>
        </w:rPr>
        <w:t xml:space="preserve">) </w:t>
      </w:r>
      <w:r w:rsidRPr="00904152">
        <w:rPr>
          <w:rFonts w:cs="Times New Roman"/>
          <w:color w:val="000000"/>
          <w:lang w:val="sr-Cyrl-CS"/>
        </w:rPr>
        <w:t>за пролаз венца точка код колосека износи:</w:t>
      </w:r>
    </w:p>
    <w:p w14:paraId="41168086" w14:textId="77777777" w:rsidR="00974294" w:rsidRPr="00E45583" w:rsidRDefault="00974294" w:rsidP="00253500">
      <w:pPr>
        <w:pStyle w:val="Alineazaodstavkom"/>
        <w:numPr>
          <w:ilvl w:val="0"/>
          <w:numId w:val="15"/>
        </w:numPr>
        <w:tabs>
          <w:tab w:val="left" w:pos="7938"/>
        </w:tabs>
        <w:ind w:left="993" w:hanging="284"/>
        <w:rPr>
          <w:rFonts w:ascii="Times New Roman" w:hAnsi="Times New Roman" w:cs="Times New Roman"/>
          <w:sz w:val="24"/>
          <w:szCs w:val="24"/>
        </w:rPr>
      </w:pPr>
      <w:r w:rsidRPr="00E45583">
        <w:rPr>
          <w:rFonts w:ascii="Times New Roman" w:hAnsi="Times New Roman" w:cs="Times New Roman"/>
          <w:color w:val="000000"/>
          <w:sz w:val="24"/>
          <w:szCs w:val="24"/>
          <w:lang w:val="sr-Latn-CS"/>
        </w:rPr>
        <w:t>код шина вођица скретница и укрштаја</w:t>
      </w:r>
      <w:r w:rsidRPr="00E45583">
        <w:rPr>
          <w:rFonts w:ascii="Times New Roman" w:hAnsi="Times New Roman" w:cs="Times New Roman"/>
          <w:sz w:val="24"/>
          <w:szCs w:val="24"/>
        </w:rPr>
        <w:t xml:space="preserve"> </w:t>
      </w:r>
      <w:r w:rsidRPr="00E45583">
        <w:rPr>
          <w:rFonts w:ascii="Times New Roman" w:hAnsi="Times New Roman" w:cs="Times New Roman"/>
          <w:sz w:val="24"/>
          <w:szCs w:val="24"/>
        </w:rPr>
        <w:tab/>
        <w:t>41 mm</w:t>
      </w:r>
    </w:p>
    <w:p w14:paraId="174D7112" w14:textId="77777777" w:rsidR="00974294" w:rsidRPr="00E45583" w:rsidRDefault="00974294" w:rsidP="00253500">
      <w:pPr>
        <w:pStyle w:val="Alineazaodstavkom"/>
        <w:numPr>
          <w:ilvl w:val="0"/>
          <w:numId w:val="15"/>
        </w:numPr>
        <w:tabs>
          <w:tab w:val="left" w:pos="7938"/>
        </w:tabs>
        <w:ind w:left="993" w:hanging="284"/>
        <w:rPr>
          <w:rFonts w:ascii="Times New Roman" w:hAnsi="Times New Roman" w:cs="Times New Roman"/>
          <w:sz w:val="24"/>
          <w:szCs w:val="24"/>
        </w:rPr>
      </w:pPr>
      <w:r w:rsidRPr="00E45583">
        <w:rPr>
          <w:rFonts w:ascii="Times New Roman" w:hAnsi="Times New Roman" w:cs="Times New Roman"/>
          <w:sz w:val="24"/>
          <w:szCs w:val="24"/>
        </w:rPr>
        <w:t>на путним прелазима најмање</w:t>
      </w:r>
      <w:r w:rsidRPr="00E45583">
        <w:rPr>
          <w:rFonts w:ascii="Times New Roman" w:hAnsi="Times New Roman" w:cs="Times New Roman"/>
          <w:sz w:val="24"/>
          <w:szCs w:val="24"/>
        </w:rPr>
        <w:tab/>
        <w:t>45 mm</w:t>
      </w:r>
    </w:p>
    <w:p w14:paraId="10F77198" w14:textId="77777777" w:rsidR="00974294" w:rsidRPr="00E45583" w:rsidRDefault="00974294" w:rsidP="00253500">
      <w:pPr>
        <w:pStyle w:val="Alineazaodstavkom"/>
        <w:numPr>
          <w:ilvl w:val="0"/>
          <w:numId w:val="15"/>
        </w:numPr>
        <w:tabs>
          <w:tab w:val="left" w:pos="7938"/>
        </w:tabs>
        <w:ind w:left="993" w:hanging="284"/>
        <w:rPr>
          <w:rFonts w:ascii="Times New Roman" w:hAnsi="Times New Roman" w:cs="Times New Roman"/>
          <w:sz w:val="24"/>
          <w:szCs w:val="24"/>
        </w:rPr>
      </w:pPr>
      <w:r w:rsidRPr="00E45583">
        <w:rPr>
          <w:rFonts w:ascii="Times New Roman" w:hAnsi="Times New Roman" w:cs="Times New Roman"/>
          <w:sz w:val="24"/>
          <w:szCs w:val="24"/>
        </w:rPr>
        <w:t>у свим другим случајевима при колосеку у правцу, најмање</w:t>
      </w:r>
      <w:r w:rsidRPr="00E45583">
        <w:rPr>
          <w:rFonts w:ascii="Times New Roman" w:hAnsi="Times New Roman" w:cs="Times New Roman"/>
          <w:sz w:val="24"/>
          <w:szCs w:val="24"/>
        </w:rPr>
        <w:tab/>
        <w:t>70 mm</w:t>
      </w:r>
    </w:p>
    <w:p w14:paraId="7FCD9494" w14:textId="77777777" w:rsidR="00974294" w:rsidRPr="00E45583" w:rsidRDefault="00974294" w:rsidP="00253500">
      <w:pPr>
        <w:pStyle w:val="Alineazaodstavkom"/>
        <w:numPr>
          <w:ilvl w:val="0"/>
          <w:numId w:val="15"/>
        </w:numPr>
        <w:tabs>
          <w:tab w:val="left" w:pos="7938"/>
        </w:tabs>
        <w:ind w:left="993" w:hanging="284"/>
        <w:rPr>
          <w:rFonts w:ascii="Times New Roman" w:hAnsi="Times New Roman" w:cs="Times New Roman"/>
          <w:sz w:val="24"/>
          <w:szCs w:val="24"/>
        </w:rPr>
      </w:pPr>
      <w:r w:rsidRPr="00E45583">
        <w:rPr>
          <w:rFonts w:ascii="Times New Roman" w:hAnsi="Times New Roman" w:cs="Times New Roman"/>
          <w:sz w:val="24"/>
          <w:szCs w:val="24"/>
        </w:rPr>
        <w:t>у свим другим случајевима при колосеку у кривини, највише</w:t>
      </w:r>
      <w:r w:rsidRPr="00E45583">
        <w:rPr>
          <w:rFonts w:ascii="Times New Roman" w:hAnsi="Times New Roman" w:cs="Times New Roman"/>
          <w:sz w:val="24"/>
          <w:szCs w:val="24"/>
        </w:rPr>
        <w:tab/>
        <w:t>85 mm</w:t>
      </w:r>
    </w:p>
    <w:p w14:paraId="0CC9F318" w14:textId="77777777" w:rsidR="000922B7" w:rsidRPr="00904152" w:rsidRDefault="000922B7" w:rsidP="00D1513F">
      <w:pPr>
        <w:shd w:val="clear" w:color="auto" w:fill="FFFFFF"/>
        <w:spacing w:before="240" w:after="0" w:line="211" w:lineRule="exact"/>
        <w:ind w:left="74" w:firstLine="646"/>
        <w:rPr>
          <w:rFonts w:cs="Times New Roman"/>
          <w:color w:val="000000"/>
          <w:lang w:val="sl-SI"/>
        </w:rPr>
      </w:pPr>
      <w:r w:rsidRPr="00904152">
        <w:rPr>
          <w:rFonts w:cs="Times New Roman"/>
          <w:color w:val="000000"/>
          <w:lang w:val="sl-SI"/>
        </w:rPr>
        <w:t>Размак између возне и сигурносне шине мора бити:</w:t>
      </w:r>
    </w:p>
    <w:p w14:paraId="3A7FA6FA" w14:textId="77777777" w:rsidR="000922B7" w:rsidRPr="00E45583" w:rsidRDefault="000922B7" w:rsidP="00253500">
      <w:pPr>
        <w:pStyle w:val="Alineazaodstavkom"/>
        <w:numPr>
          <w:ilvl w:val="0"/>
          <w:numId w:val="16"/>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lang w:val="sr-Latn-CS"/>
        </w:rPr>
        <w:t>нормално</w:t>
      </w:r>
      <w:r w:rsidRPr="00E45583">
        <w:rPr>
          <w:rFonts w:ascii="Times New Roman" w:hAnsi="Times New Roman" w:cs="Times New Roman"/>
          <w:color w:val="000000"/>
          <w:sz w:val="24"/>
          <w:szCs w:val="24"/>
          <w:lang w:val="sr-Latn-CS"/>
        </w:rPr>
        <w:tab/>
        <w:t>200 mm</w:t>
      </w:r>
    </w:p>
    <w:p w14:paraId="4E3594B1" w14:textId="77777777" w:rsidR="000922B7" w:rsidRPr="00E45583" w:rsidRDefault="000922B7" w:rsidP="00253500">
      <w:pPr>
        <w:pStyle w:val="Alineazaodstavkom"/>
        <w:numPr>
          <w:ilvl w:val="0"/>
          <w:numId w:val="16"/>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lang w:val="sr-Latn-CS"/>
        </w:rPr>
        <w:t>највише (на новим мостовима)</w:t>
      </w:r>
      <w:r w:rsidRPr="00E45583">
        <w:rPr>
          <w:rFonts w:ascii="Times New Roman" w:hAnsi="Times New Roman" w:cs="Times New Roman"/>
          <w:color w:val="000000"/>
          <w:sz w:val="24"/>
          <w:szCs w:val="24"/>
          <w:lang w:val="sr-Latn-CS"/>
        </w:rPr>
        <w:tab/>
        <w:t>220 mm</w:t>
      </w:r>
    </w:p>
    <w:p w14:paraId="78963C43" w14:textId="77777777" w:rsidR="000922B7" w:rsidRPr="00E45583" w:rsidRDefault="000922B7" w:rsidP="00253500">
      <w:pPr>
        <w:pStyle w:val="Alineazaodstavkom"/>
        <w:numPr>
          <w:ilvl w:val="0"/>
          <w:numId w:val="16"/>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lang w:val="sr-Latn-CS"/>
        </w:rPr>
        <w:t>најмање (на новим мостовима)</w:t>
      </w:r>
      <w:r w:rsidRPr="00E45583">
        <w:rPr>
          <w:rFonts w:ascii="Times New Roman" w:hAnsi="Times New Roman" w:cs="Times New Roman"/>
          <w:color w:val="000000"/>
          <w:sz w:val="24"/>
          <w:szCs w:val="24"/>
          <w:lang w:val="sr-Latn-CS"/>
        </w:rPr>
        <w:tab/>
        <w:t>180 mm</w:t>
      </w:r>
    </w:p>
    <w:p w14:paraId="3692E11C" w14:textId="77777777" w:rsidR="00D1513F" w:rsidRPr="00E45583" w:rsidRDefault="000922B7" w:rsidP="00253500">
      <w:pPr>
        <w:pStyle w:val="Alineazaodstavkom"/>
        <w:numPr>
          <w:ilvl w:val="0"/>
          <w:numId w:val="16"/>
        </w:numPr>
        <w:tabs>
          <w:tab w:val="left" w:pos="7938"/>
        </w:tabs>
        <w:ind w:left="993" w:hanging="284"/>
        <w:rPr>
          <w:rFonts w:ascii="Times New Roman" w:hAnsi="Times New Roman" w:cs="Times New Roman"/>
        </w:rPr>
      </w:pPr>
      <w:r w:rsidRPr="00E45583">
        <w:rPr>
          <w:rFonts w:ascii="Times New Roman" w:hAnsi="Times New Roman" w:cs="Times New Roman"/>
          <w:color w:val="000000"/>
          <w:sz w:val="24"/>
          <w:szCs w:val="24"/>
          <w:lang w:val="sr-Latn-CS"/>
        </w:rPr>
        <w:t>изузетно (на постојећим мостовима)</w:t>
      </w:r>
      <w:r w:rsidRPr="00E45583">
        <w:rPr>
          <w:rFonts w:ascii="Times New Roman" w:hAnsi="Times New Roman" w:cs="Times New Roman"/>
          <w:color w:val="000000"/>
          <w:sz w:val="24"/>
          <w:szCs w:val="24"/>
          <w:lang w:val="sr-Latn-CS"/>
        </w:rPr>
        <w:tab/>
        <w:t>160 mm</w:t>
      </w:r>
    </w:p>
    <w:p w14:paraId="3BD2B1EF" w14:textId="77777777" w:rsidR="00974294" w:rsidRPr="00904152" w:rsidRDefault="00D1513F" w:rsidP="00D1513F">
      <w:pPr>
        <w:shd w:val="clear" w:color="auto" w:fill="FFFFFF"/>
        <w:spacing w:before="240" w:after="0" w:line="211" w:lineRule="exact"/>
        <w:ind w:left="74" w:firstLine="646"/>
        <w:rPr>
          <w:rFonts w:cs="Times New Roman"/>
          <w:color w:val="000000"/>
          <w:lang w:val="sl-SI"/>
        </w:rPr>
      </w:pPr>
      <w:r w:rsidRPr="00904152">
        <w:rPr>
          <w:rFonts w:cs="Times New Roman"/>
          <w:color w:val="000000"/>
          <w:lang w:val="sl-SI"/>
        </w:rPr>
        <w:t>Размак између возне и сигурносне шине у кривини R&lt;175 m, мора бити најмање</w:t>
      </w:r>
      <w:r w:rsidR="00974294" w:rsidRPr="00904152">
        <w:rPr>
          <w:rFonts w:cs="Times New Roman"/>
          <w:color w:val="000000"/>
          <w:lang w:val="sl-SI"/>
        </w:rPr>
        <w:t>:</w:t>
      </w:r>
    </w:p>
    <w:p w14:paraId="1D00F199" w14:textId="77777777" w:rsidR="00974294" w:rsidRPr="00E45583" w:rsidRDefault="00D1513F" w:rsidP="00253500">
      <w:pPr>
        <w:pStyle w:val="Alineazaodstavkom"/>
        <w:numPr>
          <w:ilvl w:val="0"/>
          <w:numId w:val="17"/>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rPr>
        <w:t>при полупречнику кривине</w:t>
      </w:r>
      <w:r w:rsidR="00974294" w:rsidRPr="00E45583">
        <w:rPr>
          <w:rFonts w:ascii="Times New Roman" w:hAnsi="Times New Roman" w:cs="Times New Roman"/>
          <w:color w:val="000000"/>
          <w:sz w:val="24"/>
          <w:szCs w:val="24"/>
          <w:lang w:val="sr-Latn-CS"/>
        </w:rPr>
        <w:t xml:space="preserve"> 175 &gt; R ≥ 150 m</w:t>
      </w:r>
      <w:r w:rsidR="00974294" w:rsidRPr="00E45583">
        <w:rPr>
          <w:rFonts w:ascii="Times New Roman" w:hAnsi="Times New Roman" w:cs="Times New Roman"/>
          <w:color w:val="000000"/>
          <w:sz w:val="24"/>
          <w:szCs w:val="24"/>
          <w:lang w:val="sr-Latn-CS"/>
        </w:rPr>
        <w:tab/>
        <w:t>45 mm</w:t>
      </w:r>
    </w:p>
    <w:p w14:paraId="484130E8" w14:textId="77777777" w:rsidR="00974294" w:rsidRPr="00E45583" w:rsidRDefault="00D1513F" w:rsidP="00253500">
      <w:pPr>
        <w:pStyle w:val="Alineazaodstavkom"/>
        <w:numPr>
          <w:ilvl w:val="0"/>
          <w:numId w:val="17"/>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rPr>
        <w:t>при полупречнику кривине</w:t>
      </w:r>
      <w:r w:rsidR="00974294" w:rsidRPr="00E45583">
        <w:rPr>
          <w:rFonts w:ascii="Times New Roman" w:hAnsi="Times New Roman" w:cs="Times New Roman"/>
          <w:color w:val="000000"/>
          <w:sz w:val="24"/>
          <w:szCs w:val="24"/>
          <w:lang w:val="sr-Latn-CS"/>
        </w:rPr>
        <w:t xml:space="preserve"> 150 &gt; R ≥ 125 m</w:t>
      </w:r>
      <w:r w:rsidR="00974294" w:rsidRPr="00E45583">
        <w:rPr>
          <w:rFonts w:ascii="Times New Roman" w:hAnsi="Times New Roman" w:cs="Times New Roman"/>
          <w:color w:val="000000"/>
          <w:sz w:val="24"/>
          <w:szCs w:val="24"/>
          <w:lang w:val="sr-Latn-CS"/>
        </w:rPr>
        <w:tab/>
        <w:t>50 mm</w:t>
      </w:r>
    </w:p>
    <w:p w14:paraId="07FE0236" w14:textId="77777777" w:rsidR="00974294" w:rsidRPr="00E45583" w:rsidRDefault="00D1513F" w:rsidP="00253500">
      <w:pPr>
        <w:pStyle w:val="Alineazaodstavkom"/>
        <w:numPr>
          <w:ilvl w:val="0"/>
          <w:numId w:val="17"/>
        </w:numPr>
        <w:tabs>
          <w:tab w:val="left" w:pos="7938"/>
        </w:tabs>
        <w:ind w:left="993" w:hanging="284"/>
        <w:rPr>
          <w:rFonts w:ascii="Times New Roman" w:hAnsi="Times New Roman" w:cs="Times New Roman"/>
          <w:color w:val="000000"/>
          <w:sz w:val="24"/>
          <w:szCs w:val="24"/>
          <w:lang w:val="sr-Latn-CS"/>
        </w:rPr>
      </w:pPr>
      <w:r w:rsidRPr="00E45583">
        <w:rPr>
          <w:rFonts w:ascii="Times New Roman" w:hAnsi="Times New Roman" w:cs="Times New Roman"/>
          <w:color w:val="000000"/>
          <w:sz w:val="24"/>
          <w:szCs w:val="24"/>
        </w:rPr>
        <w:t>при полупречнику кривине</w:t>
      </w:r>
      <w:r w:rsidRPr="00E45583">
        <w:rPr>
          <w:rFonts w:ascii="Times New Roman" w:hAnsi="Times New Roman" w:cs="Times New Roman"/>
          <w:color w:val="000000"/>
          <w:sz w:val="24"/>
          <w:szCs w:val="24"/>
          <w:lang w:val="sr-Latn-CS"/>
        </w:rPr>
        <w:t xml:space="preserve"> </w:t>
      </w:r>
      <w:r w:rsidR="00974294" w:rsidRPr="00E45583">
        <w:rPr>
          <w:rFonts w:ascii="Times New Roman" w:hAnsi="Times New Roman" w:cs="Times New Roman"/>
          <w:color w:val="000000"/>
          <w:sz w:val="24"/>
          <w:szCs w:val="24"/>
          <w:lang w:val="sr-Latn-CS"/>
        </w:rPr>
        <w:t>125 &gt; R ≥ 100 m</w:t>
      </w:r>
      <w:r w:rsidR="00974294" w:rsidRPr="00E45583">
        <w:rPr>
          <w:rFonts w:ascii="Times New Roman" w:hAnsi="Times New Roman" w:cs="Times New Roman"/>
          <w:color w:val="000000"/>
          <w:sz w:val="24"/>
          <w:szCs w:val="24"/>
          <w:lang w:val="sr-Latn-CS"/>
        </w:rPr>
        <w:tab/>
        <w:t>55 mm</w:t>
      </w:r>
    </w:p>
    <w:p w14:paraId="36A7817F" w14:textId="1AFDF8B7" w:rsidR="005250A7" w:rsidRPr="00E45583" w:rsidRDefault="005250A7" w:rsidP="005250A7">
      <w:pPr>
        <w:shd w:val="clear" w:color="auto" w:fill="FFFFFF"/>
        <w:spacing w:before="240" w:after="0" w:line="211" w:lineRule="exact"/>
        <w:ind w:left="74" w:firstLine="646"/>
        <w:rPr>
          <w:rFonts w:cs="Times New Roman"/>
          <w:color w:val="000000"/>
        </w:rPr>
      </w:pPr>
      <w:r>
        <w:rPr>
          <w:rFonts w:cs="Times New Roman"/>
          <w:color w:val="000000"/>
        </w:rPr>
        <w:t xml:space="preserve">Висина </w:t>
      </w:r>
      <w:r w:rsidR="0005413B">
        <w:rPr>
          <w:rFonts w:cs="Times New Roman"/>
          <w:color w:val="000000"/>
          <w:lang w:val="sr-Cyrl-RS"/>
        </w:rPr>
        <w:t>сигурносне шине</w:t>
      </w:r>
      <w:r w:rsidRPr="00E45583">
        <w:rPr>
          <w:rFonts w:cs="Times New Roman"/>
          <w:color w:val="000000"/>
        </w:rPr>
        <w:t>:</w:t>
      </w:r>
    </w:p>
    <w:p w14:paraId="531FC199" w14:textId="77777777" w:rsidR="00CB6B84" w:rsidRPr="00CB6B84" w:rsidRDefault="00CB6B84" w:rsidP="00253500">
      <w:pPr>
        <w:pStyle w:val="Alineazaodstavkom"/>
        <w:numPr>
          <w:ilvl w:val="0"/>
          <w:numId w:val="31"/>
        </w:numPr>
        <w:tabs>
          <w:tab w:val="left" w:pos="7938"/>
        </w:tabs>
        <w:ind w:left="993" w:hanging="284"/>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код </w:t>
      </w:r>
      <w:r w:rsidR="005250A7">
        <w:rPr>
          <w:rFonts w:ascii="Times New Roman" w:hAnsi="Times New Roman" w:cs="Times New Roman"/>
          <w:color w:val="000000"/>
          <w:sz w:val="24"/>
          <w:szCs w:val="24"/>
          <w:lang w:val="sr-Latn-CS"/>
        </w:rPr>
        <w:t>контрашине на путним прелазима</w:t>
      </w:r>
      <w:r>
        <w:rPr>
          <w:rFonts w:ascii="Times New Roman" w:hAnsi="Times New Roman" w:cs="Times New Roman"/>
          <w:color w:val="000000"/>
          <w:sz w:val="24"/>
          <w:szCs w:val="24"/>
        </w:rPr>
        <w:t xml:space="preserve"> – на истом нивоу као и колосечне шине;</w:t>
      </w:r>
    </w:p>
    <w:p w14:paraId="0452E9F8" w14:textId="61424437" w:rsidR="00CB6B84" w:rsidRPr="00CB6B84" w:rsidRDefault="00CB6B84" w:rsidP="00253500">
      <w:pPr>
        <w:pStyle w:val="Alineazaodstavkom"/>
        <w:numPr>
          <w:ilvl w:val="0"/>
          <w:numId w:val="31"/>
        </w:numPr>
        <w:tabs>
          <w:tab w:val="left" w:pos="7938"/>
        </w:tabs>
        <w:ind w:left="993" w:hanging="284"/>
        <w:rPr>
          <w:rFonts w:ascii="Times New Roman" w:hAnsi="Times New Roman" w:cs="Times New Roman"/>
          <w:color w:val="000000"/>
          <w:sz w:val="24"/>
          <w:szCs w:val="24"/>
          <w:lang w:val="sr-Latn-CS"/>
        </w:rPr>
      </w:pPr>
      <w:r>
        <w:rPr>
          <w:rFonts w:ascii="Times New Roman" w:hAnsi="Times New Roman" w:cs="Times New Roman"/>
          <w:color w:val="000000"/>
          <w:sz w:val="24"/>
          <w:szCs w:val="24"/>
        </w:rPr>
        <w:t>код си</w:t>
      </w:r>
      <w:r w:rsidR="009E14AE">
        <w:rPr>
          <w:rFonts w:ascii="Times New Roman" w:hAnsi="Times New Roman" w:cs="Times New Roman"/>
          <w:color w:val="000000"/>
          <w:sz w:val="24"/>
          <w:szCs w:val="24"/>
          <w:lang w:val="sr-Cyrl-RS"/>
        </w:rPr>
        <w:t>г</w:t>
      </w:r>
      <w:r>
        <w:rPr>
          <w:rFonts w:ascii="Times New Roman" w:hAnsi="Times New Roman" w:cs="Times New Roman"/>
          <w:color w:val="000000"/>
          <w:sz w:val="24"/>
          <w:szCs w:val="24"/>
        </w:rPr>
        <w:t>урносне шине – у равни ГИШ (нормално);</w:t>
      </w:r>
    </w:p>
    <w:p w14:paraId="7BE68B55" w14:textId="5AB15600" w:rsidR="00CB6B84" w:rsidRPr="00CB6B84" w:rsidRDefault="00CB6B84" w:rsidP="00253500">
      <w:pPr>
        <w:pStyle w:val="Alineazaodstavkom"/>
        <w:numPr>
          <w:ilvl w:val="0"/>
          <w:numId w:val="31"/>
        </w:numPr>
        <w:tabs>
          <w:tab w:val="left" w:pos="7938"/>
        </w:tabs>
        <w:ind w:left="993" w:hanging="284"/>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код сигурносне шине где је </w:t>
      </w:r>
      <w:r w:rsidR="0005413B">
        <w:rPr>
          <w:rFonts w:ascii="Times New Roman" w:hAnsi="Times New Roman" w:cs="Times New Roman"/>
          <w:color w:val="000000"/>
          <w:sz w:val="24"/>
          <w:szCs w:val="24"/>
          <w:lang w:val="sr-Cyrl-RS"/>
        </w:rPr>
        <w:t>размак од возне шине</w:t>
      </w:r>
      <w:r>
        <w:rPr>
          <w:rFonts w:ascii="Times New Roman" w:hAnsi="Times New Roman" w:cs="Times New Roman"/>
          <w:color w:val="000000"/>
          <w:sz w:val="24"/>
          <w:szCs w:val="24"/>
        </w:rPr>
        <w:t xml:space="preserve"> </w:t>
      </w:r>
      <w:r w:rsidRPr="00E45583">
        <w:rPr>
          <w:rFonts w:ascii="Times New Roman" w:hAnsi="Times New Roman" w:cs="Times New Roman"/>
          <w:color w:val="000000"/>
          <w:sz w:val="24"/>
          <w:szCs w:val="24"/>
          <w:lang w:val="sr-Latn-CS"/>
        </w:rPr>
        <w:t>160</w:t>
      </w:r>
      <w:r>
        <w:rPr>
          <w:rFonts w:ascii="Times New Roman" w:hAnsi="Times New Roman" w:cs="Times New Roman"/>
          <w:color w:val="000000"/>
          <w:sz w:val="24"/>
          <w:szCs w:val="24"/>
        </w:rPr>
        <w:t>-200</w:t>
      </w:r>
      <w:r w:rsidRPr="00E45583">
        <w:rPr>
          <w:rFonts w:ascii="Times New Roman" w:hAnsi="Times New Roman" w:cs="Times New Roman"/>
          <w:color w:val="000000"/>
          <w:sz w:val="24"/>
          <w:szCs w:val="24"/>
          <w:lang w:val="sr-Latn-CS"/>
        </w:rPr>
        <w:t xml:space="preserve"> mm</w:t>
      </w:r>
      <w:r>
        <w:rPr>
          <w:rFonts w:ascii="Times New Roman" w:hAnsi="Times New Roman" w:cs="Times New Roman"/>
          <w:color w:val="000000"/>
          <w:sz w:val="24"/>
          <w:szCs w:val="24"/>
        </w:rPr>
        <w:t xml:space="preserve"> – највише </w:t>
      </w:r>
      <w:r>
        <w:rPr>
          <w:rFonts w:ascii="Times New Roman" w:hAnsi="Times New Roman" w:cs="Times New Roman"/>
          <w:color w:val="000000"/>
          <w:sz w:val="24"/>
          <w:szCs w:val="24"/>
          <w:lang w:val="sr-Latn-CS"/>
        </w:rPr>
        <w:t>1</w:t>
      </w:r>
      <w:r w:rsidRPr="00E45583">
        <w:rPr>
          <w:rFonts w:ascii="Times New Roman" w:hAnsi="Times New Roman" w:cs="Times New Roman"/>
          <w:color w:val="000000"/>
          <w:sz w:val="24"/>
          <w:szCs w:val="24"/>
          <w:lang w:val="sr-Latn-CS"/>
        </w:rPr>
        <w:t>0 mm</w:t>
      </w:r>
      <w:r>
        <w:rPr>
          <w:rFonts w:ascii="Times New Roman" w:hAnsi="Times New Roman" w:cs="Times New Roman"/>
          <w:color w:val="000000"/>
          <w:sz w:val="24"/>
          <w:szCs w:val="24"/>
        </w:rPr>
        <w:t xml:space="preserve"> испод ГИШ;</w:t>
      </w:r>
    </w:p>
    <w:p w14:paraId="567C3D94" w14:textId="6EDE7E97" w:rsidR="00CB6B84" w:rsidRPr="00CB6B84" w:rsidRDefault="00CB6B84" w:rsidP="00253500">
      <w:pPr>
        <w:pStyle w:val="Alineazaodstavkom"/>
        <w:numPr>
          <w:ilvl w:val="0"/>
          <w:numId w:val="31"/>
        </w:numPr>
        <w:tabs>
          <w:tab w:val="left" w:pos="7938"/>
        </w:tabs>
        <w:ind w:left="993" w:hanging="284"/>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код сигурносне шине </w:t>
      </w:r>
      <w:r w:rsidR="0005413B">
        <w:rPr>
          <w:rFonts w:ascii="Times New Roman" w:hAnsi="Times New Roman" w:cs="Times New Roman"/>
          <w:color w:val="000000"/>
          <w:sz w:val="24"/>
          <w:szCs w:val="24"/>
        </w:rPr>
        <w:t xml:space="preserve">где је </w:t>
      </w:r>
      <w:r w:rsidR="0005413B">
        <w:rPr>
          <w:rFonts w:ascii="Times New Roman" w:hAnsi="Times New Roman" w:cs="Times New Roman"/>
          <w:color w:val="000000"/>
          <w:sz w:val="24"/>
          <w:szCs w:val="24"/>
          <w:lang w:val="sr-Cyrl-RS"/>
        </w:rPr>
        <w:t>размак од возне шине</w:t>
      </w:r>
      <w:r w:rsidR="0005413B">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sr-Latn-CS"/>
        </w:rPr>
        <w:t>200</w:t>
      </w:r>
      <w:r>
        <w:rPr>
          <w:rFonts w:ascii="Times New Roman" w:hAnsi="Times New Roman" w:cs="Times New Roman"/>
          <w:color w:val="000000"/>
          <w:sz w:val="24"/>
          <w:szCs w:val="24"/>
        </w:rPr>
        <w:t>-220</w:t>
      </w:r>
      <w:r w:rsidRPr="00E45583">
        <w:rPr>
          <w:rFonts w:ascii="Times New Roman" w:hAnsi="Times New Roman" w:cs="Times New Roman"/>
          <w:color w:val="000000"/>
          <w:sz w:val="24"/>
          <w:szCs w:val="24"/>
          <w:lang w:val="sr-Latn-CS"/>
        </w:rPr>
        <w:t xml:space="preserve"> mm</w:t>
      </w:r>
      <w:r>
        <w:rPr>
          <w:rFonts w:ascii="Times New Roman" w:hAnsi="Times New Roman" w:cs="Times New Roman"/>
          <w:color w:val="000000"/>
          <w:sz w:val="24"/>
          <w:szCs w:val="24"/>
        </w:rPr>
        <w:t xml:space="preserve"> – највише </w:t>
      </w:r>
      <w:r>
        <w:rPr>
          <w:rFonts w:ascii="Times New Roman" w:hAnsi="Times New Roman" w:cs="Times New Roman"/>
          <w:color w:val="000000"/>
          <w:sz w:val="24"/>
          <w:szCs w:val="24"/>
          <w:lang w:val="sr-Latn-CS"/>
        </w:rPr>
        <w:t>15</w:t>
      </w:r>
      <w:r w:rsidRPr="00E45583">
        <w:rPr>
          <w:rFonts w:ascii="Times New Roman" w:hAnsi="Times New Roman" w:cs="Times New Roman"/>
          <w:color w:val="000000"/>
          <w:sz w:val="24"/>
          <w:szCs w:val="24"/>
          <w:lang w:val="sr-Latn-CS"/>
        </w:rPr>
        <w:t xml:space="preserve"> mm</w:t>
      </w:r>
      <w:r>
        <w:rPr>
          <w:rFonts w:ascii="Times New Roman" w:hAnsi="Times New Roman" w:cs="Times New Roman"/>
          <w:color w:val="000000"/>
          <w:sz w:val="24"/>
          <w:szCs w:val="24"/>
        </w:rPr>
        <w:t xml:space="preserve"> испод ГИШ;</w:t>
      </w:r>
    </w:p>
    <w:p w14:paraId="775340C9" w14:textId="7406F7CA" w:rsidR="005250A7" w:rsidRPr="00E45583" w:rsidRDefault="00CB6B84" w:rsidP="00253500">
      <w:pPr>
        <w:pStyle w:val="Alineazaodstavkom"/>
        <w:numPr>
          <w:ilvl w:val="0"/>
          <w:numId w:val="31"/>
        </w:numPr>
        <w:tabs>
          <w:tab w:val="left" w:pos="7938"/>
        </w:tabs>
        <w:spacing w:after="120"/>
        <w:ind w:left="993" w:hanging="284"/>
        <w:rPr>
          <w:rFonts w:cs="Times New Roman"/>
          <w:color w:val="000000"/>
          <w:lang w:val="sr-Latn-CS"/>
        </w:rPr>
      </w:pPr>
      <w:r>
        <w:rPr>
          <w:rFonts w:ascii="Times New Roman" w:hAnsi="Times New Roman" w:cs="Times New Roman"/>
          <w:color w:val="000000"/>
          <w:sz w:val="24"/>
          <w:szCs w:val="24"/>
        </w:rPr>
        <w:t xml:space="preserve">код сигурносних шина на мосту – највише </w:t>
      </w:r>
      <w:r>
        <w:rPr>
          <w:rFonts w:ascii="Times New Roman" w:hAnsi="Times New Roman" w:cs="Times New Roman"/>
          <w:color w:val="000000"/>
          <w:sz w:val="24"/>
          <w:szCs w:val="24"/>
          <w:lang w:val="sr-Latn-CS"/>
        </w:rPr>
        <w:t>5</w:t>
      </w:r>
      <w:r w:rsidRPr="00E45583">
        <w:rPr>
          <w:rFonts w:ascii="Times New Roman" w:hAnsi="Times New Roman" w:cs="Times New Roman"/>
          <w:color w:val="000000"/>
          <w:sz w:val="24"/>
          <w:szCs w:val="24"/>
          <w:lang w:val="sr-Latn-CS"/>
        </w:rPr>
        <w:t>0 mm</w:t>
      </w:r>
      <w:r>
        <w:rPr>
          <w:rFonts w:ascii="Times New Roman" w:hAnsi="Times New Roman" w:cs="Times New Roman"/>
          <w:color w:val="000000"/>
          <w:sz w:val="24"/>
          <w:szCs w:val="24"/>
        </w:rPr>
        <w:t xml:space="preserve"> изнад ГИШ.</w:t>
      </w:r>
    </w:p>
    <w:p w14:paraId="4FE9600C" w14:textId="77777777" w:rsidR="00DB69CA" w:rsidRPr="00E45583" w:rsidRDefault="00CB6B84" w:rsidP="00CB6B84">
      <w:pPr>
        <w:ind w:firstLine="0"/>
        <w:jc w:val="center"/>
        <w:rPr>
          <w:rFonts w:cs="Times New Roman"/>
        </w:rPr>
      </w:pPr>
      <w:r w:rsidRPr="00E45583">
        <w:rPr>
          <w:rFonts w:cs="Times New Roman"/>
          <w:noProof/>
          <w:color w:val="000000"/>
        </w:rPr>
        <w:lastRenderedPageBreak/>
        <w:drawing>
          <wp:inline distT="0" distB="0" distL="0" distR="0" wp14:anchorId="4CE9EA3C" wp14:editId="4C7DC146">
            <wp:extent cx="1781175" cy="124841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lum bright="-12000" contrast="24000"/>
                      <a:extLst>
                        <a:ext uri="{28A0092B-C50C-407E-A947-70E740481C1C}">
                          <a14:useLocalDpi xmlns:a14="http://schemas.microsoft.com/office/drawing/2010/main" val="0"/>
                        </a:ext>
                      </a:extLst>
                    </a:blip>
                    <a:srcRect l="14302" r="32208"/>
                    <a:stretch/>
                  </pic:blipFill>
                  <pic:spPr bwMode="auto">
                    <a:xfrm>
                      <a:off x="0" y="0"/>
                      <a:ext cx="1781175" cy="1248410"/>
                    </a:xfrm>
                    <a:prstGeom prst="rect">
                      <a:avLst/>
                    </a:prstGeom>
                    <a:noFill/>
                    <a:ln>
                      <a:noFill/>
                    </a:ln>
                    <a:extLst>
                      <a:ext uri="{53640926-AAD7-44D8-BBD7-CCE9431645EC}">
                        <a14:shadowObscured xmlns:a14="http://schemas.microsoft.com/office/drawing/2010/main"/>
                      </a:ext>
                    </a:extLst>
                  </pic:spPr>
                </pic:pic>
              </a:graphicData>
            </a:graphic>
          </wp:inline>
        </w:drawing>
      </w:r>
    </w:p>
    <w:p w14:paraId="47167E1B" w14:textId="3842FEF1" w:rsidR="00DB69CA" w:rsidRPr="00E45583" w:rsidRDefault="00C86D2B" w:rsidP="00D1513F">
      <w:pPr>
        <w:ind w:firstLine="0"/>
        <w:jc w:val="center"/>
        <w:rPr>
          <w:rFonts w:cs="Times New Roman"/>
          <w:i/>
          <w:sz w:val="22"/>
        </w:rPr>
      </w:pPr>
      <w:r>
        <w:rPr>
          <w:rFonts w:cs="Times New Roman"/>
          <w:i/>
          <w:sz w:val="22"/>
        </w:rPr>
        <w:t xml:space="preserve">Слика </w:t>
      </w:r>
      <w:r w:rsidR="00D4048D">
        <w:rPr>
          <w:rFonts w:cs="Times New Roman"/>
          <w:i/>
          <w:sz w:val="22"/>
        </w:rPr>
        <w:t>3</w:t>
      </w:r>
      <w:r w:rsidR="00D1513F" w:rsidRPr="00E45583">
        <w:rPr>
          <w:rFonts w:cs="Times New Roman"/>
          <w:i/>
          <w:sz w:val="22"/>
        </w:rPr>
        <w:t>: Слободан простор за пролаз бандажа и венца точка</w:t>
      </w:r>
    </w:p>
    <w:p w14:paraId="44F0B22B" w14:textId="77777777" w:rsidR="00D1513F" w:rsidRPr="00E45583" w:rsidRDefault="00D1513F" w:rsidP="00DB69CA">
      <w:pPr>
        <w:rPr>
          <w:rFonts w:cs="Times New Roman"/>
        </w:rPr>
      </w:pPr>
    </w:p>
    <w:p w14:paraId="60EFE5B9" w14:textId="77777777" w:rsidR="00C4736C" w:rsidRPr="00E45583" w:rsidRDefault="00C4736C" w:rsidP="00C4736C">
      <w:pPr>
        <w:pStyle w:val="Heading2"/>
        <w:rPr>
          <w:rFonts w:cs="Times New Roman"/>
        </w:rPr>
      </w:pPr>
      <w:r w:rsidRPr="00E45583">
        <w:rPr>
          <w:rFonts w:cs="Times New Roman"/>
        </w:rPr>
        <w:t>Товарни профил</w:t>
      </w:r>
    </w:p>
    <w:p w14:paraId="6E4CDCB2" w14:textId="7BF9D8AB" w:rsidR="00C4736C" w:rsidRPr="002F6ACC" w:rsidRDefault="00C4736C" w:rsidP="00C4736C">
      <w:pPr>
        <w:pStyle w:val="Heading3"/>
        <w:rPr>
          <w:rFonts w:cs="Times New Roman"/>
        </w:rPr>
      </w:pPr>
      <w:r w:rsidRPr="002F6ACC">
        <w:rPr>
          <w:rFonts w:cs="Times New Roman"/>
        </w:rPr>
        <w:t xml:space="preserve">Члан </w:t>
      </w:r>
      <w:r w:rsidR="00C86D2B">
        <w:rPr>
          <w:rFonts w:cs="Times New Roman"/>
        </w:rPr>
        <w:t>2</w:t>
      </w:r>
      <w:r w:rsidR="004F4C04">
        <w:rPr>
          <w:rFonts w:cs="Times New Roman"/>
        </w:rPr>
        <w:t>6</w:t>
      </w:r>
      <w:r w:rsidRPr="002F6ACC">
        <w:rPr>
          <w:rFonts w:cs="Times New Roman"/>
        </w:rPr>
        <w:t>.</w:t>
      </w:r>
    </w:p>
    <w:p w14:paraId="15BB877C" w14:textId="77777777" w:rsidR="00C4736C" w:rsidRPr="00E45583" w:rsidRDefault="00C4736C" w:rsidP="00C4736C">
      <w:pPr>
        <w:rPr>
          <w:rFonts w:cs="Times New Roman"/>
          <w:lang w:val="sr-Cyrl-CS"/>
        </w:rPr>
      </w:pPr>
      <w:r w:rsidRPr="00E45583">
        <w:rPr>
          <w:rFonts w:cs="Times New Roman"/>
          <w:lang w:val="sr-Cyrl-CS"/>
        </w:rPr>
        <w:t xml:space="preserve">Товарни профил (профил возила) је ограничени простор у попречном пресеку управном на раван која додирује леви и десни ГИШ колосека. </w:t>
      </w:r>
    </w:p>
    <w:p w14:paraId="56496C66" w14:textId="77777777" w:rsidR="00C4736C" w:rsidRPr="00E45583" w:rsidRDefault="00C4736C" w:rsidP="00C4736C">
      <w:pPr>
        <w:rPr>
          <w:rFonts w:cs="Times New Roman"/>
          <w:lang w:val="sr-Cyrl-CS"/>
        </w:rPr>
      </w:pPr>
      <w:r w:rsidRPr="00E45583">
        <w:rPr>
          <w:rFonts w:cs="Times New Roman"/>
          <w:lang w:val="sr-Cyrl-CS"/>
        </w:rPr>
        <w:t xml:space="preserve">Оса товарног профила стоји управно на праву која додирује ГИШ и пролази кроз средину колосека, односно средину одстојања између возних шина. </w:t>
      </w:r>
    </w:p>
    <w:p w14:paraId="59D0626A" w14:textId="77777777" w:rsidR="00C4736C" w:rsidRPr="00E45583" w:rsidRDefault="00C4736C" w:rsidP="00C4736C">
      <w:pPr>
        <w:rPr>
          <w:rFonts w:cs="Times New Roman"/>
          <w:lang w:val="sr-Cyrl-CS"/>
        </w:rPr>
      </w:pPr>
      <w:r w:rsidRPr="00E45583">
        <w:rPr>
          <w:rFonts w:cs="Times New Roman"/>
          <w:lang w:val="sr-Cyrl-CS"/>
        </w:rPr>
        <w:t xml:space="preserve">Натоварена шинска возила не могу да буду ван граница товарног профила. </w:t>
      </w:r>
    </w:p>
    <w:p w14:paraId="2A5C62C9" w14:textId="77777777" w:rsidR="00C4736C" w:rsidRPr="00E45583" w:rsidRDefault="00C4736C" w:rsidP="00C4736C">
      <w:pPr>
        <w:rPr>
          <w:rFonts w:cs="Times New Roman"/>
          <w:lang w:val="sr-Cyrl-CS"/>
        </w:rPr>
      </w:pPr>
      <w:r w:rsidRPr="00E45583">
        <w:rPr>
          <w:rFonts w:cs="Times New Roman"/>
          <w:lang w:val="sr-Cyrl-CS"/>
        </w:rPr>
        <w:t>Облик и мере товарних профила, дате у у Прилогу 4. који је одштампан уз овај правилник и чињи његов саставни део.</w:t>
      </w:r>
    </w:p>
    <w:p w14:paraId="35469089" w14:textId="77777777" w:rsidR="00150E79" w:rsidRPr="00E45583" w:rsidRDefault="00150E79" w:rsidP="00C4736C">
      <w:pPr>
        <w:rPr>
          <w:rFonts w:cs="Times New Roman"/>
          <w:lang w:val="sr-Cyrl-CS"/>
        </w:rPr>
      </w:pPr>
    </w:p>
    <w:p w14:paraId="7CF4AF5A" w14:textId="77777777" w:rsidR="00524EF6" w:rsidRPr="00904152" w:rsidRDefault="00D777D9" w:rsidP="00524EF6">
      <w:pPr>
        <w:pStyle w:val="Heading2"/>
        <w:rPr>
          <w:rFonts w:cs="Times New Roman"/>
          <w:lang w:val="sr-Cyrl-CS"/>
        </w:rPr>
      </w:pPr>
      <w:r w:rsidRPr="00904152">
        <w:rPr>
          <w:rFonts w:cs="Times New Roman"/>
          <w:lang w:val="sr-Cyrl-CS"/>
        </w:rPr>
        <w:t>Прелаз између слободних</w:t>
      </w:r>
      <w:r w:rsidR="00524EF6" w:rsidRPr="00904152">
        <w:rPr>
          <w:rFonts w:cs="Times New Roman"/>
          <w:lang w:val="sr-Cyrl-CS"/>
        </w:rPr>
        <w:t xml:space="preserve"> профила различитих ширина</w:t>
      </w:r>
    </w:p>
    <w:p w14:paraId="51F81358" w14:textId="469A63E4" w:rsidR="00524EF6" w:rsidRPr="00904152" w:rsidRDefault="004F4C04" w:rsidP="00524EF6">
      <w:pPr>
        <w:pStyle w:val="Heading3"/>
        <w:rPr>
          <w:rFonts w:cs="Times New Roman"/>
          <w:lang w:val="sr-Cyrl-CS"/>
        </w:rPr>
      </w:pPr>
      <w:r>
        <w:rPr>
          <w:rFonts w:cs="Times New Roman"/>
          <w:lang w:val="sr-Cyrl-CS"/>
        </w:rPr>
        <w:t>Члан 27</w:t>
      </w:r>
      <w:r w:rsidR="00524EF6" w:rsidRPr="00904152">
        <w:rPr>
          <w:rFonts w:cs="Times New Roman"/>
          <w:lang w:val="sr-Cyrl-CS"/>
        </w:rPr>
        <w:t>.</w:t>
      </w:r>
    </w:p>
    <w:p w14:paraId="350AF65A" w14:textId="77777777" w:rsidR="003B321B" w:rsidRPr="00904152" w:rsidRDefault="00B13B06" w:rsidP="003B321B">
      <w:pPr>
        <w:rPr>
          <w:rFonts w:cs="Times New Roman"/>
          <w:lang w:val="sr-Cyrl-CS"/>
        </w:rPr>
      </w:pPr>
      <w:r>
        <w:rPr>
          <w:rFonts w:cs="Times New Roman"/>
          <w:lang w:val="sr-Cyrl-CS"/>
        </w:rPr>
        <w:t>Прелаз између слободно</w:t>
      </w:r>
      <w:r w:rsidR="007B4609" w:rsidRPr="00E45583">
        <w:rPr>
          <w:rFonts w:cs="Times New Roman"/>
          <w:lang w:val="sr-Cyrl-CS"/>
        </w:rPr>
        <w:t xml:space="preserve">г профила </w:t>
      </w:r>
      <w:r>
        <w:rPr>
          <w:rFonts w:cs="Times New Roman"/>
          <w:lang w:val="sr-Cyrl-CS"/>
        </w:rPr>
        <w:t>без проширења у правцу на слободни</w:t>
      </w:r>
      <w:r w:rsidR="007B4609" w:rsidRPr="00E45583">
        <w:rPr>
          <w:rFonts w:cs="Times New Roman"/>
          <w:lang w:val="sr-Cyrl-CS"/>
        </w:rPr>
        <w:t xml:space="preserve"> профил са проширењем у кривини R &lt; 250 </w:t>
      </w:r>
      <w:r w:rsidR="007B4609" w:rsidRPr="00E45583">
        <w:rPr>
          <w:rFonts w:cs="Times New Roman"/>
        </w:rPr>
        <w:t>m</w:t>
      </w:r>
      <w:r w:rsidR="007B4609" w:rsidRPr="00904152">
        <w:rPr>
          <w:rFonts w:cs="Times New Roman"/>
          <w:lang w:val="sr-Cyrl-CS"/>
        </w:rPr>
        <w:t xml:space="preserve"> са прелазном кривином, изводи се како је при</w:t>
      </w:r>
      <w:r w:rsidR="00C86D2B" w:rsidRPr="00904152">
        <w:rPr>
          <w:rFonts w:cs="Times New Roman"/>
          <w:lang w:val="sr-Cyrl-CS"/>
        </w:rPr>
        <w:t>казано на левој страни слике 5</w:t>
      </w:r>
      <w:r w:rsidR="003B321B" w:rsidRPr="00904152">
        <w:rPr>
          <w:rFonts w:cs="Times New Roman"/>
          <w:lang w:val="sr-Cyrl-CS"/>
        </w:rPr>
        <w:t xml:space="preserve">. </w:t>
      </w:r>
    </w:p>
    <w:p w14:paraId="0099BD4E" w14:textId="4517FE41" w:rsidR="003B321B" w:rsidRPr="00904152" w:rsidRDefault="00B13B06" w:rsidP="003B321B">
      <w:pPr>
        <w:rPr>
          <w:rFonts w:cs="Times New Roman"/>
          <w:lang w:val="sr-Cyrl-CS"/>
        </w:rPr>
      </w:pPr>
      <w:r>
        <w:rPr>
          <w:rFonts w:cs="Times New Roman"/>
          <w:lang w:val="sr-Cyrl-CS"/>
        </w:rPr>
        <w:t>Прелаз између слободно</w:t>
      </w:r>
      <w:r w:rsidR="003B321B" w:rsidRPr="00E45583">
        <w:rPr>
          <w:rFonts w:cs="Times New Roman"/>
          <w:lang w:val="sr-Cyrl-CS"/>
        </w:rPr>
        <w:t xml:space="preserve">г профила </w:t>
      </w:r>
      <w:r>
        <w:rPr>
          <w:rFonts w:cs="Times New Roman"/>
          <w:lang w:val="sr-Cyrl-CS"/>
        </w:rPr>
        <w:t>без проширења у правцу на слободни</w:t>
      </w:r>
      <w:r w:rsidR="003B321B" w:rsidRPr="00E45583">
        <w:rPr>
          <w:rFonts w:cs="Times New Roman"/>
          <w:lang w:val="sr-Cyrl-CS"/>
        </w:rPr>
        <w:t xml:space="preserve"> профил са проширењем у кривини R &lt; 250 </w:t>
      </w:r>
      <w:r w:rsidR="003B321B" w:rsidRPr="00E45583">
        <w:rPr>
          <w:rFonts w:cs="Times New Roman"/>
        </w:rPr>
        <w:t>m</w:t>
      </w:r>
      <w:r w:rsidR="003B321B" w:rsidRPr="00904152">
        <w:rPr>
          <w:rFonts w:cs="Times New Roman"/>
          <w:lang w:val="sr-Cyrl-CS"/>
        </w:rPr>
        <w:t xml:space="preserve"> без прелазне кривине, како је приказано на десној стран</w:t>
      </w:r>
      <w:r w:rsidR="00C86D2B" w:rsidRPr="00904152">
        <w:rPr>
          <w:rFonts w:cs="Times New Roman"/>
          <w:lang w:val="sr-Cyrl-CS"/>
        </w:rPr>
        <w:t xml:space="preserve">и слике </w:t>
      </w:r>
      <w:r w:rsidR="00D4048D">
        <w:rPr>
          <w:rFonts w:cs="Times New Roman"/>
          <w:lang w:val="sr-Latn-RS"/>
        </w:rPr>
        <w:t>4</w:t>
      </w:r>
      <w:r w:rsidR="003B321B" w:rsidRPr="00904152">
        <w:rPr>
          <w:rFonts w:cs="Times New Roman"/>
          <w:lang w:val="sr-Cyrl-CS"/>
        </w:rPr>
        <w:t>.</w:t>
      </w:r>
    </w:p>
    <w:p w14:paraId="25000E50" w14:textId="77777777" w:rsidR="003B321B" w:rsidRPr="00904152" w:rsidRDefault="003B321B" w:rsidP="003B321B">
      <w:pPr>
        <w:spacing w:after="0"/>
        <w:rPr>
          <w:rFonts w:cs="Times New Roman"/>
          <w:lang w:val="sr-Cyrl-CS"/>
        </w:rPr>
      </w:pPr>
      <w:r w:rsidRPr="00904152">
        <w:rPr>
          <w:rFonts w:cs="Times New Roman"/>
          <w:lang w:val="sr-Cyrl-CS"/>
        </w:rPr>
        <w:t>За вредност „</w:t>
      </w:r>
      <w:r w:rsidRPr="00E45583">
        <w:rPr>
          <w:rFonts w:cs="Times New Roman"/>
        </w:rPr>
        <w:t>x</w:t>
      </w:r>
      <w:r w:rsidRPr="00904152">
        <w:rPr>
          <w:rFonts w:cs="Times New Roman"/>
          <w:lang w:val="sr-Cyrl-CS"/>
        </w:rPr>
        <w:t>ˮ из става 2. овог члана, се узима:</w:t>
      </w:r>
    </w:p>
    <w:p w14:paraId="0E31D6A7" w14:textId="77777777" w:rsidR="003B321B" w:rsidRPr="00904152" w:rsidRDefault="003B321B" w:rsidP="00253500">
      <w:pPr>
        <w:pStyle w:val="ListParagraph"/>
        <w:numPr>
          <w:ilvl w:val="0"/>
          <w:numId w:val="19"/>
        </w:numPr>
        <w:ind w:left="993" w:hanging="284"/>
        <w:rPr>
          <w:rFonts w:cs="Times New Roman"/>
          <w:lang w:val="sr-Cyrl-CS"/>
        </w:rPr>
      </w:pPr>
      <w:r w:rsidRPr="00904152">
        <w:rPr>
          <w:rFonts w:cs="Times New Roman"/>
          <w:lang w:val="sr-Cyrl-CS"/>
        </w:rPr>
        <w:t xml:space="preserve">7 </w:t>
      </w:r>
      <w:r w:rsidRPr="00E45583">
        <w:rPr>
          <w:rFonts w:cs="Times New Roman"/>
        </w:rPr>
        <w:t>m</w:t>
      </w:r>
      <w:r w:rsidRPr="00904152">
        <w:rPr>
          <w:rFonts w:cs="Times New Roman"/>
          <w:lang w:val="sr-Cyrl-CS"/>
        </w:rPr>
        <w:t xml:space="preserve"> за </w:t>
      </w:r>
      <w:r w:rsidR="00D16F37" w:rsidRPr="00904152">
        <w:rPr>
          <w:rFonts w:cs="Times New Roman"/>
          <w:lang w:val="sr-Cyrl-CS"/>
        </w:rPr>
        <w:t>полупречнике кривина</w:t>
      </w:r>
      <w:r w:rsidRPr="00904152">
        <w:rPr>
          <w:rFonts w:cs="Times New Roman"/>
          <w:lang w:val="sr-Cyrl-CS"/>
        </w:rPr>
        <w:t xml:space="preserve"> 150 </w:t>
      </w:r>
      <w:r w:rsidRPr="00E45583">
        <w:rPr>
          <w:rFonts w:cs="Times New Roman"/>
          <w:lang w:val="sr-Cyrl-CS"/>
        </w:rPr>
        <w:t>≤</w:t>
      </w:r>
      <w:r w:rsidRPr="00904152">
        <w:rPr>
          <w:rFonts w:cs="Times New Roman"/>
          <w:lang w:val="sr-Cyrl-CS"/>
        </w:rPr>
        <w:t xml:space="preserve"> </w:t>
      </w:r>
      <w:r w:rsidRPr="00E45583">
        <w:rPr>
          <w:rFonts w:cs="Times New Roman"/>
          <w:lang w:val="sr-Cyrl-CS"/>
        </w:rPr>
        <w:t xml:space="preserve">R &lt; 185 </w:t>
      </w:r>
      <w:r w:rsidRPr="00E45583">
        <w:rPr>
          <w:rFonts w:cs="Times New Roman"/>
        </w:rPr>
        <w:t>m</w:t>
      </w:r>
      <w:r w:rsidRPr="00904152">
        <w:rPr>
          <w:rFonts w:cs="Times New Roman"/>
          <w:lang w:val="sr-Cyrl-CS"/>
        </w:rPr>
        <w:t>, и</w:t>
      </w:r>
    </w:p>
    <w:p w14:paraId="29047D81" w14:textId="77777777" w:rsidR="003B321B" w:rsidRPr="00904152" w:rsidRDefault="003B321B" w:rsidP="00253500">
      <w:pPr>
        <w:pStyle w:val="ListParagraph"/>
        <w:numPr>
          <w:ilvl w:val="0"/>
          <w:numId w:val="19"/>
        </w:numPr>
        <w:ind w:left="993" w:hanging="284"/>
        <w:rPr>
          <w:rFonts w:cs="Times New Roman"/>
          <w:lang w:val="sr-Cyrl-CS"/>
        </w:rPr>
      </w:pPr>
      <w:r w:rsidRPr="00904152">
        <w:rPr>
          <w:rFonts w:cs="Times New Roman"/>
          <w:lang w:val="sr-Cyrl-CS"/>
        </w:rPr>
        <w:t xml:space="preserve">6 </w:t>
      </w:r>
      <w:r w:rsidRPr="00E45583">
        <w:rPr>
          <w:rFonts w:cs="Times New Roman"/>
        </w:rPr>
        <w:t>m</w:t>
      </w:r>
      <w:r w:rsidRPr="00904152">
        <w:rPr>
          <w:rFonts w:cs="Times New Roman"/>
          <w:lang w:val="sr-Cyrl-CS"/>
        </w:rPr>
        <w:t xml:space="preserve"> за </w:t>
      </w:r>
      <w:r w:rsidR="00D16F37" w:rsidRPr="00904152">
        <w:rPr>
          <w:rFonts w:cs="Times New Roman"/>
          <w:lang w:val="sr-Cyrl-CS"/>
        </w:rPr>
        <w:t>полупречнике кривина</w:t>
      </w:r>
      <w:r w:rsidRPr="00904152">
        <w:rPr>
          <w:rFonts w:cs="Times New Roman"/>
          <w:lang w:val="sr-Cyrl-CS"/>
        </w:rPr>
        <w:t xml:space="preserve"> 185 </w:t>
      </w:r>
      <w:r w:rsidRPr="00E45583">
        <w:rPr>
          <w:rFonts w:cs="Times New Roman"/>
          <w:lang w:val="sr-Cyrl-CS"/>
        </w:rPr>
        <w:t>≤</w:t>
      </w:r>
      <w:r w:rsidRPr="00904152">
        <w:rPr>
          <w:rFonts w:cs="Times New Roman"/>
          <w:lang w:val="sr-Cyrl-CS"/>
        </w:rPr>
        <w:t xml:space="preserve"> </w:t>
      </w:r>
      <w:r w:rsidRPr="00E45583">
        <w:rPr>
          <w:rFonts w:cs="Times New Roman"/>
          <w:lang w:val="sr-Cyrl-CS"/>
        </w:rPr>
        <w:t xml:space="preserve">R &lt; 250 </w:t>
      </w:r>
      <w:r w:rsidRPr="00E45583">
        <w:rPr>
          <w:rFonts w:cs="Times New Roman"/>
        </w:rPr>
        <w:t>m</w:t>
      </w:r>
      <w:r w:rsidRPr="00904152">
        <w:rPr>
          <w:rFonts w:cs="Times New Roman"/>
          <w:lang w:val="sr-Cyrl-CS"/>
        </w:rPr>
        <w:t>.</w:t>
      </w:r>
    </w:p>
    <w:p w14:paraId="2C4F7BDE" w14:textId="77777777" w:rsidR="00F06C99" w:rsidRPr="00E45583" w:rsidRDefault="007B4609" w:rsidP="007B4609">
      <w:pPr>
        <w:ind w:firstLine="0"/>
        <w:jc w:val="center"/>
        <w:rPr>
          <w:rFonts w:cs="Times New Roman"/>
          <w:noProof/>
          <w:sz w:val="20"/>
          <w:szCs w:val="20"/>
        </w:rPr>
      </w:pPr>
      <w:r w:rsidRPr="00E45583">
        <w:rPr>
          <w:rFonts w:cs="Times New Roman"/>
          <w:noProof/>
          <w:sz w:val="18"/>
          <w:szCs w:val="18"/>
        </w:rPr>
        <w:drawing>
          <wp:inline distT="0" distB="0" distL="0" distR="0" wp14:anchorId="5EDE6C0E" wp14:editId="15E42B2E">
            <wp:extent cx="2726931" cy="1553845"/>
            <wp:effectExtent l="0" t="0" r="0" b="8255"/>
            <wp:docPr id="37" name="Picture 37" descr="C:\Users\Direkcija\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Direkcija\AppData\Local\Microsoft\Windows\INetCache\Content.Word\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894" cy="1634737"/>
                    </a:xfrm>
                    <a:prstGeom prst="rect">
                      <a:avLst/>
                    </a:prstGeom>
                    <a:noFill/>
                    <a:ln>
                      <a:noFill/>
                    </a:ln>
                  </pic:spPr>
                </pic:pic>
              </a:graphicData>
            </a:graphic>
          </wp:inline>
        </w:drawing>
      </w:r>
      <w:r w:rsidR="003B321B" w:rsidRPr="00E45583">
        <w:rPr>
          <w:rFonts w:cs="Times New Roman"/>
          <w:noProof/>
        </w:rPr>
        <w:drawing>
          <wp:inline distT="0" distB="0" distL="0" distR="0" wp14:anchorId="6D59523C" wp14:editId="16B4AF6D">
            <wp:extent cx="2993740" cy="1767840"/>
            <wp:effectExtent l="0" t="0" r="0" b="3810"/>
            <wp:docPr id="38" name="Picture 38" descr="C:\Users\Direkcija\AppData\Local\Microsoft\Windows\INetCache\Content.Wor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Direkcija\AppData\Local\Microsoft\Windows\INetCache\Content.Word\3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7957" cy="1835287"/>
                    </a:xfrm>
                    <a:prstGeom prst="rect">
                      <a:avLst/>
                    </a:prstGeom>
                    <a:noFill/>
                    <a:ln>
                      <a:noFill/>
                    </a:ln>
                  </pic:spPr>
                </pic:pic>
              </a:graphicData>
            </a:graphic>
          </wp:inline>
        </w:drawing>
      </w:r>
    </w:p>
    <w:p w14:paraId="004FC61C" w14:textId="207B7DDF" w:rsidR="007B4609" w:rsidRDefault="00D4048D" w:rsidP="007B4609">
      <w:pPr>
        <w:ind w:firstLine="0"/>
        <w:jc w:val="center"/>
        <w:rPr>
          <w:rFonts w:cs="Times New Roman"/>
          <w:i/>
          <w:sz w:val="22"/>
        </w:rPr>
      </w:pPr>
      <w:r>
        <w:rPr>
          <w:rFonts w:cs="Times New Roman"/>
          <w:i/>
          <w:sz w:val="22"/>
        </w:rPr>
        <w:t>Слика 4</w:t>
      </w:r>
      <w:r w:rsidR="00B13B06">
        <w:rPr>
          <w:rFonts w:cs="Times New Roman"/>
          <w:i/>
          <w:sz w:val="22"/>
        </w:rPr>
        <w:t>: Проширење слободног</w:t>
      </w:r>
      <w:r w:rsidR="007B4609" w:rsidRPr="00E45583">
        <w:rPr>
          <w:rFonts w:cs="Times New Roman"/>
          <w:i/>
          <w:sz w:val="22"/>
        </w:rPr>
        <w:t xml:space="preserve"> профила </w:t>
      </w:r>
      <w:r w:rsidR="003B321B" w:rsidRPr="00E45583">
        <w:rPr>
          <w:rFonts w:cs="Times New Roman"/>
          <w:i/>
          <w:sz w:val="22"/>
        </w:rPr>
        <w:t>са и без прелазне кривине</w:t>
      </w:r>
    </w:p>
    <w:p w14:paraId="0F6FE2D3" w14:textId="77777777" w:rsidR="00EB0586" w:rsidRPr="00E45583" w:rsidRDefault="00EB0586" w:rsidP="007B4609">
      <w:pPr>
        <w:ind w:firstLine="0"/>
        <w:jc w:val="center"/>
        <w:rPr>
          <w:rFonts w:cs="Times New Roman"/>
          <w:i/>
          <w:sz w:val="22"/>
        </w:rPr>
      </w:pPr>
    </w:p>
    <w:p w14:paraId="525D6ECA" w14:textId="77777777" w:rsidR="00EB0586" w:rsidRPr="00E45583" w:rsidRDefault="00EB0586" w:rsidP="00EB0586">
      <w:pPr>
        <w:pStyle w:val="Heading2"/>
        <w:rPr>
          <w:rFonts w:cs="Times New Roman"/>
        </w:rPr>
      </w:pPr>
      <w:r w:rsidRPr="00E45583">
        <w:rPr>
          <w:rFonts w:cs="Times New Roman"/>
        </w:rPr>
        <w:lastRenderedPageBreak/>
        <w:t>Ширина колосека</w:t>
      </w:r>
    </w:p>
    <w:p w14:paraId="6570196F" w14:textId="34B090DA" w:rsidR="00EB0586" w:rsidRPr="002F6ACC" w:rsidRDefault="004F4C04" w:rsidP="00EB0586">
      <w:pPr>
        <w:pStyle w:val="Heading3"/>
        <w:rPr>
          <w:rFonts w:cs="Times New Roman"/>
        </w:rPr>
      </w:pPr>
      <w:r>
        <w:rPr>
          <w:rFonts w:cs="Times New Roman"/>
        </w:rPr>
        <w:t>Члан 28</w:t>
      </w:r>
      <w:r w:rsidR="00EB0586" w:rsidRPr="002F6ACC">
        <w:rPr>
          <w:rFonts w:cs="Times New Roman"/>
        </w:rPr>
        <w:t>.</w:t>
      </w:r>
    </w:p>
    <w:p w14:paraId="188CAE17" w14:textId="70EDD744" w:rsidR="00EB0586" w:rsidRDefault="00EB0586" w:rsidP="00EB0586">
      <w:pPr>
        <w:rPr>
          <w:rStyle w:val="FontStyle12"/>
          <w:rFonts w:cs="Times New Roman"/>
          <w:b w:val="0"/>
          <w:sz w:val="24"/>
        </w:rPr>
      </w:pPr>
      <w:r w:rsidRPr="002F6ACC">
        <w:rPr>
          <w:rStyle w:val="FontStyle12"/>
          <w:rFonts w:cs="Times New Roman"/>
          <w:b w:val="0"/>
          <w:sz w:val="24"/>
        </w:rPr>
        <w:t xml:space="preserve">Нормална ширина колосека у правој и кривинама полупречника 250 </w:t>
      </w:r>
      <w:r w:rsidRPr="00E45583">
        <w:rPr>
          <w:rStyle w:val="FontStyle12"/>
          <w:rFonts w:cs="Times New Roman"/>
          <w:b w:val="0"/>
          <w:sz w:val="24"/>
        </w:rPr>
        <w:t>m</w:t>
      </w:r>
      <w:r w:rsidRPr="002F6ACC">
        <w:rPr>
          <w:rStyle w:val="FontStyle12"/>
          <w:rFonts w:cs="Times New Roman"/>
          <w:b w:val="0"/>
          <w:sz w:val="24"/>
        </w:rPr>
        <w:t xml:space="preserve"> и већим, износи 1435 </w:t>
      </w:r>
      <w:r w:rsidRPr="00E45583">
        <w:rPr>
          <w:rStyle w:val="FontStyle12"/>
          <w:rFonts w:cs="Times New Roman"/>
          <w:b w:val="0"/>
          <w:sz w:val="24"/>
        </w:rPr>
        <w:t>mm</w:t>
      </w:r>
      <w:r w:rsidRPr="002F6ACC">
        <w:rPr>
          <w:rStyle w:val="FontStyle12"/>
          <w:rFonts w:cs="Times New Roman"/>
          <w:b w:val="0"/>
          <w:sz w:val="24"/>
        </w:rPr>
        <w:t>.</w:t>
      </w:r>
    </w:p>
    <w:p w14:paraId="796BCB1C" w14:textId="77777777" w:rsidR="00FB4169" w:rsidRPr="00FB4169" w:rsidRDefault="00FB4169" w:rsidP="00FB4169">
      <w:pPr>
        <w:rPr>
          <w:rStyle w:val="FontStyle12"/>
          <w:rFonts w:cs="Times New Roman"/>
          <w:b w:val="0"/>
          <w:sz w:val="24"/>
        </w:rPr>
      </w:pPr>
      <w:r w:rsidRPr="00FB4169">
        <w:rPr>
          <w:rStyle w:val="FontStyle12"/>
          <w:rFonts w:cs="Times New Roman"/>
          <w:b w:val="0"/>
          <w:sz w:val="24"/>
        </w:rPr>
        <w:t>Највећа допуштена ширина колосека, укључујући и проширење, износи 1470 mm.</w:t>
      </w:r>
    </w:p>
    <w:p w14:paraId="375BF99E" w14:textId="77777777" w:rsidR="00FB4169" w:rsidRPr="00FB4169" w:rsidRDefault="00FB4169" w:rsidP="00FB4169">
      <w:pPr>
        <w:rPr>
          <w:rStyle w:val="FontStyle12"/>
          <w:rFonts w:cs="Times New Roman"/>
          <w:b w:val="0"/>
          <w:sz w:val="24"/>
        </w:rPr>
      </w:pPr>
      <w:r w:rsidRPr="00FB4169">
        <w:rPr>
          <w:rStyle w:val="FontStyle12"/>
          <w:rFonts w:cs="Times New Roman"/>
          <w:b w:val="0"/>
          <w:sz w:val="24"/>
        </w:rPr>
        <w:t>Најмања допушетна ширина колосека износи 1426 mm.</w:t>
      </w:r>
    </w:p>
    <w:p w14:paraId="67FF5802" w14:textId="77777777" w:rsidR="00EB0586" w:rsidRPr="002F6ACC" w:rsidRDefault="00EB0586" w:rsidP="00EB0586">
      <w:pPr>
        <w:rPr>
          <w:rStyle w:val="FontStyle12"/>
          <w:rFonts w:cs="Times New Roman"/>
          <w:b w:val="0"/>
          <w:sz w:val="24"/>
        </w:rPr>
      </w:pPr>
      <w:r w:rsidRPr="002F6ACC">
        <w:rPr>
          <w:rStyle w:val="FontStyle12"/>
          <w:rFonts w:cs="Times New Roman"/>
          <w:b w:val="0"/>
          <w:sz w:val="24"/>
        </w:rPr>
        <w:t xml:space="preserve">Ширина новог колосека, изражена у </w:t>
      </w:r>
      <w:r w:rsidRPr="00E45583">
        <w:rPr>
          <w:rStyle w:val="FontStyle12"/>
          <w:rFonts w:cs="Times New Roman"/>
          <w:b w:val="0"/>
          <w:sz w:val="24"/>
        </w:rPr>
        <w:t>mm</w:t>
      </w:r>
      <w:r w:rsidRPr="002F6ACC">
        <w:rPr>
          <w:rStyle w:val="FontStyle12"/>
          <w:rFonts w:cs="Times New Roman"/>
          <w:b w:val="0"/>
          <w:sz w:val="24"/>
        </w:rPr>
        <w:t xml:space="preserve">, мери се управно на осу колосека на најужем месту у равни која се налази на 14 </w:t>
      </w:r>
      <w:r w:rsidRPr="00E45583">
        <w:rPr>
          <w:rStyle w:val="FontStyle12"/>
          <w:rFonts w:cs="Times New Roman"/>
          <w:b w:val="0"/>
          <w:sz w:val="24"/>
        </w:rPr>
        <w:t>mm</w:t>
      </w:r>
      <w:r w:rsidRPr="002F6ACC">
        <w:rPr>
          <w:rStyle w:val="FontStyle12"/>
          <w:rFonts w:cs="Times New Roman"/>
          <w:b w:val="0"/>
          <w:sz w:val="24"/>
        </w:rPr>
        <w:t xml:space="preserve"> испод возне површи.</w:t>
      </w:r>
    </w:p>
    <w:p w14:paraId="49E032A5" w14:textId="77777777" w:rsidR="00EB0586" w:rsidRPr="002F6ACC" w:rsidRDefault="00EB0586" w:rsidP="00EB0586">
      <w:pPr>
        <w:rPr>
          <w:rStyle w:val="FontStyle12"/>
          <w:rFonts w:cs="Times New Roman"/>
          <w:b w:val="0"/>
          <w:sz w:val="24"/>
        </w:rPr>
      </w:pPr>
      <w:r w:rsidRPr="002F6ACC">
        <w:rPr>
          <w:rStyle w:val="FontStyle12"/>
          <w:rFonts w:cs="Times New Roman"/>
          <w:b w:val="0"/>
          <w:sz w:val="24"/>
        </w:rPr>
        <w:t xml:space="preserve">Ширина колосека у експлоатацији се мери управно на осу колосека на најужем месту у равни која се налази на 0-14 </w:t>
      </w:r>
      <w:r w:rsidRPr="00E45583">
        <w:rPr>
          <w:rStyle w:val="FontStyle12"/>
          <w:rFonts w:cs="Times New Roman"/>
          <w:b w:val="0"/>
          <w:sz w:val="24"/>
        </w:rPr>
        <w:t>mm</w:t>
      </w:r>
      <w:r w:rsidRPr="002F6ACC">
        <w:rPr>
          <w:rStyle w:val="FontStyle12"/>
          <w:rFonts w:cs="Times New Roman"/>
          <w:b w:val="0"/>
          <w:sz w:val="24"/>
        </w:rPr>
        <w:t xml:space="preserve"> испод возне површи.</w:t>
      </w:r>
    </w:p>
    <w:p w14:paraId="3903CFB0" w14:textId="77777777" w:rsidR="00EB0586" w:rsidRPr="002F6ACC" w:rsidRDefault="00EB0586" w:rsidP="00EB0586">
      <w:pPr>
        <w:rPr>
          <w:rStyle w:val="FontStyle12"/>
          <w:rFonts w:cs="Times New Roman"/>
          <w:b w:val="0"/>
          <w:sz w:val="24"/>
        </w:rPr>
      </w:pPr>
      <w:r w:rsidRPr="002F6ACC">
        <w:rPr>
          <w:rStyle w:val="FontStyle12"/>
          <w:rFonts w:cs="Times New Roman"/>
          <w:b w:val="0"/>
          <w:sz w:val="24"/>
        </w:rPr>
        <w:t xml:space="preserve">У кружним кривинама полупречника мањег од 250 </w:t>
      </w:r>
      <w:r w:rsidRPr="00E45583">
        <w:rPr>
          <w:rStyle w:val="FontStyle12"/>
          <w:rFonts w:cs="Times New Roman"/>
          <w:b w:val="0"/>
          <w:sz w:val="24"/>
        </w:rPr>
        <w:t>m</w:t>
      </w:r>
      <w:r w:rsidRPr="002F6ACC">
        <w:rPr>
          <w:rStyle w:val="FontStyle12"/>
          <w:rFonts w:cs="Times New Roman"/>
          <w:b w:val="0"/>
          <w:sz w:val="24"/>
        </w:rPr>
        <w:t>, колосек се проширује померањем унутрашње шине од осе колосека.</w:t>
      </w:r>
    </w:p>
    <w:p w14:paraId="6243746B" w14:textId="77777777" w:rsidR="00EB0586" w:rsidRPr="00E45583" w:rsidRDefault="00EB0586" w:rsidP="00EB0586">
      <w:pPr>
        <w:rPr>
          <w:rStyle w:val="FontStyle12"/>
          <w:rFonts w:cs="Times New Roman"/>
          <w:b w:val="0"/>
          <w:sz w:val="24"/>
          <w:szCs w:val="24"/>
        </w:rPr>
      </w:pPr>
      <w:r w:rsidRPr="002F6ACC">
        <w:rPr>
          <w:rStyle w:val="FontStyle12"/>
          <w:rFonts w:cs="Times New Roman"/>
          <w:b w:val="0"/>
          <w:sz w:val="24"/>
        </w:rPr>
        <w:t xml:space="preserve">Величина проширења колосека у зависности од полупречника кривине дата је </w:t>
      </w:r>
      <w:r w:rsidRPr="00E45583">
        <w:rPr>
          <w:rStyle w:val="FontStyle12"/>
          <w:rFonts w:cs="Times New Roman"/>
          <w:b w:val="0"/>
          <w:sz w:val="24"/>
        </w:rPr>
        <w:t>табеларно:</w:t>
      </w: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52"/>
        <w:gridCol w:w="2736"/>
        <w:gridCol w:w="2923"/>
      </w:tblGrid>
      <w:tr w:rsidR="00EB0586" w:rsidRPr="00E45583" w14:paraId="4299FDCD"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0D612C6"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Полупречник кривине R</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F9B10F8"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Проширење e</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AE6C82B"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Ширина колосека</w:t>
            </w:r>
          </w:p>
        </w:tc>
      </w:tr>
      <w:tr w:rsidR="00EB0586" w:rsidRPr="00E45583" w14:paraId="62C868E3"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28AA75B2"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sym w:font="Symbol" w:char="F05B"/>
            </w:r>
            <w:r w:rsidRPr="00E45583">
              <w:rPr>
                <w:rFonts w:eastAsia="Times New Roman" w:cs="Times New Roman"/>
                <w:color w:val="333333"/>
                <w:sz w:val="20"/>
                <w:szCs w:val="20"/>
              </w:rPr>
              <w:t>m</w:t>
            </w:r>
            <w:r w:rsidRPr="00E45583">
              <w:rPr>
                <w:rFonts w:eastAsia="Times New Roman" w:cs="Times New Roman"/>
                <w:color w:val="333333"/>
                <w:sz w:val="20"/>
                <w:szCs w:val="20"/>
              </w:rPr>
              <w:sym w:font="Symbol" w:char="F05D"/>
            </w:r>
          </w:p>
        </w:tc>
        <w:tc>
          <w:tcPr>
            <w:tcW w:w="3140"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2E71E76F"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sym w:font="Symbol" w:char="F05B"/>
            </w:r>
            <w:r w:rsidRPr="00E45583">
              <w:rPr>
                <w:rFonts w:eastAsia="Times New Roman" w:cs="Times New Roman"/>
                <w:color w:val="333333"/>
                <w:sz w:val="20"/>
                <w:szCs w:val="20"/>
              </w:rPr>
              <w:t>mm</w:t>
            </w:r>
            <w:r w:rsidRPr="00E45583">
              <w:rPr>
                <w:rFonts w:eastAsia="Times New Roman" w:cs="Times New Roman"/>
                <w:color w:val="333333"/>
                <w:sz w:val="20"/>
                <w:szCs w:val="20"/>
              </w:rPr>
              <w:sym w:font="Symbol" w:char="F05D"/>
            </w:r>
          </w:p>
        </w:tc>
      </w:tr>
      <w:tr w:rsidR="00EB0586" w:rsidRPr="00E45583" w14:paraId="6A25C779"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D6CA4F5"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≥250</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C011257"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0</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0294416"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1435</w:t>
            </w:r>
          </w:p>
        </w:tc>
      </w:tr>
      <w:tr w:rsidR="00EB0586" w:rsidRPr="00E45583" w14:paraId="4911BB30"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66251BC"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249-200</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4E67EE6"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5</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99F2315"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1440</w:t>
            </w:r>
          </w:p>
        </w:tc>
      </w:tr>
      <w:tr w:rsidR="00EB0586" w:rsidRPr="00E45583" w14:paraId="54C98EEA"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847031E"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199-150</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74F7834"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10</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EC348B7"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1445</w:t>
            </w:r>
          </w:p>
        </w:tc>
      </w:tr>
      <w:tr w:rsidR="00EB0586" w:rsidRPr="00E45583" w14:paraId="5150F390"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37C795A"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149-120</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948636F"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15</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91B8F30"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1450</w:t>
            </w:r>
          </w:p>
        </w:tc>
      </w:tr>
      <w:tr w:rsidR="00EB0586" w:rsidRPr="00E45583" w14:paraId="7A4A29F8" w14:textId="77777777" w:rsidTr="0011578F">
        <w:tc>
          <w:tcPr>
            <w:tcW w:w="186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99CADF6"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&lt;120</w:t>
            </w:r>
          </w:p>
        </w:tc>
        <w:tc>
          <w:tcPr>
            <w:tcW w:w="151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ACA7740"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20</w:t>
            </w:r>
          </w:p>
        </w:tc>
        <w:tc>
          <w:tcPr>
            <w:tcW w:w="162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44DDDFE" w14:textId="77777777" w:rsidR="00EB0586" w:rsidRPr="00E45583" w:rsidRDefault="00EB0586" w:rsidP="0011578F">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1455</w:t>
            </w:r>
          </w:p>
        </w:tc>
      </w:tr>
    </w:tbl>
    <w:p w14:paraId="0A3900FD" w14:textId="77777777" w:rsidR="00EB0586" w:rsidRPr="00E45583" w:rsidRDefault="00C86D2B" w:rsidP="00EB0586">
      <w:pPr>
        <w:spacing w:before="120" w:after="240"/>
        <w:ind w:firstLine="0"/>
        <w:jc w:val="center"/>
        <w:rPr>
          <w:rFonts w:eastAsia="Times New Roman" w:cs="Times New Roman"/>
          <w:color w:val="333333"/>
          <w:szCs w:val="24"/>
        </w:rPr>
      </w:pPr>
      <w:r>
        <w:rPr>
          <w:rFonts w:cs="Times New Roman"/>
          <w:i/>
          <w:sz w:val="22"/>
        </w:rPr>
        <w:t>Табела 4</w:t>
      </w:r>
      <w:r w:rsidR="00EB0586" w:rsidRPr="00E45583">
        <w:rPr>
          <w:rFonts w:cs="Times New Roman"/>
          <w:i/>
          <w:sz w:val="22"/>
        </w:rPr>
        <w:t>: Проширење колосека у зависности од полупречника кривине</w:t>
      </w:r>
    </w:p>
    <w:p w14:paraId="47E7A0FB" w14:textId="77777777" w:rsidR="00EB0586" w:rsidRPr="002F6ACC" w:rsidRDefault="00EB0586" w:rsidP="00EB0586">
      <w:pPr>
        <w:rPr>
          <w:rStyle w:val="FontStyle12"/>
          <w:rFonts w:cs="Times New Roman"/>
          <w:b w:val="0"/>
          <w:sz w:val="24"/>
        </w:rPr>
      </w:pPr>
      <w:r w:rsidRPr="002F6ACC">
        <w:rPr>
          <w:rStyle w:val="FontStyle12"/>
          <w:rFonts w:cs="Times New Roman"/>
          <w:b w:val="0"/>
          <w:sz w:val="24"/>
        </w:rPr>
        <w:t>Извршење проширења колосека код скретница и других специјалних конструкција врши се према пројекту постројења о коме је реч, на основу одредби овог правилника и стандарда</w:t>
      </w:r>
      <w:r w:rsidRPr="00E45583">
        <w:rPr>
          <w:rStyle w:val="FontStyle12"/>
          <w:rFonts w:cs="Times New Roman"/>
          <w:b w:val="0"/>
          <w:sz w:val="24"/>
        </w:rPr>
        <w:t xml:space="preserve"> СРПС ЕН 13803</w:t>
      </w:r>
      <w:r w:rsidRPr="002F6ACC">
        <w:rPr>
          <w:rStyle w:val="FontStyle12"/>
          <w:rFonts w:cs="Times New Roman"/>
          <w:b w:val="0"/>
          <w:sz w:val="24"/>
        </w:rPr>
        <w:t>.</w:t>
      </w:r>
    </w:p>
    <w:p w14:paraId="1C17AA6E" w14:textId="77777777" w:rsidR="00F06C99" w:rsidRPr="00E45583" w:rsidRDefault="00F06C99" w:rsidP="003B321B">
      <w:pPr>
        <w:pStyle w:val="Zamaknjenadolobaprvinivo"/>
        <w:spacing w:before="400"/>
        <w:rPr>
          <w:rFonts w:ascii="Times New Roman" w:hAnsi="Times New Roman" w:cs="Times New Roman"/>
        </w:rPr>
      </w:pPr>
    </w:p>
    <w:p w14:paraId="52F2115B" w14:textId="77777777" w:rsidR="004A598F" w:rsidRPr="00904152" w:rsidRDefault="004A598F" w:rsidP="004A598F">
      <w:pPr>
        <w:pStyle w:val="Heading2"/>
        <w:rPr>
          <w:rFonts w:cs="Times New Roman"/>
          <w:lang w:val="sl-SI"/>
        </w:rPr>
      </w:pPr>
      <w:r w:rsidRPr="00904152">
        <w:rPr>
          <w:rFonts w:cs="Times New Roman"/>
          <w:lang w:val="sl-SI"/>
        </w:rPr>
        <w:t>Поступност у промени ширине колосека</w:t>
      </w:r>
    </w:p>
    <w:p w14:paraId="2B90B045" w14:textId="190EB239" w:rsidR="004A598F" w:rsidRPr="002F6ACC" w:rsidRDefault="004F4C04" w:rsidP="004A598F">
      <w:pPr>
        <w:pStyle w:val="Heading3"/>
        <w:rPr>
          <w:rFonts w:cs="Times New Roman"/>
          <w:lang w:val="sl-SI"/>
        </w:rPr>
      </w:pPr>
      <w:r>
        <w:rPr>
          <w:rFonts w:cs="Times New Roman"/>
          <w:lang w:val="sl-SI"/>
        </w:rPr>
        <w:t>Члан 29</w:t>
      </w:r>
      <w:r w:rsidR="004A598F" w:rsidRPr="002F6ACC">
        <w:rPr>
          <w:rFonts w:cs="Times New Roman"/>
          <w:lang w:val="sl-SI"/>
        </w:rPr>
        <w:t>.</w:t>
      </w:r>
    </w:p>
    <w:p w14:paraId="61604CD5" w14:textId="77777777" w:rsidR="004A598F" w:rsidRPr="002F6ACC" w:rsidRDefault="004A598F" w:rsidP="004A598F">
      <w:pPr>
        <w:spacing w:before="120"/>
        <w:rPr>
          <w:rStyle w:val="FontStyle12"/>
          <w:rFonts w:cs="Times New Roman"/>
          <w:b w:val="0"/>
          <w:sz w:val="24"/>
          <w:lang w:val="sr-Cyrl-CS"/>
        </w:rPr>
      </w:pPr>
      <w:r w:rsidRPr="002F6ACC">
        <w:rPr>
          <w:rStyle w:val="FontStyle12"/>
          <w:rFonts w:cs="Times New Roman"/>
          <w:b w:val="0"/>
          <w:sz w:val="24"/>
          <w:lang w:val="sr-Cyrl-CS"/>
        </w:rPr>
        <w:t xml:space="preserve">Проширење колосека почиње иза почетка прелазне кривине (ППК) на месту где је полупречник мањи од 250 </w:t>
      </w:r>
      <w:r w:rsidRPr="00742F9E">
        <w:rPr>
          <w:rStyle w:val="FontStyle12"/>
          <w:rFonts w:cs="Times New Roman"/>
          <w:b w:val="0"/>
          <w:sz w:val="24"/>
          <w:lang w:val="sl-SI"/>
        </w:rPr>
        <w:t>m</w:t>
      </w:r>
      <w:r w:rsidRPr="002F6ACC">
        <w:rPr>
          <w:rStyle w:val="FontStyle12"/>
          <w:rFonts w:cs="Times New Roman"/>
          <w:b w:val="0"/>
          <w:sz w:val="24"/>
          <w:lang w:val="sr-Cyrl-CS"/>
        </w:rPr>
        <w:t xml:space="preserve"> и расте постепено,</w:t>
      </w:r>
      <w:r w:rsidRPr="00904152">
        <w:rPr>
          <w:rStyle w:val="FontStyle12"/>
          <w:rFonts w:cs="Times New Roman"/>
          <w:b w:val="0"/>
          <w:sz w:val="24"/>
          <w:lang w:val="sr-Cyrl-CS"/>
        </w:rPr>
        <w:t xml:space="preserve"> у подједнаким корацима </w:t>
      </w:r>
      <w:r w:rsidRPr="002F6ACC">
        <w:rPr>
          <w:rStyle w:val="FontStyle12"/>
          <w:rFonts w:cs="Times New Roman"/>
          <w:b w:val="0"/>
          <w:sz w:val="24"/>
          <w:lang w:val="sr-Cyrl-CS"/>
        </w:rPr>
        <w:t>тако да се пуна вредност проширења постигне на крају прелазне кривине (КПК) тј. на почетку кружне кривине (ПКК)</w:t>
      </w:r>
      <w:r w:rsidRPr="00904152">
        <w:rPr>
          <w:rStyle w:val="FontStyle12"/>
          <w:rFonts w:cs="Times New Roman"/>
          <w:b w:val="0"/>
          <w:sz w:val="24"/>
          <w:lang w:val="sr-Cyrl-CS"/>
        </w:rPr>
        <w:t>;</w:t>
      </w:r>
      <w:r w:rsidRPr="002F6ACC">
        <w:rPr>
          <w:rStyle w:val="FontStyle12"/>
          <w:rFonts w:cs="Times New Roman"/>
          <w:b w:val="0"/>
          <w:sz w:val="24"/>
          <w:lang w:val="sr-Cyrl-CS"/>
        </w:rPr>
        <w:t xml:space="preserve"> изузетно, проширење колосека може почети и раније, где је полупречник већи од 250 </w:t>
      </w:r>
      <w:r w:rsidRPr="00742F9E">
        <w:rPr>
          <w:rStyle w:val="FontStyle12"/>
          <w:rFonts w:cs="Times New Roman"/>
          <w:b w:val="0"/>
          <w:sz w:val="24"/>
          <w:lang w:val="sl-SI"/>
        </w:rPr>
        <w:t>m</w:t>
      </w:r>
      <w:r w:rsidRPr="002F6ACC">
        <w:rPr>
          <w:rStyle w:val="FontStyle12"/>
          <w:rFonts w:cs="Times New Roman"/>
          <w:b w:val="0"/>
          <w:sz w:val="24"/>
          <w:lang w:val="sr-Cyrl-CS"/>
        </w:rPr>
        <w:t xml:space="preserve"> за нормални колосек. </w:t>
      </w:r>
    </w:p>
    <w:p w14:paraId="467081BD" w14:textId="77777777" w:rsidR="004A598F" w:rsidRPr="00904152" w:rsidRDefault="004A598F" w:rsidP="004A598F">
      <w:pPr>
        <w:rPr>
          <w:rStyle w:val="FontStyle12"/>
          <w:rFonts w:cs="Times New Roman"/>
          <w:b w:val="0"/>
          <w:sz w:val="24"/>
          <w:lang w:val="sr-Cyrl-CS"/>
        </w:rPr>
      </w:pPr>
      <w:r w:rsidRPr="00904152">
        <w:rPr>
          <w:rStyle w:val="FontStyle12"/>
          <w:rFonts w:cs="Times New Roman"/>
          <w:b w:val="0"/>
          <w:sz w:val="24"/>
          <w:lang w:val="sr-Cyrl-CS"/>
        </w:rPr>
        <w:t xml:space="preserve">Код колосека без прелазне кривине, проширење се изводи у правој испред кривине, у подједнаким корацима по појединачним праговима, тако да се потребно проширење постигне на </w:t>
      </w:r>
      <w:r w:rsidRPr="002F6ACC">
        <w:rPr>
          <w:rStyle w:val="FontStyle12"/>
          <w:rFonts w:cs="Times New Roman"/>
          <w:b w:val="0"/>
          <w:sz w:val="24"/>
          <w:lang w:val="sr-Cyrl-CS"/>
        </w:rPr>
        <w:t>почетку кружне кривине (ПКК).</w:t>
      </w:r>
    </w:p>
    <w:p w14:paraId="652DFAE3" w14:textId="77777777" w:rsidR="004A598F" w:rsidRPr="00904152" w:rsidRDefault="004A598F" w:rsidP="004A598F">
      <w:pPr>
        <w:spacing w:after="0"/>
        <w:rPr>
          <w:rStyle w:val="FontStyle12"/>
          <w:rFonts w:cs="Times New Roman"/>
          <w:b w:val="0"/>
          <w:sz w:val="24"/>
          <w:lang w:val="sr-Cyrl-CS"/>
        </w:rPr>
      </w:pPr>
      <w:r w:rsidRPr="00904152">
        <w:rPr>
          <w:rStyle w:val="FontStyle12"/>
          <w:rFonts w:cs="Times New Roman"/>
          <w:b w:val="0"/>
          <w:sz w:val="24"/>
          <w:lang w:val="sr-Cyrl-CS"/>
        </w:rPr>
        <w:t>Континуално извођење проширења колосека врши се:</w:t>
      </w:r>
    </w:p>
    <w:p w14:paraId="2FFEBE64" w14:textId="77777777" w:rsidR="004A598F" w:rsidRPr="00904152" w:rsidRDefault="004A598F" w:rsidP="00253500">
      <w:pPr>
        <w:pStyle w:val="ListParagraph"/>
        <w:numPr>
          <w:ilvl w:val="0"/>
          <w:numId w:val="25"/>
        </w:numPr>
        <w:spacing w:after="0"/>
        <w:ind w:left="993" w:hanging="284"/>
        <w:rPr>
          <w:rStyle w:val="FontStyle12"/>
          <w:rFonts w:cs="Times New Roman"/>
          <w:b w:val="0"/>
          <w:sz w:val="24"/>
          <w:lang w:val="sr-Cyrl-CS"/>
        </w:rPr>
      </w:pPr>
      <w:r w:rsidRPr="00904152">
        <w:rPr>
          <w:rStyle w:val="FontStyle12"/>
          <w:rFonts w:cs="Times New Roman"/>
          <w:b w:val="0"/>
          <w:sz w:val="24"/>
          <w:lang w:val="sr-Cyrl-CS"/>
        </w:rPr>
        <w:t>у кружној кривини без прелазних кривина;</w:t>
      </w:r>
    </w:p>
    <w:p w14:paraId="5ADAD9B1" w14:textId="77777777" w:rsidR="004A598F" w:rsidRPr="00904152" w:rsidRDefault="004A598F" w:rsidP="00253500">
      <w:pPr>
        <w:pStyle w:val="ListParagraph"/>
        <w:numPr>
          <w:ilvl w:val="0"/>
          <w:numId w:val="25"/>
        </w:numPr>
        <w:spacing w:after="0"/>
        <w:ind w:left="993" w:hanging="284"/>
        <w:rPr>
          <w:rStyle w:val="FontStyle12"/>
          <w:rFonts w:cs="Times New Roman"/>
          <w:b w:val="0"/>
          <w:sz w:val="24"/>
          <w:lang w:val="sr-Cyrl-CS"/>
        </w:rPr>
      </w:pPr>
      <w:r w:rsidRPr="00904152">
        <w:rPr>
          <w:rStyle w:val="FontStyle12"/>
          <w:rFonts w:cs="Times New Roman"/>
          <w:b w:val="0"/>
          <w:sz w:val="24"/>
          <w:lang w:val="sr-Cyrl-CS"/>
        </w:rPr>
        <w:t>код кратких међуправаца, делимично у правој а делимично у кружној кривини;</w:t>
      </w:r>
    </w:p>
    <w:p w14:paraId="18DE5390" w14:textId="77777777" w:rsidR="004A598F" w:rsidRPr="00904152" w:rsidRDefault="004A598F" w:rsidP="00253500">
      <w:pPr>
        <w:pStyle w:val="ListParagraph"/>
        <w:numPr>
          <w:ilvl w:val="0"/>
          <w:numId w:val="25"/>
        </w:numPr>
        <w:spacing w:after="0"/>
        <w:ind w:left="993" w:hanging="284"/>
        <w:rPr>
          <w:rStyle w:val="FontStyle12"/>
          <w:rFonts w:cs="Times New Roman"/>
          <w:b w:val="0"/>
          <w:sz w:val="24"/>
          <w:lang w:val="sr-Cyrl-CS"/>
        </w:rPr>
      </w:pPr>
      <w:r w:rsidRPr="00904152">
        <w:rPr>
          <w:rStyle w:val="FontStyle12"/>
          <w:rFonts w:cs="Times New Roman"/>
          <w:b w:val="0"/>
          <w:sz w:val="24"/>
          <w:lang w:val="sr-Cyrl-CS"/>
        </w:rPr>
        <w:lastRenderedPageBreak/>
        <w:t>у сложеној (корпастој) кривини, тако да се разлика у ширини колосека изравнава ако:</w:t>
      </w:r>
    </w:p>
    <w:p w14:paraId="2438833F" w14:textId="77777777" w:rsidR="004A598F" w:rsidRPr="00904152" w:rsidRDefault="004A598F" w:rsidP="00253500">
      <w:pPr>
        <w:pStyle w:val="ListParagraph"/>
        <w:numPr>
          <w:ilvl w:val="3"/>
          <w:numId w:val="26"/>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има прелазне кривине, у прелазној кривини између оба лука,</w:t>
      </w:r>
    </w:p>
    <w:p w14:paraId="270FC9C0" w14:textId="77777777" w:rsidR="004A598F" w:rsidRPr="00904152" w:rsidRDefault="004A598F" w:rsidP="00253500">
      <w:pPr>
        <w:pStyle w:val="ListParagraph"/>
        <w:numPr>
          <w:ilvl w:val="3"/>
          <w:numId w:val="26"/>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нема прелазне кривине, разлика у ширини колосека изравнава се на делу кружне кривине са већим полупречником,</w:t>
      </w:r>
    </w:p>
    <w:p w14:paraId="23BB97A1" w14:textId="77777777" w:rsidR="004A598F" w:rsidRPr="00904152" w:rsidRDefault="004A598F" w:rsidP="00253500">
      <w:pPr>
        <w:pStyle w:val="ListParagraph"/>
        <w:numPr>
          <w:ilvl w:val="3"/>
          <w:numId w:val="26"/>
        </w:numPr>
        <w:spacing w:after="0"/>
        <w:ind w:left="1418" w:hanging="425"/>
        <w:rPr>
          <w:rStyle w:val="FontStyle12"/>
          <w:rFonts w:cs="Times New Roman"/>
          <w:b w:val="0"/>
          <w:sz w:val="24"/>
          <w:lang w:val="sr-Cyrl-CS"/>
        </w:rPr>
      </w:pPr>
      <w:r w:rsidRPr="00904152">
        <w:rPr>
          <w:rStyle w:val="FontStyle12"/>
          <w:rFonts w:cs="Times New Roman"/>
          <w:b w:val="0"/>
          <w:sz w:val="24"/>
          <w:lang w:val="sr-Cyrl-CS"/>
        </w:rPr>
        <w:t>је дужина прелазне кривине недовољна, разлика у ширини колосека изравнава се по целој дужини прелазне кривине, а продужава се и на део кружне кривине са већим полупречником;</w:t>
      </w:r>
    </w:p>
    <w:p w14:paraId="6EB4BCE6" w14:textId="77777777" w:rsidR="004A598F" w:rsidRPr="00904152" w:rsidRDefault="004A598F" w:rsidP="00253500">
      <w:pPr>
        <w:pStyle w:val="ListParagraph"/>
        <w:numPr>
          <w:ilvl w:val="0"/>
          <w:numId w:val="25"/>
        </w:numPr>
        <w:spacing w:after="0"/>
        <w:ind w:left="993" w:hanging="284"/>
        <w:rPr>
          <w:rStyle w:val="FontStyle12"/>
          <w:rFonts w:cs="Times New Roman"/>
          <w:b w:val="0"/>
          <w:sz w:val="24"/>
          <w:lang w:val="sr-Cyrl-CS"/>
        </w:rPr>
      </w:pPr>
      <w:r w:rsidRPr="00904152">
        <w:rPr>
          <w:rStyle w:val="FontStyle12"/>
          <w:rFonts w:cs="Times New Roman"/>
          <w:b w:val="0"/>
          <w:sz w:val="24"/>
          <w:lang w:val="sr-Cyrl-CS"/>
        </w:rPr>
        <w:t>код кружних кривина супротног смера, тако да се разлика у ширини колосека изравнава:</w:t>
      </w:r>
    </w:p>
    <w:p w14:paraId="26BFB359" w14:textId="77777777" w:rsidR="004A598F" w:rsidRPr="00904152" w:rsidRDefault="004A598F" w:rsidP="00253500">
      <w:pPr>
        <w:pStyle w:val="ListParagraph"/>
        <w:numPr>
          <w:ilvl w:val="3"/>
          <w:numId w:val="27"/>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ако су без прелазних кривина али са прописаним међуправцем, на оба шинска трака по целој дужини међуправца,</w:t>
      </w:r>
    </w:p>
    <w:p w14:paraId="23503779" w14:textId="1F0E048D" w:rsidR="004A598F" w:rsidRPr="00904152" w:rsidRDefault="004A598F" w:rsidP="00253500">
      <w:pPr>
        <w:pStyle w:val="ListParagraph"/>
        <w:numPr>
          <w:ilvl w:val="3"/>
          <w:numId w:val="27"/>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ако нема међуправца а кривине су истог полупр</w:t>
      </w:r>
      <w:r w:rsidR="00C86D2B" w:rsidRPr="00904152">
        <w:rPr>
          <w:rStyle w:val="FontStyle12"/>
          <w:rFonts w:cs="Times New Roman"/>
          <w:b w:val="0"/>
          <w:sz w:val="24"/>
          <w:lang w:val="sr-Cyrl-CS"/>
        </w:rPr>
        <w:t xml:space="preserve">ечника, како је дато на Слици </w:t>
      </w:r>
      <w:r w:rsidR="00000ACC">
        <w:rPr>
          <w:rStyle w:val="FontStyle12"/>
          <w:rFonts w:cs="Times New Roman"/>
          <w:b w:val="0"/>
          <w:sz w:val="24"/>
          <w:lang w:val="sr-Latn-RS"/>
        </w:rPr>
        <w:t>5</w:t>
      </w:r>
      <w:r w:rsidRPr="00904152">
        <w:rPr>
          <w:rStyle w:val="FontStyle12"/>
          <w:rFonts w:cs="Times New Roman"/>
          <w:b w:val="0"/>
          <w:sz w:val="24"/>
          <w:lang w:val="sr-Cyrl-CS"/>
        </w:rPr>
        <w:t>,</w:t>
      </w:r>
    </w:p>
    <w:p w14:paraId="576CE423" w14:textId="51ADC7A2" w:rsidR="004A598F" w:rsidRPr="00904152" w:rsidRDefault="004A598F" w:rsidP="00253500">
      <w:pPr>
        <w:pStyle w:val="ListParagraph"/>
        <w:numPr>
          <w:ilvl w:val="3"/>
          <w:numId w:val="27"/>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ако нема међуправца а кривине су различитих полупр</w:t>
      </w:r>
      <w:r w:rsidR="00000ACC">
        <w:rPr>
          <w:rStyle w:val="FontStyle12"/>
          <w:rFonts w:cs="Times New Roman"/>
          <w:b w:val="0"/>
          <w:sz w:val="24"/>
          <w:lang w:val="sr-Cyrl-CS"/>
        </w:rPr>
        <w:t>ечника, како је дато на Слици 6</w:t>
      </w:r>
      <w:r w:rsidRPr="00904152">
        <w:rPr>
          <w:rStyle w:val="FontStyle12"/>
          <w:rFonts w:cs="Times New Roman"/>
          <w:b w:val="0"/>
          <w:sz w:val="24"/>
          <w:lang w:val="sr-Cyrl-CS"/>
        </w:rPr>
        <w:t>,</w:t>
      </w:r>
    </w:p>
    <w:p w14:paraId="077901FD" w14:textId="77777777" w:rsidR="004A598F" w:rsidRPr="00904152" w:rsidRDefault="004A598F" w:rsidP="00253500">
      <w:pPr>
        <w:pStyle w:val="ListParagraph"/>
        <w:numPr>
          <w:ilvl w:val="3"/>
          <w:numId w:val="27"/>
        </w:numPr>
        <w:spacing w:after="0"/>
        <w:ind w:left="1418" w:hanging="425"/>
        <w:rPr>
          <w:rStyle w:val="FontStyle12"/>
          <w:rFonts w:cs="Times New Roman"/>
          <w:b w:val="0"/>
          <w:sz w:val="24"/>
          <w:lang w:val="sr-Cyrl-CS"/>
        </w:rPr>
      </w:pPr>
      <w:r w:rsidRPr="00904152">
        <w:rPr>
          <w:rStyle w:val="FontStyle12"/>
          <w:rFonts w:cs="Times New Roman"/>
          <w:b w:val="0"/>
          <w:sz w:val="24"/>
          <w:lang w:val="sr-Cyrl-CS"/>
        </w:rPr>
        <w:t>ако је међуправац недовољне дужине, разлика у ширини колосека изравнава се по целој дужини међуправца, а продужава се постепеним померањем спољашње и унутрашње шине једног дела обе кривине, или само померањем спољашње и унутрашње шине на делу кривине са већим полупречником, што зависи од дужине међуправца и разлике у величини полупречника кривина;</w:t>
      </w:r>
    </w:p>
    <w:p w14:paraId="484DF045" w14:textId="77777777" w:rsidR="004A598F" w:rsidRPr="00904152" w:rsidRDefault="004A598F" w:rsidP="00253500">
      <w:pPr>
        <w:pStyle w:val="ListParagraph"/>
        <w:numPr>
          <w:ilvl w:val="0"/>
          <w:numId w:val="25"/>
        </w:numPr>
        <w:spacing w:after="0"/>
        <w:ind w:left="993" w:hanging="284"/>
        <w:rPr>
          <w:rStyle w:val="FontStyle12"/>
          <w:rFonts w:cs="Times New Roman"/>
          <w:b w:val="0"/>
          <w:sz w:val="24"/>
          <w:lang w:val="sr-Cyrl-CS"/>
        </w:rPr>
      </w:pPr>
      <w:r w:rsidRPr="00904152">
        <w:rPr>
          <w:rStyle w:val="FontStyle12"/>
          <w:rFonts w:cs="Times New Roman"/>
          <w:b w:val="0"/>
          <w:sz w:val="24"/>
          <w:lang w:val="sr-Cyrl-CS"/>
        </w:rPr>
        <w:t>код скретница чији је почетак са проширењем, изравнање, због различитих ширина колосека на делу пруге испред и на почетку скретнице, извршава се у колосеку испред скретнице.</w:t>
      </w:r>
    </w:p>
    <w:p w14:paraId="71076B18" w14:textId="77777777" w:rsidR="004A598F" w:rsidRPr="00E45583" w:rsidRDefault="004A598F" w:rsidP="004A598F">
      <w:pPr>
        <w:ind w:firstLine="0"/>
        <w:jc w:val="center"/>
        <w:rPr>
          <w:rStyle w:val="FontStyle12"/>
          <w:rFonts w:cs="Times New Roman"/>
          <w:b w:val="0"/>
          <w:sz w:val="24"/>
        </w:rPr>
      </w:pPr>
      <w:r w:rsidRPr="00E45583">
        <w:rPr>
          <w:rFonts w:cs="Times New Roman"/>
          <w:noProof/>
          <w:sz w:val="20"/>
          <w:szCs w:val="20"/>
        </w:rPr>
        <w:drawing>
          <wp:inline distT="0" distB="0" distL="0" distR="0" wp14:anchorId="2CBAA42B" wp14:editId="0F38C89C">
            <wp:extent cx="4038600" cy="1532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1507" cy="1548846"/>
                    </a:xfrm>
                    <a:prstGeom prst="rect">
                      <a:avLst/>
                    </a:prstGeom>
                    <a:noFill/>
                    <a:ln>
                      <a:noFill/>
                    </a:ln>
                  </pic:spPr>
                </pic:pic>
              </a:graphicData>
            </a:graphic>
          </wp:inline>
        </w:drawing>
      </w:r>
    </w:p>
    <w:p w14:paraId="44A4645D" w14:textId="7500B437" w:rsidR="004A598F" w:rsidRDefault="00000ACC" w:rsidP="004A598F">
      <w:pPr>
        <w:spacing w:before="120" w:after="240"/>
        <w:ind w:firstLine="0"/>
        <w:jc w:val="center"/>
        <w:rPr>
          <w:rFonts w:cs="Times New Roman"/>
          <w:i/>
          <w:sz w:val="22"/>
        </w:rPr>
      </w:pPr>
      <w:r>
        <w:rPr>
          <w:rFonts w:cs="Times New Roman"/>
          <w:i/>
          <w:sz w:val="22"/>
        </w:rPr>
        <w:t>Слика 5</w:t>
      </w:r>
      <w:r w:rsidR="004A598F" w:rsidRPr="00E45583">
        <w:rPr>
          <w:rFonts w:cs="Times New Roman"/>
          <w:i/>
          <w:sz w:val="22"/>
        </w:rPr>
        <w:t>: Континуално проширења колосека код кружних кривина истог полупречника, супротног смера, без међуправца</w:t>
      </w:r>
    </w:p>
    <w:p w14:paraId="71AB2C4F" w14:textId="77777777" w:rsidR="004A598F" w:rsidRPr="00E45583" w:rsidRDefault="004A598F" w:rsidP="004A598F">
      <w:pPr>
        <w:pStyle w:val="Style2"/>
        <w:widowControl/>
        <w:spacing w:line="240" w:lineRule="auto"/>
        <w:ind w:firstLine="0"/>
        <w:jc w:val="center"/>
        <w:rPr>
          <w:rStyle w:val="FontStyle11"/>
          <w:bCs/>
          <w:sz w:val="24"/>
          <w:lang w:val="sr-Cyrl-CS"/>
        </w:rPr>
      </w:pPr>
      <w:r w:rsidRPr="00E45583">
        <w:rPr>
          <w:noProof/>
          <w:sz w:val="20"/>
          <w:szCs w:val="20"/>
        </w:rPr>
        <w:drawing>
          <wp:inline distT="0" distB="0" distL="0" distR="0" wp14:anchorId="1074CAFD" wp14:editId="6B9BF5DE">
            <wp:extent cx="4480560" cy="183903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1265" cy="1863952"/>
                    </a:xfrm>
                    <a:prstGeom prst="rect">
                      <a:avLst/>
                    </a:prstGeom>
                    <a:noFill/>
                    <a:ln>
                      <a:noFill/>
                    </a:ln>
                  </pic:spPr>
                </pic:pic>
              </a:graphicData>
            </a:graphic>
          </wp:inline>
        </w:drawing>
      </w:r>
    </w:p>
    <w:p w14:paraId="4ECFBB73" w14:textId="4B7CE0B8" w:rsidR="004A598F" w:rsidRPr="00904152" w:rsidRDefault="00000ACC" w:rsidP="004A598F">
      <w:pPr>
        <w:spacing w:before="120" w:after="240"/>
        <w:ind w:firstLine="0"/>
        <w:jc w:val="center"/>
        <w:rPr>
          <w:rFonts w:cs="Times New Roman"/>
          <w:i/>
          <w:sz w:val="22"/>
          <w:lang w:val="sr-Cyrl-CS"/>
        </w:rPr>
      </w:pPr>
      <w:r>
        <w:rPr>
          <w:rFonts w:cs="Times New Roman"/>
          <w:i/>
          <w:sz w:val="22"/>
          <w:lang w:val="sr-Cyrl-CS"/>
        </w:rPr>
        <w:t>Слика 6</w:t>
      </w:r>
      <w:r w:rsidR="004A598F" w:rsidRPr="00904152">
        <w:rPr>
          <w:rFonts w:cs="Times New Roman"/>
          <w:i/>
          <w:sz w:val="22"/>
          <w:lang w:val="sr-Cyrl-CS"/>
        </w:rPr>
        <w:t>: Континуално проширења колосека код кружних кривина различитих полупречника, супротног смера, без међуправца</w:t>
      </w:r>
    </w:p>
    <w:p w14:paraId="12570239" w14:textId="77777777" w:rsidR="004A598F" w:rsidRPr="00904152" w:rsidRDefault="004A598F" w:rsidP="004A598F">
      <w:pPr>
        <w:jc w:val="center"/>
        <w:rPr>
          <w:lang w:val="sr-Cyrl-CS"/>
        </w:rPr>
      </w:pPr>
    </w:p>
    <w:p w14:paraId="2EFCF736" w14:textId="77777777" w:rsidR="00C4736C" w:rsidRPr="00904152" w:rsidRDefault="00C4736C" w:rsidP="00C4736C">
      <w:pPr>
        <w:pStyle w:val="Heading2"/>
        <w:rPr>
          <w:rFonts w:cs="Times New Roman"/>
          <w:lang w:val="sr-Cyrl-CS"/>
        </w:rPr>
      </w:pPr>
      <w:r w:rsidRPr="00904152">
        <w:rPr>
          <w:rFonts w:cs="Times New Roman"/>
          <w:lang w:val="sr-Cyrl-CS"/>
        </w:rPr>
        <w:t xml:space="preserve">Размак </w:t>
      </w:r>
      <w:r w:rsidR="00725725" w:rsidRPr="00904152">
        <w:rPr>
          <w:rFonts w:cs="Times New Roman"/>
          <w:lang w:val="sr-Cyrl-CS"/>
        </w:rPr>
        <w:t xml:space="preserve">између оса </w:t>
      </w:r>
      <w:r w:rsidRPr="00904152">
        <w:rPr>
          <w:rFonts w:cs="Times New Roman"/>
          <w:lang w:val="sr-Cyrl-CS"/>
        </w:rPr>
        <w:t>колосека</w:t>
      </w:r>
    </w:p>
    <w:p w14:paraId="39A4966E" w14:textId="6A117CB6" w:rsidR="00C4736C" w:rsidRPr="00904152" w:rsidRDefault="004F4C04" w:rsidP="00C4736C">
      <w:pPr>
        <w:pStyle w:val="Heading3"/>
        <w:rPr>
          <w:rFonts w:cs="Times New Roman"/>
          <w:lang w:val="sr-Cyrl-CS"/>
        </w:rPr>
      </w:pPr>
      <w:r>
        <w:rPr>
          <w:rFonts w:cs="Times New Roman"/>
          <w:lang w:val="sr-Cyrl-CS"/>
        </w:rPr>
        <w:t>Члан 30</w:t>
      </w:r>
      <w:r w:rsidR="00C4736C" w:rsidRPr="00904152">
        <w:rPr>
          <w:rFonts w:cs="Times New Roman"/>
          <w:lang w:val="sr-Cyrl-CS"/>
        </w:rPr>
        <w:t>.</w:t>
      </w:r>
    </w:p>
    <w:p w14:paraId="7A2BBC32" w14:textId="77777777" w:rsidR="00AF003B" w:rsidRPr="00E45583" w:rsidRDefault="00E16DC8" w:rsidP="00E16DC8">
      <w:pPr>
        <w:spacing w:after="240"/>
        <w:rPr>
          <w:rFonts w:cs="Times New Roman"/>
          <w:lang w:val="sr-Cyrl-CS"/>
        </w:rPr>
      </w:pPr>
      <w:r w:rsidRPr="00E45583">
        <w:rPr>
          <w:rFonts w:cs="Times New Roman"/>
          <w:lang w:val="sr-Cyrl-CS"/>
        </w:rPr>
        <w:t xml:space="preserve">Најмањи размак између оса колосека на отвореној прузи и у станицама, у правој и у кривинама полупречника </w:t>
      </w:r>
      <w:r w:rsidR="00AF003B" w:rsidRPr="00E45583">
        <w:rPr>
          <w:rFonts w:cs="Times New Roman"/>
          <w:lang w:val="sr-Cyrl-CS"/>
        </w:rPr>
        <w:t xml:space="preserve">R ≥ 250 m </w:t>
      </w:r>
      <w:r w:rsidRPr="00E45583">
        <w:rPr>
          <w:rFonts w:cs="Times New Roman"/>
          <w:lang w:val="sr-Cyrl-CS"/>
        </w:rPr>
        <w:t xml:space="preserve">без надвишења, дат је </w:t>
      </w:r>
      <w:r w:rsidR="00A2743F">
        <w:rPr>
          <w:rFonts w:cs="Times New Roman"/>
          <w:lang w:val="sr-Cyrl-CS"/>
        </w:rPr>
        <w:t>табеларно:</w:t>
      </w: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1"/>
        <w:gridCol w:w="5138"/>
        <w:gridCol w:w="1290"/>
        <w:gridCol w:w="1292"/>
      </w:tblGrid>
      <w:tr w:rsidR="00A42EF7" w:rsidRPr="00742F9E" w14:paraId="5ED3FCAA" w14:textId="77777777" w:rsidTr="00A42EF7">
        <w:tc>
          <w:tcPr>
            <w:tcW w:w="716" w:type="pct"/>
            <w:tcBorders>
              <w:top w:val="single" w:sz="6" w:space="0" w:color="E2E2E2"/>
              <w:left w:val="single" w:sz="6" w:space="0" w:color="E2E2E2"/>
              <w:bottom w:val="single" w:sz="6" w:space="0" w:color="E2E2E2"/>
              <w:right w:val="single" w:sz="6" w:space="0" w:color="E2E2E2"/>
            </w:tcBorders>
            <w:shd w:val="clear" w:color="auto" w:fill="FFFFFF"/>
          </w:tcPr>
          <w:p w14:paraId="7ADFB9E1" w14:textId="77777777" w:rsidR="00A42EF7" w:rsidRPr="00904152" w:rsidRDefault="00A42EF7" w:rsidP="00AF003B">
            <w:pPr>
              <w:spacing w:after="0"/>
              <w:ind w:firstLine="0"/>
              <w:jc w:val="center"/>
              <w:rPr>
                <w:rFonts w:eastAsia="Times New Roman" w:cs="Times New Roman"/>
                <w:color w:val="333333"/>
                <w:sz w:val="20"/>
                <w:szCs w:val="20"/>
                <w:lang w:val="sr-Cyrl-CS"/>
              </w:rPr>
            </w:pPr>
          </w:p>
        </w:tc>
        <w:tc>
          <w:tcPr>
            <w:tcW w:w="4284" w:type="pct"/>
            <w:gridSpan w:val="3"/>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73EAE658" w14:textId="77777777" w:rsidR="00A42EF7" w:rsidRPr="00904152" w:rsidRDefault="00A42EF7" w:rsidP="00AF003B">
            <w:pPr>
              <w:spacing w:after="0"/>
              <w:ind w:firstLine="0"/>
              <w:jc w:val="center"/>
              <w:rPr>
                <w:rFonts w:eastAsia="Times New Roman" w:cs="Times New Roman"/>
                <w:color w:val="333333"/>
                <w:sz w:val="20"/>
                <w:szCs w:val="20"/>
                <w:lang w:val="sr-Cyrl-CS"/>
              </w:rPr>
            </w:pPr>
            <w:r w:rsidRPr="00904152">
              <w:rPr>
                <w:rFonts w:eastAsia="Times New Roman" w:cs="Times New Roman"/>
                <w:color w:val="333333"/>
                <w:sz w:val="20"/>
                <w:szCs w:val="20"/>
                <w:lang w:val="sr-Cyrl-CS"/>
              </w:rPr>
              <w:t>Најмањи размак између оса колосека</w:t>
            </w:r>
          </w:p>
          <w:p w14:paraId="1593B6AE" w14:textId="77777777" w:rsidR="00A42EF7" w:rsidRPr="00904152" w:rsidRDefault="00A42EF7" w:rsidP="00AF003B">
            <w:pPr>
              <w:spacing w:after="0"/>
              <w:ind w:firstLine="0"/>
              <w:jc w:val="center"/>
              <w:rPr>
                <w:rFonts w:eastAsia="Times New Roman" w:cs="Times New Roman"/>
                <w:color w:val="333333"/>
                <w:sz w:val="20"/>
                <w:szCs w:val="20"/>
                <w:lang w:val="sr-Cyrl-CS"/>
              </w:rPr>
            </w:pPr>
            <w:r w:rsidRPr="00E45583">
              <w:rPr>
                <w:rFonts w:eastAsia="Times New Roman" w:cs="Times New Roman"/>
                <w:color w:val="333333"/>
                <w:sz w:val="20"/>
                <w:szCs w:val="20"/>
              </w:rPr>
              <w:sym w:font="Symbol" w:char="F05B"/>
            </w:r>
            <w:r w:rsidRPr="00E45583">
              <w:rPr>
                <w:rFonts w:cs="Times New Roman"/>
                <w:sz w:val="20"/>
                <w:szCs w:val="20"/>
                <w:lang w:val="sr-Cyrl-CS"/>
              </w:rPr>
              <w:t>mm</w:t>
            </w:r>
            <w:r w:rsidRPr="00E45583">
              <w:rPr>
                <w:rFonts w:cs="Times New Roman"/>
                <w:sz w:val="20"/>
                <w:szCs w:val="20"/>
                <w:lang w:val="sr-Cyrl-CS"/>
              </w:rPr>
              <w:sym w:font="Symbol" w:char="F05D"/>
            </w:r>
          </w:p>
        </w:tc>
      </w:tr>
      <w:tr w:rsidR="00A42EF7" w:rsidRPr="00E45583" w14:paraId="03620878"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590DC3B"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 xml:space="preserve">Врста пруге </w:t>
            </w:r>
            <w:r w:rsidR="008A2952" w:rsidRPr="00E45583">
              <w:rPr>
                <w:rFonts w:eastAsia="Times New Roman" w:cs="Times New Roman"/>
                <w:color w:val="333333"/>
                <w:sz w:val="20"/>
                <w:szCs w:val="20"/>
              </w:rPr>
              <w:t>–</w:t>
            </w:r>
            <w:r w:rsidRPr="00E45583">
              <w:rPr>
                <w:rFonts w:eastAsia="Times New Roman" w:cs="Times New Roman"/>
                <w:color w:val="333333"/>
                <w:sz w:val="20"/>
                <w:szCs w:val="20"/>
              </w:rPr>
              <w:t xml:space="preserve"> колосека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215D6813" w14:textId="77777777" w:rsidR="00A42EF7" w:rsidRPr="00E45583" w:rsidRDefault="00245EC1"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Постојеће</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76E73ED" w14:textId="77777777" w:rsidR="00A42EF7" w:rsidRPr="00E45583" w:rsidRDefault="00A42EF7" w:rsidP="00524EF6">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Нов</w:t>
            </w:r>
            <w:r w:rsidR="00245EC1" w:rsidRPr="00E45583">
              <w:rPr>
                <w:rFonts w:eastAsia="Times New Roman" w:cs="Times New Roman"/>
                <w:color w:val="333333"/>
                <w:sz w:val="20"/>
                <w:szCs w:val="20"/>
              </w:rPr>
              <w:t>е</w:t>
            </w:r>
            <w:r w:rsidRPr="00E45583">
              <w:rPr>
                <w:rFonts w:eastAsia="Times New Roman" w:cs="Times New Roman"/>
                <w:color w:val="333333"/>
                <w:sz w:val="20"/>
                <w:szCs w:val="20"/>
              </w:rPr>
              <w:t>,</w:t>
            </w:r>
            <w:r w:rsidR="00245EC1" w:rsidRPr="00E45583">
              <w:rPr>
                <w:rFonts w:eastAsia="Times New Roman" w:cs="Times New Roman"/>
                <w:color w:val="333333"/>
                <w:sz w:val="20"/>
                <w:szCs w:val="20"/>
              </w:rPr>
              <w:t xml:space="preserve"> унапређене</w:t>
            </w:r>
            <w:r w:rsidR="00245EC1" w:rsidRPr="00E45583">
              <w:rPr>
                <w:rFonts w:eastAsia="Times New Roman" w:cs="Times New Roman"/>
                <w:color w:val="333333"/>
                <w:sz w:val="20"/>
                <w:szCs w:val="20"/>
              </w:rPr>
              <w:br/>
              <w:t>и обновљене</w:t>
            </w:r>
          </w:p>
        </w:tc>
      </w:tr>
      <w:tr w:rsidR="00A42EF7" w:rsidRPr="00E45583" w14:paraId="01B38EDD" w14:textId="77777777" w:rsidTr="00A42EF7">
        <w:tc>
          <w:tcPr>
            <w:tcW w:w="5000" w:type="pct"/>
            <w:gridSpan w:val="4"/>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2EB8E00"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Отворена пруга</w:t>
            </w:r>
          </w:p>
        </w:tc>
      </w:tr>
      <w:tr w:rsidR="00A42EF7" w:rsidRPr="00E45583" w14:paraId="7FC0E148"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07C673C" w14:textId="77777777" w:rsidR="00A42EF7" w:rsidRPr="00E45583" w:rsidRDefault="00A42EF7" w:rsidP="00AF003B">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код двоколосечних пруга за брзине ≤ 160 km/h</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1F91566C" w14:textId="77777777" w:rsidR="00A42EF7" w:rsidRPr="00E45583" w:rsidRDefault="00867C81"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35</w:t>
            </w:r>
            <w:r w:rsidR="00A42EF7" w:rsidRPr="00E45583">
              <w:rPr>
                <w:rFonts w:eastAsia="Times New Roman" w:cs="Times New Roman"/>
                <w:color w:val="333333"/>
                <w:sz w:val="20"/>
                <w:szCs w:val="20"/>
              </w:rPr>
              <w:t>00 - 3800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25AD2DC0"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 xml:space="preserve">4000 </w:t>
            </w:r>
            <w:r w:rsidR="000A301B" w:rsidRPr="00E45583">
              <w:rPr>
                <w:rFonts w:eastAsia="Times New Roman" w:cs="Times New Roman"/>
                <w:color w:val="333333"/>
                <w:sz w:val="20"/>
                <w:szCs w:val="20"/>
              </w:rPr>
              <w:t>–</w:t>
            </w:r>
            <w:r w:rsidRPr="00E45583">
              <w:rPr>
                <w:rFonts w:eastAsia="Times New Roman" w:cs="Times New Roman"/>
                <w:color w:val="333333"/>
                <w:sz w:val="20"/>
                <w:szCs w:val="20"/>
              </w:rPr>
              <w:t xml:space="preserve"> 4500</w:t>
            </w:r>
          </w:p>
        </w:tc>
      </w:tr>
      <w:tr w:rsidR="00A42EF7" w:rsidRPr="00E45583" w14:paraId="7824C91B"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58F92C0" w14:textId="77777777" w:rsidR="00A42EF7" w:rsidRPr="00E45583" w:rsidRDefault="00A42EF7" w:rsidP="00524EF6">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 xml:space="preserve">код двоколосечних пруга за брзине </w:t>
            </w:r>
            <w:r w:rsidRPr="00E45583">
              <w:rPr>
                <w:rFonts w:eastAsia="Times New Roman" w:cs="Times New Roman"/>
                <w:color w:val="333333"/>
                <w:sz w:val="20"/>
                <w:szCs w:val="20"/>
              </w:rPr>
              <w:sym w:font="Symbol" w:char="F03E"/>
            </w:r>
            <w:r w:rsidRPr="00E45583">
              <w:rPr>
                <w:rFonts w:eastAsia="Times New Roman" w:cs="Times New Roman"/>
                <w:color w:val="333333"/>
                <w:sz w:val="20"/>
                <w:szCs w:val="20"/>
              </w:rPr>
              <w:t xml:space="preserve"> 160 km/h</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0FFD9284"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DEA7F5D"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4500</w:t>
            </w:r>
          </w:p>
        </w:tc>
      </w:tr>
      <w:tr w:rsidR="00A42EF7" w:rsidRPr="00E45583" w14:paraId="2FDF186C"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6440519" w14:textId="77777777" w:rsidR="00A42EF7" w:rsidRPr="00E45583" w:rsidRDefault="00A42EF7" w:rsidP="00AF003B">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код паралелних пруга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6A846652"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3800 - 4000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74565A9C"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4750</w:t>
            </w:r>
          </w:p>
        </w:tc>
      </w:tr>
      <w:tr w:rsidR="00A42EF7" w:rsidRPr="00E45583" w14:paraId="2FD56928"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CB8A38E" w14:textId="36C73BE4" w:rsidR="00A42EF7" w:rsidRPr="00206DDD" w:rsidRDefault="00A42EF7" w:rsidP="00245C9E">
            <w:pPr>
              <w:spacing w:after="0"/>
              <w:ind w:firstLine="0"/>
              <w:jc w:val="left"/>
              <w:rPr>
                <w:rFonts w:eastAsia="Times New Roman" w:cs="Times New Roman"/>
                <w:color w:val="000000" w:themeColor="text1"/>
                <w:sz w:val="20"/>
                <w:szCs w:val="20"/>
              </w:rPr>
            </w:pPr>
            <w:r w:rsidRPr="00206DDD">
              <w:rPr>
                <w:rFonts w:eastAsia="Times New Roman" w:cs="Times New Roman"/>
                <w:color w:val="000000" w:themeColor="text1"/>
                <w:sz w:val="20"/>
                <w:szCs w:val="20"/>
              </w:rPr>
              <w:t xml:space="preserve">код </w:t>
            </w:r>
            <w:r w:rsidR="00245C9E" w:rsidRPr="00206DDD">
              <w:rPr>
                <w:rFonts w:eastAsia="Times New Roman" w:cs="Times New Roman"/>
                <w:color w:val="000000" w:themeColor="text1"/>
                <w:sz w:val="20"/>
                <w:szCs w:val="20"/>
                <w:lang w:val="sr-Cyrl-RS"/>
              </w:rPr>
              <w:t xml:space="preserve">двоколосечних </w:t>
            </w:r>
            <w:r w:rsidRPr="00206DDD">
              <w:rPr>
                <w:rFonts w:eastAsia="Times New Roman" w:cs="Times New Roman"/>
                <w:color w:val="000000" w:themeColor="text1"/>
                <w:sz w:val="20"/>
                <w:szCs w:val="20"/>
              </w:rPr>
              <w:t xml:space="preserve">пруга са </w:t>
            </w:r>
            <w:r w:rsidR="00245C9E" w:rsidRPr="00206DDD">
              <w:rPr>
                <w:rFonts w:eastAsia="Times New Roman" w:cs="Times New Roman"/>
                <w:color w:val="000000" w:themeColor="text1"/>
                <w:sz w:val="20"/>
                <w:szCs w:val="20"/>
                <w:lang w:val="sr-Cyrl-RS"/>
              </w:rPr>
              <w:t>с</w:t>
            </w:r>
            <w:r w:rsidRPr="00206DDD">
              <w:rPr>
                <w:rFonts w:eastAsia="Times New Roman" w:cs="Times New Roman"/>
                <w:color w:val="000000" w:themeColor="text1"/>
                <w:sz w:val="20"/>
                <w:szCs w:val="20"/>
              </w:rPr>
              <w:t>аобраћајем</w:t>
            </w:r>
            <w:r w:rsidR="00245C9E" w:rsidRPr="00206DDD">
              <w:rPr>
                <w:rFonts w:eastAsia="Times New Roman" w:cs="Times New Roman"/>
                <w:color w:val="000000" w:themeColor="text1"/>
                <w:sz w:val="20"/>
                <w:szCs w:val="20"/>
                <w:lang w:val="sr-Cyrl-RS"/>
              </w:rPr>
              <w:t xml:space="preserve"> у оба смера</w:t>
            </w:r>
            <w:r w:rsidRPr="00206DDD">
              <w:rPr>
                <w:rFonts w:eastAsia="Times New Roman" w:cs="Times New Roman"/>
                <w:color w:val="000000" w:themeColor="text1"/>
                <w:sz w:val="20"/>
                <w:szCs w:val="20"/>
              </w:rPr>
              <w:t>, ако се сигнали уграђују између колосека</w:t>
            </w:r>
            <w:r w:rsidR="0051094F" w:rsidRPr="00206DDD">
              <w:rPr>
                <w:rFonts w:eastAsia="Times New Roman" w:cs="Times New Roman"/>
                <w:color w:val="000000" w:themeColor="text1"/>
                <w:sz w:val="20"/>
                <w:szCs w:val="20"/>
              </w:rPr>
              <w:t xml:space="preserve"> (ширина стуба је 10 </w:t>
            </w:r>
            <w:r w:rsidR="0051094F" w:rsidRPr="00206DDD">
              <w:rPr>
                <w:rFonts w:cs="Times New Roman"/>
                <w:color w:val="000000" w:themeColor="text1"/>
                <w:sz w:val="20"/>
                <w:szCs w:val="20"/>
              </w:rPr>
              <w:t>cm)</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72673A87" w14:textId="77777777" w:rsidR="00A42EF7" w:rsidRPr="00206DDD" w:rsidRDefault="00A42EF7" w:rsidP="00AF003B">
            <w:pPr>
              <w:spacing w:after="0"/>
              <w:ind w:firstLine="0"/>
              <w:jc w:val="center"/>
              <w:rPr>
                <w:rFonts w:eastAsia="Times New Roman" w:cs="Times New Roman"/>
                <w:color w:val="000000" w:themeColor="text1"/>
                <w:sz w:val="20"/>
                <w:szCs w:val="20"/>
              </w:rPr>
            </w:pPr>
            <w:r w:rsidRPr="00206DDD">
              <w:rPr>
                <w:rFonts w:eastAsia="Times New Roman" w:cs="Times New Roman"/>
                <w:color w:val="000000" w:themeColor="text1"/>
                <w:sz w:val="20"/>
                <w:szCs w:val="20"/>
              </w:rPr>
              <w:t>4400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7D3D32DE" w14:textId="77777777" w:rsidR="00A42EF7" w:rsidRPr="00206DDD" w:rsidRDefault="00A42EF7" w:rsidP="00AF003B">
            <w:pPr>
              <w:spacing w:after="0"/>
              <w:ind w:firstLine="0"/>
              <w:jc w:val="center"/>
              <w:rPr>
                <w:rFonts w:eastAsia="Times New Roman" w:cs="Times New Roman"/>
                <w:color w:val="000000" w:themeColor="text1"/>
                <w:sz w:val="20"/>
                <w:szCs w:val="20"/>
                <w:lang w:val="sr-Cyrl-RS"/>
              </w:rPr>
            </w:pPr>
            <w:r w:rsidRPr="00206DDD">
              <w:rPr>
                <w:rFonts w:eastAsia="Times New Roman" w:cs="Times New Roman"/>
                <w:color w:val="000000" w:themeColor="text1"/>
                <w:sz w:val="20"/>
                <w:szCs w:val="20"/>
              </w:rPr>
              <w:t>4600</w:t>
            </w:r>
          </w:p>
        </w:tc>
      </w:tr>
      <w:tr w:rsidR="00A42EF7" w:rsidRPr="00E45583" w14:paraId="50F9E4D5"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92FFCC6" w14:textId="77777777" w:rsidR="00A42EF7" w:rsidRPr="00E45583" w:rsidRDefault="00A42EF7" w:rsidP="0051094F">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између колосека где се поставља сигнал (</w:t>
            </w:r>
            <w:r w:rsidR="0051094F" w:rsidRPr="00E45583">
              <w:rPr>
                <w:rFonts w:eastAsia="Times New Roman" w:cs="Times New Roman"/>
                <w:color w:val="333333"/>
                <w:sz w:val="20"/>
                <w:szCs w:val="20"/>
              </w:rPr>
              <w:t>„шˮ</w:t>
            </w:r>
            <w:r w:rsidRPr="00E45583">
              <w:rPr>
                <w:rFonts w:eastAsia="Times New Roman" w:cs="Times New Roman"/>
                <w:color w:val="333333"/>
                <w:sz w:val="20"/>
                <w:szCs w:val="20"/>
              </w:rPr>
              <w:t xml:space="preserve"> је ширина сигнала)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3100F838"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4800 + ш</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D3F5057" w14:textId="77777777" w:rsidR="00A42EF7" w:rsidRPr="00E45583" w:rsidRDefault="00A42EF7" w:rsidP="00AF003B">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5000 + ш</w:t>
            </w:r>
          </w:p>
        </w:tc>
      </w:tr>
      <w:tr w:rsidR="00A42EF7" w:rsidRPr="00E45583" w14:paraId="1812DFD1"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DCCA74F" w14:textId="77777777" w:rsidR="00A42EF7" w:rsidRPr="00E45583" w:rsidRDefault="00A42EF7" w:rsidP="0051094F">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између колосека где се поставља стуб контактне мреже (</w:t>
            </w:r>
            <w:r w:rsidR="0051094F" w:rsidRPr="00E45583">
              <w:rPr>
                <w:rFonts w:eastAsia="Times New Roman" w:cs="Times New Roman"/>
                <w:color w:val="333333"/>
                <w:sz w:val="20"/>
                <w:szCs w:val="20"/>
              </w:rPr>
              <w:t>„шˮ</w:t>
            </w:r>
            <w:r w:rsidRPr="00E45583">
              <w:rPr>
                <w:rFonts w:eastAsia="Times New Roman" w:cs="Times New Roman"/>
                <w:color w:val="333333"/>
                <w:sz w:val="20"/>
                <w:szCs w:val="20"/>
              </w:rPr>
              <w:t xml:space="preserve"> је ширина стуба)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4F3B32B4"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4800 + ш</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2D14F54A"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5000 + ш</w:t>
            </w:r>
          </w:p>
        </w:tc>
      </w:tr>
      <w:tr w:rsidR="00A42EF7" w:rsidRPr="00E45583" w14:paraId="3B741043" w14:textId="77777777" w:rsidTr="00A42EF7">
        <w:tc>
          <w:tcPr>
            <w:tcW w:w="5000" w:type="pct"/>
            <w:gridSpan w:val="4"/>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72116CA" w14:textId="77777777" w:rsidR="00A42EF7" w:rsidRPr="00206DDD" w:rsidRDefault="00A42EF7" w:rsidP="00A42EF7">
            <w:pPr>
              <w:spacing w:after="0"/>
              <w:ind w:firstLine="0"/>
              <w:jc w:val="center"/>
              <w:rPr>
                <w:rFonts w:eastAsia="Times New Roman" w:cs="Times New Roman"/>
                <w:color w:val="333333"/>
                <w:sz w:val="20"/>
                <w:szCs w:val="20"/>
                <w:lang w:val="sr-Latn-RS"/>
              </w:rPr>
            </w:pPr>
            <w:r w:rsidRPr="00E45583">
              <w:rPr>
                <w:rFonts w:eastAsia="Times New Roman" w:cs="Times New Roman"/>
                <w:color w:val="333333"/>
                <w:sz w:val="20"/>
                <w:szCs w:val="20"/>
              </w:rPr>
              <w:t>Станични колосеци</w:t>
            </w:r>
          </w:p>
        </w:tc>
      </w:tr>
      <w:tr w:rsidR="00A42EF7" w:rsidRPr="00E45583" w14:paraId="02D08E67"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EA09BC0"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између колосека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2284048C"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4750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DAF22A3"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4750</w:t>
            </w:r>
          </w:p>
        </w:tc>
      </w:tr>
      <w:tr w:rsidR="00A42EF7" w:rsidRPr="00E45583" w14:paraId="67356A8B"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5F3A7F6"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код колосека између којих се поставља перон</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3F7F5818"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6000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3636564"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6000</w:t>
            </w:r>
          </w:p>
        </w:tc>
      </w:tr>
      <w:tr w:rsidR="00A42EF7" w:rsidRPr="00E45583" w14:paraId="0B4896DA"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7453FB3"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код колосека између којих се поставља перон са приступом ван нивоа колосека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06A96A68"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2C63C9FC"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према пројекту</w:t>
            </w:r>
          </w:p>
        </w:tc>
      </w:tr>
      <w:tr w:rsidR="00A42EF7" w:rsidRPr="00E45583" w14:paraId="59180791"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ACFD58D"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између главних колосека где се постављају стубо</w:t>
            </w:r>
            <w:r w:rsidR="0051094F" w:rsidRPr="00E45583">
              <w:rPr>
                <w:rFonts w:eastAsia="Times New Roman" w:cs="Times New Roman"/>
                <w:color w:val="333333"/>
                <w:sz w:val="20"/>
                <w:szCs w:val="20"/>
              </w:rPr>
              <w:t>ви („шˮ</w:t>
            </w:r>
            <w:r w:rsidRPr="00E45583">
              <w:rPr>
                <w:rFonts w:eastAsia="Times New Roman" w:cs="Times New Roman"/>
                <w:color w:val="333333"/>
                <w:sz w:val="20"/>
                <w:szCs w:val="20"/>
              </w:rPr>
              <w:t xml:space="preserve"> ширина стуба)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12407072"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4750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4D268062"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5000 + ш</w:t>
            </w:r>
          </w:p>
        </w:tc>
      </w:tr>
      <w:tr w:rsidR="00A42EF7" w:rsidRPr="00E45583" w14:paraId="61AB72BA" w14:textId="77777777" w:rsidTr="00A42EF7">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9E728F6"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после сваке групе од шест колосека (због стубова за осветљење, сигнала итд.)</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041B0C55"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6000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CB4DDBE"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6000</w:t>
            </w:r>
          </w:p>
        </w:tc>
      </w:tr>
      <w:tr w:rsidR="00A42EF7" w:rsidRPr="00E45583" w14:paraId="54569B8B" w14:textId="77777777" w:rsidTr="00A42EF7">
        <w:trPr>
          <w:trHeight w:val="26"/>
        </w:trPr>
        <w:tc>
          <w:tcPr>
            <w:tcW w:w="3567"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95D25F6" w14:textId="77777777" w:rsidR="00A42EF7" w:rsidRPr="00E45583" w:rsidRDefault="00A42EF7" w:rsidP="00A42EF7">
            <w:pPr>
              <w:spacing w:after="0"/>
              <w:ind w:firstLine="0"/>
              <w:jc w:val="left"/>
              <w:rPr>
                <w:rFonts w:eastAsia="Times New Roman" w:cs="Times New Roman"/>
                <w:color w:val="333333"/>
                <w:sz w:val="20"/>
                <w:szCs w:val="20"/>
              </w:rPr>
            </w:pPr>
            <w:r w:rsidRPr="00E45583">
              <w:rPr>
                <w:rFonts w:eastAsia="Times New Roman" w:cs="Times New Roman"/>
                <w:color w:val="333333"/>
                <w:sz w:val="20"/>
                <w:szCs w:val="20"/>
              </w:rPr>
              <w:t>размак између извлачњака и пролазног колосека</w:t>
            </w:r>
          </w:p>
        </w:tc>
        <w:tc>
          <w:tcPr>
            <w:tcW w:w="716"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5586006B"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4500 - 4750</w:t>
            </w:r>
          </w:p>
        </w:tc>
        <w:tc>
          <w:tcPr>
            <w:tcW w:w="71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0CAEF9A" w14:textId="77777777" w:rsidR="00A42EF7" w:rsidRPr="00E45583" w:rsidRDefault="00A42EF7" w:rsidP="00A42EF7">
            <w:pPr>
              <w:spacing w:after="0"/>
              <w:ind w:firstLine="0"/>
              <w:jc w:val="center"/>
              <w:rPr>
                <w:rFonts w:eastAsia="Times New Roman" w:cs="Times New Roman"/>
                <w:color w:val="333333"/>
                <w:sz w:val="20"/>
                <w:szCs w:val="20"/>
              </w:rPr>
            </w:pPr>
            <w:r w:rsidRPr="00E45583">
              <w:rPr>
                <w:rFonts w:eastAsia="Times New Roman" w:cs="Times New Roman"/>
                <w:color w:val="333333"/>
                <w:sz w:val="20"/>
                <w:szCs w:val="20"/>
              </w:rPr>
              <w:t>5000</w:t>
            </w:r>
          </w:p>
        </w:tc>
      </w:tr>
    </w:tbl>
    <w:p w14:paraId="199A10F8" w14:textId="77777777" w:rsidR="00E16DC8" w:rsidRPr="00E45583" w:rsidRDefault="00E16DC8" w:rsidP="00E16DC8">
      <w:pPr>
        <w:spacing w:before="120"/>
        <w:ind w:firstLine="0"/>
        <w:jc w:val="center"/>
        <w:rPr>
          <w:rFonts w:cs="Times New Roman"/>
          <w:i/>
          <w:sz w:val="22"/>
        </w:rPr>
      </w:pPr>
      <w:r w:rsidRPr="00E45583">
        <w:rPr>
          <w:rFonts w:cs="Times New Roman"/>
          <w:i/>
          <w:sz w:val="22"/>
        </w:rPr>
        <w:t xml:space="preserve">Табела </w:t>
      </w:r>
      <w:r w:rsidR="00A2743F">
        <w:rPr>
          <w:rFonts w:cs="Times New Roman"/>
          <w:i/>
          <w:sz w:val="22"/>
        </w:rPr>
        <w:t>5</w:t>
      </w:r>
      <w:r w:rsidRPr="00E45583">
        <w:rPr>
          <w:rFonts w:cs="Times New Roman"/>
          <w:i/>
          <w:sz w:val="22"/>
        </w:rPr>
        <w:t xml:space="preserve">: </w:t>
      </w:r>
      <w:r w:rsidRPr="00E45583">
        <w:rPr>
          <w:rFonts w:eastAsia="Times New Roman" w:cs="Times New Roman"/>
          <w:i/>
          <w:color w:val="333333"/>
          <w:sz w:val="22"/>
        </w:rPr>
        <w:t>Најмањи размак између оса колосека</w:t>
      </w:r>
    </w:p>
    <w:p w14:paraId="4824E882" w14:textId="77777777" w:rsidR="00EE207E" w:rsidRDefault="00EE207E" w:rsidP="008A2952">
      <w:pPr>
        <w:rPr>
          <w:rFonts w:eastAsia="Times New Roman" w:cs="Times New Roman"/>
          <w:color w:val="333333"/>
          <w:szCs w:val="24"/>
        </w:rPr>
      </w:pPr>
    </w:p>
    <w:p w14:paraId="4689BC08" w14:textId="78F0C790" w:rsidR="008A2952" w:rsidRPr="00E45583" w:rsidRDefault="008A2952" w:rsidP="008A2952">
      <w:pPr>
        <w:rPr>
          <w:rFonts w:eastAsia="Times New Roman" w:cs="Times New Roman"/>
          <w:color w:val="333333"/>
          <w:szCs w:val="24"/>
        </w:rPr>
      </w:pPr>
      <w:r w:rsidRPr="00E45583">
        <w:rPr>
          <w:rFonts w:eastAsia="Times New Roman" w:cs="Times New Roman"/>
          <w:color w:val="333333"/>
          <w:szCs w:val="24"/>
        </w:rPr>
        <w:t xml:space="preserve">Код колосека у кривинама полупречника </w:t>
      </w:r>
      <w:r w:rsidRPr="00E45583">
        <w:rPr>
          <w:rFonts w:cs="Times New Roman"/>
          <w:lang w:val="sr-Cyrl-CS"/>
        </w:rPr>
        <w:t xml:space="preserve">R &lt; 250 </w:t>
      </w:r>
      <w:r w:rsidRPr="00E45583">
        <w:rPr>
          <w:rFonts w:cs="Times New Roman"/>
        </w:rPr>
        <w:t>m</w:t>
      </w:r>
      <w:r w:rsidRPr="002F6ACC">
        <w:rPr>
          <w:rFonts w:cs="Times New Roman"/>
        </w:rPr>
        <w:t xml:space="preserve">, </w:t>
      </w:r>
      <w:r w:rsidRPr="00E45583">
        <w:rPr>
          <w:rFonts w:eastAsia="Times New Roman" w:cs="Times New Roman"/>
          <w:color w:val="333333"/>
          <w:szCs w:val="24"/>
        </w:rPr>
        <w:t>размак између оса колосека повећава се у складу са табелом:</w:t>
      </w:r>
    </w:p>
    <w:tbl>
      <w:tblPr>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4505"/>
        <w:gridCol w:w="4506"/>
      </w:tblGrid>
      <w:tr w:rsidR="008A2952" w:rsidRPr="00E45583" w14:paraId="669D4E1C" w14:textId="77777777" w:rsidTr="008A2952">
        <w:trPr>
          <w:trHeight w:val="573"/>
          <w:jc w:val="center"/>
        </w:trPr>
        <w:tc>
          <w:tcPr>
            <w:tcW w:w="2500" w:type="pct"/>
          </w:tcPr>
          <w:p w14:paraId="2CFF52C1"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 xml:space="preserve">Полупречник кривине R </w:t>
            </w:r>
          </w:p>
          <w:p w14:paraId="5A167367" w14:textId="77777777" w:rsidR="008A2952" w:rsidRPr="00E45583" w:rsidRDefault="008A2952" w:rsidP="008A2952">
            <w:pPr>
              <w:spacing w:after="0"/>
              <w:ind w:firstLine="0"/>
              <w:jc w:val="center"/>
              <w:rPr>
                <w:rFonts w:cs="Times New Roman"/>
                <w:sz w:val="20"/>
                <w:szCs w:val="20"/>
              </w:rPr>
            </w:pPr>
            <w:r w:rsidRPr="00E45583">
              <w:rPr>
                <w:rFonts w:eastAsia="Times New Roman" w:cs="Times New Roman"/>
                <w:color w:val="333333"/>
                <w:sz w:val="20"/>
                <w:szCs w:val="20"/>
              </w:rPr>
              <w:sym w:font="Symbol" w:char="F05B"/>
            </w:r>
            <w:r w:rsidRPr="00E45583">
              <w:rPr>
                <w:rFonts w:cs="Times New Roman"/>
                <w:sz w:val="20"/>
                <w:szCs w:val="20"/>
                <w:lang w:val="sr-Cyrl-CS"/>
              </w:rPr>
              <w:t>m</w:t>
            </w:r>
            <w:r w:rsidRPr="00E45583">
              <w:rPr>
                <w:rFonts w:cs="Times New Roman"/>
                <w:sz w:val="20"/>
                <w:szCs w:val="20"/>
                <w:lang w:val="sr-Cyrl-CS"/>
              </w:rPr>
              <w:sym w:font="Symbol" w:char="F05D"/>
            </w:r>
          </w:p>
        </w:tc>
        <w:tc>
          <w:tcPr>
            <w:tcW w:w="2500" w:type="pct"/>
          </w:tcPr>
          <w:p w14:paraId="2A562696"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 xml:space="preserve">Поваћање размака између оса колосека </w:t>
            </w:r>
          </w:p>
          <w:p w14:paraId="46131F1C" w14:textId="77777777" w:rsidR="008A2952" w:rsidRPr="00E45583" w:rsidRDefault="008A2952" w:rsidP="008A2952">
            <w:pPr>
              <w:spacing w:after="0"/>
              <w:ind w:firstLine="0"/>
              <w:jc w:val="center"/>
              <w:rPr>
                <w:rFonts w:cs="Times New Roman"/>
                <w:sz w:val="20"/>
                <w:szCs w:val="20"/>
              </w:rPr>
            </w:pPr>
            <w:r w:rsidRPr="00E45583">
              <w:rPr>
                <w:rFonts w:eastAsia="Times New Roman" w:cs="Times New Roman"/>
                <w:color w:val="333333"/>
                <w:sz w:val="20"/>
                <w:szCs w:val="20"/>
              </w:rPr>
              <w:sym w:font="Symbol" w:char="F05B"/>
            </w:r>
            <w:r w:rsidRPr="00E45583">
              <w:rPr>
                <w:rFonts w:cs="Times New Roman"/>
                <w:sz w:val="20"/>
                <w:szCs w:val="20"/>
                <w:lang w:val="sr-Cyrl-CS"/>
              </w:rPr>
              <w:t>mm</w:t>
            </w:r>
            <w:r w:rsidRPr="00E45583">
              <w:rPr>
                <w:rFonts w:cs="Times New Roman"/>
                <w:sz w:val="20"/>
                <w:szCs w:val="20"/>
                <w:lang w:val="sr-Cyrl-CS"/>
              </w:rPr>
              <w:sym w:font="Symbol" w:char="F05D"/>
            </w:r>
          </w:p>
        </w:tc>
      </w:tr>
      <w:tr w:rsidR="008A2952" w:rsidRPr="00E45583" w14:paraId="58DF5C39" w14:textId="77777777" w:rsidTr="008A2952">
        <w:trPr>
          <w:trHeight w:val="249"/>
          <w:jc w:val="center"/>
        </w:trPr>
        <w:tc>
          <w:tcPr>
            <w:tcW w:w="2500" w:type="pct"/>
          </w:tcPr>
          <w:p w14:paraId="3BCA7950"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250</w:t>
            </w:r>
          </w:p>
        </w:tc>
        <w:tc>
          <w:tcPr>
            <w:tcW w:w="2500" w:type="pct"/>
          </w:tcPr>
          <w:p w14:paraId="619CD68A"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0</w:t>
            </w:r>
          </w:p>
        </w:tc>
      </w:tr>
      <w:tr w:rsidR="008A2952" w:rsidRPr="00E45583" w14:paraId="2CF82DB0" w14:textId="77777777" w:rsidTr="008A2952">
        <w:trPr>
          <w:trHeight w:val="249"/>
          <w:jc w:val="center"/>
        </w:trPr>
        <w:tc>
          <w:tcPr>
            <w:tcW w:w="2500" w:type="pct"/>
          </w:tcPr>
          <w:p w14:paraId="0BE1ECB9"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225</w:t>
            </w:r>
          </w:p>
        </w:tc>
        <w:tc>
          <w:tcPr>
            <w:tcW w:w="2500" w:type="pct"/>
          </w:tcPr>
          <w:p w14:paraId="75432BE7"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55</w:t>
            </w:r>
          </w:p>
        </w:tc>
      </w:tr>
      <w:tr w:rsidR="008A2952" w:rsidRPr="00E45583" w14:paraId="42318554" w14:textId="77777777" w:rsidTr="008A2952">
        <w:trPr>
          <w:trHeight w:val="249"/>
          <w:jc w:val="center"/>
        </w:trPr>
        <w:tc>
          <w:tcPr>
            <w:tcW w:w="2500" w:type="pct"/>
          </w:tcPr>
          <w:p w14:paraId="47FD7AA6"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200</w:t>
            </w:r>
          </w:p>
        </w:tc>
        <w:tc>
          <w:tcPr>
            <w:tcW w:w="2500" w:type="pct"/>
          </w:tcPr>
          <w:p w14:paraId="6257179B"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115</w:t>
            </w:r>
          </w:p>
        </w:tc>
      </w:tr>
      <w:tr w:rsidR="008A2952" w:rsidRPr="00E45583" w14:paraId="7488D35C" w14:textId="77777777" w:rsidTr="008A2952">
        <w:trPr>
          <w:trHeight w:val="262"/>
          <w:jc w:val="center"/>
        </w:trPr>
        <w:tc>
          <w:tcPr>
            <w:tcW w:w="2500" w:type="pct"/>
          </w:tcPr>
          <w:p w14:paraId="00D4B033"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190</w:t>
            </w:r>
          </w:p>
        </w:tc>
        <w:tc>
          <w:tcPr>
            <w:tcW w:w="2500" w:type="pct"/>
          </w:tcPr>
          <w:p w14:paraId="7A784F58"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145</w:t>
            </w:r>
          </w:p>
        </w:tc>
      </w:tr>
      <w:tr w:rsidR="008A2952" w:rsidRPr="00E45583" w14:paraId="7A1083B5" w14:textId="77777777" w:rsidTr="008A2952">
        <w:trPr>
          <w:trHeight w:val="249"/>
          <w:jc w:val="center"/>
        </w:trPr>
        <w:tc>
          <w:tcPr>
            <w:tcW w:w="2500" w:type="pct"/>
          </w:tcPr>
          <w:p w14:paraId="4021677C"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180</w:t>
            </w:r>
          </w:p>
        </w:tc>
        <w:tc>
          <w:tcPr>
            <w:tcW w:w="2500" w:type="pct"/>
          </w:tcPr>
          <w:p w14:paraId="5C8BCBA6"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180</w:t>
            </w:r>
          </w:p>
        </w:tc>
      </w:tr>
      <w:tr w:rsidR="008A2952" w:rsidRPr="00E45583" w14:paraId="7DAE8DC8" w14:textId="77777777" w:rsidTr="008A2952">
        <w:trPr>
          <w:trHeight w:val="262"/>
          <w:jc w:val="center"/>
        </w:trPr>
        <w:tc>
          <w:tcPr>
            <w:tcW w:w="2500" w:type="pct"/>
          </w:tcPr>
          <w:p w14:paraId="66999FE0"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150</w:t>
            </w:r>
          </w:p>
        </w:tc>
        <w:tc>
          <w:tcPr>
            <w:tcW w:w="2500" w:type="pct"/>
          </w:tcPr>
          <w:p w14:paraId="2E974E96"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315</w:t>
            </w:r>
          </w:p>
        </w:tc>
      </w:tr>
      <w:tr w:rsidR="008A2952" w:rsidRPr="00E45583" w14:paraId="372779E1" w14:textId="77777777" w:rsidTr="008A2952">
        <w:trPr>
          <w:trHeight w:val="262"/>
          <w:jc w:val="center"/>
        </w:trPr>
        <w:tc>
          <w:tcPr>
            <w:tcW w:w="2500" w:type="pct"/>
          </w:tcPr>
          <w:p w14:paraId="2C8221D3"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lastRenderedPageBreak/>
              <w:t>120</w:t>
            </w:r>
          </w:p>
        </w:tc>
        <w:tc>
          <w:tcPr>
            <w:tcW w:w="2500" w:type="pct"/>
          </w:tcPr>
          <w:p w14:paraId="17587259"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700</w:t>
            </w:r>
          </w:p>
        </w:tc>
      </w:tr>
      <w:tr w:rsidR="008A2952" w:rsidRPr="00E45583" w14:paraId="6F2E9711" w14:textId="77777777" w:rsidTr="008A2952">
        <w:trPr>
          <w:trHeight w:val="262"/>
          <w:jc w:val="center"/>
        </w:trPr>
        <w:tc>
          <w:tcPr>
            <w:tcW w:w="2500" w:type="pct"/>
          </w:tcPr>
          <w:p w14:paraId="007B7366"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100</w:t>
            </w:r>
          </w:p>
        </w:tc>
        <w:tc>
          <w:tcPr>
            <w:tcW w:w="2500" w:type="pct"/>
          </w:tcPr>
          <w:p w14:paraId="1B06CE8C" w14:textId="77777777" w:rsidR="008A2952" w:rsidRPr="00E45583" w:rsidRDefault="008A2952" w:rsidP="008A2952">
            <w:pPr>
              <w:spacing w:after="0"/>
              <w:ind w:firstLine="0"/>
              <w:jc w:val="center"/>
              <w:rPr>
                <w:rFonts w:cs="Times New Roman"/>
                <w:sz w:val="20"/>
                <w:szCs w:val="20"/>
              </w:rPr>
            </w:pPr>
            <w:r w:rsidRPr="00E45583">
              <w:rPr>
                <w:rFonts w:cs="Times New Roman"/>
                <w:sz w:val="20"/>
                <w:szCs w:val="20"/>
              </w:rPr>
              <w:t>1100</w:t>
            </w:r>
          </w:p>
        </w:tc>
      </w:tr>
    </w:tbl>
    <w:p w14:paraId="69665415" w14:textId="77777777" w:rsidR="008A2952" w:rsidRPr="00E45583" w:rsidRDefault="00A2743F" w:rsidP="008A2952">
      <w:pPr>
        <w:spacing w:before="120"/>
        <w:ind w:firstLine="0"/>
        <w:jc w:val="center"/>
        <w:rPr>
          <w:rFonts w:eastAsia="Times New Roman" w:cs="Times New Roman"/>
          <w:color w:val="333333"/>
          <w:szCs w:val="24"/>
        </w:rPr>
      </w:pPr>
      <w:r>
        <w:rPr>
          <w:rFonts w:cs="Times New Roman"/>
          <w:i/>
          <w:sz w:val="22"/>
        </w:rPr>
        <w:t>Табела 6</w:t>
      </w:r>
      <w:r w:rsidR="008A2952" w:rsidRPr="00E45583">
        <w:rPr>
          <w:rFonts w:cs="Times New Roman"/>
          <w:i/>
          <w:sz w:val="22"/>
        </w:rPr>
        <w:t xml:space="preserve">: </w:t>
      </w:r>
      <w:r w:rsidR="008A2952" w:rsidRPr="00E45583">
        <w:rPr>
          <w:rFonts w:eastAsia="Times New Roman" w:cs="Times New Roman"/>
          <w:i/>
          <w:color w:val="333333"/>
          <w:sz w:val="22"/>
        </w:rPr>
        <w:t xml:space="preserve">Повећање размака између оса колосека за </w:t>
      </w:r>
      <w:r w:rsidR="008A2952" w:rsidRPr="00E45583">
        <w:rPr>
          <w:rFonts w:cs="Times New Roman"/>
          <w:i/>
          <w:sz w:val="22"/>
          <w:lang w:val="sr-Cyrl-CS"/>
        </w:rPr>
        <w:t xml:space="preserve">R &lt; 250 </w:t>
      </w:r>
      <w:r w:rsidR="008A2952" w:rsidRPr="00E45583">
        <w:rPr>
          <w:rFonts w:cs="Times New Roman"/>
          <w:i/>
          <w:sz w:val="22"/>
        </w:rPr>
        <w:t>m</w:t>
      </w:r>
    </w:p>
    <w:p w14:paraId="15B49740" w14:textId="77777777" w:rsidR="00867C81" w:rsidRPr="00E45583" w:rsidRDefault="00867C81" w:rsidP="00DB69CA">
      <w:pPr>
        <w:rPr>
          <w:rFonts w:cs="Times New Roman"/>
          <w:szCs w:val="24"/>
        </w:rPr>
      </w:pPr>
      <w:r w:rsidRPr="00E45583">
        <w:rPr>
          <w:rFonts w:eastAsia="Times New Roman" w:cs="Times New Roman"/>
          <w:color w:val="333333"/>
          <w:szCs w:val="24"/>
        </w:rPr>
        <w:t xml:space="preserve">Најмањи размаци између оса колосека на постојећим отвореним пругама са полупречницима кривина </w:t>
      </w:r>
      <w:r w:rsidRPr="00E45583">
        <w:rPr>
          <w:rFonts w:cs="Times New Roman"/>
          <w:szCs w:val="24"/>
          <w:lang w:val="sr-Cyrl-CS"/>
        </w:rPr>
        <w:t xml:space="preserve">R &lt; 2100 </w:t>
      </w:r>
      <w:r w:rsidRPr="00E45583">
        <w:rPr>
          <w:rFonts w:cs="Times New Roman"/>
          <w:szCs w:val="24"/>
        </w:rPr>
        <w:t>m, у зависности од полупречника кривине и највеће допуштене брзине, дати су у табели:</w:t>
      </w:r>
    </w:p>
    <w:tbl>
      <w:tblPr>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2171"/>
        <w:gridCol w:w="587"/>
        <w:gridCol w:w="694"/>
        <w:gridCol w:w="694"/>
        <w:gridCol w:w="694"/>
        <w:gridCol w:w="694"/>
        <w:gridCol w:w="694"/>
        <w:gridCol w:w="694"/>
        <w:gridCol w:w="694"/>
        <w:gridCol w:w="694"/>
        <w:gridCol w:w="701"/>
      </w:tblGrid>
      <w:tr w:rsidR="00E57CF6" w:rsidRPr="00E45583" w14:paraId="2C04427A" w14:textId="77777777" w:rsidTr="00E57CF6">
        <w:trPr>
          <w:trHeight w:val="210"/>
          <w:jc w:val="center"/>
        </w:trPr>
        <w:tc>
          <w:tcPr>
            <w:tcW w:w="1205" w:type="pct"/>
            <w:vMerge w:val="restart"/>
            <w:vAlign w:val="center"/>
          </w:tcPr>
          <w:p w14:paraId="4C1B4220" w14:textId="77777777" w:rsidR="00E57CF6" w:rsidRPr="00E45583" w:rsidRDefault="00E57CF6" w:rsidP="00E57CF6">
            <w:pPr>
              <w:spacing w:after="0"/>
              <w:ind w:firstLine="0"/>
              <w:jc w:val="center"/>
              <w:rPr>
                <w:rFonts w:cs="Times New Roman"/>
                <w:sz w:val="20"/>
                <w:szCs w:val="20"/>
              </w:rPr>
            </w:pPr>
            <w:r w:rsidRPr="00E45583">
              <w:rPr>
                <w:rFonts w:cs="Times New Roman"/>
                <w:sz w:val="20"/>
                <w:szCs w:val="20"/>
              </w:rPr>
              <w:t>Полупречник кривине</w:t>
            </w:r>
          </w:p>
        </w:tc>
        <w:tc>
          <w:tcPr>
            <w:tcW w:w="3795" w:type="pct"/>
            <w:gridSpan w:val="10"/>
            <w:vAlign w:val="center"/>
          </w:tcPr>
          <w:p w14:paraId="4CC4913A" w14:textId="77777777" w:rsidR="00E57CF6" w:rsidRPr="00E45583" w:rsidRDefault="00E57CF6" w:rsidP="00E57CF6">
            <w:pPr>
              <w:spacing w:after="0"/>
              <w:ind w:firstLine="0"/>
              <w:jc w:val="center"/>
              <w:rPr>
                <w:rFonts w:cs="Times New Roman"/>
                <w:sz w:val="20"/>
                <w:szCs w:val="20"/>
              </w:rPr>
            </w:pPr>
            <w:r w:rsidRPr="00E45583">
              <w:rPr>
                <w:rFonts w:cs="Times New Roman"/>
                <w:sz w:val="20"/>
                <w:szCs w:val="20"/>
              </w:rPr>
              <w:t xml:space="preserve">Размаци између оса колосека у зависности од највеће допуштене брзине </w:t>
            </w:r>
          </w:p>
        </w:tc>
      </w:tr>
      <w:tr w:rsidR="00E57CF6" w:rsidRPr="00E45583" w14:paraId="500387BE" w14:textId="77777777" w:rsidTr="00E57CF6">
        <w:trPr>
          <w:jc w:val="center"/>
        </w:trPr>
        <w:tc>
          <w:tcPr>
            <w:tcW w:w="1205" w:type="pct"/>
            <w:vMerge/>
          </w:tcPr>
          <w:p w14:paraId="3A770515" w14:textId="77777777" w:rsidR="00E57CF6" w:rsidRPr="00E45583" w:rsidRDefault="00E57CF6" w:rsidP="00867C81">
            <w:pPr>
              <w:spacing w:after="0"/>
              <w:ind w:firstLine="0"/>
              <w:jc w:val="center"/>
              <w:rPr>
                <w:rFonts w:cs="Times New Roman"/>
                <w:sz w:val="20"/>
                <w:szCs w:val="20"/>
              </w:rPr>
            </w:pPr>
          </w:p>
        </w:tc>
        <w:tc>
          <w:tcPr>
            <w:tcW w:w="3795" w:type="pct"/>
            <w:gridSpan w:val="10"/>
          </w:tcPr>
          <w:p w14:paraId="030ACA67" w14:textId="77777777" w:rsidR="00E57CF6" w:rsidRPr="00E45583" w:rsidRDefault="00E57CF6" w:rsidP="00867C81">
            <w:pPr>
              <w:spacing w:after="0"/>
              <w:ind w:firstLine="0"/>
              <w:jc w:val="center"/>
              <w:rPr>
                <w:rFonts w:cs="Times New Roman"/>
                <w:sz w:val="20"/>
                <w:szCs w:val="20"/>
              </w:rPr>
            </w:pPr>
            <w:r w:rsidRPr="00E45583">
              <w:rPr>
                <w:rFonts w:eastAsia="Times New Roman" w:cs="Times New Roman"/>
                <w:color w:val="333333"/>
                <w:sz w:val="20"/>
                <w:szCs w:val="20"/>
              </w:rPr>
              <w:sym w:font="Symbol" w:char="F05B"/>
            </w:r>
            <w:r w:rsidRPr="00E45583">
              <w:rPr>
                <w:rFonts w:cs="Times New Roman"/>
                <w:sz w:val="20"/>
                <w:szCs w:val="20"/>
              </w:rPr>
              <w:t>km/h</w:t>
            </w:r>
            <w:r w:rsidRPr="00E45583">
              <w:rPr>
                <w:rFonts w:cs="Times New Roman"/>
                <w:sz w:val="20"/>
                <w:szCs w:val="20"/>
                <w:lang w:val="sr-Cyrl-CS"/>
              </w:rPr>
              <w:sym w:font="Symbol" w:char="F05D"/>
            </w:r>
          </w:p>
        </w:tc>
      </w:tr>
      <w:tr w:rsidR="00E57CF6" w:rsidRPr="00E45583" w14:paraId="640976BB" w14:textId="77777777" w:rsidTr="00E57CF6">
        <w:trPr>
          <w:jc w:val="center"/>
        </w:trPr>
        <w:tc>
          <w:tcPr>
            <w:tcW w:w="1205" w:type="pct"/>
            <w:vMerge/>
          </w:tcPr>
          <w:p w14:paraId="327B51F4" w14:textId="77777777" w:rsidR="00E57CF6" w:rsidRPr="00E45583" w:rsidRDefault="00E57CF6" w:rsidP="00867C81">
            <w:pPr>
              <w:spacing w:after="0"/>
              <w:ind w:firstLine="0"/>
              <w:jc w:val="center"/>
              <w:rPr>
                <w:rFonts w:cs="Times New Roman"/>
                <w:sz w:val="20"/>
                <w:szCs w:val="20"/>
              </w:rPr>
            </w:pPr>
          </w:p>
        </w:tc>
        <w:tc>
          <w:tcPr>
            <w:tcW w:w="326" w:type="pct"/>
          </w:tcPr>
          <w:p w14:paraId="4003C486"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160</w:t>
            </w:r>
          </w:p>
        </w:tc>
        <w:tc>
          <w:tcPr>
            <w:tcW w:w="385" w:type="pct"/>
          </w:tcPr>
          <w:p w14:paraId="6B971C13"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140</w:t>
            </w:r>
          </w:p>
        </w:tc>
        <w:tc>
          <w:tcPr>
            <w:tcW w:w="385" w:type="pct"/>
          </w:tcPr>
          <w:p w14:paraId="1F1CE51D"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120</w:t>
            </w:r>
          </w:p>
        </w:tc>
        <w:tc>
          <w:tcPr>
            <w:tcW w:w="385" w:type="pct"/>
          </w:tcPr>
          <w:p w14:paraId="328E45B4"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100</w:t>
            </w:r>
          </w:p>
        </w:tc>
        <w:tc>
          <w:tcPr>
            <w:tcW w:w="385" w:type="pct"/>
          </w:tcPr>
          <w:p w14:paraId="1714DEC3"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80</w:t>
            </w:r>
          </w:p>
        </w:tc>
        <w:tc>
          <w:tcPr>
            <w:tcW w:w="385" w:type="pct"/>
          </w:tcPr>
          <w:p w14:paraId="16B2A68D"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70</w:t>
            </w:r>
          </w:p>
        </w:tc>
        <w:tc>
          <w:tcPr>
            <w:tcW w:w="385" w:type="pct"/>
          </w:tcPr>
          <w:p w14:paraId="5EAC1C2E"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60</w:t>
            </w:r>
          </w:p>
        </w:tc>
        <w:tc>
          <w:tcPr>
            <w:tcW w:w="385" w:type="pct"/>
          </w:tcPr>
          <w:p w14:paraId="0BC1E9F4"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50</w:t>
            </w:r>
          </w:p>
        </w:tc>
        <w:tc>
          <w:tcPr>
            <w:tcW w:w="385" w:type="pct"/>
          </w:tcPr>
          <w:p w14:paraId="2938F5EE"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40</w:t>
            </w:r>
          </w:p>
        </w:tc>
        <w:tc>
          <w:tcPr>
            <w:tcW w:w="389" w:type="pct"/>
          </w:tcPr>
          <w:p w14:paraId="093F7F76" w14:textId="77777777" w:rsidR="00E57CF6" w:rsidRPr="00E45583" w:rsidRDefault="00E57CF6" w:rsidP="00867C81">
            <w:pPr>
              <w:spacing w:after="0"/>
              <w:ind w:firstLine="0"/>
              <w:jc w:val="center"/>
              <w:rPr>
                <w:rFonts w:cs="Times New Roman"/>
                <w:sz w:val="20"/>
                <w:szCs w:val="20"/>
              </w:rPr>
            </w:pPr>
            <w:r w:rsidRPr="00E45583">
              <w:rPr>
                <w:rFonts w:cs="Times New Roman"/>
                <w:sz w:val="20"/>
                <w:szCs w:val="20"/>
              </w:rPr>
              <w:t>30</w:t>
            </w:r>
          </w:p>
        </w:tc>
      </w:tr>
      <w:tr w:rsidR="00E57CF6" w:rsidRPr="00E45583" w14:paraId="1DC58E4A" w14:textId="77777777" w:rsidTr="00E57CF6">
        <w:trPr>
          <w:jc w:val="center"/>
        </w:trPr>
        <w:tc>
          <w:tcPr>
            <w:tcW w:w="5000" w:type="pct"/>
            <w:gridSpan w:val="11"/>
          </w:tcPr>
          <w:p w14:paraId="5A1CCBDC" w14:textId="77777777" w:rsidR="00E57CF6" w:rsidRPr="00E45583" w:rsidRDefault="00E57CF6" w:rsidP="00867C81">
            <w:pPr>
              <w:spacing w:after="0"/>
              <w:ind w:firstLine="0"/>
              <w:jc w:val="center"/>
              <w:rPr>
                <w:rFonts w:cs="Times New Roman"/>
                <w:sz w:val="20"/>
                <w:szCs w:val="20"/>
              </w:rPr>
            </w:pPr>
            <w:r w:rsidRPr="00E45583">
              <w:rPr>
                <w:rFonts w:eastAsia="Times New Roman" w:cs="Times New Roman"/>
                <w:color w:val="333333"/>
                <w:sz w:val="20"/>
                <w:szCs w:val="20"/>
              </w:rPr>
              <w:sym w:font="Symbol" w:char="F05B"/>
            </w:r>
            <w:r w:rsidRPr="00E45583">
              <w:rPr>
                <w:rFonts w:cs="Times New Roman"/>
                <w:sz w:val="20"/>
                <w:szCs w:val="20"/>
                <w:lang w:val="sr-Cyrl-CS"/>
              </w:rPr>
              <w:t>m</w:t>
            </w:r>
            <w:r w:rsidRPr="00E45583">
              <w:rPr>
                <w:rFonts w:cs="Times New Roman"/>
                <w:sz w:val="20"/>
                <w:szCs w:val="20"/>
                <w:lang w:val="sr-Cyrl-CS"/>
              </w:rPr>
              <w:sym w:font="Symbol" w:char="F05D"/>
            </w:r>
          </w:p>
        </w:tc>
      </w:tr>
      <w:tr w:rsidR="00867C81" w:rsidRPr="00E45583" w14:paraId="58B64B75" w14:textId="77777777" w:rsidTr="00E57CF6">
        <w:trPr>
          <w:jc w:val="center"/>
        </w:trPr>
        <w:tc>
          <w:tcPr>
            <w:tcW w:w="1205" w:type="pct"/>
          </w:tcPr>
          <w:p w14:paraId="3EF07EC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2100</w:t>
            </w:r>
          </w:p>
        </w:tc>
        <w:tc>
          <w:tcPr>
            <w:tcW w:w="326" w:type="pct"/>
          </w:tcPr>
          <w:p w14:paraId="2B3C869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4C0410B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53022FB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15ED8D9F"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555ED631"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324BEFF1"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2640B7BC"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1BD5703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663E4A9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9" w:type="pct"/>
          </w:tcPr>
          <w:p w14:paraId="7EC14D10"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r>
      <w:tr w:rsidR="00867C81" w:rsidRPr="00E45583" w14:paraId="49277FB0" w14:textId="77777777" w:rsidTr="00E57CF6">
        <w:trPr>
          <w:jc w:val="center"/>
        </w:trPr>
        <w:tc>
          <w:tcPr>
            <w:tcW w:w="1205" w:type="pct"/>
          </w:tcPr>
          <w:p w14:paraId="6479B00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1600</w:t>
            </w:r>
          </w:p>
        </w:tc>
        <w:tc>
          <w:tcPr>
            <w:tcW w:w="326" w:type="pct"/>
          </w:tcPr>
          <w:p w14:paraId="2B62E54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3,54</w:t>
            </w:r>
          </w:p>
        </w:tc>
        <w:tc>
          <w:tcPr>
            <w:tcW w:w="385" w:type="pct"/>
          </w:tcPr>
          <w:p w14:paraId="0C03458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748F8A0F" w14:textId="77777777" w:rsidR="00867C81" w:rsidRPr="00E45583" w:rsidRDefault="00867C81" w:rsidP="00867C81">
            <w:pPr>
              <w:spacing w:after="0"/>
              <w:ind w:firstLine="0"/>
              <w:jc w:val="center"/>
              <w:rPr>
                <w:rFonts w:cs="Times New Roman"/>
                <w:sz w:val="20"/>
                <w:szCs w:val="20"/>
              </w:rPr>
            </w:pPr>
          </w:p>
        </w:tc>
        <w:tc>
          <w:tcPr>
            <w:tcW w:w="385" w:type="pct"/>
          </w:tcPr>
          <w:p w14:paraId="41B053DD" w14:textId="77777777" w:rsidR="00867C81" w:rsidRPr="00E45583" w:rsidRDefault="00867C81" w:rsidP="00867C81">
            <w:pPr>
              <w:spacing w:after="0"/>
              <w:ind w:firstLine="0"/>
              <w:jc w:val="center"/>
              <w:rPr>
                <w:rFonts w:cs="Times New Roman"/>
                <w:sz w:val="20"/>
                <w:szCs w:val="20"/>
              </w:rPr>
            </w:pPr>
          </w:p>
        </w:tc>
        <w:tc>
          <w:tcPr>
            <w:tcW w:w="385" w:type="pct"/>
          </w:tcPr>
          <w:p w14:paraId="248E2D36" w14:textId="77777777" w:rsidR="00867C81" w:rsidRPr="00E45583" w:rsidRDefault="00867C81" w:rsidP="00867C81">
            <w:pPr>
              <w:spacing w:after="0"/>
              <w:ind w:firstLine="0"/>
              <w:jc w:val="center"/>
              <w:rPr>
                <w:rFonts w:cs="Times New Roman"/>
                <w:sz w:val="20"/>
                <w:szCs w:val="20"/>
              </w:rPr>
            </w:pPr>
          </w:p>
        </w:tc>
        <w:tc>
          <w:tcPr>
            <w:tcW w:w="385" w:type="pct"/>
          </w:tcPr>
          <w:p w14:paraId="7D6947FB" w14:textId="77777777" w:rsidR="00867C81" w:rsidRPr="00E45583" w:rsidRDefault="00867C81" w:rsidP="00867C81">
            <w:pPr>
              <w:spacing w:after="0"/>
              <w:ind w:firstLine="0"/>
              <w:jc w:val="center"/>
              <w:rPr>
                <w:rFonts w:cs="Times New Roman"/>
                <w:sz w:val="20"/>
                <w:szCs w:val="20"/>
              </w:rPr>
            </w:pPr>
          </w:p>
        </w:tc>
        <w:tc>
          <w:tcPr>
            <w:tcW w:w="385" w:type="pct"/>
          </w:tcPr>
          <w:p w14:paraId="4AFB6071" w14:textId="77777777" w:rsidR="00867C81" w:rsidRPr="00E45583" w:rsidRDefault="00867C81" w:rsidP="00867C81">
            <w:pPr>
              <w:spacing w:after="0"/>
              <w:ind w:firstLine="0"/>
              <w:jc w:val="center"/>
              <w:rPr>
                <w:rFonts w:cs="Times New Roman"/>
                <w:sz w:val="20"/>
                <w:szCs w:val="20"/>
              </w:rPr>
            </w:pPr>
          </w:p>
        </w:tc>
        <w:tc>
          <w:tcPr>
            <w:tcW w:w="385" w:type="pct"/>
          </w:tcPr>
          <w:p w14:paraId="28AFBD6C" w14:textId="77777777" w:rsidR="00867C81" w:rsidRPr="00E45583" w:rsidRDefault="00867C81" w:rsidP="00867C81">
            <w:pPr>
              <w:spacing w:after="0"/>
              <w:ind w:firstLine="0"/>
              <w:jc w:val="center"/>
              <w:rPr>
                <w:rFonts w:cs="Times New Roman"/>
                <w:sz w:val="20"/>
                <w:szCs w:val="20"/>
              </w:rPr>
            </w:pPr>
          </w:p>
        </w:tc>
        <w:tc>
          <w:tcPr>
            <w:tcW w:w="385" w:type="pct"/>
          </w:tcPr>
          <w:p w14:paraId="7902A110" w14:textId="77777777" w:rsidR="00867C81" w:rsidRPr="00E45583" w:rsidRDefault="00867C81" w:rsidP="00867C81">
            <w:pPr>
              <w:spacing w:after="0"/>
              <w:ind w:firstLine="0"/>
              <w:jc w:val="center"/>
              <w:rPr>
                <w:rFonts w:cs="Times New Roman"/>
                <w:sz w:val="20"/>
                <w:szCs w:val="20"/>
              </w:rPr>
            </w:pPr>
          </w:p>
        </w:tc>
        <w:tc>
          <w:tcPr>
            <w:tcW w:w="389" w:type="pct"/>
          </w:tcPr>
          <w:p w14:paraId="74E9D1EE" w14:textId="77777777" w:rsidR="00867C81" w:rsidRPr="00E45583" w:rsidRDefault="00867C81" w:rsidP="00867C81">
            <w:pPr>
              <w:spacing w:after="0"/>
              <w:ind w:firstLine="0"/>
              <w:jc w:val="center"/>
              <w:rPr>
                <w:rFonts w:cs="Times New Roman"/>
                <w:sz w:val="20"/>
                <w:szCs w:val="20"/>
              </w:rPr>
            </w:pPr>
          </w:p>
        </w:tc>
      </w:tr>
      <w:tr w:rsidR="00867C81" w:rsidRPr="00E45583" w14:paraId="1933DE40" w14:textId="77777777" w:rsidTr="00E57CF6">
        <w:trPr>
          <w:jc w:val="center"/>
        </w:trPr>
        <w:tc>
          <w:tcPr>
            <w:tcW w:w="1205" w:type="pct"/>
          </w:tcPr>
          <w:p w14:paraId="0B5A4FE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1300</w:t>
            </w:r>
          </w:p>
        </w:tc>
        <w:tc>
          <w:tcPr>
            <w:tcW w:w="326" w:type="pct"/>
          </w:tcPr>
          <w:p w14:paraId="22B7A636"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3,58</w:t>
            </w:r>
          </w:p>
        </w:tc>
        <w:tc>
          <w:tcPr>
            <w:tcW w:w="385" w:type="pct"/>
          </w:tcPr>
          <w:p w14:paraId="7A702AEC"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3,53</w:t>
            </w:r>
          </w:p>
        </w:tc>
        <w:tc>
          <w:tcPr>
            <w:tcW w:w="385" w:type="pct"/>
          </w:tcPr>
          <w:p w14:paraId="3C2BA09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70BD6AB1" w14:textId="77777777" w:rsidR="00867C81" w:rsidRPr="00E45583" w:rsidRDefault="00867C81" w:rsidP="00867C81">
            <w:pPr>
              <w:spacing w:after="0"/>
              <w:ind w:firstLine="0"/>
              <w:jc w:val="center"/>
              <w:rPr>
                <w:rFonts w:cs="Times New Roman"/>
                <w:sz w:val="20"/>
                <w:szCs w:val="20"/>
              </w:rPr>
            </w:pPr>
          </w:p>
        </w:tc>
        <w:tc>
          <w:tcPr>
            <w:tcW w:w="385" w:type="pct"/>
          </w:tcPr>
          <w:p w14:paraId="2DB30954" w14:textId="77777777" w:rsidR="00867C81" w:rsidRPr="00E45583" w:rsidRDefault="00867C81" w:rsidP="00867C81">
            <w:pPr>
              <w:spacing w:after="0"/>
              <w:ind w:firstLine="0"/>
              <w:jc w:val="center"/>
              <w:rPr>
                <w:rFonts w:cs="Times New Roman"/>
                <w:sz w:val="20"/>
                <w:szCs w:val="20"/>
              </w:rPr>
            </w:pPr>
          </w:p>
        </w:tc>
        <w:tc>
          <w:tcPr>
            <w:tcW w:w="385" w:type="pct"/>
          </w:tcPr>
          <w:p w14:paraId="4879AD43" w14:textId="77777777" w:rsidR="00867C81" w:rsidRPr="00E45583" w:rsidRDefault="00867C81" w:rsidP="00867C81">
            <w:pPr>
              <w:spacing w:after="0"/>
              <w:ind w:firstLine="0"/>
              <w:jc w:val="center"/>
              <w:rPr>
                <w:rFonts w:cs="Times New Roman"/>
                <w:sz w:val="20"/>
                <w:szCs w:val="20"/>
              </w:rPr>
            </w:pPr>
          </w:p>
        </w:tc>
        <w:tc>
          <w:tcPr>
            <w:tcW w:w="385" w:type="pct"/>
          </w:tcPr>
          <w:p w14:paraId="7EF8C3B2" w14:textId="77777777" w:rsidR="00867C81" w:rsidRPr="00E45583" w:rsidRDefault="00867C81" w:rsidP="00867C81">
            <w:pPr>
              <w:spacing w:after="0"/>
              <w:ind w:firstLine="0"/>
              <w:jc w:val="center"/>
              <w:rPr>
                <w:rFonts w:cs="Times New Roman"/>
                <w:sz w:val="20"/>
                <w:szCs w:val="20"/>
              </w:rPr>
            </w:pPr>
          </w:p>
        </w:tc>
        <w:tc>
          <w:tcPr>
            <w:tcW w:w="385" w:type="pct"/>
          </w:tcPr>
          <w:p w14:paraId="28787422" w14:textId="77777777" w:rsidR="00867C81" w:rsidRPr="00E45583" w:rsidRDefault="00867C81" w:rsidP="00867C81">
            <w:pPr>
              <w:spacing w:after="0"/>
              <w:ind w:firstLine="0"/>
              <w:jc w:val="center"/>
              <w:rPr>
                <w:rFonts w:cs="Times New Roman"/>
                <w:sz w:val="20"/>
                <w:szCs w:val="20"/>
              </w:rPr>
            </w:pPr>
          </w:p>
        </w:tc>
        <w:tc>
          <w:tcPr>
            <w:tcW w:w="385" w:type="pct"/>
          </w:tcPr>
          <w:p w14:paraId="300C088E" w14:textId="77777777" w:rsidR="00867C81" w:rsidRPr="00E45583" w:rsidRDefault="00867C81" w:rsidP="00867C81">
            <w:pPr>
              <w:spacing w:after="0"/>
              <w:ind w:firstLine="0"/>
              <w:jc w:val="center"/>
              <w:rPr>
                <w:rFonts w:cs="Times New Roman"/>
                <w:sz w:val="20"/>
                <w:szCs w:val="20"/>
              </w:rPr>
            </w:pPr>
          </w:p>
        </w:tc>
        <w:tc>
          <w:tcPr>
            <w:tcW w:w="389" w:type="pct"/>
          </w:tcPr>
          <w:p w14:paraId="58B0FF02" w14:textId="77777777" w:rsidR="00867C81" w:rsidRPr="00E45583" w:rsidRDefault="00867C81" w:rsidP="00867C81">
            <w:pPr>
              <w:spacing w:after="0"/>
              <w:ind w:firstLine="0"/>
              <w:jc w:val="center"/>
              <w:rPr>
                <w:rFonts w:cs="Times New Roman"/>
                <w:sz w:val="20"/>
                <w:szCs w:val="20"/>
              </w:rPr>
            </w:pPr>
          </w:p>
        </w:tc>
      </w:tr>
      <w:tr w:rsidR="00867C81" w:rsidRPr="00E45583" w14:paraId="09053881" w14:textId="77777777" w:rsidTr="00E57CF6">
        <w:trPr>
          <w:jc w:val="center"/>
        </w:trPr>
        <w:tc>
          <w:tcPr>
            <w:tcW w:w="1205" w:type="pct"/>
          </w:tcPr>
          <w:p w14:paraId="75E1EDA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1100</w:t>
            </w:r>
          </w:p>
        </w:tc>
        <w:tc>
          <w:tcPr>
            <w:tcW w:w="326" w:type="pct"/>
          </w:tcPr>
          <w:p w14:paraId="7767068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3,61</w:t>
            </w:r>
          </w:p>
        </w:tc>
        <w:tc>
          <w:tcPr>
            <w:tcW w:w="385" w:type="pct"/>
          </w:tcPr>
          <w:p w14:paraId="4672EB7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3,56</w:t>
            </w:r>
          </w:p>
        </w:tc>
        <w:tc>
          <w:tcPr>
            <w:tcW w:w="385" w:type="pct"/>
          </w:tcPr>
          <w:p w14:paraId="41C046DE"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3,51</w:t>
            </w:r>
          </w:p>
        </w:tc>
        <w:tc>
          <w:tcPr>
            <w:tcW w:w="385" w:type="pct"/>
          </w:tcPr>
          <w:p w14:paraId="086B7830" w14:textId="77777777" w:rsidR="00867C81" w:rsidRPr="00E45583" w:rsidRDefault="00867C81" w:rsidP="00867C81">
            <w:pPr>
              <w:spacing w:after="0"/>
              <w:ind w:firstLine="0"/>
              <w:jc w:val="center"/>
              <w:rPr>
                <w:rFonts w:cs="Times New Roman"/>
                <w:sz w:val="20"/>
                <w:szCs w:val="20"/>
              </w:rPr>
            </w:pPr>
          </w:p>
        </w:tc>
        <w:tc>
          <w:tcPr>
            <w:tcW w:w="385" w:type="pct"/>
          </w:tcPr>
          <w:p w14:paraId="1DEE6C22" w14:textId="77777777" w:rsidR="00867C81" w:rsidRPr="00E45583" w:rsidRDefault="00867C81" w:rsidP="00867C81">
            <w:pPr>
              <w:spacing w:after="0"/>
              <w:ind w:firstLine="0"/>
              <w:jc w:val="center"/>
              <w:rPr>
                <w:rFonts w:cs="Times New Roman"/>
                <w:sz w:val="20"/>
                <w:szCs w:val="20"/>
              </w:rPr>
            </w:pPr>
          </w:p>
        </w:tc>
        <w:tc>
          <w:tcPr>
            <w:tcW w:w="385" w:type="pct"/>
          </w:tcPr>
          <w:p w14:paraId="5EB70BA6" w14:textId="77777777" w:rsidR="00867C81" w:rsidRPr="00E45583" w:rsidRDefault="00867C81" w:rsidP="00867C81">
            <w:pPr>
              <w:spacing w:after="0"/>
              <w:ind w:firstLine="0"/>
              <w:jc w:val="center"/>
              <w:rPr>
                <w:rFonts w:cs="Times New Roman"/>
                <w:sz w:val="20"/>
                <w:szCs w:val="20"/>
              </w:rPr>
            </w:pPr>
          </w:p>
        </w:tc>
        <w:tc>
          <w:tcPr>
            <w:tcW w:w="385" w:type="pct"/>
          </w:tcPr>
          <w:p w14:paraId="2F46BB18" w14:textId="77777777" w:rsidR="00867C81" w:rsidRPr="00E45583" w:rsidRDefault="00867C81" w:rsidP="00867C81">
            <w:pPr>
              <w:spacing w:after="0"/>
              <w:ind w:firstLine="0"/>
              <w:jc w:val="center"/>
              <w:rPr>
                <w:rFonts w:cs="Times New Roman"/>
                <w:sz w:val="20"/>
                <w:szCs w:val="20"/>
              </w:rPr>
            </w:pPr>
          </w:p>
        </w:tc>
        <w:tc>
          <w:tcPr>
            <w:tcW w:w="385" w:type="pct"/>
          </w:tcPr>
          <w:p w14:paraId="47844EC0" w14:textId="77777777" w:rsidR="00867C81" w:rsidRPr="00E45583" w:rsidRDefault="00867C81" w:rsidP="00867C81">
            <w:pPr>
              <w:spacing w:after="0"/>
              <w:ind w:firstLine="0"/>
              <w:jc w:val="center"/>
              <w:rPr>
                <w:rFonts w:cs="Times New Roman"/>
                <w:sz w:val="20"/>
                <w:szCs w:val="20"/>
              </w:rPr>
            </w:pPr>
          </w:p>
        </w:tc>
        <w:tc>
          <w:tcPr>
            <w:tcW w:w="385" w:type="pct"/>
          </w:tcPr>
          <w:p w14:paraId="39CDFD15" w14:textId="77777777" w:rsidR="00867C81" w:rsidRPr="00E45583" w:rsidRDefault="00867C81" w:rsidP="00867C81">
            <w:pPr>
              <w:spacing w:after="0"/>
              <w:ind w:firstLine="0"/>
              <w:jc w:val="center"/>
              <w:rPr>
                <w:rFonts w:cs="Times New Roman"/>
                <w:sz w:val="20"/>
                <w:szCs w:val="20"/>
              </w:rPr>
            </w:pPr>
          </w:p>
        </w:tc>
        <w:tc>
          <w:tcPr>
            <w:tcW w:w="389" w:type="pct"/>
          </w:tcPr>
          <w:p w14:paraId="2E72E699" w14:textId="77777777" w:rsidR="00867C81" w:rsidRPr="00E45583" w:rsidRDefault="00867C81" w:rsidP="00867C81">
            <w:pPr>
              <w:spacing w:after="0"/>
              <w:ind w:firstLine="0"/>
              <w:jc w:val="center"/>
              <w:rPr>
                <w:rFonts w:cs="Times New Roman"/>
                <w:sz w:val="20"/>
                <w:szCs w:val="20"/>
              </w:rPr>
            </w:pPr>
          </w:p>
        </w:tc>
      </w:tr>
      <w:tr w:rsidR="00867C81" w:rsidRPr="00E45583" w14:paraId="5F0CC72F" w14:textId="77777777" w:rsidTr="00E57CF6">
        <w:trPr>
          <w:jc w:val="center"/>
        </w:trPr>
        <w:tc>
          <w:tcPr>
            <w:tcW w:w="1205" w:type="pct"/>
          </w:tcPr>
          <w:p w14:paraId="285553D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950</w:t>
            </w:r>
          </w:p>
        </w:tc>
        <w:tc>
          <w:tcPr>
            <w:tcW w:w="326" w:type="pct"/>
          </w:tcPr>
          <w:p w14:paraId="6C7DB0DF" w14:textId="77777777" w:rsidR="00867C81" w:rsidRPr="00E45583" w:rsidRDefault="00867C81" w:rsidP="00867C81">
            <w:pPr>
              <w:spacing w:after="0"/>
              <w:ind w:firstLine="0"/>
              <w:jc w:val="center"/>
              <w:rPr>
                <w:rFonts w:cs="Times New Roman"/>
                <w:sz w:val="20"/>
                <w:szCs w:val="20"/>
              </w:rPr>
            </w:pPr>
          </w:p>
        </w:tc>
        <w:tc>
          <w:tcPr>
            <w:tcW w:w="385" w:type="pct"/>
          </w:tcPr>
          <w:p w14:paraId="2CF75871"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3,59</w:t>
            </w:r>
          </w:p>
        </w:tc>
        <w:tc>
          <w:tcPr>
            <w:tcW w:w="385" w:type="pct"/>
          </w:tcPr>
          <w:p w14:paraId="2808C39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3,53</w:t>
            </w:r>
          </w:p>
        </w:tc>
        <w:tc>
          <w:tcPr>
            <w:tcW w:w="385" w:type="pct"/>
          </w:tcPr>
          <w:p w14:paraId="734437D7" w14:textId="77777777" w:rsidR="00867C81" w:rsidRPr="00E45583" w:rsidRDefault="00867C81" w:rsidP="00867C81">
            <w:pPr>
              <w:spacing w:after="0"/>
              <w:ind w:firstLine="0"/>
              <w:jc w:val="center"/>
              <w:rPr>
                <w:rFonts w:cs="Times New Roman"/>
                <w:sz w:val="20"/>
                <w:szCs w:val="20"/>
              </w:rPr>
            </w:pPr>
          </w:p>
        </w:tc>
        <w:tc>
          <w:tcPr>
            <w:tcW w:w="385" w:type="pct"/>
          </w:tcPr>
          <w:p w14:paraId="1B1F37F5" w14:textId="77777777" w:rsidR="00867C81" w:rsidRPr="00E45583" w:rsidRDefault="00867C81" w:rsidP="00867C81">
            <w:pPr>
              <w:spacing w:after="0"/>
              <w:ind w:firstLine="0"/>
              <w:jc w:val="center"/>
              <w:rPr>
                <w:rFonts w:cs="Times New Roman"/>
                <w:sz w:val="20"/>
                <w:szCs w:val="20"/>
              </w:rPr>
            </w:pPr>
          </w:p>
        </w:tc>
        <w:tc>
          <w:tcPr>
            <w:tcW w:w="385" w:type="pct"/>
          </w:tcPr>
          <w:p w14:paraId="17B2676E" w14:textId="77777777" w:rsidR="00867C81" w:rsidRPr="00E45583" w:rsidRDefault="00867C81" w:rsidP="00867C81">
            <w:pPr>
              <w:spacing w:after="0"/>
              <w:ind w:firstLine="0"/>
              <w:jc w:val="center"/>
              <w:rPr>
                <w:rFonts w:cs="Times New Roman"/>
                <w:sz w:val="20"/>
                <w:szCs w:val="20"/>
              </w:rPr>
            </w:pPr>
          </w:p>
        </w:tc>
        <w:tc>
          <w:tcPr>
            <w:tcW w:w="385" w:type="pct"/>
          </w:tcPr>
          <w:p w14:paraId="3236ADFE" w14:textId="77777777" w:rsidR="00867C81" w:rsidRPr="00E45583" w:rsidRDefault="00867C81" w:rsidP="00867C81">
            <w:pPr>
              <w:spacing w:after="0"/>
              <w:ind w:firstLine="0"/>
              <w:jc w:val="center"/>
              <w:rPr>
                <w:rFonts w:cs="Times New Roman"/>
                <w:sz w:val="20"/>
                <w:szCs w:val="20"/>
              </w:rPr>
            </w:pPr>
          </w:p>
        </w:tc>
        <w:tc>
          <w:tcPr>
            <w:tcW w:w="385" w:type="pct"/>
          </w:tcPr>
          <w:p w14:paraId="76BDCA9A" w14:textId="77777777" w:rsidR="00867C81" w:rsidRPr="00E45583" w:rsidRDefault="00867C81" w:rsidP="00867C81">
            <w:pPr>
              <w:spacing w:after="0"/>
              <w:ind w:firstLine="0"/>
              <w:jc w:val="center"/>
              <w:rPr>
                <w:rFonts w:cs="Times New Roman"/>
                <w:sz w:val="20"/>
                <w:szCs w:val="20"/>
              </w:rPr>
            </w:pPr>
          </w:p>
        </w:tc>
        <w:tc>
          <w:tcPr>
            <w:tcW w:w="385" w:type="pct"/>
          </w:tcPr>
          <w:p w14:paraId="6A127446" w14:textId="77777777" w:rsidR="00867C81" w:rsidRPr="00E45583" w:rsidRDefault="00867C81" w:rsidP="00867C81">
            <w:pPr>
              <w:spacing w:after="0"/>
              <w:ind w:firstLine="0"/>
              <w:jc w:val="center"/>
              <w:rPr>
                <w:rFonts w:cs="Times New Roman"/>
                <w:sz w:val="20"/>
                <w:szCs w:val="20"/>
              </w:rPr>
            </w:pPr>
          </w:p>
        </w:tc>
        <w:tc>
          <w:tcPr>
            <w:tcW w:w="389" w:type="pct"/>
          </w:tcPr>
          <w:p w14:paraId="610384DC" w14:textId="77777777" w:rsidR="00867C81" w:rsidRPr="00E45583" w:rsidRDefault="00867C81" w:rsidP="00867C81">
            <w:pPr>
              <w:spacing w:after="0"/>
              <w:ind w:firstLine="0"/>
              <w:jc w:val="center"/>
              <w:rPr>
                <w:rFonts w:cs="Times New Roman"/>
                <w:sz w:val="20"/>
                <w:szCs w:val="20"/>
              </w:rPr>
            </w:pPr>
          </w:p>
        </w:tc>
      </w:tr>
      <w:tr w:rsidR="00867C81" w:rsidRPr="00E45583" w14:paraId="5E43A4AD" w14:textId="77777777" w:rsidTr="00E57CF6">
        <w:trPr>
          <w:jc w:val="center"/>
        </w:trPr>
        <w:tc>
          <w:tcPr>
            <w:tcW w:w="1205" w:type="pct"/>
          </w:tcPr>
          <w:p w14:paraId="0842390F"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850</w:t>
            </w:r>
          </w:p>
        </w:tc>
        <w:tc>
          <w:tcPr>
            <w:tcW w:w="326" w:type="pct"/>
          </w:tcPr>
          <w:p w14:paraId="6F93A5E6" w14:textId="77777777" w:rsidR="00867C81" w:rsidRPr="00E45583" w:rsidRDefault="00867C81" w:rsidP="00867C81">
            <w:pPr>
              <w:spacing w:after="0"/>
              <w:ind w:firstLine="0"/>
              <w:jc w:val="center"/>
              <w:rPr>
                <w:rFonts w:cs="Times New Roman"/>
                <w:sz w:val="20"/>
                <w:szCs w:val="20"/>
              </w:rPr>
            </w:pPr>
          </w:p>
        </w:tc>
        <w:tc>
          <w:tcPr>
            <w:tcW w:w="385" w:type="pct"/>
          </w:tcPr>
          <w:p w14:paraId="0E50644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3,61</w:t>
            </w:r>
          </w:p>
        </w:tc>
        <w:tc>
          <w:tcPr>
            <w:tcW w:w="385" w:type="pct"/>
          </w:tcPr>
          <w:p w14:paraId="3D2333FC"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3,55</w:t>
            </w:r>
          </w:p>
        </w:tc>
        <w:tc>
          <w:tcPr>
            <w:tcW w:w="385" w:type="pct"/>
          </w:tcPr>
          <w:p w14:paraId="0A8E15A1"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07E0751E" w14:textId="77777777" w:rsidR="00867C81" w:rsidRPr="00E45583" w:rsidRDefault="00867C81" w:rsidP="00867C81">
            <w:pPr>
              <w:spacing w:after="0"/>
              <w:ind w:firstLine="0"/>
              <w:jc w:val="center"/>
              <w:rPr>
                <w:rFonts w:cs="Times New Roman"/>
                <w:sz w:val="20"/>
                <w:szCs w:val="20"/>
              </w:rPr>
            </w:pPr>
          </w:p>
        </w:tc>
        <w:tc>
          <w:tcPr>
            <w:tcW w:w="385" w:type="pct"/>
          </w:tcPr>
          <w:p w14:paraId="48F9B925" w14:textId="77777777" w:rsidR="00867C81" w:rsidRPr="00E45583" w:rsidRDefault="00867C81" w:rsidP="00867C81">
            <w:pPr>
              <w:spacing w:after="0"/>
              <w:ind w:firstLine="0"/>
              <w:jc w:val="center"/>
              <w:rPr>
                <w:rFonts w:cs="Times New Roman"/>
                <w:sz w:val="20"/>
                <w:szCs w:val="20"/>
              </w:rPr>
            </w:pPr>
          </w:p>
        </w:tc>
        <w:tc>
          <w:tcPr>
            <w:tcW w:w="385" w:type="pct"/>
          </w:tcPr>
          <w:p w14:paraId="2F409197" w14:textId="77777777" w:rsidR="00867C81" w:rsidRPr="00E45583" w:rsidRDefault="00867C81" w:rsidP="00867C81">
            <w:pPr>
              <w:spacing w:after="0"/>
              <w:ind w:firstLine="0"/>
              <w:jc w:val="center"/>
              <w:rPr>
                <w:rFonts w:cs="Times New Roman"/>
                <w:sz w:val="20"/>
                <w:szCs w:val="20"/>
              </w:rPr>
            </w:pPr>
          </w:p>
        </w:tc>
        <w:tc>
          <w:tcPr>
            <w:tcW w:w="385" w:type="pct"/>
          </w:tcPr>
          <w:p w14:paraId="5B1E1CD4" w14:textId="77777777" w:rsidR="00867C81" w:rsidRPr="00E45583" w:rsidRDefault="00867C81" w:rsidP="00867C81">
            <w:pPr>
              <w:spacing w:after="0"/>
              <w:ind w:firstLine="0"/>
              <w:jc w:val="center"/>
              <w:rPr>
                <w:rFonts w:cs="Times New Roman"/>
                <w:sz w:val="20"/>
                <w:szCs w:val="20"/>
              </w:rPr>
            </w:pPr>
          </w:p>
        </w:tc>
        <w:tc>
          <w:tcPr>
            <w:tcW w:w="385" w:type="pct"/>
          </w:tcPr>
          <w:p w14:paraId="2D44DC17" w14:textId="77777777" w:rsidR="00867C81" w:rsidRPr="00E45583" w:rsidRDefault="00867C81" w:rsidP="00867C81">
            <w:pPr>
              <w:spacing w:after="0"/>
              <w:ind w:firstLine="0"/>
              <w:jc w:val="center"/>
              <w:rPr>
                <w:rFonts w:cs="Times New Roman"/>
                <w:sz w:val="20"/>
                <w:szCs w:val="20"/>
              </w:rPr>
            </w:pPr>
          </w:p>
        </w:tc>
        <w:tc>
          <w:tcPr>
            <w:tcW w:w="389" w:type="pct"/>
          </w:tcPr>
          <w:p w14:paraId="45BC277C" w14:textId="77777777" w:rsidR="00867C81" w:rsidRPr="00E45583" w:rsidRDefault="00867C81" w:rsidP="00867C81">
            <w:pPr>
              <w:spacing w:after="0"/>
              <w:ind w:firstLine="0"/>
              <w:jc w:val="center"/>
              <w:rPr>
                <w:rFonts w:cs="Times New Roman"/>
                <w:sz w:val="20"/>
                <w:szCs w:val="20"/>
              </w:rPr>
            </w:pPr>
          </w:p>
        </w:tc>
      </w:tr>
      <w:tr w:rsidR="00867C81" w:rsidRPr="00E45583" w14:paraId="4CC9592C" w14:textId="77777777" w:rsidTr="00E57CF6">
        <w:trPr>
          <w:jc w:val="center"/>
        </w:trPr>
        <w:tc>
          <w:tcPr>
            <w:tcW w:w="1205" w:type="pct"/>
          </w:tcPr>
          <w:p w14:paraId="64115883"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700</w:t>
            </w:r>
          </w:p>
        </w:tc>
        <w:tc>
          <w:tcPr>
            <w:tcW w:w="326" w:type="pct"/>
          </w:tcPr>
          <w:p w14:paraId="087D875D" w14:textId="77777777" w:rsidR="00867C81" w:rsidRPr="00E45583" w:rsidRDefault="00867C81" w:rsidP="00867C81">
            <w:pPr>
              <w:spacing w:after="0"/>
              <w:ind w:firstLine="0"/>
              <w:jc w:val="center"/>
              <w:rPr>
                <w:rFonts w:cs="Times New Roman"/>
                <w:sz w:val="20"/>
                <w:szCs w:val="20"/>
              </w:rPr>
            </w:pPr>
          </w:p>
        </w:tc>
        <w:tc>
          <w:tcPr>
            <w:tcW w:w="385" w:type="pct"/>
          </w:tcPr>
          <w:p w14:paraId="52BEB23B" w14:textId="77777777" w:rsidR="00867C81" w:rsidRPr="00E45583" w:rsidRDefault="00867C81" w:rsidP="00867C81">
            <w:pPr>
              <w:spacing w:after="0"/>
              <w:ind w:firstLine="0"/>
              <w:jc w:val="center"/>
              <w:rPr>
                <w:rFonts w:cs="Times New Roman"/>
                <w:sz w:val="20"/>
                <w:szCs w:val="20"/>
              </w:rPr>
            </w:pPr>
          </w:p>
        </w:tc>
        <w:tc>
          <w:tcPr>
            <w:tcW w:w="385" w:type="pct"/>
          </w:tcPr>
          <w:p w14:paraId="78C86B2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3,59</w:t>
            </w:r>
          </w:p>
        </w:tc>
        <w:tc>
          <w:tcPr>
            <w:tcW w:w="385" w:type="pct"/>
          </w:tcPr>
          <w:p w14:paraId="3BC3C2AF"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3,53</w:t>
            </w:r>
          </w:p>
        </w:tc>
        <w:tc>
          <w:tcPr>
            <w:tcW w:w="385" w:type="pct"/>
          </w:tcPr>
          <w:p w14:paraId="601095CE" w14:textId="77777777" w:rsidR="00867C81" w:rsidRPr="00E45583" w:rsidRDefault="00867C81" w:rsidP="00867C81">
            <w:pPr>
              <w:spacing w:after="0"/>
              <w:ind w:firstLine="0"/>
              <w:jc w:val="center"/>
              <w:rPr>
                <w:rFonts w:cs="Times New Roman"/>
                <w:sz w:val="20"/>
                <w:szCs w:val="20"/>
              </w:rPr>
            </w:pPr>
          </w:p>
        </w:tc>
        <w:tc>
          <w:tcPr>
            <w:tcW w:w="385" w:type="pct"/>
          </w:tcPr>
          <w:p w14:paraId="774FDEB1" w14:textId="77777777" w:rsidR="00867C81" w:rsidRPr="00E45583" w:rsidRDefault="00867C81" w:rsidP="00867C81">
            <w:pPr>
              <w:spacing w:after="0"/>
              <w:ind w:firstLine="0"/>
              <w:jc w:val="center"/>
              <w:rPr>
                <w:rFonts w:cs="Times New Roman"/>
                <w:sz w:val="20"/>
                <w:szCs w:val="20"/>
              </w:rPr>
            </w:pPr>
          </w:p>
        </w:tc>
        <w:tc>
          <w:tcPr>
            <w:tcW w:w="385" w:type="pct"/>
          </w:tcPr>
          <w:p w14:paraId="4E1F2ADB" w14:textId="77777777" w:rsidR="00867C81" w:rsidRPr="00E45583" w:rsidRDefault="00867C81" w:rsidP="00867C81">
            <w:pPr>
              <w:spacing w:after="0"/>
              <w:ind w:firstLine="0"/>
              <w:jc w:val="center"/>
              <w:rPr>
                <w:rFonts w:cs="Times New Roman"/>
                <w:sz w:val="20"/>
                <w:szCs w:val="20"/>
              </w:rPr>
            </w:pPr>
          </w:p>
        </w:tc>
        <w:tc>
          <w:tcPr>
            <w:tcW w:w="385" w:type="pct"/>
          </w:tcPr>
          <w:p w14:paraId="1CBBE575" w14:textId="77777777" w:rsidR="00867C81" w:rsidRPr="00E45583" w:rsidRDefault="00867C81" w:rsidP="00867C81">
            <w:pPr>
              <w:spacing w:after="0"/>
              <w:ind w:firstLine="0"/>
              <w:jc w:val="center"/>
              <w:rPr>
                <w:rFonts w:cs="Times New Roman"/>
                <w:sz w:val="20"/>
                <w:szCs w:val="20"/>
              </w:rPr>
            </w:pPr>
          </w:p>
        </w:tc>
        <w:tc>
          <w:tcPr>
            <w:tcW w:w="385" w:type="pct"/>
          </w:tcPr>
          <w:p w14:paraId="6F5E816F" w14:textId="77777777" w:rsidR="00867C81" w:rsidRPr="00E45583" w:rsidRDefault="00867C81" w:rsidP="00867C81">
            <w:pPr>
              <w:spacing w:after="0"/>
              <w:ind w:firstLine="0"/>
              <w:jc w:val="center"/>
              <w:rPr>
                <w:rFonts w:cs="Times New Roman"/>
                <w:sz w:val="20"/>
                <w:szCs w:val="20"/>
              </w:rPr>
            </w:pPr>
          </w:p>
        </w:tc>
        <w:tc>
          <w:tcPr>
            <w:tcW w:w="389" w:type="pct"/>
          </w:tcPr>
          <w:p w14:paraId="1798678D" w14:textId="77777777" w:rsidR="00867C81" w:rsidRPr="00E45583" w:rsidRDefault="00867C81" w:rsidP="00867C81">
            <w:pPr>
              <w:spacing w:after="0"/>
              <w:ind w:firstLine="0"/>
              <w:jc w:val="center"/>
              <w:rPr>
                <w:rFonts w:cs="Times New Roman"/>
                <w:sz w:val="20"/>
                <w:szCs w:val="20"/>
              </w:rPr>
            </w:pPr>
          </w:p>
        </w:tc>
      </w:tr>
      <w:tr w:rsidR="00867C81" w:rsidRPr="00E45583" w14:paraId="344DB892" w14:textId="77777777" w:rsidTr="00E57CF6">
        <w:trPr>
          <w:jc w:val="center"/>
        </w:trPr>
        <w:tc>
          <w:tcPr>
            <w:tcW w:w="1205" w:type="pct"/>
          </w:tcPr>
          <w:p w14:paraId="636EDBBA"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600</w:t>
            </w:r>
          </w:p>
        </w:tc>
        <w:tc>
          <w:tcPr>
            <w:tcW w:w="326" w:type="pct"/>
          </w:tcPr>
          <w:p w14:paraId="2EF05A3E" w14:textId="77777777" w:rsidR="00867C81" w:rsidRPr="00E45583" w:rsidRDefault="00867C81" w:rsidP="00867C81">
            <w:pPr>
              <w:spacing w:after="0"/>
              <w:ind w:firstLine="0"/>
              <w:jc w:val="center"/>
              <w:rPr>
                <w:rFonts w:cs="Times New Roman"/>
                <w:sz w:val="20"/>
                <w:szCs w:val="20"/>
              </w:rPr>
            </w:pPr>
          </w:p>
        </w:tc>
        <w:tc>
          <w:tcPr>
            <w:tcW w:w="385" w:type="pct"/>
          </w:tcPr>
          <w:p w14:paraId="55C2D709" w14:textId="77777777" w:rsidR="00867C81" w:rsidRPr="00E45583" w:rsidRDefault="00867C81" w:rsidP="00867C81">
            <w:pPr>
              <w:spacing w:after="0"/>
              <w:ind w:firstLine="0"/>
              <w:jc w:val="center"/>
              <w:rPr>
                <w:rFonts w:cs="Times New Roman"/>
                <w:sz w:val="20"/>
                <w:szCs w:val="20"/>
              </w:rPr>
            </w:pPr>
          </w:p>
        </w:tc>
        <w:tc>
          <w:tcPr>
            <w:tcW w:w="385" w:type="pct"/>
          </w:tcPr>
          <w:p w14:paraId="2EC05E4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3,62</w:t>
            </w:r>
          </w:p>
        </w:tc>
        <w:tc>
          <w:tcPr>
            <w:tcW w:w="385" w:type="pct"/>
          </w:tcPr>
          <w:p w14:paraId="24EE3DE9"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3,55</w:t>
            </w:r>
          </w:p>
        </w:tc>
        <w:tc>
          <w:tcPr>
            <w:tcW w:w="385" w:type="pct"/>
          </w:tcPr>
          <w:p w14:paraId="62C9E53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766C4DF1" w14:textId="77777777" w:rsidR="00867C81" w:rsidRPr="00E45583" w:rsidRDefault="00867C81" w:rsidP="00867C81">
            <w:pPr>
              <w:spacing w:after="0"/>
              <w:ind w:firstLine="0"/>
              <w:jc w:val="center"/>
              <w:rPr>
                <w:rFonts w:cs="Times New Roman"/>
                <w:sz w:val="20"/>
                <w:szCs w:val="20"/>
              </w:rPr>
            </w:pPr>
          </w:p>
        </w:tc>
        <w:tc>
          <w:tcPr>
            <w:tcW w:w="385" w:type="pct"/>
          </w:tcPr>
          <w:p w14:paraId="33F70F43" w14:textId="77777777" w:rsidR="00867C81" w:rsidRPr="00E45583" w:rsidRDefault="00867C81" w:rsidP="00867C81">
            <w:pPr>
              <w:spacing w:after="0"/>
              <w:ind w:firstLine="0"/>
              <w:jc w:val="center"/>
              <w:rPr>
                <w:rFonts w:cs="Times New Roman"/>
                <w:sz w:val="20"/>
                <w:szCs w:val="20"/>
              </w:rPr>
            </w:pPr>
          </w:p>
        </w:tc>
        <w:tc>
          <w:tcPr>
            <w:tcW w:w="385" w:type="pct"/>
          </w:tcPr>
          <w:p w14:paraId="281148CB" w14:textId="77777777" w:rsidR="00867C81" w:rsidRPr="00E45583" w:rsidRDefault="00867C81" w:rsidP="00867C81">
            <w:pPr>
              <w:spacing w:after="0"/>
              <w:ind w:firstLine="0"/>
              <w:jc w:val="center"/>
              <w:rPr>
                <w:rFonts w:cs="Times New Roman"/>
                <w:sz w:val="20"/>
                <w:szCs w:val="20"/>
              </w:rPr>
            </w:pPr>
          </w:p>
        </w:tc>
        <w:tc>
          <w:tcPr>
            <w:tcW w:w="385" w:type="pct"/>
          </w:tcPr>
          <w:p w14:paraId="3A226A37" w14:textId="77777777" w:rsidR="00867C81" w:rsidRPr="00E45583" w:rsidRDefault="00867C81" w:rsidP="00867C81">
            <w:pPr>
              <w:spacing w:after="0"/>
              <w:ind w:firstLine="0"/>
              <w:jc w:val="center"/>
              <w:rPr>
                <w:rFonts w:cs="Times New Roman"/>
                <w:sz w:val="20"/>
                <w:szCs w:val="20"/>
              </w:rPr>
            </w:pPr>
          </w:p>
        </w:tc>
        <w:tc>
          <w:tcPr>
            <w:tcW w:w="389" w:type="pct"/>
          </w:tcPr>
          <w:p w14:paraId="55518AFC" w14:textId="77777777" w:rsidR="00867C81" w:rsidRPr="00E45583" w:rsidRDefault="00867C81" w:rsidP="00867C81">
            <w:pPr>
              <w:spacing w:after="0"/>
              <w:ind w:firstLine="0"/>
              <w:jc w:val="center"/>
              <w:rPr>
                <w:rFonts w:cs="Times New Roman"/>
                <w:sz w:val="20"/>
                <w:szCs w:val="20"/>
              </w:rPr>
            </w:pPr>
          </w:p>
        </w:tc>
      </w:tr>
      <w:tr w:rsidR="00867C81" w:rsidRPr="00E45583" w14:paraId="7AD2270E" w14:textId="77777777" w:rsidTr="00E57CF6">
        <w:trPr>
          <w:jc w:val="center"/>
        </w:trPr>
        <w:tc>
          <w:tcPr>
            <w:tcW w:w="1205" w:type="pct"/>
          </w:tcPr>
          <w:p w14:paraId="24AE766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500</w:t>
            </w:r>
          </w:p>
        </w:tc>
        <w:tc>
          <w:tcPr>
            <w:tcW w:w="326" w:type="pct"/>
          </w:tcPr>
          <w:p w14:paraId="5401448E" w14:textId="77777777" w:rsidR="00867C81" w:rsidRPr="00E45583" w:rsidRDefault="00867C81" w:rsidP="00867C81">
            <w:pPr>
              <w:spacing w:after="0"/>
              <w:ind w:firstLine="0"/>
              <w:jc w:val="center"/>
              <w:rPr>
                <w:rFonts w:cs="Times New Roman"/>
                <w:sz w:val="20"/>
                <w:szCs w:val="20"/>
              </w:rPr>
            </w:pPr>
          </w:p>
        </w:tc>
        <w:tc>
          <w:tcPr>
            <w:tcW w:w="385" w:type="pct"/>
          </w:tcPr>
          <w:p w14:paraId="4FAFCE15" w14:textId="77777777" w:rsidR="00867C81" w:rsidRPr="00E45583" w:rsidRDefault="00867C81" w:rsidP="00867C81">
            <w:pPr>
              <w:spacing w:after="0"/>
              <w:ind w:firstLine="0"/>
              <w:jc w:val="center"/>
              <w:rPr>
                <w:rFonts w:cs="Times New Roman"/>
                <w:sz w:val="20"/>
                <w:szCs w:val="20"/>
              </w:rPr>
            </w:pPr>
          </w:p>
        </w:tc>
        <w:tc>
          <w:tcPr>
            <w:tcW w:w="385" w:type="pct"/>
          </w:tcPr>
          <w:p w14:paraId="2681D4F2" w14:textId="77777777" w:rsidR="00867C81" w:rsidRPr="00E45583" w:rsidRDefault="00867C81" w:rsidP="00867C81">
            <w:pPr>
              <w:spacing w:after="0"/>
              <w:ind w:firstLine="0"/>
              <w:jc w:val="center"/>
              <w:rPr>
                <w:rFonts w:cs="Times New Roman"/>
                <w:sz w:val="20"/>
                <w:szCs w:val="20"/>
              </w:rPr>
            </w:pPr>
          </w:p>
        </w:tc>
        <w:tc>
          <w:tcPr>
            <w:tcW w:w="385" w:type="pct"/>
          </w:tcPr>
          <w:p w14:paraId="5DD30F2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3,59</w:t>
            </w:r>
          </w:p>
        </w:tc>
        <w:tc>
          <w:tcPr>
            <w:tcW w:w="385" w:type="pct"/>
          </w:tcPr>
          <w:p w14:paraId="04F9DAD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3,52</w:t>
            </w:r>
          </w:p>
        </w:tc>
        <w:tc>
          <w:tcPr>
            <w:tcW w:w="385" w:type="pct"/>
          </w:tcPr>
          <w:p w14:paraId="004DF587" w14:textId="77777777" w:rsidR="00867C81" w:rsidRPr="00E45583" w:rsidRDefault="00867C81" w:rsidP="00867C81">
            <w:pPr>
              <w:spacing w:after="0"/>
              <w:ind w:firstLine="0"/>
              <w:jc w:val="center"/>
              <w:rPr>
                <w:rFonts w:cs="Times New Roman"/>
                <w:sz w:val="20"/>
                <w:szCs w:val="20"/>
              </w:rPr>
            </w:pPr>
          </w:p>
        </w:tc>
        <w:tc>
          <w:tcPr>
            <w:tcW w:w="385" w:type="pct"/>
          </w:tcPr>
          <w:p w14:paraId="49D0FA15" w14:textId="77777777" w:rsidR="00867C81" w:rsidRPr="00E45583" w:rsidRDefault="00867C81" w:rsidP="00867C81">
            <w:pPr>
              <w:spacing w:after="0"/>
              <w:ind w:firstLine="0"/>
              <w:jc w:val="center"/>
              <w:rPr>
                <w:rFonts w:cs="Times New Roman"/>
                <w:sz w:val="20"/>
                <w:szCs w:val="20"/>
              </w:rPr>
            </w:pPr>
          </w:p>
        </w:tc>
        <w:tc>
          <w:tcPr>
            <w:tcW w:w="385" w:type="pct"/>
          </w:tcPr>
          <w:p w14:paraId="7116E0C1" w14:textId="77777777" w:rsidR="00867C81" w:rsidRPr="00E45583" w:rsidRDefault="00867C81" w:rsidP="00867C81">
            <w:pPr>
              <w:spacing w:after="0"/>
              <w:ind w:firstLine="0"/>
              <w:jc w:val="center"/>
              <w:rPr>
                <w:rFonts w:cs="Times New Roman"/>
                <w:sz w:val="20"/>
                <w:szCs w:val="20"/>
              </w:rPr>
            </w:pPr>
          </w:p>
        </w:tc>
        <w:tc>
          <w:tcPr>
            <w:tcW w:w="385" w:type="pct"/>
          </w:tcPr>
          <w:p w14:paraId="15B92E46" w14:textId="77777777" w:rsidR="00867C81" w:rsidRPr="00E45583" w:rsidRDefault="00867C81" w:rsidP="00867C81">
            <w:pPr>
              <w:spacing w:after="0"/>
              <w:ind w:firstLine="0"/>
              <w:jc w:val="center"/>
              <w:rPr>
                <w:rFonts w:cs="Times New Roman"/>
                <w:sz w:val="20"/>
                <w:szCs w:val="20"/>
              </w:rPr>
            </w:pPr>
          </w:p>
        </w:tc>
        <w:tc>
          <w:tcPr>
            <w:tcW w:w="389" w:type="pct"/>
          </w:tcPr>
          <w:p w14:paraId="7C30E51B" w14:textId="77777777" w:rsidR="00867C81" w:rsidRPr="00E45583" w:rsidRDefault="00867C81" w:rsidP="00867C81">
            <w:pPr>
              <w:spacing w:after="0"/>
              <w:ind w:firstLine="0"/>
              <w:jc w:val="center"/>
              <w:rPr>
                <w:rFonts w:cs="Times New Roman"/>
                <w:sz w:val="20"/>
                <w:szCs w:val="20"/>
              </w:rPr>
            </w:pPr>
          </w:p>
        </w:tc>
      </w:tr>
      <w:tr w:rsidR="00867C81" w:rsidRPr="00E45583" w14:paraId="5A113582" w14:textId="77777777" w:rsidTr="00E57CF6">
        <w:trPr>
          <w:jc w:val="center"/>
        </w:trPr>
        <w:tc>
          <w:tcPr>
            <w:tcW w:w="1205" w:type="pct"/>
          </w:tcPr>
          <w:p w14:paraId="6B3133C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450</w:t>
            </w:r>
          </w:p>
        </w:tc>
        <w:tc>
          <w:tcPr>
            <w:tcW w:w="326" w:type="pct"/>
          </w:tcPr>
          <w:p w14:paraId="599D3914" w14:textId="77777777" w:rsidR="00867C81" w:rsidRPr="00E45583" w:rsidRDefault="00867C81" w:rsidP="00867C81">
            <w:pPr>
              <w:spacing w:after="0"/>
              <w:ind w:firstLine="0"/>
              <w:jc w:val="center"/>
              <w:rPr>
                <w:rFonts w:cs="Times New Roman"/>
                <w:sz w:val="20"/>
                <w:szCs w:val="20"/>
              </w:rPr>
            </w:pPr>
          </w:p>
        </w:tc>
        <w:tc>
          <w:tcPr>
            <w:tcW w:w="385" w:type="pct"/>
          </w:tcPr>
          <w:p w14:paraId="7FA3ACF9" w14:textId="77777777" w:rsidR="00867C81" w:rsidRPr="00E45583" w:rsidRDefault="00867C81" w:rsidP="00867C81">
            <w:pPr>
              <w:spacing w:after="0"/>
              <w:ind w:firstLine="0"/>
              <w:jc w:val="center"/>
              <w:rPr>
                <w:rFonts w:cs="Times New Roman"/>
                <w:sz w:val="20"/>
                <w:szCs w:val="20"/>
              </w:rPr>
            </w:pPr>
          </w:p>
        </w:tc>
        <w:tc>
          <w:tcPr>
            <w:tcW w:w="385" w:type="pct"/>
          </w:tcPr>
          <w:p w14:paraId="452FBE33" w14:textId="77777777" w:rsidR="00867C81" w:rsidRPr="00E45583" w:rsidRDefault="00867C81" w:rsidP="00867C81">
            <w:pPr>
              <w:spacing w:after="0"/>
              <w:ind w:firstLine="0"/>
              <w:jc w:val="center"/>
              <w:rPr>
                <w:rFonts w:cs="Times New Roman"/>
                <w:sz w:val="20"/>
                <w:szCs w:val="20"/>
              </w:rPr>
            </w:pPr>
          </w:p>
        </w:tc>
        <w:tc>
          <w:tcPr>
            <w:tcW w:w="385" w:type="pct"/>
          </w:tcPr>
          <w:p w14:paraId="53A07A2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3,61</w:t>
            </w:r>
          </w:p>
        </w:tc>
        <w:tc>
          <w:tcPr>
            <w:tcW w:w="385" w:type="pct"/>
          </w:tcPr>
          <w:p w14:paraId="4E7BED6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3,54</w:t>
            </w:r>
          </w:p>
        </w:tc>
        <w:tc>
          <w:tcPr>
            <w:tcW w:w="385" w:type="pct"/>
          </w:tcPr>
          <w:p w14:paraId="034F9F8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20A8A5DD" w14:textId="77777777" w:rsidR="00867C81" w:rsidRPr="00E45583" w:rsidRDefault="00867C81" w:rsidP="00867C81">
            <w:pPr>
              <w:spacing w:after="0"/>
              <w:ind w:firstLine="0"/>
              <w:jc w:val="center"/>
              <w:rPr>
                <w:rFonts w:cs="Times New Roman"/>
                <w:sz w:val="20"/>
                <w:szCs w:val="20"/>
              </w:rPr>
            </w:pPr>
          </w:p>
        </w:tc>
        <w:tc>
          <w:tcPr>
            <w:tcW w:w="385" w:type="pct"/>
          </w:tcPr>
          <w:p w14:paraId="00EFC743" w14:textId="77777777" w:rsidR="00867C81" w:rsidRPr="00E45583" w:rsidRDefault="00867C81" w:rsidP="00867C81">
            <w:pPr>
              <w:spacing w:after="0"/>
              <w:ind w:firstLine="0"/>
              <w:jc w:val="center"/>
              <w:rPr>
                <w:rFonts w:cs="Times New Roman"/>
                <w:sz w:val="20"/>
                <w:szCs w:val="20"/>
              </w:rPr>
            </w:pPr>
          </w:p>
        </w:tc>
        <w:tc>
          <w:tcPr>
            <w:tcW w:w="385" w:type="pct"/>
          </w:tcPr>
          <w:p w14:paraId="09BC13C2" w14:textId="77777777" w:rsidR="00867C81" w:rsidRPr="00E45583" w:rsidRDefault="00867C81" w:rsidP="00867C81">
            <w:pPr>
              <w:spacing w:after="0"/>
              <w:ind w:firstLine="0"/>
              <w:jc w:val="center"/>
              <w:rPr>
                <w:rFonts w:cs="Times New Roman"/>
                <w:sz w:val="20"/>
                <w:szCs w:val="20"/>
              </w:rPr>
            </w:pPr>
          </w:p>
        </w:tc>
        <w:tc>
          <w:tcPr>
            <w:tcW w:w="389" w:type="pct"/>
          </w:tcPr>
          <w:p w14:paraId="0F4EB8B8" w14:textId="77777777" w:rsidR="00867C81" w:rsidRPr="00E45583" w:rsidRDefault="00867C81" w:rsidP="00867C81">
            <w:pPr>
              <w:spacing w:after="0"/>
              <w:ind w:firstLine="0"/>
              <w:jc w:val="center"/>
              <w:rPr>
                <w:rFonts w:cs="Times New Roman"/>
                <w:sz w:val="20"/>
                <w:szCs w:val="20"/>
              </w:rPr>
            </w:pPr>
          </w:p>
        </w:tc>
      </w:tr>
      <w:tr w:rsidR="00867C81" w:rsidRPr="00E45583" w14:paraId="545106F9" w14:textId="77777777" w:rsidTr="00E57CF6">
        <w:trPr>
          <w:jc w:val="center"/>
        </w:trPr>
        <w:tc>
          <w:tcPr>
            <w:tcW w:w="1205" w:type="pct"/>
          </w:tcPr>
          <w:p w14:paraId="613EA96F"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400</w:t>
            </w:r>
          </w:p>
        </w:tc>
        <w:tc>
          <w:tcPr>
            <w:tcW w:w="326" w:type="pct"/>
          </w:tcPr>
          <w:p w14:paraId="3BF6EA61" w14:textId="77777777" w:rsidR="00867C81" w:rsidRPr="00E45583" w:rsidRDefault="00867C81" w:rsidP="00867C81">
            <w:pPr>
              <w:spacing w:after="0"/>
              <w:ind w:firstLine="0"/>
              <w:jc w:val="center"/>
              <w:rPr>
                <w:rFonts w:cs="Times New Roman"/>
                <w:sz w:val="20"/>
                <w:szCs w:val="20"/>
              </w:rPr>
            </w:pPr>
          </w:p>
        </w:tc>
        <w:tc>
          <w:tcPr>
            <w:tcW w:w="385" w:type="pct"/>
          </w:tcPr>
          <w:p w14:paraId="0A8A6A07" w14:textId="77777777" w:rsidR="00867C81" w:rsidRPr="00E45583" w:rsidRDefault="00867C81" w:rsidP="00867C81">
            <w:pPr>
              <w:spacing w:after="0"/>
              <w:ind w:firstLine="0"/>
              <w:jc w:val="center"/>
              <w:rPr>
                <w:rFonts w:cs="Times New Roman"/>
                <w:sz w:val="20"/>
                <w:szCs w:val="20"/>
              </w:rPr>
            </w:pPr>
          </w:p>
        </w:tc>
        <w:tc>
          <w:tcPr>
            <w:tcW w:w="385" w:type="pct"/>
          </w:tcPr>
          <w:p w14:paraId="7B123966" w14:textId="77777777" w:rsidR="00867C81" w:rsidRPr="00E45583" w:rsidRDefault="00867C81" w:rsidP="00867C81">
            <w:pPr>
              <w:spacing w:after="0"/>
              <w:ind w:firstLine="0"/>
              <w:jc w:val="center"/>
              <w:rPr>
                <w:rFonts w:cs="Times New Roman"/>
                <w:sz w:val="20"/>
                <w:szCs w:val="20"/>
              </w:rPr>
            </w:pPr>
          </w:p>
        </w:tc>
        <w:tc>
          <w:tcPr>
            <w:tcW w:w="385" w:type="pct"/>
          </w:tcPr>
          <w:p w14:paraId="0530FA5D" w14:textId="77777777" w:rsidR="00867C81" w:rsidRPr="00E45583" w:rsidRDefault="00867C81" w:rsidP="00867C81">
            <w:pPr>
              <w:spacing w:after="0"/>
              <w:ind w:firstLine="0"/>
              <w:jc w:val="center"/>
              <w:rPr>
                <w:rFonts w:cs="Times New Roman"/>
                <w:sz w:val="20"/>
                <w:szCs w:val="20"/>
              </w:rPr>
            </w:pPr>
          </w:p>
        </w:tc>
        <w:tc>
          <w:tcPr>
            <w:tcW w:w="385" w:type="pct"/>
          </w:tcPr>
          <w:p w14:paraId="43018273"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3,55</w:t>
            </w:r>
          </w:p>
        </w:tc>
        <w:tc>
          <w:tcPr>
            <w:tcW w:w="385" w:type="pct"/>
          </w:tcPr>
          <w:p w14:paraId="2BF64640"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3,52</w:t>
            </w:r>
          </w:p>
        </w:tc>
        <w:tc>
          <w:tcPr>
            <w:tcW w:w="385" w:type="pct"/>
          </w:tcPr>
          <w:p w14:paraId="21F1E23D"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57810198" w14:textId="77777777" w:rsidR="00867C81" w:rsidRPr="00E45583" w:rsidRDefault="00867C81" w:rsidP="00867C81">
            <w:pPr>
              <w:spacing w:after="0"/>
              <w:ind w:firstLine="0"/>
              <w:jc w:val="center"/>
              <w:rPr>
                <w:rFonts w:cs="Times New Roman"/>
                <w:sz w:val="20"/>
                <w:szCs w:val="20"/>
              </w:rPr>
            </w:pPr>
          </w:p>
        </w:tc>
        <w:tc>
          <w:tcPr>
            <w:tcW w:w="385" w:type="pct"/>
          </w:tcPr>
          <w:p w14:paraId="0B271058" w14:textId="77777777" w:rsidR="00867C81" w:rsidRPr="00E45583" w:rsidRDefault="00867C81" w:rsidP="00867C81">
            <w:pPr>
              <w:spacing w:after="0"/>
              <w:ind w:firstLine="0"/>
              <w:jc w:val="center"/>
              <w:rPr>
                <w:rFonts w:cs="Times New Roman"/>
                <w:sz w:val="20"/>
                <w:szCs w:val="20"/>
              </w:rPr>
            </w:pPr>
          </w:p>
        </w:tc>
        <w:tc>
          <w:tcPr>
            <w:tcW w:w="389" w:type="pct"/>
          </w:tcPr>
          <w:p w14:paraId="74AAB790" w14:textId="77777777" w:rsidR="00867C81" w:rsidRPr="00E45583" w:rsidRDefault="00867C81" w:rsidP="00867C81">
            <w:pPr>
              <w:spacing w:after="0"/>
              <w:ind w:firstLine="0"/>
              <w:jc w:val="center"/>
              <w:rPr>
                <w:rFonts w:cs="Times New Roman"/>
                <w:sz w:val="20"/>
                <w:szCs w:val="20"/>
              </w:rPr>
            </w:pPr>
          </w:p>
        </w:tc>
      </w:tr>
      <w:tr w:rsidR="00867C81" w:rsidRPr="00E45583" w14:paraId="53583775" w14:textId="77777777" w:rsidTr="00E57CF6">
        <w:trPr>
          <w:jc w:val="center"/>
        </w:trPr>
        <w:tc>
          <w:tcPr>
            <w:tcW w:w="1205" w:type="pct"/>
          </w:tcPr>
          <w:p w14:paraId="43855B71"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300</w:t>
            </w:r>
          </w:p>
        </w:tc>
        <w:tc>
          <w:tcPr>
            <w:tcW w:w="326" w:type="pct"/>
          </w:tcPr>
          <w:p w14:paraId="6E11E7D9" w14:textId="77777777" w:rsidR="00867C81" w:rsidRPr="00E45583" w:rsidRDefault="00867C81" w:rsidP="00867C81">
            <w:pPr>
              <w:spacing w:after="0"/>
              <w:ind w:firstLine="0"/>
              <w:jc w:val="center"/>
              <w:rPr>
                <w:rFonts w:cs="Times New Roman"/>
                <w:sz w:val="20"/>
                <w:szCs w:val="20"/>
              </w:rPr>
            </w:pPr>
          </w:p>
        </w:tc>
        <w:tc>
          <w:tcPr>
            <w:tcW w:w="385" w:type="pct"/>
          </w:tcPr>
          <w:p w14:paraId="3FF85BF4" w14:textId="77777777" w:rsidR="00867C81" w:rsidRPr="00E45583" w:rsidRDefault="00867C81" w:rsidP="00867C81">
            <w:pPr>
              <w:spacing w:after="0"/>
              <w:ind w:firstLine="0"/>
              <w:jc w:val="center"/>
              <w:rPr>
                <w:rFonts w:cs="Times New Roman"/>
                <w:sz w:val="20"/>
                <w:szCs w:val="20"/>
              </w:rPr>
            </w:pPr>
          </w:p>
        </w:tc>
        <w:tc>
          <w:tcPr>
            <w:tcW w:w="385" w:type="pct"/>
          </w:tcPr>
          <w:p w14:paraId="35EC7DAD" w14:textId="77777777" w:rsidR="00867C81" w:rsidRPr="00E45583" w:rsidRDefault="00867C81" w:rsidP="00867C81">
            <w:pPr>
              <w:spacing w:after="0"/>
              <w:ind w:firstLine="0"/>
              <w:jc w:val="center"/>
              <w:rPr>
                <w:rFonts w:cs="Times New Roman"/>
                <w:sz w:val="20"/>
                <w:szCs w:val="20"/>
              </w:rPr>
            </w:pPr>
          </w:p>
        </w:tc>
        <w:tc>
          <w:tcPr>
            <w:tcW w:w="385" w:type="pct"/>
          </w:tcPr>
          <w:p w14:paraId="4C9E2E1D" w14:textId="77777777" w:rsidR="00867C81" w:rsidRPr="00E45583" w:rsidRDefault="00867C81" w:rsidP="00867C81">
            <w:pPr>
              <w:spacing w:after="0"/>
              <w:ind w:firstLine="0"/>
              <w:jc w:val="center"/>
              <w:rPr>
                <w:rFonts w:cs="Times New Roman"/>
                <w:sz w:val="20"/>
                <w:szCs w:val="20"/>
              </w:rPr>
            </w:pPr>
          </w:p>
        </w:tc>
        <w:tc>
          <w:tcPr>
            <w:tcW w:w="385" w:type="pct"/>
          </w:tcPr>
          <w:p w14:paraId="6B5BE753"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3,61</w:t>
            </w:r>
          </w:p>
        </w:tc>
        <w:tc>
          <w:tcPr>
            <w:tcW w:w="385" w:type="pct"/>
          </w:tcPr>
          <w:p w14:paraId="3FC63E5C"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3,56</w:t>
            </w:r>
          </w:p>
        </w:tc>
        <w:tc>
          <w:tcPr>
            <w:tcW w:w="385" w:type="pct"/>
          </w:tcPr>
          <w:p w14:paraId="335315C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3,52</w:t>
            </w:r>
          </w:p>
        </w:tc>
        <w:tc>
          <w:tcPr>
            <w:tcW w:w="385" w:type="pct"/>
          </w:tcPr>
          <w:p w14:paraId="157762A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5" w:type="pct"/>
          </w:tcPr>
          <w:p w14:paraId="200FDDE9" w14:textId="77777777" w:rsidR="00867C81" w:rsidRPr="00E45583" w:rsidRDefault="00867C81" w:rsidP="00867C81">
            <w:pPr>
              <w:spacing w:after="0"/>
              <w:ind w:firstLine="0"/>
              <w:jc w:val="center"/>
              <w:rPr>
                <w:rFonts w:cs="Times New Roman"/>
                <w:sz w:val="20"/>
                <w:szCs w:val="20"/>
              </w:rPr>
            </w:pPr>
          </w:p>
        </w:tc>
        <w:tc>
          <w:tcPr>
            <w:tcW w:w="389" w:type="pct"/>
          </w:tcPr>
          <w:p w14:paraId="1BC0ED31" w14:textId="77777777" w:rsidR="00867C81" w:rsidRPr="00E45583" w:rsidRDefault="00867C81" w:rsidP="00867C81">
            <w:pPr>
              <w:spacing w:after="0"/>
              <w:ind w:firstLine="0"/>
              <w:jc w:val="center"/>
              <w:rPr>
                <w:rFonts w:cs="Times New Roman"/>
                <w:sz w:val="20"/>
                <w:szCs w:val="20"/>
              </w:rPr>
            </w:pPr>
          </w:p>
        </w:tc>
      </w:tr>
      <w:tr w:rsidR="00867C81" w:rsidRPr="00E45583" w14:paraId="22F7BED5" w14:textId="77777777" w:rsidTr="00E57CF6">
        <w:trPr>
          <w:jc w:val="center"/>
        </w:trPr>
        <w:tc>
          <w:tcPr>
            <w:tcW w:w="1205" w:type="pct"/>
          </w:tcPr>
          <w:p w14:paraId="7A54685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250</w:t>
            </w:r>
          </w:p>
        </w:tc>
        <w:tc>
          <w:tcPr>
            <w:tcW w:w="326" w:type="pct"/>
          </w:tcPr>
          <w:p w14:paraId="133457A2" w14:textId="77777777" w:rsidR="00867C81" w:rsidRPr="00E45583" w:rsidRDefault="00867C81" w:rsidP="00867C81">
            <w:pPr>
              <w:spacing w:after="0"/>
              <w:ind w:firstLine="0"/>
              <w:jc w:val="center"/>
              <w:rPr>
                <w:rFonts w:cs="Times New Roman"/>
                <w:sz w:val="20"/>
                <w:szCs w:val="20"/>
              </w:rPr>
            </w:pPr>
          </w:p>
        </w:tc>
        <w:tc>
          <w:tcPr>
            <w:tcW w:w="385" w:type="pct"/>
          </w:tcPr>
          <w:p w14:paraId="5A129CF8" w14:textId="77777777" w:rsidR="00867C81" w:rsidRPr="00E45583" w:rsidRDefault="00867C81" w:rsidP="00867C81">
            <w:pPr>
              <w:spacing w:after="0"/>
              <w:ind w:firstLine="0"/>
              <w:jc w:val="center"/>
              <w:rPr>
                <w:rFonts w:cs="Times New Roman"/>
                <w:sz w:val="20"/>
                <w:szCs w:val="20"/>
              </w:rPr>
            </w:pPr>
          </w:p>
        </w:tc>
        <w:tc>
          <w:tcPr>
            <w:tcW w:w="385" w:type="pct"/>
          </w:tcPr>
          <w:p w14:paraId="171CBC00" w14:textId="77777777" w:rsidR="00867C81" w:rsidRPr="00E45583" w:rsidRDefault="00867C81" w:rsidP="00867C81">
            <w:pPr>
              <w:spacing w:after="0"/>
              <w:ind w:firstLine="0"/>
              <w:jc w:val="center"/>
              <w:rPr>
                <w:rFonts w:cs="Times New Roman"/>
                <w:sz w:val="20"/>
                <w:szCs w:val="20"/>
              </w:rPr>
            </w:pPr>
          </w:p>
        </w:tc>
        <w:tc>
          <w:tcPr>
            <w:tcW w:w="385" w:type="pct"/>
          </w:tcPr>
          <w:p w14:paraId="446500AD" w14:textId="77777777" w:rsidR="00867C81" w:rsidRPr="00E45583" w:rsidRDefault="00867C81" w:rsidP="00867C81">
            <w:pPr>
              <w:spacing w:after="0"/>
              <w:ind w:firstLine="0"/>
              <w:jc w:val="center"/>
              <w:rPr>
                <w:rFonts w:cs="Times New Roman"/>
                <w:sz w:val="20"/>
                <w:szCs w:val="20"/>
              </w:rPr>
            </w:pPr>
          </w:p>
        </w:tc>
        <w:tc>
          <w:tcPr>
            <w:tcW w:w="385" w:type="pct"/>
          </w:tcPr>
          <w:p w14:paraId="71D7BAEC" w14:textId="77777777" w:rsidR="00867C81" w:rsidRPr="00E45583" w:rsidRDefault="00867C81" w:rsidP="00867C81">
            <w:pPr>
              <w:spacing w:after="0"/>
              <w:ind w:firstLine="0"/>
              <w:jc w:val="center"/>
              <w:rPr>
                <w:rFonts w:cs="Times New Roman"/>
                <w:sz w:val="20"/>
                <w:szCs w:val="20"/>
              </w:rPr>
            </w:pPr>
          </w:p>
        </w:tc>
        <w:tc>
          <w:tcPr>
            <w:tcW w:w="385" w:type="pct"/>
          </w:tcPr>
          <w:p w14:paraId="7C2AD3E9"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3,60</w:t>
            </w:r>
          </w:p>
        </w:tc>
        <w:tc>
          <w:tcPr>
            <w:tcW w:w="385" w:type="pct"/>
          </w:tcPr>
          <w:p w14:paraId="12108C4E"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3,55</w:t>
            </w:r>
          </w:p>
        </w:tc>
        <w:tc>
          <w:tcPr>
            <w:tcW w:w="385" w:type="pct"/>
          </w:tcPr>
          <w:p w14:paraId="1FE34D2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3,51</w:t>
            </w:r>
          </w:p>
        </w:tc>
        <w:tc>
          <w:tcPr>
            <w:tcW w:w="385" w:type="pct"/>
          </w:tcPr>
          <w:p w14:paraId="6E138936"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c>
          <w:tcPr>
            <w:tcW w:w="389" w:type="pct"/>
          </w:tcPr>
          <w:p w14:paraId="7E83D7B9" w14:textId="77777777" w:rsidR="00867C81" w:rsidRPr="00E45583" w:rsidRDefault="00867C81" w:rsidP="00867C81">
            <w:pPr>
              <w:spacing w:after="0"/>
              <w:ind w:firstLine="0"/>
              <w:jc w:val="center"/>
              <w:rPr>
                <w:rFonts w:cs="Times New Roman"/>
                <w:sz w:val="20"/>
                <w:szCs w:val="20"/>
              </w:rPr>
            </w:pPr>
          </w:p>
        </w:tc>
      </w:tr>
      <w:tr w:rsidR="00867C81" w:rsidRPr="00E45583" w14:paraId="0C1F032E" w14:textId="77777777" w:rsidTr="00E57CF6">
        <w:trPr>
          <w:jc w:val="center"/>
        </w:trPr>
        <w:tc>
          <w:tcPr>
            <w:tcW w:w="1205" w:type="pct"/>
          </w:tcPr>
          <w:p w14:paraId="1560B72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225</w:t>
            </w:r>
          </w:p>
        </w:tc>
        <w:tc>
          <w:tcPr>
            <w:tcW w:w="326" w:type="pct"/>
          </w:tcPr>
          <w:p w14:paraId="3A5E97AD" w14:textId="77777777" w:rsidR="00867C81" w:rsidRPr="00E45583" w:rsidRDefault="00867C81" w:rsidP="00867C81">
            <w:pPr>
              <w:spacing w:after="0"/>
              <w:ind w:firstLine="0"/>
              <w:jc w:val="center"/>
              <w:rPr>
                <w:rFonts w:cs="Times New Roman"/>
                <w:sz w:val="20"/>
                <w:szCs w:val="20"/>
              </w:rPr>
            </w:pPr>
          </w:p>
        </w:tc>
        <w:tc>
          <w:tcPr>
            <w:tcW w:w="385" w:type="pct"/>
          </w:tcPr>
          <w:p w14:paraId="59ED9925" w14:textId="77777777" w:rsidR="00867C81" w:rsidRPr="00E45583" w:rsidRDefault="00867C81" w:rsidP="00867C81">
            <w:pPr>
              <w:spacing w:after="0"/>
              <w:ind w:firstLine="0"/>
              <w:jc w:val="center"/>
              <w:rPr>
                <w:rFonts w:cs="Times New Roman"/>
                <w:sz w:val="20"/>
                <w:szCs w:val="20"/>
              </w:rPr>
            </w:pPr>
          </w:p>
        </w:tc>
        <w:tc>
          <w:tcPr>
            <w:tcW w:w="385" w:type="pct"/>
          </w:tcPr>
          <w:p w14:paraId="0B18FD5B" w14:textId="77777777" w:rsidR="00867C81" w:rsidRPr="00E45583" w:rsidRDefault="00867C81" w:rsidP="00867C81">
            <w:pPr>
              <w:spacing w:after="0"/>
              <w:ind w:firstLine="0"/>
              <w:jc w:val="center"/>
              <w:rPr>
                <w:rFonts w:cs="Times New Roman"/>
                <w:sz w:val="20"/>
                <w:szCs w:val="20"/>
              </w:rPr>
            </w:pPr>
          </w:p>
        </w:tc>
        <w:tc>
          <w:tcPr>
            <w:tcW w:w="385" w:type="pct"/>
          </w:tcPr>
          <w:p w14:paraId="58BC4886" w14:textId="77777777" w:rsidR="00867C81" w:rsidRPr="00E45583" w:rsidRDefault="00867C81" w:rsidP="00867C81">
            <w:pPr>
              <w:spacing w:after="0"/>
              <w:ind w:firstLine="0"/>
              <w:jc w:val="center"/>
              <w:rPr>
                <w:rFonts w:cs="Times New Roman"/>
                <w:sz w:val="20"/>
                <w:szCs w:val="20"/>
              </w:rPr>
            </w:pPr>
          </w:p>
        </w:tc>
        <w:tc>
          <w:tcPr>
            <w:tcW w:w="385" w:type="pct"/>
          </w:tcPr>
          <w:p w14:paraId="4A372CEC" w14:textId="77777777" w:rsidR="00867C81" w:rsidRPr="00E45583" w:rsidRDefault="00867C81" w:rsidP="00867C81">
            <w:pPr>
              <w:spacing w:after="0"/>
              <w:ind w:firstLine="0"/>
              <w:jc w:val="center"/>
              <w:rPr>
                <w:rFonts w:cs="Times New Roman"/>
                <w:sz w:val="20"/>
                <w:szCs w:val="20"/>
              </w:rPr>
            </w:pPr>
          </w:p>
        </w:tc>
        <w:tc>
          <w:tcPr>
            <w:tcW w:w="385" w:type="pct"/>
          </w:tcPr>
          <w:p w14:paraId="41C33752" w14:textId="77777777" w:rsidR="00867C81" w:rsidRPr="00E45583" w:rsidRDefault="00867C81" w:rsidP="00867C81">
            <w:pPr>
              <w:spacing w:after="0"/>
              <w:ind w:firstLine="0"/>
              <w:jc w:val="center"/>
              <w:rPr>
                <w:rFonts w:cs="Times New Roman"/>
                <w:sz w:val="20"/>
                <w:szCs w:val="20"/>
              </w:rPr>
            </w:pPr>
          </w:p>
        </w:tc>
        <w:tc>
          <w:tcPr>
            <w:tcW w:w="385" w:type="pct"/>
          </w:tcPr>
          <w:p w14:paraId="792E199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3,63</w:t>
            </w:r>
          </w:p>
        </w:tc>
        <w:tc>
          <w:tcPr>
            <w:tcW w:w="385" w:type="pct"/>
          </w:tcPr>
          <w:p w14:paraId="789940D2"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3,58</w:t>
            </w:r>
          </w:p>
        </w:tc>
        <w:tc>
          <w:tcPr>
            <w:tcW w:w="385" w:type="pct"/>
          </w:tcPr>
          <w:p w14:paraId="2A58BFB0"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3,56</w:t>
            </w:r>
          </w:p>
        </w:tc>
        <w:tc>
          <w:tcPr>
            <w:tcW w:w="389" w:type="pct"/>
          </w:tcPr>
          <w:p w14:paraId="29BE7F1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3,50</w:t>
            </w:r>
          </w:p>
        </w:tc>
      </w:tr>
      <w:tr w:rsidR="00867C81" w:rsidRPr="00E45583" w14:paraId="6D56995B" w14:textId="77777777" w:rsidTr="00E57CF6">
        <w:trPr>
          <w:jc w:val="center"/>
        </w:trPr>
        <w:tc>
          <w:tcPr>
            <w:tcW w:w="1205" w:type="pct"/>
          </w:tcPr>
          <w:p w14:paraId="1CC9C36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200</w:t>
            </w:r>
          </w:p>
        </w:tc>
        <w:tc>
          <w:tcPr>
            <w:tcW w:w="326" w:type="pct"/>
          </w:tcPr>
          <w:p w14:paraId="035AB332" w14:textId="77777777" w:rsidR="00867C81" w:rsidRPr="00E45583" w:rsidRDefault="00867C81" w:rsidP="00867C81">
            <w:pPr>
              <w:spacing w:after="0"/>
              <w:ind w:firstLine="0"/>
              <w:jc w:val="center"/>
              <w:rPr>
                <w:rFonts w:cs="Times New Roman"/>
                <w:sz w:val="20"/>
                <w:szCs w:val="20"/>
              </w:rPr>
            </w:pPr>
          </w:p>
        </w:tc>
        <w:tc>
          <w:tcPr>
            <w:tcW w:w="385" w:type="pct"/>
          </w:tcPr>
          <w:p w14:paraId="4999380A" w14:textId="77777777" w:rsidR="00867C81" w:rsidRPr="00E45583" w:rsidRDefault="00867C81" w:rsidP="00867C81">
            <w:pPr>
              <w:spacing w:after="0"/>
              <w:ind w:firstLine="0"/>
              <w:jc w:val="center"/>
              <w:rPr>
                <w:rFonts w:cs="Times New Roman"/>
                <w:sz w:val="20"/>
                <w:szCs w:val="20"/>
              </w:rPr>
            </w:pPr>
          </w:p>
        </w:tc>
        <w:tc>
          <w:tcPr>
            <w:tcW w:w="385" w:type="pct"/>
          </w:tcPr>
          <w:p w14:paraId="1607BE4A" w14:textId="77777777" w:rsidR="00867C81" w:rsidRPr="00E45583" w:rsidRDefault="00867C81" w:rsidP="00867C81">
            <w:pPr>
              <w:spacing w:after="0"/>
              <w:ind w:firstLine="0"/>
              <w:jc w:val="center"/>
              <w:rPr>
                <w:rFonts w:cs="Times New Roman"/>
                <w:sz w:val="20"/>
                <w:szCs w:val="20"/>
              </w:rPr>
            </w:pPr>
          </w:p>
        </w:tc>
        <w:tc>
          <w:tcPr>
            <w:tcW w:w="385" w:type="pct"/>
          </w:tcPr>
          <w:p w14:paraId="421BCA84" w14:textId="77777777" w:rsidR="00867C81" w:rsidRPr="00E45583" w:rsidRDefault="00867C81" w:rsidP="00867C81">
            <w:pPr>
              <w:spacing w:after="0"/>
              <w:ind w:firstLine="0"/>
              <w:jc w:val="center"/>
              <w:rPr>
                <w:rFonts w:cs="Times New Roman"/>
                <w:sz w:val="20"/>
                <w:szCs w:val="20"/>
              </w:rPr>
            </w:pPr>
          </w:p>
        </w:tc>
        <w:tc>
          <w:tcPr>
            <w:tcW w:w="385" w:type="pct"/>
          </w:tcPr>
          <w:p w14:paraId="3F34F52E" w14:textId="77777777" w:rsidR="00867C81" w:rsidRPr="00E45583" w:rsidRDefault="00867C81" w:rsidP="00867C81">
            <w:pPr>
              <w:spacing w:after="0"/>
              <w:ind w:firstLine="0"/>
              <w:jc w:val="center"/>
              <w:rPr>
                <w:rFonts w:cs="Times New Roman"/>
                <w:sz w:val="20"/>
                <w:szCs w:val="20"/>
              </w:rPr>
            </w:pPr>
          </w:p>
        </w:tc>
        <w:tc>
          <w:tcPr>
            <w:tcW w:w="385" w:type="pct"/>
          </w:tcPr>
          <w:p w14:paraId="6DAECDA2" w14:textId="77777777" w:rsidR="00867C81" w:rsidRPr="00E45583" w:rsidRDefault="00867C81" w:rsidP="00867C81">
            <w:pPr>
              <w:spacing w:after="0"/>
              <w:ind w:firstLine="0"/>
              <w:jc w:val="center"/>
              <w:rPr>
                <w:rFonts w:cs="Times New Roman"/>
                <w:sz w:val="20"/>
                <w:szCs w:val="20"/>
              </w:rPr>
            </w:pPr>
          </w:p>
        </w:tc>
        <w:tc>
          <w:tcPr>
            <w:tcW w:w="385" w:type="pct"/>
          </w:tcPr>
          <w:p w14:paraId="6613BD94"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3,71</w:t>
            </w:r>
          </w:p>
        </w:tc>
        <w:tc>
          <w:tcPr>
            <w:tcW w:w="385" w:type="pct"/>
          </w:tcPr>
          <w:p w14:paraId="1E5CCF2E"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3,66</w:t>
            </w:r>
          </w:p>
        </w:tc>
        <w:tc>
          <w:tcPr>
            <w:tcW w:w="385" w:type="pct"/>
          </w:tcPr>
          <w:p w14:paraId="6984C73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3,62</w:t>
            </w:r>
          </w:p>
        </w:tc>
        <w:tc>
          <w:tcPr>
            <w:tcW w:w="389" w:type="pct"/>
          </w:tcPr>
          <w:p w14:paraId="25DB68F7"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3,62</w:t>
            </w:r>
          </w:p>
        </w:tc>
      </w:tr>
      <w:tr w:rsidR="00867C81" w:rsidRPr="00E45583" w14:paraId="22032616" w14:textId="77777777" w:rsidTr="00E57CF6">
        <w:trPr>
          <w:jc w:val="center"/>
        </w:trPr>
        <w:tc>
          <w:tcPr>
            <w:tcW w:w="1205" w:type="pct"/>
          </w:tcPr>
          <w:p w14:paraId="2E4618C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180</w:t>
            </w:r>
          </w:p>
        </w:tc>
        <w:tc>
          <w:tcPr>
            <w:tcW w:w="326" w:type="pct"/>
          </w:tcPr>
          <w:p w14:paraId="5231EA67" w14:textId="77777777" w:rsidR="00867C81" w:rsidRPr="00E45583" w:rsidRDefault="00867C81" w:rsidP="00867C81">
            <w:pPr>
              <w:spacing w:after="0"/>
              <w:ind w:firstLine="0"/>
              <w:jc w:val="center"/>
              <w:rPr>
                <w:rFonts w:cs="Times New Roman"/>
                <w:sz w:val="20"/>
                <w:szCs w:val="20"/>
              </w:rPr>
            </w:pPr>
          </w:p>
        </w:tc>
        <w:tc>
          <w:tcPr>
            <w:tcW w:w="385" w:type="pct"/>
          </w:tcPr>
          <w:p w14:paraId="5FFA5645" w14:textId="77777777" w:rsidR="00867C81" w:rsidRPr="00E45583" w:rsidRDefault="00867C81" w:rsidP="00867C81">
            <w:pPr>
              <w:spacing w:after="0"/>
              <w:ind w:firstLine="0"/>
              <w:jc w:val="center"/>
              <w:rPr>
                <w:rFonts w:cs="Times New Roman"/>
                <w:sz w:val="20"/>
                <w:szCs w:val="20"/>
              </w:rPr>
            </w:pPr>
          </w:p>
        </w:tc>
        <w:tc>
          <w:tcPr>
            <w:tcW w:w="385" w:type="pct"/>
          </w:tcPr>
          <w:p w14:paraId="21CC81A4" w14:textId="77777777" w:rsidR="00867C81" w:rsidRPr="00E45583" w:rsidRDefault="00867C81" w:rsidP="00867C81">
            <w:pPr>
              <w:spacing w:after="0"/>
              <w:ind w:firstLine="0"/>
              <w:jc w:val="center"/>
              <w:rPr>
                <w:rFonts w:cs="Times New Roman"/>
                <w:sz w:val="20"/>
                <w:szCs w:val="20"/>
              </w:rPr>
            </w:pPr>
          </w:p>
        </w:tc>
        <w:tc>
          <w:tcPr>
            <w:tcW w:w="385" w:type="pct"/>
          </w:tcPr>
          <w:p w14:paraId="3D962B9F" w14:textId="77777777" w:rsidR="00867C81" w:rsidRPr="00E45583" w:rsidRDefault="00867C81" w:rsidP="00867C81">
            <w:pPr>
              <w:spacing w:after="0"/>
              <w:ind w:firstLine="0"/>
              <w:jc w:val="center"/>
              <w:rPr>
                <w:rFonts w:cs="Times New Roman"/>
                <w:sz w:val="20"/>
                <w:szCs w:val="20"/>
              </w:rPr>
            </w:pPr>
          </w:p>
        </w:tc>
        <w:tc>
          <w:tcPr>
            <w:tcW w:w="385" w:type="pct"/>
          </w:tcPr>
          <w:p w14:paraId="451451B2" w14:textId="77777777" w:rsidR="00867C81" w:rsidRPr="00E45583" w:rsidRDefault="00867C81" w:rsidP="00867C81">
            <w:pPr>
              <w:spacing w:after="0"/>
              <w:ind w:firstLine="0"/>
              <w:jc w:val="center"/>
              <w:rPr>
                <w:rFonts w:cs="Times New Roman"/>
                <w:sz w:val="20"/>
                <w:szCs w:val="20"/>
              </w:rPr>
            </w:pPr>
          </w:p>
        </w:tc>
        <w:tc>
          <w:tcPr>
            <w:tcW w:w="385" w:type="pct"/>
          </w:tcPr>
          <w:p w14:paraId="378EF8D3" w14:textId="77777777" w:rsidR="00867C81" w:rsidRPr="00E45583" w:rsidRDefault="00867C81" w:rsidP="00867C81">
            <w:pPr>
              <w:spacing w:after="0"/>
              <w:ind w:firstLine="0"/>
              <w:jc w:val="center"/>
              <w:rPr>
                <w:rFonts w:cs="Times New Roman"/>
                <w:sz w:val="20"/>
                <w:szCs w:val="20"/>
              </w:rPr>
            </w:pPr>
          </w:p>
        </w:tc>
        <w:tc>
          <w:tcPr>
            <w:tcW w:w="385" w:type="pct"/>
          </w:tcPr>
          <w:p w14:paraId="02EC845B"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3,80</w:t>
            </w:r>
          </w:p>
        </w:tc>
        <w:tc>
          <w:tcPr>
            <w:tcW w:w="385" w:type="pct"/>
          </w:tcPr>
          <w:p w14:paraId="469E5865"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3,74</w:t>
            </w:r>
          </w:p>
        </w:tc>
        <w:tc>
          <w:tcPr>
            <w:tcW w:w="385" w:type="pct"/>
          </w:tcPr>
          <w:p w14:paraId="43B20385"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3,69</w:t>
            </w:r>
          </w:p>
        </w:tc>
        <w:tc>
          <w:tcPr>
            <w:tcW w:w="389" w:type="pct"/>
          </w:tcPr>
          <w:p w14:paraId="1F3DD438" w14:textId="77777777" w:rsidR="00867C81" w:rsidRPr="00E45583" w:rsidRDefault="00867C81" w:rsidP="00867C81">
            <w:pPr>
              <w:spacing w:after="0"/>
              <w:ind w:firstLine="0"/>
              <w:jc w:val="center"/>
              <w:rPr>
                <w:rFonts w:cs="Times New Roman"/>
                <w:sz w:val="20"/>
                <w:szCs w:val="20"/>
              </w:rPr>
            </w:pPr>
            <w:r w:rsidRPr="00E45583">
              <w:rPr>
                <w:rFonts w:cs="Times New Roman"/>
                <w:sz w:val="20"/>
                <w:szCs w:val="20"/>
              </w:rPr>
              <w:t>3,68</w:t>
            </w:r>
          </w:p>
        </w:tc>
      </w:tr>
    </w:tbl>
    <w:p w14:paraId="6DD8E73E" w14:textId="77777777" w:rsidR="00E57CF6" w:rsidRPr="00E45583" w:rsidRDefault="00A2743F" w:rsidP="00E57CF6">
      <w:pPr>
        <w:spacing w:before="120"/>
        <w:ind w:firstLine="0"/>
        <w:jc w:val="center"/>
        <w:rPr>
          <w:rFonts w:eastAsia="Times New Roman" w:cs="Times New Roman"/>
          <w:color w:val="333333"/>
          <w:szCs w:val="24"/>
        </w:rPr>
      </w:pPr>
      <w:r>
        <w:rPr>
          <w:rFonts w:cs="Times New Roman"/>
          <w:i/>
          <w:sz w:val="22"/>
        </w:rPr>
        <w:t>Табела 7</w:t>
      </w:r>
      <w:r w:rsidR="00E57CF6" w:rsidRPr="00E45583">
        <w:rPr>
          <w:rFonts w:cs="Times New Roman"/>
          <w:i/>
          <w:sz w:val="22"/>
        </w:rPr>
        <w:t xml:space="preserve">: </w:t>
      </w:r>
      <w:r w:rsidR="00E57CF6" w:rsidRPr="00E45583">
        <w:rPr>
          <w:rFonts w:eastAsia="Times New Roman" w:cs="Times New Roman"/>
          <w:i/>
          <w:color w:val="333333"/>
          <w:sz w:val="22"/>
        </w:rPr>
        <w:t>Најмањи размак између оса колосека у зависности од допуштене брзине</w:t>
      </w:r>
    </w:p>
    <w:p w14:paraId="352C19C7" w14:textId="0E8208B6" w:rsidR="00867C81" w:rsidRPr="00E45583" w:rsidRDefault="00300721" w:rsidP="00300721">
      <w:pPr>
        <w:rPr>
          <w:rFonts w:cs="Times New Roman"/>
        </w:rPr>
      </w:pPr>
      <w:r w:rsidRPr="00E45583">
        <w:rPr>
          <w:rFonts w:eastAsia="Times New Roman" w:cs="Times New Roman"/>
          <w:color w:val="333333"/>
          <w:szCs w:val="24"/>
        </w:rPr>
        <w:t xml:space="preserve">Ако је надвишење спољне шине </w:t>
      </w:r>
      <w:r w:rsidRPr="00AB206B">
        <w:rPr>
          <w:rFonts w:cs="Times New Roman"/>
          <w:i/>
        </w:rPr>
        <w:t>h</w:t>
      </w:r>
      <w:r w:rsidRPr="00E45583">
        <w:rPr>
          <w:rFonts w:cs="Times New Roman"/>
          <w:vertAlign w:val="subscript"/>
        </w:rPr>
        <w:t xml:space="preserve"> </w:t>
      </w:r>
      <w:r w:rsidRPr="00E45583">
        <w:rPr>
          <w:rFonts w:cs="Times New Roman"/>
        </w:rPr>
        <w:t xml:space="preserve">веће од </w:t>
      </w:r>
      <w:r w:rsidRPr="00AB206B">
        <w:rPr>
          <w:rFonts w:cs="Times New Roman"/>
          <w:i/>
        </w:rPr>
        <w:t>h</w:t>
      </w:r>
      <w:r w:rsidR="00AB206B" w:rsidRPr="00AB206B">
        <w:rPr>
          <w:rFonts w:cs="Times New Roman"/>
          <w:i/>
          <w:vertAlign w:val="subscript"/>
        </w:rPr>
        <w:t>u</w:t>
      </w:r>
      <w:r w:rsidRPr="00E45583">
        <w:rPr>
          <w:rFonts w:cs="Times New Roman"/>
        </w:rPr>
        <w:t xml:space="preserve"> унутрашње шине, најмањи размак између оса колосека се рачуна по обрасцу:</w:t>
      </w:r>
    </w:p>
    <w:p w14:paraId="77E5C2A1" w14:textId="77777777" w:rsidR="00300721" w:rsidRPr="00E45583" w:rsidRDefault="00AB206B" w:rsidP="00300721">
      <w:pPr>
        <w:spacing w:after="0"/>
        <w:ind w:firstLine="0"/>
        <w:jc w:val="center"/>
        <w:rPr>
          <w:rFonts w:cs="Times New Roman"/>
          <w:b/>
          <w:bCs/>
          <w:position w:val="-28"/>
        </w:rPr>
      </w:pPr>
      <w:r w:rsidRPr="00E45583">
        <w:rPr>
          <w:rFonts w:cs="Times New Roman"/>
          <w:b/>
          <w:bCs/>
          <w:position w:val="-28"/>
        </w:rPr>
        <w:object w:dxaOrig="2820" w:dyaOrig="660" w14:anchorId="59343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8.5pt" o:ole="">
            <v:imagedata r:id="rId15" o:title=""/>
          </v:shape>
          <o:OLEObject Type="Embed" ProgID="Equation.3" ShapeID="_x0000_i1025" DrawAspect="Content" ObjectID="_1659256008" r:id="rId16"/>
        </w:object>
      </w:r>
    </w:p>
    <w:p w14:paraId="44688470" w14:textId="77777777" w:rsidR="00300721" w:rsidRPr="00D37034" w:rsidRDefault="00300721" w:rsidP="00300721">
      <w:pPr>
        <w:ind w:firstLine="0"/>
        <w:rPr>
          <w:rFonts w:eastAsia="Times New Roman" w:cs="Times New Roman"/>
          <w:szCs w:val="24"/>
        </w:rPr>
      </w:pPr>
      <w:r w:rsidRPr="00D37034">
        <w:rPr>
          <w:rFonts w:eastAsia="Times New Roman" w:cs="Times New Roman"/>
          <w:szCs w:val="24"/>
        </w:rPr>
        <w:t xml:space="preserve">а у обратном случају, размак оса између колосека се умањује за </w:t>
      </w:r>
      <w:r w:rsidRPr="00D37034">
        <w:rPr>
          <w:rFonts w:cs="Times New Roman"/>
        </w:rPr>
        <w:t>Δe.</w:t>
      </w:r>
    </w:p>
    <w:p w14:paraId="78AD9087" w14:textId="6ED15D49" w:rsidR="00300721" w:rsidRPr="00D37034" w:rsidRDefault="00087146" w:rsidP="00624AB8">
      <w:pPr>
        <w:spacing w:after="0"/>
        <w:rPr>
          <w:rFonts w:eastAsia="Times New Roman" w:cs="Times New Roman"/>
          <w:szCs w:val="24"/>
        </w:rPr>
      </w:pPr>
      <w:r w:rsidRPr="00D37034">
        <w:rPr>
          <w:rFonts w:eastAsia="Times New Roman" w:cs="Times New Roman"/>
          <w:szCs w:val="24"/>
        </w:rPr>
        <w:t>Ако</w:t>
      </w:r>
      <w:r w:rsidR="00300721" w:rsidRPr="00D37034">
        <w:rPr>
          <w:rFonts w:eastAsia="Times New Roman" w:cs="Times New Roman"/>
          <w:szCs w:val="24"/>
        </w:rPr>
        <w:t xml:space="preserve"> два суседна колосека имају једнако надвишење и</w:t>
      </w:r>
      <w:r w:rsidR="00E23E80" w:rsidRPr="00D37034">
        <w:rPr>
          <w:rFonts w:eastAsia="Times New Roman" w:cs="Times New Roman"/>
          <w:szCs w:val="24"/>
        </w:rPr>
        <w:t xml:space="preserve"> налазе се у истом подужном нагибу (нивелети) или </w:t>
      </w:r>
      <w:r w:rsidR="00F91534" w:rsidRPr="00D37034">
        <w:rPr>
          <w:rFonts w:eastAsia="Times New Roman" w:cs="Times New Roman"/>
          <w:szCs w:val="24"/>
        </w:rPr>
        <w:t xml:space="preserve">су </w:t>
      </w:r>
      <w:r w:rsidR="00E23E80" w:rsidRPr="00D37034">
        <w:rPr>
          <w:rFonts w:eastAsia="Times New Roman" w:cs="Times New Roman"/>
          <w:szCs w:val="24"/>
        </w:rPr>
        <w:t>на различитим висинама подужног нагиба (са истим вредностима</w:t>
      </w:r>
      <w:r w:rsidR="00624AB8" w:rsidRPr="00D37034">
        <w:rPr>
          <w:rFonts w:eastAsia="Times New Roman" w:cs="Times New Roman"/>
          <w:szCs w:val="24"/>
        </w:rPr>
        <w:t xml:space="preserve"> пада/успона</w:t>
      </w:r>
      <w:r w:rsidR="00E23E80" w:rsidRPr="00D37034">
        <w:rPr>
          <w:rFonts w:eastAsia="Times New Roman" w:cs="Times New Roman"/>
          <w:szCs w:val="24"/>
        </w:rPr>
        <w:t>)</w:t>
      </w:r>
      <w:r w:rsidR="00624AB8" w:rsidRPr="00D37034">
        <w:rPr>
          <w:rFonts w:eastAsia="Times New Roman" w:cs="Times New Roman"/>
          <w:szCs w:val="24"/>
        </w:rPr>
        <w:t>,</w:t>
      </w:r>
      <w:r w:rsidR="00300721" w:rsidRPr="00D37034">
        <w:rPr>
          <w:rFonts w:eastAsia="Times New Roman" w:cs="Times New Roman"/>
          <w:szCs w:val="24"/>
        </w:rPr>
        <w:t xml:space="preserve"> размак између оса колосека се рачуна по обрасцу: </w:t>
      </w:r>
    </w:p>
    <w:p w14:paraId="358E9510" w14:textId="77777777" w:rsidR="00087146" w:rsidRPr="00D37034" w:rsidRDefault="000B260F" w:rsidP="00624AB8">
      <w:pPr>
        <w:spacing w:after="0"/>
        <w:ind w:firstLine="0"/>
        <w:jc w:val="center"/>
        <w:rPr>
          <w:rFonts w:cs="Times New Roman"/>
          <w:position w:val="-28"/>
          <w:sz w:val="18"/>
          <w:szCs w:val="18"/>
        </w:rPr>
      </w:pPr>
      <w:r w:rsidRPr="00D37034">
        <w:rPr>
          <w:rFonts w:cs="Times New Roman"/>
          <w:position w:val="-28"/>
          <w:sz w:val="18"/>
          <w:szCs w:val="18"/>
        </w:rPr>
        <w:object w:dxaOrig="1040" w:dyaOrig="660" w14:anchorId="43CAA091">
          <v:shape id="_x0000_i1026" type="#_x0000_t75" style="width:53.25pt;height:33pt" o:ole="">
            <v:imagedata r:id="rId17" o:title=""/>
          </v:shape>
          <o:OLEObject Type="Embed" ProgID="Equation.3" ShapeID="_x0000_i1026" DrawAspect="Content" ObjectID="_1659256009" r:id="rId18"/>
        </w:object>
      </w:r>
    </w:p>
    <w:p w14:paraId="39F950C4" w14:textId="77777777" w:rsidR="00087146" w:rsidRPr="00D37034" w:rsidRDefault="000B260F" w:rsidP="00624AB8">
      <w:pPr>
        <w:ind w:firstLine="0"/>
        <w:rPr>
          <w:rFonts w:eastAsia="Times New Roman" w:cs="Times New Roman"/>
          <w:szCs w:val="24"/>
        </w:rPr>
      </w:pPr>
      <w:r w:rsidRPr="00D37034">
        <w:rPr>
          <w:rFonts w:eastAsia="Times New Roman" w:cs="Times New Roman"/>
          <w:szCs w:val="24"/>
        </w:rPr>
        <w:t xml:space="preserve">где је </w:t>
      </w:r>
      <w:r w:rsidRPr="00D37034">
        <w:rPr>
          <w:rFonts w:cs="Times New Roman"/>
          <w:position w:val="-6"/>
        </w:rPr>
        <w:object w:dxaOrig="200" w:dyaOrig="220" w14:anchorId="4F7EA6A7">
          <v:shape id="_x0000_i1027" type="#_x0000_t75" style="width:11.25pt;height:11.25pt" o:ole="">
            <v:imagedata r:id="rId19" o:title=""/>
          </v:shape>
          <o:OLEObject Type="Embed" ProgID="Equation.3" ShapeID="_x0000_i1027" DrawAspect="Content" ObjectID="_1659256010" r:id="rId20"/>
        </w:object>
      </w:r>
      <w:r w:rsidRPr="00D37034">
        <w:rPr>
          <w:rFonts w:cs="Times New Roman"/>
        </w:rPr>
        <w:t xml:space="preserve">- </w:t>
      </w:r>
      <w:r w:rsidR="00F91534" w:rsidRPr="00D37034">
        <w:rPr>
          <w:rFonts w:cs="Times New Roman"/>
        </w:rPr>
        <w:t xml:space="preserve">хоризонталан </w:t>
      </w:r>
      <w:r w:rsidRPr="00D37034">
        <w:rPr>
          <w:rFonts w:cs="Times New Roman"/>
        </w:rPr>
        <w:t>размак изм</w:t>
      </w:r>
      <w:r w:rsidR="00F91534" w:rsidRPr="00D37034">
        <w:rPr>
          <w:rFonts w:cs="Times New Roman"/>
        </w:rPr>
        <w:t>еђу оса колосека</w:t>
      </w:r>
      <w:r w:rsidRPr="00D37034">
        <w:rPr>
          <w:rFonts w:cs="Times New Roman"/>
        </w:rPr>
        <w:t xml:space="preserve"> и </w:t>
      </w:r>
      <w:r w:rsidR="00CF7761" w:rsidRPr="00D37034">
        <w:rPr>
          <w:rFonts w:cs="Times New Roman"/>
          <w:position w:val="-22"/>
        </w:rPr>
        <w:object w:dxaOrig="1359" w:dyaOrig="560" w14:anchorId="48CC358D">
          <v:shape id="_x0000_i1028" type="#_x0000_t75" style="width:67.5pt;height:27.75pt" o:ole="" fillcolor="window">
            <v:imagedata r:id="rId21" o:title=""/>
          </v:shape>
          <o:OLEObject Type="Embed" ProgID="Equation.3" ShapeID="_x0000_i1028" DrawAspect="Content" ObjectID="_1659256011" r:id="rId22"/>
        </w:object>
      </w:r>
    </w:p>
    <w:p w14:paraId="2C9C53C2" w14:textId="77777777" w:rsidR="00E16DC8" w:rsidRPr="00D37034" w:rsidRDefault="00E16DC8" w:rsidP="00DB69CA">
      <w:pPr>
        <w:rPr>
          <w:rFonts w:eastAsia="Times New Roman" w:cs="Times New Roman"/>
          <w:szCs w:val="24"/>
        </w:rPr>
      </w:pPr>
      <w:r w:rsidRPr="00D37034">
        <w:rPr>
          <w:rFonts w:eastAsia="Times New Roman" w:cs="Times New Roman"/>
          <w:szCs w:val="24"/>
        </w:rPr>
        <w:t>Код одређивања размака између ко</w:t>
      </w:r>
      <w:r w:rsidR="000A2070" w:rsidRPr="00D37034">
        <w:rPr>
          <w:rFonts w:eastAsia="Times New Roman" w:cs="Times New Roman"/>
          <w:szCs w:val="24"/>
        </w:rPr>
        <w:t>лосека, осим вредности датих у т</w:t>
      </w:r>
      <w:r w:rsidRPr="00D37034">
        <w:rPr>
          <w:rFonts w:eastAsia="Times New Roman" w:cs="Times New Roman"/>
          <w:szCs w:val="24"/>
        </w:rPr>
        <w:t xml:space="preserve">абели </w:t>
      </w:r>
      <w:r w:rsidR="000A2070" w:rsidRPr="00D37034">
        <w:rPr>
          <w:rFonts w:eastAsia="Times New Roman" w:cs="Times New Roman"/>
          <w:szCs w:val="24"/>
        </w:rPr>
        <w:t>7</w:t>
      </w:r>
      <w:r w:rsidRPr="00D37034">
        <w:rPr>
          <w:rFonts w:eastAsia="Times New Roman" w:cs="Times New Roman"/>
          <w:szCs w:val="24"/>
        </w:rPr>
        <w:t>, узимају се у обзир и ширине радних стаза поред колосека, простор за рад механизације (решетаљке), темељи стубова контактне мреже, дренажа и др.</w:t>
      </w:r>
    </w:p>
    <w:p w14:paraId="04460A2E" w14:textId="77777777" w:rsidR="00DB69CA" w:rsidRPr="002F6ACC" w:rsidRDefault="00DB69CA" w:rsidP="00DB69CA">
      <w:pPr>
        <w:rPr>
          <w:rFonts w:cs="Times New Roman"/>
        </w:rPr>
      </w:pPr>
    </w:p>
    <w:p w14:paraId="0E012BE1" w14:textId="77777777" w:rsidR="00C4736C" w:rsidRPr="00E45583" w:rsidRDefault="00C4736C" w:rsidP="00C4736C">
      <w:pPr>
        <w:pStyle w:val="Heading2"/>
        <w:rPr>
          <w:rFonts w:cs="Times New Roman"/>
        </w:rPr>
      </w:pPr>
      <w:r w:rsidRPr="00E45583">
        <w:rPr>
          <w:rFonts w:cs="Times New Roman"/>
        </w:rPr>
        <w:t>Растојањ</w:t>
      </w:r>
      <w:r w:rsidR="00E16DC8" w:rsidRPr="00E45583">
        <w:rPr>
          <w:rFonts w:cs="Times New Roman"/>
        </w:rPr>
        <w:t>а</w:t>
      </w:r>
      <w:r w:rsidR="00EF4126" w:rsidRPr="00E45583">
        <w:rPr>
          <w:rFonts w:cs="Times New Roman"/>
        </w:rPr>
        <w:t xml:space="preserve"> перона и рампи од осе колосека</w:t>
      </w:r>
    </w:p>
    <w:p w14:paraId="5DFD0DCF" w14:textId="7A3F8102" w:rsidR="00F22678" w:rsidRPr="002F6ACC" w:rsidRDefault="004F4C04" w:rsidP="00C4736C">
      <w:pPr>
        <w:pStyle w:val="Heading3"/>
        <w:rPr>
          <w:rFonts w:cs="Times New Roman"/>
        </w:rPr>
      </w:pPr>
      <w:r>
        <w:rPr>
          <w:rFonts w:cs="Times New Roman"/>
        </w:rPr>
        <w:t>Члан 31</w:t>
      </w:r>
      <w:r w:rsidR="00A2743F" w:rsidRPr="002F6ACC">
        <w:rPr>
          <w:rFonts w:cs="Times New Roman"/>
        </w:rPr>
        <w:t>.</w:t>
      </w:r>
    </w:p>
    <w:p w14:paraId="5007AB72" w14:textId="77777777" w:rsidR="00E16DC8" w:rsidRPr="00D37034" w:rsidRDefault="00F22678" w:rsidP="00F22678">
      <w:pPr>
        <w:rPr>
          <w:rFonts w:eastAsia="Times New Roman" w:cs="Times New Roman"/>
          <w:sz w:val="19"/>
          <w:szCs w:val="19"/>
        </w:rPr>
      </w:pPr>
      <w:r w:rsidRPr="00D37034">
        <w:rPr>
          <w:rFonts w:eastAsia="Times New Roman" w:cs="Times New Roman"/>
          <w:szCs w:val="24"/>
        </w:rPr>
        <w:t>Мере за растојања објеката код колосека у правцу, за висину објеката мерену од ГИШ и за одстојање објеката мерено од осе колосека, дате су табеларно:</w:t>
      </w: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04"/>
        <w:gridCol w:w="2552"/>
        <w:gridCol w:w="2355"/>
      </w:tblGrid>
      <w:tr w:rsidR="00CF7761" w:rsidRPr="00D37034" w14:paraId="738E284F" w14:textId="77777777" w:rsidTr="00F91534">
        <w:trPr>
          <w:trHeight w:val="228"/>
        </w:trPr>
        <w:tc>
          <w:tcPr>
            <w:tcW w:w="2277" w:type="pct"/>
            <w:vMerge w:val="restart"/>
            <w:tcBorders>
              <w:top w:val="single" w:sz="6" w:space="0" w:color="E2E2E2"/>
              <w:left w:val="single" w:sz="6" w:space="0" w:color="E2E2E2"/>
              <w:right w:val="single" w:sz="6" w:space="0" w:color="E2E2E2"/>
            </w:tcBorders>
            <w:shd w:val="clear" w:color="auto" w:fill="FFFFFF"/>
            <w:tcMar>
              <w:top w:w="75" w:type="dxa"/>
              <w:left w:w="75" w:type="dxa"/>
              <w:bottom w:w="75" w:type="dxa"/>
              <w:right w:w="75" w:type="dxa"/>
            </w:tcMar>
            <w:vAlign w:val="center"/>
            <w:hideMark/>
          </w:tcPr>
          <w:p w14:paraId="514907CF" w14:textId="77777777" w:rsidR="00CF7761"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lastRenderedPageBreak/>
              <w:t>Врста објеката</w:t>
            </w:r>
          </w:p>
        </w:tc>
        <w:tc>
          <w:tcPr>
            <w:tcW w:w="2723"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79BD7067" w14:textId="77777777" w:rsidR="00CF7761"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За новоградњу, обнову и унапређење постојећих пруга</w:t>
            </w:r>
          </w:p>
        </w:tc>
      </w:tr>
      <w:tr w:rsidR="00CF7761" w:rsidRPr="00D37034" w14:paraId="43E96967" w14:textId="77777777" w:rsidTr="00F91534">
        <w:trPr>
          <w:trHeight w:val="228"/>
        </w:trPr>
        <w:tc>
          <w:tcPr>
            <w:tcW w:w="2277" w:type="pct"/>
            <w:vMerge/>
            <w:tcBorders>
              <w:left w:val="single" w:sz="6" w:space="0" w:color="E2E2E2"/>
              <w:right w:val="single" w:sz="6" w:space="0" w:color="E2E2E2"/>
            </w:tcBorders>
            <w:shd w:val="clear" w:color="auto" w:fill="FFFFFF"/>
            <w:tcMar>
              <w:top w:w="75" w:type="dxa"/>
              <w:left w:w="75" w:type="dxa"/>
              <w:bottom w:w="75" w:type="dxa"/>
              <w:right w:w="75" w:type="dxa"/>
            </w:tcMar>
            <w:vAlign w:val="center"/>
          </w:tcPr>
          <w:p w14:paraId="2FAD5982" w14:textId="77777777" w:rsidR="00CF7761" w:rsidRPr="00D37034" w:rsidRDefault="00CF7761" w:rsidP="00CF7761">
            <w:pPr>
              <w:spacing w:after="0"/>
              <w:ind w:firstLine="0"/>
              <w:jc w:val="center"/>
              <w:rPr>
                <w:rFonts w:eastAsia="Times New Roman" w:cs="Times New Roman"/>
                <w:sz w:val="20"/>
                <w:szCs w:val="20"/>
              </w:rPr>
            </w:pP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tcPr>
          <w:p w14:paraId="284F9EFA" w14:textId="77777777" w:rsidR="00CF7761"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висина</w:t>
            </w:r>
          </w:p>
        </w:tc>
        <w:tc>
          <w:tcPr>
            <w:tcW w:w="1307"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1192B2FE" w14:textId="77777777" w:rsidR="00CF7761"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одстојање</w:t>
            </w:r>
          </w:p>
        </w:tc>
      </w:tr>
      <w:tr w:rsidR="00CF7761" w:rsidRPr="00D37034" w14:paraId="3D7034AA" w14:textId="77777777" w:rsidTr="00F91534">
        <w:tc>
          <w:tcPr>
            <w:tcW w:w="2277" w:type="pct"/>
            <w:vMerge/>
            <w:tcBorders>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6C7D77EC" w14:textId="77777777" w:rsidR="00CF7761" w:rsidRPr="00D37034" w:rsidRDefault="00CF7761" w:rsidP="00CF7761">
            <w:pPr>
              <w:spacing w:before="150" w:after="150"/>
              <w:ind w:firstLine="0"/>
              <w:jc w:val="center"/>
              <w:rPr>
                <w:rFonts w:eastAsia="Times New Roman" w:cs="Times New Roman"/>
                <w:sz w:val="20"/>
                <w:szCs w:val="20"/>
              </w:rPr>
            </w:pPr>
          </w:p>
        </w:tc>
        <w:tc>
          <w:tcPr>
            <w:tcW w:w="2723"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tcPr>
          <w:p w14:paraId="246E7AF8" w14:textId="77777777" w:rsidR="00CF7761" w:rsidRPr="00D37034" w:rsidRDefault="00CF7761" w:rsidP="00CF7761">
            <w:pPr>
              <w:spacing w:after="0"/>
              <w:ind w:firstLine="0"/>
              <w:jc w:val="center"/>
              <w:rPr>
                <w:rFonts w:eastAsia="Times New Roman" w:cs="Times New Roman"/>
                <w:sz w:val="20"/>
                <w:szCs w:val="20"/>
              </w:rPr>
            </w:pPr>
            <w:r w:rsidRPr="00D37034">
              <w:rPr>
                <w:rFonts w:eastAsia="Times New Roman" w:cs="Times New Roman"/>
                <w:sz w:val="20"/>
                <w:szCs w:val="20"/>
              </w:rPr>
              <w:sym w:font="Symbol" w:char="F05B"/>
            </w:r>
            <w:r w:rsidRPr="00D37034">
              <w:rPr>
                <w:rFonts w:eastAsia="Times New Roman" w:cs="Times New Roman"/>
                <w:sz w:val="20"/>
                <w:szCs w:val="20"/>
              </w:rPr>
              <w:t>mm</w:t>
            </w:r>
            <w:r w:rsidRPr="00D37034">
              <w:rPr>
                <w:rFonts w:eastAsia="Times New Roman" w:cs="Times New Roman"/>
                <w:sz w:val="20"/>
                <w:szCs w:val="20"/>
              </w:rPr>
              <w:sym w:font="Symbol" w:char="F05D"/>
            </w:r>
          </w:p>
        </w:tc>
      </w:tr>
      <w:tr w:rsidR="00D074D7" w:rsidRPr="00D37034" w14:paraId="1A0817FD"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4A13CEB" w14:textId="77777777" w:rsidR="00D074D7"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Товарна рампа и под магацина</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8AAD113"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1100</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C23873E"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1670</w:t>
            </w:r>
            <w:r w:rsidR="00F91534" w:rsidRPr="00D37034">
              <w:rPr>
                <w:rFonts w:eastAsia="Times New Roman" w:cs="Times New Roman"/>
                <w:sz w:val="20"/>
                <w:szCs w:val="20"/>
              </w:rPr>
              <w:t xml:space="preserve"> + </w:t>
            </w:r>
            <w:r w:rsidR="00F91534" w:rsidRPr="00D37034">
              <w:rPr>
                <w:rFonts w:cs="Times New Roman"/>
                <w:sz w:val="20"/>
                <w:szCs w:val="20"/>
              </w:rPr>
              <w:t>ΔS</w:t>
            </w:r>
            <w:r w:rsidR="000A301B" w:rsidRPr="00D37034">
              <w:rPr>
                <w:rFonts w:cs="Times New Roman"/>
                <w:sz w:val="20"/>
                <w:szCs w:val="20"/>
                <w:vertAlign w:val="superscript"/>
              </w:rPr>
              <w:t>***</w:t>
            </w:r>
          </w:p>
        </w:tc>
      </w:tr>
      <w:tr w:rsidR="00D074D7" w:rsidRPr="00D37034" w14:paraId="6A2AE97F"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38CFCCF" w14:textId="77777777" w:rsidR="00D074D7"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Војна рампа</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2CB5802"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1280</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DFC1128"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1775</w:t>
            </w:r>
            <w:r w:rsidR="00F91534" w:rsidRPr="00D37034">
              <w:rPr>
                <w:rFonts w:eastAsia="Times New Roman" w:cs="Times New Roman"/>
                <w:sz w:val="20"/>
                <w:szCs w:val="20"/>
              </w:rPr>
              <w:t xml:space="preserve"> + </w:t>
            </w:r>
            <w:r w:rsidR="000A301B" w:rsidRPr="00D37034">
              <w:rPr>
                <w:rFonts w:cs="Times New Roman"/>
                <w:sz w:val="20"/>
                <w:szCs w:val="20"/>
              </w:rPr>
              <w:t>ΔS</w:t>
            </w:r>
            <w:r w:rsidR="000A301B" w:rsidRPr="00D37034">
              <w:rPr>
                <w:rFonts w:cs="Times New Roman"/>
                <w:sz w:val="20"/>
                <w:szCs w:val="20"/>
                <w:vertAlign w:val="superscript"/>
              </w:rPr>
              <w:t>***</w:t>
            </w:r>
          </w:p>
        </w:tc>
      </w:tr>
      <w:tr w:rsidR="00D074D7" w:rsidRPr="00D37034" w14:paraId="3E43F4FE"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B4C8F4C" w14:textId="77777777" w:rsidR="00D074D7"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Рампа за утовар ситне стоке</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3220824"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2200</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B9F0307"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1670</w:t>
            </w:r>
            <w:r w:rsidR="00F91534" w:rsidRPr="00D37034">
              <w:rPr>
                <w:rFonts w:eastAsia="Times New Roman" w:cs="Times New Roman"/>
                <w:sz w:val="20"/>
                <w:szCs w:val="20"/>
              </w:rPr>
              <w:t xml:space="preserve"> + </w:t>
            </w:r>
            <w:r w:rsidR="000A301B" w:rsidRPr="00D37034">
              <w:rPr>
                <w:rFonts w:cs="Times New Roman"/>
                <w:sz w:val="20"/>
                <w:szCs w:val="20"/>
              </w:rPr>
              <w:t>ΔS</w:t>
            </w:r>
            <w:r w:rsidR="000A301B" w:rsidRPr="00D37034">
              <w:rPr>
                <w:rFonts w:cs="Times New Roman"/>
                <w:sz w:val="20"/>
                <w:szCs w:val="20"/>
                <w:vertAlign w:val="superscript"/>
              </w:rPr>
              <w:t>***</w:t>
            </w:r>
          </w:p>
        </w:tc>
      </w:tr>
      <w:tr w:rsidR="00D074D7" w:rsidRPr="00D37034" w14:paraId="77AA6060"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01A78C2" w14:textId="011238A2" w:rsidR="00D074D7" w:rsidRPr="00D37034" w:rsidRDefault="00FE3DEF" w:rsidP="00CF7761">
            <w:pPr>
              <w:spacing w:after="0"/>
              <w:ind w:firstLine="0"/>
              <w:jc w:val="center"/>
              <w:rPr>
                <w:rFonts w:eastAsia="Times New Roman" w:cs="Times New Roman"/>
                <w:sz w:val="20"/>
                <w:szCs w:val="20"/>
              </w:rPr>
            </w:pPr>
            <w:r w:rsidRPr="00D37034">
              <w:rPr>
                <w:rFonts w:eastAsia="Times New Roman" w:cs="Times New Roman"/>
                <w:sz w:val="20"/>
                <w:szCs w:val="20"/>
                <w:lang w:val="sr-Cyrl-RS"/>
              </w:rPr>
              <w:t>П</w:t>
            </w:r>
            <w:r w:rsidR="00F91534" w:rsidRPr="00D37034">
              <w:rPr>
                <w:rFonts w:eastAsia="Times New Roman" w:cs="Times New Roman"/>
                <w:sz w:val="20"/>
                <w:szCs w:val="20"/>
              </w:rPr>
              <w:t>ерон</w:t>
            </w:r>
            <w:r w:rsidRPr="00D37034">
              <w:rPr>
                <w:rFonts w:eastAsia="Times New Roman" w:cs="Times New Roman"/>
                <w:sz w:val="20"/>
                <w:szCs w:val="20"/>
                <w:lang w:val="sr-Cyrl-RS"/>
              </w:rPr>
              <w:t xml:space="preserve"> нормалне висине</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2978511"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550</w:t>
            </w:r>
            <w:r w:rsidR="00CF7761" w:rsidRPr="00D37034">
              <w:rPr>
                <w:rFonts w:eastAsia="Times New Roman" w:cs="Times New Roman"/>
                <w:sz w:val="20"/>
                <w:szCs w:val="20"/>
              </w:rPr>
              <w:t>*</w:t>
            </w:r>
            <w:r w:rsidR="00F91534" w:rsidRPr="00D37034">
              <w:rPr>
                <w:rFonts w:eastAsia="Times New Roman" w:cs="Times New Roman"/>
                <w:sz w:val="20"/>
                <w:szCs w:val="20"/>
              </w:rPr>
              <w:t xml:space="preserve"> и </w:t>
            </w:r>
            <w:r w:rsidRPr="00D37034">
              <w:rPr>
                <w:rFonts w:eastAsia="Times New Roman" w:cs="Times New Roman"/>
                <w:sz w:val="20"/>
                <w:szCs w:val="20"/>
              </w:rPr>
              <w:t>760</w:t>
            </w:r>
            <w:r w:rsidR="00CF7761" w:rsidRPr="00D37034">
              <w:rPr>
                <w:rFonts w:eastAsia="Times New Roman" w:cs="Times New Roman"/>
                <w:sz w:val="20"/>
                <w:szCs w:val="20"/>
                <w:vertAlign w:val="superscript"/>
              </w:rPr>
              <w:t>**</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9D8A7CE"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1670</w:t>
            </w:r>
            <w:r w:rsidR="00F91534" w:rsidRPr="00D37034">
              <w:rPr>
                <w:rFonts w:eastAsia="Times New Roman" w:cs="Times New Roman"/>
                <w:sz w:val="20"/>
                <w:szCs w:val="20"/>
              </w:rPr>
              <w:t xml:space="preserve"> +</w:t>
            </w:r>
            <w:r w:rsidR="00F91534" w:rsidRPr="00D37034">
              <w:rPr>
                <w:rFonts w:cs="Times New Roman"/>
                <w:sz w:val="20"/>
                <w:szCs w:val="20"/>
              </w:rPr>
              <w:t xml:space="preserve"> </w:t>
            </w:r>
            <w:r w:rsidR="000A301B" w:rsidRPr="00D37034">
              <w:rPr>
                <w:rFonts w:cs="Times New Roman"/>
                <w:sz w:val="20"/>
                <w:szCs w:val="20"/>
              </w:rPr>
              <w:t>ΔS</w:t>
            </w:r>
            <w:r w:rsidR="000A301B" w:rsidRPr="00D37034">
              <w:rPr>
                <w:rFonts w:cs="Times New Roman"/>
                <w:sz w:val="20"/>
                <w:szCs w:val="20"/>
                <w:vertAlign w:val="superscript"/>
              </w:rPr>
              <w:t>***</w:t>
            </w:r>
          </w:p>
        </w:tc>
      </w:tr>
      <w:tr w:rsidR="00D074D7" w:rsidRPr="00D37034" w14:paraId="1D92197C"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E403B35" w14:textId="77777777" w:rsidR="00D074D7"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Ниски перон</w:t>
            </w:r>
            <w:r w:rsidRPr="00D37034">
              <w:rPr>
                <w:rFonts w:eastAsia="Times New Roman" w:cs="Times New Roman"/>
                <w:sz w:val="20"/>
                <w:szCs w:val="20"/>
                <w:vertAlign w:val="superscript"/>
              </w:rPr>
              <w:t>**</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12C55AA"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350</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CDF4CCC"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1600</w:t>
            </w:r>
            <w:r w:rsidR="00F22678" w:rsidRPr="00D37034">
              <w:rPr>
                <w:rFonts w:eastAsia="Times New Roman" w:cs="Times New Roman"/>
                <w:sz w:val="20"/>
                <w:szCs w:val="20"/>
              </w:rPr>
              <w:t>+</w:t>
            </w:r>
            <w:r w:rsidR="00F22678" w:rsidRPr="00D37034">
              <w:rPr>
                <w:rFonts w:cs="Times New Roman"/>
                <w:sz w:val="20"/>
                <w:szCs w:val="20"/>
              </w:rPr>
              <w:t xml:space="preserve"> </w:t>
            </w:r>
            <w:r w:rsidR="000A301B" w:rsidRPr="00D37034">
              <w:rPr>
                <w:rFonts w:cs="Times New Roman"/>
                <w:sz w:val="20"/>
                <w:szCs w:val="20"/>
              </w:rPr>
              <w:t>ΔS</w:t>
            </w:r>
            <w:r w:rsidR="000A301B" w:rsidRPr="00D37034">
              <w:rPr>
                <w:rFonts w:cs="Times New Roman"/>
                <w:sz w:val="20"/>
                <w:szCs w:val="20"/>
                <w:vertAlign w:val="superscript"/>
              </w:rPr>
              <w:t>***</w:t>
            </w:r>
          </w:p>
        </w:tc>
      </w:tr>
      <w:tr w:rsidR="00D074D7" w:rsidRPr="00D37034" w14:paraId="57F0BDA2" w14:textId="77777777" w:rsidTr="00F91534">
        <w:tc>
          <w:tcPr>
            <w:tcW w:w="227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8E868C4" w14:textId="77777777" w:rsidR="00D074D7" w:rsidRPr="00D37034" w:rsidRDefault="00F91534" w:rsidP="00CF7761">
            <w:pPr>
              <w:spacing w:after="0"/>
              <w:ind w:firstLine="0"/>
              <w:jc w:val="center"/>
              <w:rPr>
                <w:rFonts w:eastAsia="Times New Roman" w:cs="Times New Roman"/>
                <w:sz w:val="20"/>
                <w:szCs w:val="20"/>
              </w:rPr>
            </w:pPr>
            <w:r w:rsidRPr="00D37034">
              <w:rPr>
                <w:rFonts w:eastAsia="Times New Roman" w:cs="Times New Roman"/>
                <w:sz w:val="20"/>
                <w:szCs w:val="20"/>
              </w:rPr>
              <w:t>Стабилни предмети на путничким перонима</w:t>
            </w:r>
          </w:p>
        </w:tc>
        <w:tc>
          <w:tcPr>
            <w:tcW w:w="141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707DBF4"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3500</w:t>
            </w:r>
          </w:p>
        </w:tc>
        <w:tc>
          <w:tcPr>
            <w:tcW w:w="1307"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38DF4AF" w14:textId="77777777" w:rsidR="00D074D7" w:rsidRPr="00D37034" w:rsidRDefault="00D074D7" w:rsidP="00CF7761">
            <w:pPr>
              <w:spacing w:after="0"/>
              <w:ind w:firstLine="0"/>
              <w:jc w:val="center"/>
              <w:rPr>
                <w:rFonts w:eastAsia="Times New Roman" w:cs="Times New Roman"/>
                <w:sz w:val="20"/>
                <w:szCs w:val="20"/>
              </w:rPr>
            </w:pPr>
            <w:r w:rsidRPr="00D37034">
              <w:rPr>
                <w:rFonts w:eastAsia="Times New Roman" w:cs="Times New Roman"/>
                <w:sz w:val="20"/>
                <w:szCs w:val="20"/>
              </w:rPr>
              <w:t>3000</w:t>
            </w:r>
            <w:r w:rsidR="00F22678" w:rsidRPr="00D37034">
              <w:rPr>
                <w:rFonts w:eastAsia="Times New Roman" w:cs="Times New Roman"/>
                <w:sz w:val="20"/>
                <w:szCs w:val="20"/>
              </w:rPr>
              <w:t>+</w:t>
            </w:r>
            <w:r w:rsidR="00F22678" w:rsidRPr="00D37034">
              <w:rPr>
                <w:rFonts w:cs="Times New Roman"/>
                <w:sz w:val="20"/>
                <w:szCs w:val="20"/>
              </w:rPr>
              <w:t xml:space="preserve"> </w:t>
            </w:r>
            <w:r w:rsidR="000A301B" w:rsidRPr="00D37034">
              <w:rPr>
                <w:rFonts w:cs="Times New Roman"/>
                <w:sz w:val="20"/>
                <w:szCs w:val="20"/>
              </w:rPr>
              <w:t>ΔS</w:t>
            </w:r>
            <w:r w:rsidR="000A301B" w:rsidRPr="00D37034">
              <w:rPr>
                <w:rFonts w:cs="Times New Roman"/>
                <w:sz w:val="20"/>
                <w:szCs w:val="20"/>
                <w:vertAlign w:val="superscript"/>
              </w:rPr>
              <w:t>***</w:t>
            </w:r>
          </w:p>
        </w:tc>
      </w:tr>
      <w:tr w:rsidR="00CF7761" w:rsidRPr="00D37034" w14:paraId="7E0B85DC" w14:textId="77777777" w:rsidTr="00CF7761">
        <w:tc>
          <w:tcPr>
            <w:tcW w:w="5000" w:type="pct"/>
            <w:gridSpan w:val="3"/>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49A7C472" w14:textId="77777777" w:rsidR="00CF7761" w:rsidRPr="00D37034" w:rsidRDefault="00CF7761" w:rsidP="00217904">
            <w:pPr>
              <w:spacing w:after="0"/>
              <w:ind w:firstLine="0"/>
              <w:jc w:val="left"/>
              <w:rPr>
                <w:rFonts w:eastAsia="Times New Roman" w:cs="Times New Roman"/>
                <w:sz w:val="20"/>
                <w:szCs w:val="20"/>
              </w:rPr>
            </w:pPr>
            <w:r w:rsidRPr="00D37034">
              <w:rPr>
                <w:rFonts w:eastAsia="Times New Roman" w:cs="Times New Roman"/>
                <w:sz w:val="20"/>
                <w:szCs w:val="20"/>
                <w:vertAlign w:val="superscript"/>
              </w:rPr>
              <w:t>*</w:t>
            </w:r>
            <w:r w:rsidRPr="00D37034">
              <w:rPr>
                <w:rFonts w:eastAsia="Times New Roman" w:cs="Times New Roman"/>
                <w:sz w:val="20"/>
                <w:szCs w:val="20"/>
              </w:rPr>
              <w:t>обавезно п</w:t>
            </w:r>
            <w:r w:rsidR="00B13B06" w:rsidRPr="00D37034">
              <w:rPr>
                <w:rFonts w:eastAsia="Times New Roman" w:cs="Times New Roman"/>
                <w:sz w:val="20"/>
                <w:szCs w:val="20"/>
              </w:rPr>
              <w:t>ри градњи нових и унапређењу</w:t>
            </w:r>
            <w:r w:rsidRPr="00D37034">
              <w:rPr>
                <w:rFonts w:eastAsia="Times New Roman" w:cs="Times New Roman"/>
                <w:sz w:val="20"/>
                <w:szCs w:val="20"/>
              </w:rPr>
              <w:t xml:space="preserve"> постојећих пруга,</w:t>
            </w:r>
          </w:p>
          <w:p w14:paraId="44282607" w14:textId="77777777" w:rsidR="00CF7761" w:rsidRPr="00D37034" w:rsidRDefault="00CF7761" w:rsidP="00217904">
            <w:pPr>
              <w:spacing w:after="0"/>
              <w:ind w:firstLine="0"/>
              <w:jc w:val="left"/>
              <w:rPr>
                <w:rFonts w:eastAsia="Times New Roman" w:cs="Times New Roman"/>
                <w:sz w:val="20"/>
                <w:szCs w:val="20"/>
              </w:rPr>
            </w:pPr>
            <w:r w:rsidRPr="00D37034">
              <w:rPr>
                <w:rFonts w:eastAsia="Times New Roman" w:cs="Times New Roman"/>
                <w:sz w:val="20"/>
                <w:szCs w:val="20"/>
                <w:vertAlign w:val="superscript"/>
              </w:rPr>
              <w:t>**</w:t>
            </w:r>
            <w:r w:rsidRPr="00D37034">
              <w:rPr>
                <w:rFonts w:eastAsia="Times New Roman" w:cs="Times New Roman"/>
                <w:sz w:val="20"/>
                <w:szCs w:val="20"/>
              </w:rPr>
              <w:t>само код одржавања и обнове</w:t>
            </w:r>
            <w:r w:rsidR="00B13B06" w:rsidRPr="00D37034">
              <w:rPr>
                <w:rFonts w:eastAsia="Times New Roman" w:cs="Times New Roman"/>
                <w:sz w:val="20"/>
                <w:szCs w:val="20"/>
              </w:rPr>
              <w:t xml:space="preserve"> постојећих пруга</w:t>
            </w:r>
          </w:p>
          <w:p w14:paraId="5347A180" w14:textId="77777777" w:rsidR="000A301B" w:rsidRPr="00D37034" w:rsidRDefault="000A301B" w:rsidP="00217904">
            <w:pPr>
              <w:spacing w:after="0"/>
              <w:ind w:firstLine="0"/>
              <w:jc w:val="left"/>
              <w:rPr>
                <w:rFonts w:eastAsia="Times New Roman" w:cs="Times New Roman"/>
                <w:sz w:val="20"/>
                <w:szCs w:val="20"/>
              </w:rPr>
            </w:pPr>
            <w:r w:rsidRPr="00D37034">
              <w:rPr>
                <w:rFonts w:cs="Times New Roman"/>
                <w:sz w:val="20"/>
                <w:szCs w:val="20"/>
                <w:vertAlign w:val="superscript"/>
              </w:rPr>
              <w:t>***</w:t>
            </w:r>
            <w:r w:rsidRPr="00D37034">
              <w:rPr>
                <w:rFonts w:cs="Times New Roman"/>
                <w:sz w:val="20"/>
                <w:szCs w:val="20"/>
              </w:rPr>
              <w:t>увећање само за колосеке у кривинама</w:t>
            </w:r>
          </w:p>
        </w:tc>
      </w:tr>
    </w:tbl>
    <w:p w14:paraId="1B1B4B60" w14:textId="77777777" w:rsidR="00F22678" w:rsidRPr="00E45583" w:rsidRDefault="00A2743F" w:rsidP="00A17498">
      <w:pPr>
        <w:spacing w:before="120" w:after="240"/>
        <w:ind w:firstLine="0"/>
        <w:jc w:val="center"/>
        <w:rPr>
          <w:rFonts w:eastAsia="Times New Roman" w:cs="Times New Roman"/>
          <w:color w:val="333333"/>
          <w:szCs w:val="24"/>
        </w:rPr>
      </w:pPr>
      <w:r>
        <w:rPr>
          <w:rFonts w:cs="Times New Roman"/>
          <w:i/>
          <w:sz w:val="22"/>
        </w:rPr>
        <w:t>Табела 8</w:t>
      </w:r>
      <w:r w:rsidR="00F22678" w:rsidRPr="00E45583">
        <w:rPr>
          <w:rFonts w:cs="Times New Roman"/>
          <w:i/>
          <w:sz w:val="22"/>
        </w:rPr>
        <w:t xml:space="preserve">: Удаљеност објеката од осе колосека </w:t>
      </w:r>
    </w:p>
    <w:p w14:paraId="01275E7F" w14:textId="77777777" w:rsidR="00F22678" w:rsidRPr="00D37034" w:rsidRDefault="00F22678" w:rsidP="00F22678">
      <w:pPr>
        <w:spacing w:after="0"/>
        <w:rPr>
          <w:rFonts w:eastAsia="Times New Roman" w:cs="Times New Roman"/>
          <w:szCs w:val="24"/>
        </w:rPr>
      </w:pPr>
      <w:r w:rsidRPr="00D37034">
        <w:rPr>
          <w:rFonts w:eastAsia="Times New Roman" w:cs="Times New Roman"/>
          <w:szCs w:val="24"/>
        </w:rPr>
        <w:t>Код колосека у</w:t>
      </w:r>
      <w:r w:rsidR="000A2070" w:rsidRPr="00D37034">
        <w:rPr>
          <w:rFonts w:eastAsia="Times New Roman" w:cs="Times New Roman"/>
          <w:szCs w:val="24"/>
        </w:rPr>
        <w:t xml:space="preserve"> кривинама, мере дате у табели 8.</w:t>
      </w:r>
      <w:r w:rsidRPr="00D37034">
        <w:rPr>
          <w:rFonts w:eastAsia="Times New Roman" w:cs="Times New Roman"/>
          <w:szCs w:val="24"/>
        </w:rPr>
        <w:t xml:space="preserve"> се увећавају на следећи начин:</w:t>
      </w:r>
    </w:p>
    <w:p w14:paraId="5E60DF96" w14:textId="76B3E977" w:rsidR="00F22678" w:rsidRPr="00D37034" w:rsidRDefault="00BE5CD3" w:rsidP="00253500">
      <w:pPr>
        <w:pStyle w:val="ListParagraph"/>
        <w:numPr>
          <w:ilvl w:val="0"/>
          <w:numId w:val="20"/>
        </w:numPr>
        <w:ind w:left="993" w:hanging="284"/>
        <w:rPr>
          <w:rFonts w:eastAsia="Times New Roman" w:cs="Times New Roman"/>
          <w:sz w:val="19"/>
          <w:szCs w:val="19"/>
        </w:rPr>
      </w:pPr>
      <w:r w:rsidRPr="00D37034">
        <w:rPr>
          <w:rFonts w:eastAsia="Times New Roman" w:cs="Times New Roman"/>
          <w:szCs w:val="24"/>
        </w:rPr>
        <w:t>з</w:t>
      </w:r>
      <w:r w:rsidR="00F22678" w:rsidRPr="00D37034">
        <w:rPr>
          <w:rFonts w:eastAsia="Times New Roman" w:cs="Times New Roman"/>
          <w:szCs w:val="24"/>
        </w:rPr>
        <w:t xml:space="preserve">а висине до </w:t>
      </w:r>
      <w:r w:rsidR="00F22678" w:rsidRPr="00D37034">
        <w:rPr>
          <w:rFonts w:cs="Times New Roman"/>
        </w:rPr>
        <w:t>400 mm изнад ГИШ и</w:t>
      </w:r>
      <w:r w:rsidR="000C4508" w:rsidRPr="00D37034">
        <w:rPr>
          <w:rFonts w:cs="Times New Roman"/>
          <w:lang w:val="sr-Cyrl-RS"/>
        </w:rPr>
        <w:t xml:space="preserve"> </w:t>
      </w:r>
      <w:r w:rsidR="00F22678" w:rsidRPr="00D37034">
        <w:rPr>
          <w:rFonts w:cs="Times New Roman"/>
        </w:rPr>
        <w:t>за  R ≥ 250 m, по обрасцу:</w:t>
      </w:r>
    </w:p>
    <w:p w14:paraId="456E7933" w14:textId="77777777" w:rsidR="00F22678" w:rsidRPr="00D37034" w:rsidRDefault="00F22678" w:rsidP="00F22678">
      <w:pPr>
        <w:pStyle w:val="ListParagraph"/>
        <w:spacing w:after="0"/>
        <w:ind w:left="0" w:firstLine="0"/>
        <w:jc w:val="center"/>
        <w:rPr>
          <w:rFonts w:eastAsia="Times New Roman" w:cs="Times New Roman"/>
          <w:sz w:val="19"/>
          <w:szCs w:val="19"/>
        </w:rPr>
      </w:pPr>
      <w:r w:rsidRPr="00D37034">
        <w:rPr>
          <w:rFonts w:cs="Times New Roman"/>
          <w:b/>
          <w:bCs/>
          <w:position w:val="-20"/>
          <w:sz w:val="18"/>
          <w:szCs w:val="18"/>
        </w:rPr>
        <w:object w:dxaOrig="1840" w:dyaOrig="520" w14:anchorId="5D2F36BE">
          <v:shape id="_x0000_i1029" type="#_x0000_t75" style="width:96.75pt;height:27.75pt" o:ole="" fillcolor="window">
            <v:imagedata r:id="rId23" o:title=""/>
          </v:shape>
          <o:OLEObject Type="Embed" ProgID="Equation.3" ShapeID="_x0000_i1029" DrawAspect="Content" ObjectID="_1659256012" r:id="rId24"/>
        </w:object>
      </w:r>
    </w:p>
    <w:p w14:paraId="3A2C7A8F" w14:textId="67553923" w:rsidR="00F22678" w:rsidRPr="00D37034" w:rsidRDefault="00BE5CD3" w:rsidP="00253500">
      <w:pPr>
        <w:pStyle w:val="ListParagraph"/>
        <w:numPr>
          <w:ilvl w:val="0"/>
          <w:numId w:val="20"/>
        </w:numPr>
        <w:ind w:left="993" w:hanging="284"/>
        <w:rPr>
          <w:rFonts w:eastAsia="Times New Roman" w:cs="Times New Roman"/>
          <w:szCs w:val="24"/>
        </w:rPr>
      </w:pPr>
      <w:r w:rsidRPr="00D37034">
        <w:rPr>
          <w:rFonts w:eastAsia="Times New Roman" w:cs="Times New Roman"/>
          <w:szCs w:val="24"/>
        </w:rPr>
        <w:t>з</w:t>
      </w:r>
      <w:r w:rsidR="00F22678" w:rsidRPr="00D37034">
        <w:rPr>
          <w:rFonts w:eastAsia="Times New Roman" w:cs="Times New Roman"/>
          <w:szCs w:val="24"/>
        </w:rPr>
        <w:t>а висине веће од 400 mm изнад ГИШ и</w:t>
      </w:r>
      <w:r w:rsidR="000C4508" w:rsidRPr="00D37034">
        <w:rPr>
          <w:rFonts w:eastAsia="Times New Roman" w:cs="Times New Roman"/>
          <w:szCs w:val="24"/>
          <w:lang w:val="sr-Cyrl-RS"/>
        </w:rPr>
        <w:t xml:space="preserve"> </w:t>
      </w:r>
      <w:r w:rsidR="00F22678" w:rsidRPr="00D37034">
        <w:rPr>
          <w:rFonts w:eastAsia="Times New Roman" w:cs="Times New Roman"/>
          <w:szCs w:val="24"/>
        </w:rPr>
        <w:t>за R ≥ 250 m, по обрасцу:</w:t>
      </w:r>
    </w:p>
    <w:p w14:paraId="5766A267" w14:textId="77777777" w:rsidR="00F22678" w:rsidRPr="00D37034" w:rsidRDefault="00BE5CD3" w:rsidP="00BE5CD3">
      <w:pPr>
        <w:shd w:val="clear" w:color="auto" w:fill="FFFFFF"/>
        <w:spacing w:after="0"/>
        <w:ind w:firstLine="0"/>
        <w:jc w:val="center"/>
        <w:rPr>
          <w:rFonts w:eastAsia="Times New Roman" w:cs="Times New Roman"/>
          <w:sz w:val="19"/>
          <w:szCs w:val="19"/>
        </w:rPr>
      </w:pPr>
      <w:r w:rsidRPr="00D37034">
        <w:rPr>
          <w:rFonts w:cs="Times New Roman"/>
          <w:position w:val="-20"/>
        </w:rPr>
        <w:object w:dxaOrig="1840" w:dyaOrig="520" w14:anchorId="7753ECAA">
          <v:shape id="_x0000_i1030" type="#_x0000_t75" style="width:105pt;height:30pt" o:ole="" fillcolor="window">
            <v:imagedata r:id="rId25" o:title=""/>
          </v:shape>
          <o:OLEObject Type="Embed" ProgID="Equation.3" ShapeID="_x0000_i1030" DrawAspect="Content" ObjectID="_1659256013" r:id="rId26"/>
        </w:object>
      </w:r>
    </w:p>
    <w:p w14:paraId="17713D2F" w14:textId="77777777" w:rsidR="00BE5CD3" w:rsidRPr="00D37034" w:rsidRDefault="00BE5CD3" w:rsidP="00253500">
      <w:pPr>
        <w:pStyle w:val="ListParagraph"/>
        <w:numPr>
          <w:ilvl w:val="0"/>
          <w:numId w:val="20"/>
        </w:numPr>
        <w:ind w:left="993" w:hanging="284"/>
        <w:rPr>
          <w:rFonts w:eastAsia="Times New Roman" w:cs="Times New Roman"/>
          <w:szCs w:val="24"/>
        </w:rPr>
      </w:pPr>
      <w:r w:rsidRPr="00D37034">
        <w:rPr>
          <w:rFonts w:eastAsia="Times New Roman" w:cs="Times New Roman"/>
          <w:szCs w:val="24"/>
        </w:rPr>
        <w:t>за висине до 400 mm изнад ГИШ и за R &lt; 250 m, по обрасцима:</w:t>
      </w:r>
    </w:p>
    <w:tbl>
      <w:tblPr>
        <w:tblW w:w="0" w:type="auto"/>
        <w:tblInd w:w="1560" w:type="dxa"/>
        <w:tblLook w:val="00A0" w:firstRow="1" w:lastRow="0" w:firstColumn="1" w:lastColumn="0" w:noHBand="0" w:noVBand="0"/>
      </w:tblPr>
      <w:tblGrid>
        <w:gridCol w:w="3118"/>
        <w:gridCol w:w="2979"/>
      </w:tblGrid>
      <w:tr w:rsidR="00BE5CD3" w:rsidRPr="00D37034" w14:paraId="4B78E21F" w14:textId="77777777" w:rsidTr="00BE5CD3">
        <w:trPr>
          <w:trHeight w:val="546"/>
        </w:trPr>
        <w:tc>
          <w:tcPr>
            <w:tcW w:w="3118" w:type="dxa"/>
            <w:vAlign w:val="center"/>
          </w:tcPr>
          <w:p w14:paraId="6E44FFE6" w14:textId="77777777" w:rsidR="00BE5CD3" w:rsidRPr="00D37034" w:rsidRDefault="00BE5CD3" w:rsidP="00BE5CD3">
            <w:pPr>
              <w:pStyle w:val="Alinejazarkovnotoko"/>
              <w:numPr>
                <w:ilvl w:val="0"/>
                <w:numId w:val="0"/>
              </w:numPr>
              <w:rPr>
                <w:rFonts w:ascii="Times New Roman" w:hAnsi="Times New Roman" w:cs="Times New Roman"/>
              </w:rPr>
            </w:pPr>
            <w:r w:rsidRPr="00D37034">
              <w:rPr>
                <w:rFonts w:ascii="Times New Roman" w:hAnsi="Times New Roman" w:cs="Times New Roman"/>
              </w:rPr>
              <w:t>Унутрашња страна кривине</w:t>
            </w:r>
          </w:p>
        </w:tc>
        <w:tc>
          <w:tcPr>
            <w:tcW w:w="2979" w:type="dxa"/>
            <w:vAlign w:val="center"/>
          </w:tcPr>
          <w:p w14:paraId="681A13DD" w14:textId="77777777" w:rsidR="00BE5CD3" w:rsidRPr="00D37034" w:rsidRDefault="00BE5CD3" w:rsidP="00BE5CD3">
            <w:pPr>
              <w:pStyle w:val="Alinejazarkovnotoko"/>
              <w:numPr>
                <w:ilvl w:val="0"/>
                <w:numId w:val="0"/>
              </w:numPr>
              <w:jc w:val="left"/>
              <w:rPr>
                <w:rFonts w:ascii="Times New Roman" w:hAnsi="Times New Roman" w:cs="Times New Roman"/>
              </w:rPr>
            </w:pPr>
            <w:r w:rsidRPr="00D37034">
              <w:rPr>
                <w:rFonts w:ascii="Times New Roman" w:hAnsi="Times New Roman" w:cs="Times New Roman"/>
              </w:rPr>
              <w:object w:dxaOrig="2460" w:dyaOrig="520" w14:anchorId="69AB2732">
                <v:shape id="_x0000_i1031" type="#_x0000_t75" style="width:130.5pt;height:27.75pt" o:ole="" fillcolor="window">
                  <v:imagedata r:id="rId27" o:title=""/>
                </v:shape>
                <o:OLEObject Type="Embed" ProgID="Equation.3" ShapeID="_x0000_i1031" DrawAspect="Content" ObjectID="_1659256014" r:id="rId28"/>
              </w:object>
            </w:r>
            <w:r w:rsidRPr="00D37034">
              <w:rPr>
                <w:rFonts w:ascii="Times New Roman" w:hAnsi="Times New Roman" w:cs="Times New Roman"/>
              </w:rPr>
              <w:t xml:space="preserve"> </w:t>
            </w:r>
          </w:p>
        </w:tc>
      </w:tr>
      <w:tr w:rsidR="00BE5CD3" w:rsidRPr="00D37034" w14:paraId="29271F6A" w14:textId="77777777" w:rsidTr="00BE5CD3">
        <w:trPr>
          <w:trHeight w:val="669"/>
        </w:trPr>
        <w:tc>
          <w:tcPr>
            <w:tcW w:w="3118" w:type="dxa"/>
            <w:vAlign w:val="center"/>
          </w:tcPr>
          <w:p w14:paraId="77879B1F" w14:textId="77777777" w:rsidR="00BE5CD3" w:rsidRPr="00D37034" w:rsidRDefault="000E5972" w:rsidP="00BE5CD3">
            <w:pPr>
              <w:pStyle w:val="Alinejazarkovnotoko"/>
              <w:numPr>
                <w:ilvl w:val="0"/>
                <w:numId w:val="0"/>
              </w:numPr>
              <w:rPr>
                <w:rFonts w:ascii="Times New Roman" w:hAnsi="Times New Roman" w:cs="Times New Roman"/>
              </w:rPr>
            </w:pPr>
            <w:r w:rsidRPr="00D37034">
              <w:rPr>
                <w:rFonts w:ascii="Times New Roman" w:hAnsi="Times New Roman" w:cs="Times New Roman"/>
              </w:rPr>
              <w:t>Спољн</w:t>
            </w:r>
            <w:r w:rsidR="00BE5CD3" w:rsidRPr="00D37034">
              <w:rPr>
                <w:rFonts w:ascii="Times New Roman" w:hAnsi="Times New Roman" w:cs="Times New Roman"/>
              </w:rPr>
              <w:t>а страна кривине</w:t>
            </w:r>
            <w:r w:rsidR="00BE5CD3" w:rsidRPr="00D37034">
              <w:rPr>
                <w:rFonts w:ascii="Times New Roman" w:hAnsi="Times New Roman" w:cs="Times New Roman"/>
              </w:rPr>
              <w:tab/>
            </w:r>
          </w:p>
        </w:tc>
        <w:tc>
          <w:tcPr>
            <w:tcW w:w="2979" w:type="dxa"/>
            <w:vAlign w:val="center"/>
          </w:tcPr>
          <w:p w14:paraId="2856E8A1" w14:textId="77777777" w:rsidR="00BE5CD3" w:rsidRPr="00D37034" w:rsidRDefault="00BE5CD3" w:rsidP="00BE5CD3">
            <w:pPr>
              <w:pStyle w:val="Alinejazarkovnotoko"/>
              <w:numPr>
                <w:ilvl w:val="0"/>
                <w:numId w:val="0"/>
              </w:numPr>
              <w:jc w:val="left"/>
              <w:rPr>
                <w:rFonts w:ascii="Times New Roman" w:hAnsi="Times New Roman" w:cs="Times New Roman"/>
              </w:rPr>
            </w:pPr>
            <w:r w:rsidRPr="00D37034">
              <w:rPr>
                <w:rFonts w:ascii="Times New Roman" w:hAnsi="Times New Roman" w:cs="Times New Roman"/>
                <w:position w:val="-20"/>
              </w:rPr>
              <w:object w:dxaOrig="2480" w:dyaOrig="520" w14:anchorId="660BA9AA">
                <v:shape id="_x0000_i1032" type="#_x0000_t75" style="width:138pt;height:30pt" o:ole="" fillcolor="window">
                  <v:imagedata r:id="rId29" o:title=""/>
                </v:shape>
                <o:OLEObject Type="Embed" ProgID="Equation.3" ShapeID="_x0000_i1032" DrawAspect="Content" ObjectID="_1659256015" r:id="rId30"/>
              </w:object>
            </w:r>
          </w:p>
        </w:tc>
      </w:tr>
    </w:tbl>
    <w:p w14:paraId="5CECDE74" w14:textId="77777777" w:rsidR="00BE5CD3" w:rsidRPr="00D37034" w:rsidRDefault="00BE5CD3" w:rsidP="00253500">
      <w:pPr>
        <w:pStyle w:val="ListParagraph"/>
        <w:numPr>
          <w:ilvl w:val="0"/>
          <w:numId w:val="20"/>
        </w:numPr>
        <w:ind w:left="993" w:hanging="284"/>
        <w:rPr>
          <w:rFonts w:eastAsia="Times New Roman" w:cs="Times New Roman"/>
          <w:szCs w:val="24"/>
        </w:rPr>
      </w:pPr>
      <w:r w:rsidRPr="00D37034">
        <w:rPr>
          <w:rFonts w:eastAsia="Times New Roman" w:cs="Times New Roman"/>
          <w:szCs w:val="24"/>
        </w:rPr>
        <w:t>за висине веће од 400 mm изнад ГИШ и за R &lt; 250 m, по обрасцима:</w:t>
      </w:r>
    </w:p>
    <w:tbl>
      <w:tblPr>
        <w:tblW w:w="0" w:type="auto"/>
        <w:tblInd w:w="1560" w:type="dxa"/>
        <w:tblLook w:val="00A0" w:firstRow="1" w:lastRow="0" w:firstColumn="1" w:lastColumn="0" w:noHBand="0" w:noVBand="0"/>
      </w:tblPr>
      <w:tblGrid>
        <w:gridCol w:w="3118"/>
        <w:gridCol w:w="2979"/>
      </w:tblGrid>
      <w:tr w:rsidR="00BE5CD3" w:rsidRPr="00D37034" w14:paraId="48C93753" w14:textId="77777777" w:rsidTr="0024371A">
        <w:trPr>
          <w:trHeight w:val="546"/>
        </w:trPr>
        <w:tc>
          <w:tcPr>
            <w:tcW w:w="3118" w:type="dxa"/>
            <w:vAlign w:val="center"/>
          </w:tcPr>
          <w:p w14:paraId="061EE3C8" w14:textId="77777777" w:rsidR="00BE5CD3" w:rsidRPr="00D37034" w:rsidRDefault="00BE5CD3" w:rsidP="0024371A">
            <w:pPr>
              <w:pStyle w:val="Alinejazarkovnotoko"/>
              <w:numPr>
                <w:ilvl w:val="0"/>
                <w:numId w:val="0"/>
              </w:numPr>
              <w:rPr>
                <w:rFonts w:ascii="Times New Roman" w:hAnsi="Times New Roman" w:cs="Times New Roman"/>
              </w:rPr>
            </w:pPr>
            <w:r w:rsidRPr="00D37034">
              <w:rPr>
                <w:rFonts w:ascii="Times New Roman" w:hAnsi="Times New Roman" w:cs="Times New Roman"/>
              </w:rPr>
              <w:t>Унутрашња страна кривине</w:t>
            </w:r>
          </w:p>
        </w:tc>
        <w:tc>
          <w:tcPr>
            <w:tcW w:w="2979" w:type="dxa"/>
            <w:vAlign w:val="center"/>
          </w:tcPr>
          <w:p w14:paraId="6A1528C0" w14:textId="77777777" w:rsidR="00BE5CD3" w:rsidRPr="00D37034" w:rsidRDefault="00BE5CD3" w:rsidP="0024371A">
            <w:pPr>
              <w:pStyle w:val="Alinejazarkovnotoko"/>
              <w:numPr>
                <w:ilvl w:val="0"/>
                <w:numId w:val="0"/>
              </w:numPr>
              <w:jc w:val="left"/>
              <w:rPr>
                <w:rFonts w:ascii="Times New Roman" w:hAnsi="Times New Roman" w:cs="Times New Roman"/>
              </w:rPr>
            </w:pPr>
            <w:r w:rsidRPr="00D37034">
              <w:rPr>
                <w:rFonts w:ascii="Times New Roman" w:hAnsi="Times New Roman" w:cs="Times New Roman"/>
                <w:position w:val="-20"/>
              </w:rPr>
              <w:object w:dxaOrig="2460" w:dyaOrig="520" w14:anchorId="6878CC4D">
                <v:shape id="_x0000_i1033" type="#_x0000_t75" style="width:128.25pt;height:27.75pt" o:ole="" fillcolor="window">
                  <v:imagedata r:id="rId31" o:title=""/>
                </v:shape>
                <o:OLEObject Type="Embed" ProgID="Equation.3" ShapeID="_x0000_i1033" DrawAspect="Content" ObjectID="_1659256016" r:id="rId32"/>
              </w:object>
            </w:r>
          </w:p>
        </w:tc>
      </w:tr>
      <w:tr w:rsidR="00BE5CD3" w:rsidRPr="00D37034" w14:paraId="5317C421" w14:textId="77777777" w:rsidTr="0024371A">
        <w:trPr>
          <w:trHeight w:val="669"/>
        </w:trPr>
        <w:tc>
          <w:tcPr>
            <w:tcW w:w="3118" w:type="dxa"/>
            <w:vAlign w:val="center"/>
          </w:tcPr>
          <w:p w14:paraId="6A5C425E" w14:textId="77777777" w:rsidR="00BE5CD3" w:rsidRPr="00D37034" w:rsidRDefault="000E5972" w:rsidP="0024371A">
            <w:pPr>
              <w:pStyle w:val="Alinejazarkovnotoko"/>
              <w:numPr>
                <w:ilvl w:val="0"/>
                <w:numId w:val="0"/>
              </w:numPr>
              <w:rPr>
                <w:rFonts w:ascii="Times New Roman" w:hAnsi="Times New Roman" w:cs="Times New Roman"/>
              </w:rPr>
            </w:pPr>
            <w:r w:rsidRPr="00D37034">
              <w:rPr>
                <w:rFonts w:ascii="Times New Roman" w:hAnsi="Times New Roman" w:cs="Times New Roman"/>
              </w:rPr>
              <w:t>Спољн</w:t>
            </w:r>
            <w:r w:rsidR="00BE5CD3" w:rsidRPr="00D37034">
              <w:rPr>
                <w:rFonts w:ascii="Times New Roman" w:hAnsi="Times New Roman" w:cs="Times New Roman"/>
              </w:rPr>
              <w:t>а страна кривине</w:t>
            </w:r>
            <w:r w:rsidR="00BE5CD3" w:rsidRPr="00D37034">
              <w:rPr>
                <w:rFonts w:ascii="Times New Roman" w:hAnsi="Times New Roman" w:cs="Times New Roman"/>
              </w:rPr>
              <w:tab/>
            </w:r>
          </w:p>
        </w:tc>
        <w:tc>
          <w:tcPr>
            <w:tcW w:w="2979" w:type="dxa"/>
            <w:vAlign w:val="center"/>
          </w:tcPr>
          <w:p w14:paraId="706AFA78" w14:textId="77777777" w:rsidR="00BE5CD3" w:rsidRPr="00D37034" w:rsidRDefault="00BE5CD3" w:rsidP="0024371A">
            <w:pPr>
              <w:pStyle w:val="Alinejazarkovnotoko"/>
              <w:numPr>
                <w:ilvl w:val="0"/>
                <w:numId w:val="0"/>
              </w:numPr>
              <w:jc w:val="left"/>
              <w:rPr>
                <w:rFonts w:ascii="Times New Roman" w:hAnsi="Times New Roman" w:cs="Times New Roman"/>
              </w:rPr>
            </w:pPr>
            <w:r w:rsidRPr="00D37034">
              <w:rPr>
                <w:rFonts w:ascii="Times New Roman" w:hAnsi="Times New Roman" w:cs="Times New Roman"/>
                <w:position w:val="-20"/>
              </w:rPr>
              <w:object w:dxaOrig="2480" w:dyaOrig="520" w14:anchorId="7D42953D">
                <v:shape id="_x0000_i1034" type="#_x0000_t75" style="width:138pt;height:30pt" o:ole="" fillcolor="window">
                  <v:imagedata r:id="rId33" o:title=""/>
                </v:shape>
                <o:OLEObject Type="Embed" ProgID="Equation.3" ShapeID="_x0000_i1034" DrawAspect="Content" ObjectID="_1659256017" r:id="rId34"/>
              </w:object>
            </w:r>
          </w:p>
        </w:tc>
      </w:tr>
    </w:tbl>
    <w:p w14:paraId="51CC0D9D" w14:textId="77777777" w:rsidR="00F22678" w:rsidRPr="00D37034" w:rsidRDefault="00BE5CD3" w:rsidP="00BE5CD3">
      <w:pPr>
        <w:shd w:val="clear" w:color="auto" w:fill="FFFFFF"/>
        <w:spacing w:after="150"/>
        <w:ind w:firstLine="0"/>
        <w:jc w:val="left"/>
        <w:rPr>
          <w:rFonts w:eastAsia="Times New Roman" w:cs="Times New Roman"/>
          <w:szCs w:val="24"/>
        </w:rPr>
      </w:pPr>
      <w:r w:rsidRPr="00D37034">
        <w:rPr>
          <w:rFonts w:eastAsia="Times New Roman" w:cs="Times New Roman"/>
          <w:szCs w:val="24"/>
        </w:rPr>
        <w:t>где је</w:t>
      </w:r>
      <w:r w:rsidR="00B13B06" w:rsidRPr="00D37034">
        <w:rPr>
          <w:rFonts w:eastAsia="Times New Roman" w:cs="Times New Roman"/>
          <w:szCs w:val="24"/>
        </w:rPr>
        <w:t xml:space="preserve"> </w:t>
      </w:r>
      <w:r w:rsidR="00B13B06" w:rsidRPr="00D37034">
        <w:rPr>
          <w:rFonts w:eastAsia="Times New Roman" w:cs="Times New Roman"/>
          <w:i/>
          <w:szCs w:val="24"/>
        </w:rPr>
        <w:t xml:space="preserve">l </w:t>
      </w:r>
      <w:r w:rsidR="00B13B06" w:rsidRPr="00D37034">
        <w:rPr>
          <w:rFonts w:eastAsia="Times New Roman" w:cs="Times New Roman"/>
          <w:szCs w:val="24"/>
        </w:rPr>
        <w:t>стварна ширина колосека а</w:t>
      </w:r>
      <w:r w:rsidRPr="00D37034">
        <w:rPr>
          <w:rFonts w:eastAsia="Times New Roman" w:cs="Times New Roman"/>
          <w:szCs w:val="24"/>
        </w:rPr>
        <w:t xml:space="preserve"> </w:t>
      </w:r>
      <w:r w:rsidRPr="00D37034">
        <w:rPr>
          <w:rFonts w:eastAsia="Times New Roman" w:cs="Times New Roman"/>
          <w:i/>
          <w:szCs w:val="24"/>
        </w:rPr>
        <w:t>l</w:t>
      </w:r>
      <w:r w:rsidRPr="00D37034">
        <w:rPr>
          <w:rFonts w:eastAsia="Times New Roman" w:cs="Times New Roman"/>
          <w:i/>
          <w:szCs w:val="24"/>
          <w:vertAlign w:val="subscript"/>
        </w:rPr>
        <w:t>max</w:t>
      </w:r>
      <w:r w:rsidR="00B13B06" w:rsidRPr="00D37034">
        <w:rPr>
          <w:rFonts w:eastAsia="Times New Roman" w:cs="Times New Roman"/>
          <w:szCs w:val="24"/>
        </w:rPr>
        <w:t xml:space="preserve"> = 1470 mm</w:t>
      </w:r>
      <w:r w:rsidRPr="00D37034">
        <w:rPr>
          <w:rFonts w:eastAsia="Times New Roman" w:cs="Times New Roman"/>
          <w:szCs w:val="24"/>
        </w:rPr>
        <w:t>.</w:t>
      </w:r>
    </w:p>
    <w:p w14:paraId="1C3321E5" w14:textId="77777777" w:rsidR="00E201ED" w:rsidRPr="00D37034" w:rsidRDefault="00B13B06" w:rsidP="00E201ED">
      <w:pPr>
        <w:rPr>
          <w:rFonts w:cs="Times New Roman"/>
        </w:rPr>
      </w:pPr>
      <w:r w:rsidRPr="00D37034">
        <w:rPr>
          <w:rFonts w:eastAsia="Times New Roman" w:cs="Times New Roman"/>
          <w:szCs w:val="24"/>
        </w:rPr>
        <w:t>Најмање раст</w:t>
      </w:r>
      <w:r w:rsidR="00E201ED" w:rsidRPr="00D37034">
        <w:rPr>
          <w:rFonts w:eastAsia="Times New Roman" w:cs="Times New Roman"/>
          <w:szCs w:val="24"/>
        </w:rPr>
        <w:t xml:space="preserve">ојање од непокретних предмета и уређаја на перонима (стубови и сл.) износи </w:t>
      </w:r>
      <w:r w:rsidR="00E201ED" w:rsidRPr="00D37034">
        <w:rPr>
          <w:rFonts w:cs="Times New Roman"/>
        </w:rPr>
        <w:t>3 m.</w:t>
      </w:r>
    </w:p>
    <w:p w14:paraId="70A80A35" w14:textId="77777777" w:rsidR="00E201ED" w:rsidRPr="00D37034" w:rsidRDefault="00E201ED" w:rsidP="00E201ED">
      <w:pPr>
        <w:rPr>
          <w:rFonts w:eastAsia="Times New Roman" w:cs="Times New Roman"/>
          <w:szCs w:val="24"/>
        </w:rPr>
      </w:pPr>
      <w:r w:rsidRPr="00D37034">
        <w:rPr>
          <w:rFonts w:eastAsia="Times New Roman" w:cs="Times New Roman"/>
          <w:szCs w:val="24"/>
        </w:rPr>
        <w:t>Толеранција за одступање одмака рампе и перона од осе колосека је до +50 mm.</w:t>
      </w:r>
    </w:p>
    <w:p w14:paraId="799C800C" w14:textId="77777777" w:rsidR="003A163C" w:rsidRPr="00D37034" w:rsidRDefault="003A163C" w:rsidP="003A163C">
      <w:pPr>
        <w:rPr>
          <w:rFonts w:eastAsia="Times New Roman" w:cs="Times New Roman"/>
          <w:szCs w:val="24"/>
        </w:rPr>
      </w:pPr>
      <w:r w:rsidRPr="00D37034">
        <w:rPr>
          <w:rFonts w:eastAsia="Times New Roman" w:cs="Times New Roman"/>
          <w:szCs w:val="24"/>
        </w:rPr>
        <w:t>Приликом израдње нових магистралних пруга</w:t>
      </w:r>
      <w:r w:rsidR="00E201ED" w:rsidRPr="00D37034">
        <w:rPr>
          <w:rFonts w:eastAsia="Times New Roman" w:cs="Times New Roman"/>
          <w:szCs w:val="24"/>
        </w:rPr>
        <w:t>, морају се узети у обзир и сви захтеви</w:t>
      </w:r>
      <w:r w:rsidR="00B13B06" w:rsidRPr="00D37034">
        <w:rPr>
          <w:rFonts w:eastAsia="Times New Roman" w:cs="Times New Roman"/>
          <w:szCs w:val="24"/>
        </w:rPr>
        <w:t xml:space="preserve"> за </w:t>
      </w:r>
      <w:r w:rsidRPr="00D37034">
        <w:rPr>
          <w:rFonts w:eastAsia="Times New Roman" w:cs="Times New Roman"/>
          <w:szCs w:val="24"/>
        </w:rPr>
        <w:t>висински положај перона и ширину зазора од ивице перона до најближег степеника или пода возила, прописани техничким спецификацијама интероперабилности за лица са ограниченом способношћу кретања.</w:t>
      </w:r>
    </w:p>
    <w:p w14:paraId="03E942AD" w14:textId="77777777" w:rsidR="00EF4126" w:rsidRPr="002F6ACC" w:rsidRDefault="00EF4126" w:rsidP="00EF4126">
      <w:pPr>
        <w:rPr>
          <w:rFonts w:cs="Times New Roman"/>
        </w:rPr>
      </w:pPr>
    </w:p>
    <w:p w14:paraId="26AF9322" w14:textId="2B6F1690" w:rsidR="00EF4126" w:rsidRPr="00E45583" w:rsidRDefault="00EF4126" w:rsidP="00EF4126">
      <w:pPr>
        <w:pStyle w:val="Heading2"/>
        <w:rPr>
          <w:rFonts w:cs="Times New Roman"/>
        </w:rPr>
      </w:pPr>
      <w:r w:rsidRPr="00E45583">
        <w:rPr>
          <w:rFonts w:cs="Times New Roman"/>
        </w:rPr>
        <w:lastRenderedPageBreak/>
        <w:t xml:space="preserve">Растојања </w:t>
      </w:r>
      <w:r w:rsidR="00A17498">
        <w:rPr>
          <w:rFonts w:cs="Times New Roman"/>
          <w:lang w:val="sr-Cyrl-RS"/>
        </w:rPr>
        <w:t>непокретних</w:t>
      </w:r>
      <w:r w:rsidR="00F218E6">
        <w:rPr>
          <w:rFonts w:cs="Times New Roman"/>
          <w:lang w:val="sr-Cyrl-RS"/>
        </w:rPr>
        <w:t xml:space="preserve"> </w:t>
      </w:r>
      <w:r w:rsidRPr="00E45583">
        <w:rPr>
          <w:rFonts w:cs="Times New Roman"/>
        </w:rPr>
        <w:t>објеката од осе колосека и ГИШ</w:t>
      </w:r>
    </w:p>
    <w:p w14:paraId="38AC403E" w14:textId="15A61E33" w:rsidR="00EF4126" w:rsidRPr="00A2743F" w:rsidRDefault="00EF4126" w:rsidP="00EF4126">
      <w:pPr>
        <w:pStyle w:val="Heading3"/>
        <w:rPr>
          <w:rFonts w:cs="Times New Roman"/>
        </w:rPr>
      </w:pPr>
      <w:r w:rsidRPr="002F6ACC">
        <w:rPr>
          <w:rFonts w:cs="Times New Roman"/>
        </w:rPr>
        <w:t xml:space="preserve">Члан </w:t>
      </w:r>
      <w:r w:rsidR="004F4C04">
        <w:rPr>
          <w:rFonts w:cs="Times New Roman"/>
        </w:rPr>
        <w:t>32</w:t>
      </w:r>
      <w:r w:rsidR="00A2743F">
        <w:rPr>
          <w:rFonts w:cs="Times New Roman"/>
        </w:rPr>
        <w:t>.</w:t>
      </w:r>
    </w:p>
    <w:p w14:paraId="4329498A" w14:textId="1B724D60" w:rsidR="00E201ED" w:rsidRPr="00D37034" w:rsidRDefault="00E201ED" w:rsidP="00E201ED">
      <w:pPr>
        <w:rPr>
          <w:rFonts w:eastAsia="Times New Roman" w:cs="Times New Roman"/>
          <w:szCs w:val="24"/>
        </w:rPr>
      </w:pPr>
      <w:r w:rsidRPr="00D37034">
        <w:rPr>
          <w:rFonts w:eastAsia="Times New Roman" w:cs="Times New Roman"/>
          <w:szCs w:val="24"/>
        </w:rPr>
        <w:t>Растојања унутрашње ивице стуба контактне мреже и осе колосека дати су табел</w:t>
      </w:r>
      <w:r w:rsidR="009E14AE" w:rsidRPr="00D37034">
        <w:rPr>
          <w:rFonts w:eastAsia="Times New Roman" w:cs="Times New Roman"/>
          <w:szCs w:val="24"/>
          <w:lang w:val="sr-Cyrl-RS"/>
        </w:rPr>
        <w:t>ом</w:t>
      </w:r>
      <w:r w:rsidRPr="00D37034">
        <w:rPr>
          <w:rFonts w:eastAsia="Times New Roman" w:cs="Times New Roman"/>
          <w:szCs w:val="24"/>
        </w:rPr>
        <w:t>:</w:t>
      </w: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00"/>
        <w:gridCol w:w="1017"/>
        <w:gridCol w:w="894"/>
      </w:tblGrid>
      <w:tr w:rsidR="00D074D7" w:rsidRPr="00D37034" w14:paraId="7453B0D3" w14:textId="77777777" w:rsidTr="000A301B">
        <w:tc>
          <w:tcPr>
            <w:tcW w:w="3940" w:type="pct"/>
            <w:vMerge w:val="restar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1F703C2" w14:textId="77777777" w:rsidR="00D074D7" w:rsidRPr="00D37034" w:rsidRDefault="00D074D7" w:rsidP="00D074D7">
            <w:pPr>
              <w:spacing w:before="150" w:after="150"/>
              <w:ind w:firstLine="0"/>
              <w:jc w:val="left"/>
              <w:rPr>
                <w:rFonts w:eastAsia="Times New Roman" w:cs="Times New Roman"/>
                <w:sz w:val="20"/>
                <w:szCs w:val="20"/>
              </w:rPr>
            </w:pPr>
            <w:r w:rsidRPr="00D37034">
              <w:rPr>
                <w:rFonts w:eastAsia="Times New Roman" w:cs="Times New Roman"/>
                <w:sz w:val="20"/>
                <w:szCs w:val="20"/>
              </w:rPr>
              <w:t> </w:t>
            </w:r>
          </w:p>
        </w:tc>
        <w:tc>
          <w:tcPr>
            <w:tcW w:w="1060"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C57EE0A" w14:textId="77777777" w:rsidR="00D074D7" w:rsidRPr="00D37034" w:rsidRDefault="000A301B" w:rsidP="00D074D7">
            <w:pPr>
              <w:spacing w:after="0"/>
              <w:ind w:firstLine="0"/>
              <w:jc w:val="center"/>
              <w:rPr>
                <w:rFonts w:eastAsia="Times New Roman" w:cs="Times New Roman"/>
                <w:sz w:val="20"/>
                <w:szCs w:val="20"/>
              </w:rPr>
            </w:pPr>
            <w:r w:rsidRPr="00D37034">
              <w:rPr>
                <w:rFonts w:eastAsia="Times New Roman" w:cs="Times New Roman"/>
                <w:sz w:val="20"/>
                <w:szCs w:val="20"/>
              </w:rPr>
              <w:t>Нове пруге</w:t>
            </w:r>
          </w:p>
        </w:tc>
      </w:tr>
      <w:tr w:rsidR="000A301B" w:rsidRPr="00D37034" w14:paraId="2C28B375" w14:textId="77777777" w:rsidTr="000A301B">
        <w:tc>
          <w:tcPr>
            <w:tcW w:w="3940" w:type="pct"/>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49B37B86" w14:textId="77777777" w:rsidR="000A301B" w:rsidRPr="00D37034" w:rsidRDefault="000A301B" w:rsidP="000A301B">
            <w:pPr>
              <w:spacing w:before="150" w:after="150"/>
              <w:ind w:firstLine="0"/>
              <w:jc w:val="left"/>
              <w:rPr>
                <w:rFonts w:eastAsia="Times New Roman" w:cs="Times New Roman"/>
                <w:sz w:val="20"/>
                <w:szCs w:val="20"/>
              </w:rPr>
            </w:pP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5969AAD" w14:textId="77777777" w:rsidR="000A301B" w:rsidRPr="00D37034" w:rsidRDefault="000A301B" w:rsidP="000A301B">
            <w:pPr>
              <w:spacing w:after="0"/>
              <w:ind w:firstLine="0"/>
              <w:jc w:val="center"/>
              <w:rPr>
                <w:rFonts w:eastAsia="Times New Roman" w:cs="Times New Roman"/>
                <w:sz w:val="20"/>
                <w:szCs w:val="20"/>
              </w:rPr>
            </w:pPr>
            <w:r w:rsidRPr="00D37034">
              <w:rPr>
                <w:rFonts w:eastAsia="Times New Roman" w:cs="Times New Roman"/>
                <w:sz w:val="20"/>
                <w:szCs w:val="20"/>
              </w:rPr>
              <w:t>Нормално</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Pr>
          <w:p w14:paraId="7DB88DE6" w14:textId="77777777" w:rsidR="000A301B" w:rsidRPr="00D37034" w:rsidRDefault="000A301B" w:rsidP="000A301B">
            <w:pPr>
              <w:spacing w:after="0"/>
              <w:ind w:firstLine="0"/>
              <w:jc w:val="center"/>
              <w:rPr>
                <w:rFonts w:eastAsia="Times New Roman" w:cs="Times New Roman"/>
                <w:sz w:val="20"/>
                <w:szCs w:val="20"/>
              </w:rPr>
            </w:pPr>
            <w:r w:rsidRPr="00D37034">
              <w:rPr>
                <w:rFonts w:eastAsia="Times New Roman" w:cs="Times New Roman"/>
                <w:sz w:val="20"/>
                <w:szCs w:val="20"/>
              </w:rPr>
              <w:t>Најмање</w:t>
            </w:r>
          </w:p>
        </w:tc>
      </w:tr>
      <w:tr w:rsidR="000A301B" w:rsidRPr="00D37034" w14:paraId="29F7F095" w14:textId="77777777" w:rsidTr="000A301B">
        <w:tc>
          <w:tcPr>
            <w:tcW w:w="3940" w:type="pct"/>
            <w:vMerge/>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0794F92" w14:textId="77777777" w:rsidR="000A301B" w:rsidRPr="00D37034" w:rsidRDefault="000A301B" w:rsidP="00D074D7">
            <w:pPr>
              <w:spacing w:before="150" w:after="150"/>
              <w:ind w:firstLine="0"/>
              <w:jc w:val="left"/>
              <w:rPr>
                <w:rFonts w:eastAsia="Times New Roman" w:cs="Times New Roman"/>
                <w:sz w:val="20"/>
                <w:szCs w:val="20"/>
              </w:rPr>
            </w:pPr>
          </w:p>
        </w:tc>
        <w:tc>
          <w:tcPr>
            <w:tcW w:w="1060"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tcPr>
          <w:p w14:paraId="38EE5321" w14:textId="77777777" w:rsidR="000A301B" w:rsidRPr="00D37034" w:rsidRDefault="000A301B" w:rsidP="00D074D7">
            <w:pPr>
              <w:spacing w:after="0"/>
              <w:ind w:firstLine="0"/>
              <w:jc w:val="center"/>
              <w:rPr>
                <w:rFonts w:eastAsia="Times New Roman" w:cs="Times New Roman"/>
                <w:sz w:val="20"/>
                <w:szCs w:val="20"/>
              </w:rPr>
            </w:pPr>
            <w:r w:rsidRPr="00D37034">
              <w:rPr>
                <w:rFonts w:eastAsia="Times New Roman" w:cs="Times New Roman"/>
                <w:sz w:val="20"/>
                <w:szCs w:val="20"/>
              </w:rPr>
              <w:sym w:font="Symbol" w:char="F05B"/>
            </w:r>
            <w:r w:rsidRPr="00D37034">
              <w:rPr>
                <w:rFonts w:eastAsia="Times New Roman" w:cs="Times New Roman"/>
                <w:sz w:val="20"/>
                <w:szCs w:val="20"/>
              </w:rPr>
              <w:t>mm</w:t>
            </w:r>
            <w:r w:rsidRPr="00D37034">
              <w:rPr>
                <w:rFonts w:eastAsia="Times New Roman" w:cs="Times New Roman"/>
                <w:sz w:val="20"/>
                <w:szCs w:val="20"/>
              </w:rPr>
              <w:sym w:font="Symbol" w:char="F05D"/>
            </w:r>
          </w:p>
        </w:tc>
      </w:tr>
      <w:tr w:rsidR="00D074D7" w:rsidRPr="00D37034" w14:paraId="041B9CB6" w14:textId="77777777" w:rsidTr="000A301B">
        <w:tc>
          <w:tcPr>
            <w:tcW w:w="394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7D54492" w14:textId="77777777" w:rsidR="00D074D7" w:rsidRPr="00D37034" w:rsidRDefault="000A301B" w:rsidP="00D074D7">
            <w:pPr>
              <w:spacing w:after="0"/>
              <w:ind w:firstLine="0"/>
              <w:jc w:val="left"/>
              <w:rPr>
                <w:rFonts w:eastAsia="Times New Roman" w:cs="Times New Roman"/>
                <w:sz w:val="20"/>
                <w:szCs w:val="20"/>
              </w:rPr>
            </w:pPr>
            <w:r w:rsidRPr="00D37034">
              <w:rPr>
                <w:rFonts w:eastAsia="Times New Roman" w:cs="Times New Roman"/>
                <w:sz w:val="20"/>
                <w:szCs w:val="20"/>
              </w:rPr>
              <w:t>Отворена пруга и главни пролазни колосеци</w:t>
            </w: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BB4509C"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3100</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F8533A9"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2700</w:t>
            </w:r>
          </w:p>
        </w:tc>
      </w:tr>
      <w:tr w:rsidR="000A301B" w:rsidRPr="00D37034" w14:paraId="660B7A50" w14:textId="77777777" w:rsidTr="000A301B">
        <w:tc>
          <w:tcPr>
            <w:tcW w:w="5000" w:type="pct"/>
            <w:gridSpan w:val="3"/>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2579C14" w14:textId="77777777" w:rsidR="000A301B" w:rsidRPr="00D37034" w:rsidRDefault="000A301B" w:rsidP="000A301B">
            <w:pPr>
              <w:spacing w:after="0"/>
              <w:ind w:firstLine="0"/>
              <w:jc w:val="left"/>
              <w:rPr>
                <w:rFonts w:eastAsia="Times New Roman" w:cs="Times New Roman"/>
                <w:sz w:val="20"/>
                <w:szCs w:val="20"/>
              </w:rPr>
            </w:pPr>
            <w:r w:rsidRPr="00D37034">
              <w:rPr>
                <w:rFonts w:eastAsia="Times New Roman" w:cs="Times New Roman"/>
                <w:sz w:val="20"/>
                <w:szCs w:val="20"/>
              </w:rPr>
              <w:t>Станице:</w:t>
            </w:r>
          </w:p>
        </w:tc>
      </w:tr>
      <w:tr w:rsidR="00D074D7" w:rsidRPr="00D37034" w14:paraId="10B0B19C" w14:textId="77777777" w:rsidTr="000A301B">
        <w:tc>
          <w:tcPr>
            <w:tcW w:w="394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160411A" w14:textId="77777777" w:rsidR="00D074D7" w:rsidRPr="00D37034" w:rsidRDefault="000A301B" w:rsidP="00D074D7">
            <w:pPr>
              <w:spacing w:after="0"/>
              <w:ind w:firstLine="0"/>
              <w:jc w:val="left"/>
              <w:rPr>
                <w:rFonts w:eastAsia="Times New Roman" w:cs="Times New Roman"/>
                <w:sz w:val="20"/>
                <w:szCs w:val="20"/>
              </w:rPr>
            </w:pPr>
            <w:r w:rsidRPr="00D37034">
              <w:rPr>
                <w:rFonts w:eastAsia="Times New Roman" w:cs="Times New Roman"/>
                <w:sz w:val="20"/>
                <w:szCs w:val="20"/>
              </w:rPr>
              <w:t xml:space="preserve">за правац и спољну страну кривине свих полупречника и унутрашњу страну кривине и </w:t>
            </w:r>
            <w:r w:rsidR="00D074D7" w:rsidRPr="00D37034">
              <w:rPr>
                <w:rFonts w:eastAsia="Times New Roman" w:cs="Times New Roman"/>
                <w:sz w:val="20"/>
                <w:szCs w:val="20"/>
              </w:rPr>
              <w:t>R ≥</w:t>
            </w:r>
            <w:r w:rsidR="00F26627" w:rsidRPr="00D37034">
              <w:rPr>
                <w:rFonts w:eastAsia="Times New Roman" w:cs="Times New Roman"/>
                <w:sz w:val="20"/>
                <w:szCs w:val="20"/>
              </w:rPr>
              <w:t xml:space="preserve"> </w:t>
            </w:r>
            <w:r w:rsidR="00D074D7" w:rsidRPr="00D37034">
              <w:rPr>
                <w:rFonts w:eastAsia="Times New Roman" w:cs="Times New Roman"/>
                <w:sz w:val="20"/>
                <w:szCs w:val="20"/>
              </w:rPr>
              <w:t>1500 m</w:t>
            </w: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4AE6DD1"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2700</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2B7CFED"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2200</w:t>
            </w:r>
          </w:p>
        </w:tc>
      </w:tr>
      <w:tr w:rsidR="00D074D7" w:rsidRPr="00D37034" w14:paraId="2E064FCC" w14:textId="77777777" w:rsidTr="000A301B">
        <w:tc>
          <w:tcPr>
            <w:tcW w:w="394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59A608C" w14:textId="77777777" w:rsidR="00D074D7" w:rsidRPr="00D37034" w:rsidRDefault="000A301B" w:rsidP="00D074D7">
            <w:pPr>
              <w:spacing w:after="0"/>
              <w:ind w:firstLine="0"/>
              <w:jc w:val="left"/>
              <w:rPr>
                <w:rFonts w:eastAsia="Times New Roman" w:cs="Times New Roman"/>
                <w:sz w:val="20"/>
                <w:szCs w:val="20"/>
              </w:rPr>
            </w:pPr>
            <w:r w:rsidRPr="00D37034">
              <w:rPr>
                <w:rFonts w:eastAsia="Times New Roman" w:cs="Times New Roman"/>
                <w:sz w:val="20"/>
                <w:szCs w:val="20"/>
              </w:rPr>
              <w:t xml:space="preserve">за унутрашње кривине и </w:t>
            </w:r>
            <w:r w:rsidR="00D074D7" w:rsidRPr="00D37034">
              <w:rPr>
                <w:rFonts w:eastAsia="Times New Roman" w:cs="Times New Roman"/>
                <w:sz w:val="20"/>
                <w:szCs w:val="20"/>
              </w:rPr>
              <w:t>R</w:t>
            </w:r>
            <w:r w:rsidR="00F26627" w:rsidRPr="00D37034">
              <w:rPr>
                <w:rFonts w:eastAsia="Times New Roman" w:cs="Times New Roman"/>
                <w:sz w:val="20"/>
                <w:szCs w:val="20"/>
              </w:rPr>
              <w:t xml:space="preserve"> </w:t>
            </w:r>
            <w:r w:rsidR="00D074D7" w:rsidRPr="00D37034">
              <w:rPr>
                <w:rFonts w:eastAsia="Times New Roman" w:cs="Times New Roman"/>
                <w:sz w:val="20"/>
                <w:szCs w:val="20"/>
              </w:rPr>
              <w:t>&lt;</w:t>
            </w:r>
            <w:r w:rsidR="00F26627" w:rsidRPr="00D37034">
              <w:rPr>
                <w:rFonts w:eastAsia="Times New Roman" w:cs="Times New Roman"/>
                <w:sz w:val="20"/>
                <w:szCs w:val="20"/>
              </w:rPr>
              <w:t xml:space="preserve"> 1500 m</w:t>
            </w: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E76C182"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3100</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CEA9295"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2500</w:t>
            </w:r>
          </w:p>
        </w:tc>
      </w:tr>
      <w:tr w:rsidR="00D074D7" w:rsidRPr="00D37034" w14:paraId="2AB84F82" w14:textId="77777777" w:rsidTr="000A301B">
        <w:tc>
          <w:tcPr>
            <w:tcW w:w="394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3300DA4" w14:textId="77777777" w:rsidR="00D074D7" w:rsidRPr="00D37034" w:rsidRDefault="000A301B" w:rsidP="00D074D7">
            <w:pPr>
              <w:spacing w:after="0"/>
              <w:ind w:firstLine="0"/>
              <w:jc w:val="left"/>
              <w:rPr>
                <w:rFonts w:eastAsia="Times New Roman" w:cs="Times New Roman"/>
                <w:sz w:val="20"/>
                <w:szCs w:val="20"/>
              </w:rPr>
            </w:pPr>
            <w:r w:rsidRPr="00D37034">
              <w:rPr>
                <w:rFonts w:eastAsia="Times New Roman" w:cs="Times New Roman"/>
                <w:sz w:val="20"/>
                <w:szCs w:val="20"/>
              </w:rPr>
              <w:t>на перонима уз главне колосеке</w:t>
            </w: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25881FD3"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3300</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239B3EC"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3000</w:t>
            </w:r>
          </w:p>
        </w:tc>
      </w:tr>
      <w:tr w:rsidR="00D074D7" w:rsidRPr="00D37034" w14:paraId="6316FB4E" w14:textId="77777777" w:rsidTr="000A301B">
        <w:tc>
          <w:tcPr>
            <w:tcW w:w="3940"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BCF01EB" w14:textId="77777777" w:rsidR="00D074D7" w:rsidRPr="00D37034" w:rsidRDefault="000A301B" w:rsidP="00D074D7">
            <w:pPr>
              <w:spacing w:after="0"/>
              <w:ind w:firstLine="0"/>
              <w:jc w:val="left"/>
              <w:rPr>
                <w:rFonts w:eastAsia="Times New Roman" w:cs="Times New Roman"/>
                <w:sz w:val="20"/>
                <w:szCs w:val="20"/>
              </w:rPr>
            </w:pPr>
            <w:r w:rsidRPr="00D37034">
              <w:rPr>
                <w:rFonts w:eastAsia="Times New Roman" w:cs="Times New Roman"/>
                <w:sz w:val="20"/>
                <w:szCs w:val="20"/>
              </w:rPr>
              <w:t>на перонима уз споредне колосеке</w:t>
            </w:r>
          </w:p>
        </w:tc>
        <w:tc>
          <w:tcPr>
            <w:tcW w:w="564"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4F899074" w14:textId="77777777" w:rsidR="00D074D7" w:rsidRPr="00D37034" w:rsidRDefault="00D074D7" w:rsidP="00D074D7">
            <w:pPr>
              <w:spacing w:after="0"/>
              <w:ind w:firstLine="0"/>
              <w:jc w:val="center"/>
              <w:rPr>
                <w:rFonts w:eastAsia="Times New Roman" w:cs="Times New Roman"/>
                <w:sz w:val="20"/>
                <w:szCs w:val="20"/>
              </w:rPr>
            </w:pPr>
            <w:r w:rsidRPr="00D37034">
              <w:rPr>
                <w:rFonts w:eastAsia="Times New Roman" w:cs="Times New Roman"/>
                <w:sz w:val="20"/>
                <w:szCs w:val="20"/>
              </w:rPr>
              <w:t>3000</w:t>
            </w:r>
          </w:p>
        </w:tc>
        <w:tc>
          <w:tcPr>
            <w:tcW w:w="496"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B77842F" w14:textId="77777777" w:rsidR="00D074D7" w:rsidRPr="00D37034" w:rsidRDefault="000A301B" w:rsidP="00D074D7">
            <w:pPr>
              <w:spacing w:after="0"/>
              <w:ind w:firstLine="0"/>
              <w:jc w:val="center"/>
              <w:rPr>
                <w:rFonts w:eastAsia="Times New Roman" w:cs="Times New Roman"/>
                <w:sz w:val="20"/>
                <w:szCs w:val="20"/>
              </w:rPr>
            </w:pPr>
            <w:r w:rsidRPr="00D37034">
              <w:rPr>
                <w:rFonts w:eastAsia="Times New Roman" w:cs="Times New Roman"/>
                <w:sz w:val="20"/>
                <w:szCs w:val="20"/>
              </w:rPr>
              <w:t>-</w:t>
            </w:r>
          </w:p>
        </w:tc>
      </w:tr>
    </w:tbl>
    <w:p w14:paraId="03B3BF79" w14:textId="77777777" w:rsidR="000A301B" w:rsidRPr="00D37034" w:rsidRDefault="00A2743F" w:rsidP="000A301B">
      <w:pPr>
        <w:spacing w:before="120"/>
        <w:ind w:firstLine="0"/>
        <w:jc w:val="center"/>
        <w:rPr>
          <w:rFonts w:eastAsia="Times New Roman" w:cs="Times New Roman"/>
          <w:szCs w:val="24"/>
        </w:rPr>
      </w:pPr>
      <w:r w:rsidRPr="00D37034">
        <w:rPr>
          <w:rFonts w:cs="Times New Roman"/>
          <w:i/>
          <w:sz w:val="22"/>
        </w:rPr>
        <w:t>Табела 9</w:t>
      </w:r>
      <w:r w:rsidR="000A301B" w:rsidRPr="00D37034">
        <w:rPr>
          <w:rFonts w:cs="Times New Roman"/>
          <w:i/>
          <w:sz w:val="22"/>
        </w:rPr>
        <w:t xml:space="preserve">: Растојање стуба контактне мреже од осе колосека </w:t>
      </w:r>
    </w:p>
    <w:p w14:paraId="21C53A29" w14:textId="1D2D8B2A" w:rsidR="00EF4126" w:rsidRPr="00D37034" w:rsidRDefault="00EF4126" w:rsidP="00EF4126">
      <w:pPr>
        <w:spacing w:after="0"/>
        <w:rPr>
          <w:rFonts w:eastAsia="Times New Roman" w:cs="Times New Roman"/>
          <w:szCs w:val="24"/>
        </w:rPr>
      </w:pPr>
      <w:r w:rsidRPr="00D37034">
        <w:rPr>
          <w:rFonts w:eastAsia="Times New Roman" w:cs="Times New Roman"/>
          <w:szCs w:val="24"/>
        </w:rPr>
        <w:t xml:space="preserve">Минимална висина доње ивице конструкције </w:t>
      </w:r>
      <w:r w:rsidR="007D24FB" w:rsidRPr="00D37034">
        <w:rPr>
          <w:rFonts w:eastAsia="Times New Roman" w:cs="Times New Roman"/>
          <w:szCs w:val="24"/>
          <w:lang w:val="sr-Cyrl-RS"/>
        </w:rPr>
        <w:t>вештачких</w:t>
      </w:r>
      <w:r w:rsidRPr="00D37034">
        <w:rPr>
          <w:rFonts w:eastAsia="Times New Roman" w:cs="Times New Roman"/>
          <w:szCs w:val="24"/>
        </w:rPr>
        <w:t xml:space="preserve"> објеката изнад ГИШ зависи од ширине објекта изнад колосека, пројектне брзине и техничких решења </w:t>
      </w:r>
      <w:r w:rsidR="00F218E6" w:rsidRPr="00D37034">
        <w:rPr>
          <w:rFonts w:eastAsia="Times New Roman" w:cs="Times New Roman"/>
          <w:szCs w:val="24"/>
          <w:lang w:val="sr-Cyrl-RS"/>
        </w:rPr>
        <w:t xml:space="preserve">контактне мреже, у даљем тексту - </w:t>
      </w:r>
      <w:r w:rsidRPr="00D37034">
        <w:rPr>
          <w:rFonts w:eastAsia="Times New Roman" w:cs="Times New Roman"/>
          <w:szCs w:val="24"/>
        </w:rPr>
        <w:t>КМ</w:t>
      </w:r>
      <w:r w:rsidR="00F218E6" w:rsidRPr="00D37034">
        <w:rPr>
          <w:rFonts w:eastAsia="Times New Roman" w:cs="Times New Roman"/>
          <w:szCs w:val="24"/>
          <w:lang w:val="sr-Cyrl-RS"/>
        </w:rPr>
        <w:t>, примењеног слободног профила</w:t>
      </w:r>
      <w:r w:rsidRPr="00D37034">
        <w:rPr>
          <w:rFonts w:eastAsia="Times New Roman" w:cs="Times New Roman"/>
          <w:szCs w:val="24"/>
        </w:rPr>
        <w:t xml:space="preserve"> и износи:</w:t>
      </w:r>
    </w:p>
    <w:p w14:paraId="2654E906" w14:textId="77777777" w:rsidR="00EF4126" w:rsidRPr="00D37034" w:rsidRDefault="00EF4126" w:rsidP="00253500">
      <w:pPr>
        <w:pStyle w:val="ListParagraph"/>
        <w:numPr>
          <w:ilvl w:val="0"/>
          <w:numId w:val="21"/>
        </w:numPr>
        <w:ind w:left="993" w:hanging="284"/>
        <w:rPr>
          <w:rFonts w:eastAsia="Times New Roman" w:cs="Times New Roman"/>
          <w:szCs w:val="24"/>
        </w:rPr>
      </w:pPr>
      <w:r w:rsidRPr="00D37034">
        <w:rPr>
          <w:rFonts w:eastAsia="Times New Roman" w:cs="Times New Roman"/>
          <w:szCs w:val="24"/>
        </w:rPr>
        <w:t>у нормалним распонима контактне мреже на отвореној прузи 5,80 - 6,30 m;</w:t>
      </w:r>
    </w:p>
    <w:p w14:paraId="227C5283" w14:textId="77777777" w:rsidR="00EF4126" w:rsidRPr="00D37034" w:rsidRDefault="00EF4126" w:rsidP="00253500">
      <w:pPr>
        <w:pStyle w:val="ListParagraph"/>
        <w:numPr>
          <w:ilvl w:val="0"/>
          <w:numId w:val="21"/>
        </w:numPr>
        <w:ind w:left="993" w:hanging="284"/>
        <w:rPr>
          <w:rFonts w:eastAsia="Times New Roman" w:cs="Times New Roman"/>
          <w:szCs w:val="24"/>
        </w:rPr>
      </w:pPr>
      <w:r w:rsidRPr="00D37034">
        <w:rPr>
          <w:rFonts w:eastAsia="Times New Roman" w:cs="Times New Roman"/>
          <w:szCs w:val="24"/>
        </w:rPr>
        <w:t>у зонама затезања, секционисања и у станицама у зависности од размака стубова контактне мреже и системске висине до 7,30 m.</w:t>
      </w:r>
    </w:p>
    <w:p w14:paraId="1676426F" w14:textId="2CAEFAA7" w:rsidR="00EF4126" w:rsidRPr="00D37034" w:rsidRDefault="00EF4126" w:rsidP="00EF4126">
      <w:pPr>
        <w:rPr>
          <w:rFonts w:eastAsia="Times New Roman" w:cs="Times New Roman"/>
          <w:szCs w:val="24"/>
        </w:rPr>
      </w:pPr>
      <w:r w:rsidRPr="00D37034">
        <w:rPr>
          <w:rFonts w:eastAsia="Times New Roman" w:cs="Times New Roman"/>
          <w:szCs w:val="24"/>
        </w:rPr>
        <w:t xml:space="preserve">При одређивању удаљености </w:t>
      </w:r>
      <w:r w:rsidR="007D24FB" w:rsidRPr="00D37034">
        <w:rPr>
          <w:rFonts w:eastAsia="Times New Roman" w:cs="Times New Roman"/>
          <w:szCs w:val="24"/>
          <w:lang w:val="sr-Cyrl-RS"/>
        </w:rPr>
        <w:t>вештачких</w:t>
      </w:r>
      <w:r w:rsidRPr="00D37034">
        <w:rPr>
          <w:rFonts w:eastAsia="Times New Roman" w:cs="Times New Roman"/>
          <w:szCs w:val="24"/>
        </w:rPr>
        <w:t xml:space="preserve"> објеката (стубови моста, потпорни зидови, зидови за заштиту од буке и др) од осе колосека узима се у обзир застор са косином, ивична или средња стаза и сигурносни простор.</w:t>
      </w:r>
    </w:p>
    <w:p w14:paraId="51DF63CE" w14:textId="77777777" w:rsidR="00EF4126" w:rsidRPr="00D37034" w:rsidRDefault="00EF4126" w:rsidP="00EF4126">
      <w:pPr>
        <w:rPr>
          <w:rFonts w:eastAsia="Times New Roman" w:cs="Times New Roman"/>
          <w:szCs w:val="24"/>
        </w:rPr>
      </w:pPr>
      <w:r w:rsidRPr="00D37034">
        <w:rPr>
          <w:rFonts w:eastAsia="Times New Roman" w:cs="Times New Roman"/>
          <w:szCs w:val="24"/>
        </w:rPr>
        <w:t>Сигурносни простор мора бити слободан од непокретних објеката до висине од 2,20 m изнад горње ивице ивичних и средњих стаза.</w:t>
      </w:r>
    </w:p>
    <w:p w14:paraId="0204BA9E" w14:textId="77777777" w:rsidR="00EF4126" w:rsidRPr="00D37034" w:rsidRDefault="00EF4126" w:rsidP="00EF4126">
      <w:pPr>
        <w:rPr>
          <w:rFonts w:eastAsia="Times New Roman" w:cs="Times New Roman"/>
          <w:szCs w:val="24"/>
        </w:rPr>
      </w:pPr>
      <w:r w:rsidRPr="00D37034">
        <w:rPr>
          <w:rFonts w:eastAsia="Times New Roman" w:cs="Times New Roman"/>
          <w:szCs w:val="24"/>
        </w:rPr>
        <w:t>Непокретни објекти мале дужине (стубови за контактну мрежу, темељи стубова за контактну мрежу, подупирачи, говорнице, сигнали и поставни уређаји) не нарушавају заштитну функцију сигурносног простора, пошто заштита при пролазу возова може да се оствари поред ових објеката.</w:t>
      </w:r>
    </w:p>
    <w:p w14:paraId="0A77FEA4" w14:textId="32D58CA3" w:rsidR="00EF4126" w:rsidRPr="00D37034" w:rsidRDefault="00EF4126" w:rsidP="003A163C">
      <w:pPr>
        <w:rPr>
          <w:rFonts w:eastAsia="Times New Roman" w:cs="Times New Roman"/>
          <w:szCs w:val="24"/>
        </w:rPr>
      </w:pPr>
      <w:r w:rsidRPr="00D37034">
        <w:rPr>
          <w:rFonts w:eastAsia="Times New Roman" w:cs="Times New Roman"/>
          <w:szCs w:val="24"/>
        </w:rPr>
        <w:t xml:space="preserve">Растојање </w:t>
      </w:r>
      <w:r w:rsidR="007D24FB" w:rsidRPr="00D37034">
        <w:rPr>
          <w:rFonts w:eastAsia="Times New Roman" w:cs="Times New Roman"/>
          <w:szCs w:val="24"/>
          <w:lang w:val="sr-Cyrl-RS"/>
        </w:rPr>
        <w:t>вештачких</w:t>
      </w:r>
      <w:r w:rsidRPr="00D37034">
        <w:rPr>
          <w:rFonts w:eastAsia="Times New Roman" w:cs="Times New Roman"/>
          <w:szCs w:val="24"/>
        </w:rPr>
        <w:t xml:space="preserve"> објеката од осе к</w:t>
      </w:r>
      <w:r w:rsidR="00543592" w:rsidRPr="00D37034">
        <w:rPr>
          <w:rFonts w:eastAsia="Times New Roman" w:cs="Times New Roman"/>
          <w:szCs w:val="24"/>
        </w:rPr>
        <w:t>олосека у зависности од пројект</w:t>
      </w:r>
      <w:r w:rsidR="003A163C" w:rsidRPr="00D37034">
        <w:rPr>
          <w:rFonts w:eastAsia="Times New Roman" w:cs="Times New Roman"/>
          <w:szCs w:val="24"/>
        </w:rPr>
        <w:t>не брзине, дато је табел</w:t>
      </w:r>
      <w:r w:rsidR="009E14AE" w:rsidRPr="00D37034">
        <w:rPr>
          <w:rFonts w:eastAsia="Times New Roman" w:cs="Times New Roman"/>
          <w:szCs w:val="24"/>
          <w:lang w:val="sr-Cyrl-RS"/>
        </w:rPr>
        <w:t>ом</w:t>
      </w:r>
      <w:r w:rsidR="003A163C" w:rsidRPr="00D37034">
        <w:rPr>
          <w:rFonts w:eastAsia="Times New Roman" w:cs="Times New Roman"/>
          <w:szCs w:val="24"/>
        </w:rPr>
        <w:t>:</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shd w:val="clear" w:color="auto" w:fill="FFFFFF"/>
        <w:tblCellMar>
          <w:top w:w="15" w:type="dxa"/>
          <w:left w:w="15" w:type="dxa"/>
          <w:bottom w:w="15" w:type="dxa"/>
          <w:right w:w="15" w:type="dxa"/>
        </w:tblCellMar>
        <w:tblLook w:val="04A0" w:firstRow="1" w:lastRow="0" w:firstColumn="1" w:lastColumn="0" w:noHBand="0" w:noVBand="1"/>
      </w:tblPr>
      <w:tblGrid>
        <w:gridCol w:w="3210"/>
        <w:gridCol w:w="1602"/>
        <w:gridCol w:w="2094"/>
        <w:gridCol w:w="2105"/>
      </w:tblGrid>
      <w:tr w:rsidR="00F218E6" w:rsidRPr="00D37034" w14:paraId="7C44E7BF" w14:textId="77777777" w:rsidTr="00404F7E">
        <w:tc>
          <w:tcPr>
            <w:tcW w:w="1781" w:type="pct"/>
            <w:shd w:val="clear" w:color="auto" w:fill="FFFFFF"/>
            <w:tcMar>
              <w:top w:w="75" w:type="dxa"/>
              <w:left w:w="75" w:type="dxa"/>
              <w:bottom w:w="75" w:type="dxa"/>
              <w:right w:w="75" w:type="dxa"/>
            </w:tcMar>
          </w:tcPr>
          <w:p w14:paraId="48291817" w14:textId="77777777" w:rsidR="00F218E6" w:rsidRPr="00D37034" w:rsidRDefault="00F218E6" w:rsidP="00F26627">
            <w:pPr>
              <w:spacing w:after="0"/>
              <w:ind w:firstLine="0"/>
              <w:jc w:val="left"/>
              <w:rPr>
                <w:rFonts w:eastAsia="Times New Roman" w:cs="Times New Roman"/>
                <w:sz w:val="20"/>
                <w:szCs w:val="20"/>
              </w:rPr>
            </w:pPr>
          </w:p>
        </w:tc>
        <w:tc>
          <w:tcPr>
            <w:tcW w:w="889" w:type="pct"/>
            <w:shd w:val="clear" w:color="auto" w:fill="FFFFFF"/>
          </w:tcPr>
          <w:p w14:paraId="387098BF" w14:textId="2A4FDAB2" w:rsidR="00F218E6" w:rsidRPr="00D37034" w:rsidRDefault="00F218E6" w:rsidP="00404F7E">
            <w:pPr>
              <w:spacing w:after="0"/>
              <w:ind w:firstLine="0"/>
              <w:jc w:val="center"/>
              <w:rPr>
                <w:rFonts w:eastAsia="Times New Roman" w:cs="Times New Roman"/>
                <w:sz w:val="20"/>
                <w:szCs w:val="20"/>
              </w:rPr>
            </w:pPr>
            <w:r w:rsidRPr="00D37034">
              <w:rPr>
                <w:rFonts w:eastAsia="Times New Roman" w:cs="Times New Roman"/>
                <w:sz w:val="20"/>
                <w:szCs w:val="20"/>
              </w:rPr>
              <w:t>надвишење</w:t>
            </w:r>
          </w:p>
        </w:tc>
        <w:tc>
          <w:tcPr>
            <w:tcW w:w="1162" w:type="pct"/>
            <w:shd w:val="clear" w:color="auto" w:fill="FFFFFF"/>
            <w:tcMar>
              <w:top w:w="75" w:type="dxa"/>
              <w:left w:w="75" w:type="dxa"/>
              <w:bottom w:w="75" w:type="dxa"/>
              <w:right w:w="75" w:type="dxa"/>
            </w:tcMar>
          </w:tcPr>
          <w:p w14:paraId="52A0A693" w14:textId="77777777" w:rsidR="00F218E6" w:rsidRPr="00D37034" w:rsidRDefault="00F218E6" w:rsidP="00F26627">
            <w:pPr>
              <w:spacing w:after="0"/>
              <w:ind w:firstLine="0"/>
              <w:jc w:val="center"/>
              <w:rPr>
                <w:rFonts w:eastAsia="Times New Roman" w:cs="Times New Roman"/>
                <w:sz w:val="20"/>
                <w:szCs w:val="20"/>
              </w:rPr>
            </w:pPr>
            <w:r w:rsidRPr="00D37034">
              <w:rPr>
                <w:rFonts w:eastAsia="Times New Roman" w:cs="Times New Roman"/>
                <w:sz w:val="20"/>
                <w:szCs w:val="20"/>
              </w:rPr>
              <w:t>V ≤ 160 km/h</w:t>
            </w:r>
          </w:p>
        </w:tc>
        <w:tc>
          <w:tcPr>
            <w:tcW w:w="1168" w:type="pct"/>
            <w:shd w:val="clear" w:color="auto" w:fill="FFFFFF"/>
            <w:tcMar>
              <w:top w:w="75" w:type="dxa"/>
              <w:left w:w="75" w:type="dxa"/>
              <w:bottom w:w="75" w:type="dxa"/>
              <w:right w:w="75" w:type="dxa"/>
            </w:tcMar>
          </w:tcPr>
          <w:p w14:paraId="78234617" w14:textId="77777777" w:rsidR="00F218E6" w:rsidRPr="00D37034" w:rsidRDefault="00F218E6" w:rsidP="00F26627">
            <w:pPr>
              <w:spacing w:after="0"/>
              <w:ind w:firstLine="0"/>
              <w:jc w:val="center"/>
              <w:rPr>
                <w:rFonts w:eastAsia="Times New Roman" w:cs="Times New Roman"/>
                <w:sz w:val="20"/>
                <w:szCs w:val="20"/>
              </w:rPr>
            </w:pPr>
            <w:r w:rsidRPr="00D37034">
              <w:rPr>
                <w:rFonts w:eastAsia="Times New Roman" w:cs="Times New Roman"/>
                <w:sz w:val="20"/>
                <w:szCs w:val="20"/>
              </w:rPr>
              <w:t>V &gt; 160 km/h</w:t>
            </w:r>
          </w:p>
        </w:tc>
      </w:tr>
      <w:tr w:rsidR="00F26627" w:rsidRPr="00D37034" w14:paraId="7A2F89E7" w14:textId="77777777" w:rsidTr="00F26627">
        <w:tc>
          <w:tcPr>
            <w:tcW w:w="1781" w:type="pct"/>
            <w:shd w:val="clear" w:color="auto" w:fill="FFFFFF"/>
            <w:tcMar>
              <w:top w:w="75" w:type="dxa"/>
              <w:left w:w="75" w:type="dxa"/>
              <w:bottom w:w="75" w:type="dxa"/>
              <w:right w:w="75" w:type="dxa"/>
            </w:tcMar>
          </w:tcPr>
          <w:p w14:paraId="7A7B9347" w14:textId="77777777" w:rsidR="00F26627" w:rsidRPr="00D37034" w:rsidRDefault="00F26627" w:rsidP="00F26627">
            <w:pPr>
              <w:spacing w:after="0"/>
              <w:ind w:firstLine="0"/>
              <w:jc w:val="left"/>
              <w:rPr>
                <w:rFonts w:eastAsia="Times New Roman" w:cs="Times New Roman"/>
                <w:sz w:val="20"/>
                <w:szCs w:val="20"/>
              </w:rPr>
            </w:pPr>
          </w:p>
        </w:tc>
        <w:tc>
          <w:tcPr>
            <w:tcW w:w="889" w:type="pct"/>
            <w:shd w:val="clear" w:color="auto" w:fill="FFFFFF"/>
          </w:tcPr>
          <w:p w14:paraId="71CE0599"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sym w:font="Symbol" w:char="F05B"/>
            </w:r>
            <w:r w:rsidRPr="00D37034">
              <w:rPr>
                <w:rFonts w:eastAsia="Times New Roman" w:cs="Times New Roman"/>
                <w:sz w:val="20"/>
                <w:szCs w:val="20"/>
              </w:rPr>
              <w:t>mm</w:t>
            </w:r>
            <w:r w:rsidRPr="00D37034">
              <w:rPr>
                <w:rFonts w:eastAsia="Times New Roman" w:cs="Times New Roman"/>
                <w:sz w:val="20"/>
                <w:szCs w:val="20"/>
              </w:rPr>
              <w:sym w:font="Symbol" w:char="F05D"/>
            </w:r>
          </w:p>
        </w:tc>
        <w:tc>
          <w:tcPr>
            <w:tcW w:w="2330" w:type="pct"/>
            <w:gridSpan w:val="2"/>
            <w:shd w:val="clear" w:color="auto" w:fill="FFFFFF"/>
            <w:tcMar>
              <w:top w:w="75" w:type="dxa"/>
              <w:left w:w="75" w:type="dxa"/>
              <w:bottom w:w="75" w:type="dxa"/>
              <w:right w:w="75" w:type="dxa"/>
            </w:tcMar>
          </w:tcPr>
          <w:p w14:paraId="07B9B3B3"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sym w:font="Symbol" w:char="F05B"/>
            </w:r>
            <w:r w:rsidRPr="00D37034">
              <w:rPr>
                <w:rFonts w:eastAsia="Times New Roman" w:cs="Times New Roman"/>
                <w:sz w:val="20"/>
                <w:szCs w:val="20"/>
              </w:rPr>
              <w:t>m</w:t>
            </w:r>
            <w:r w:rsidRPr="00D37034">
              <w:rPr>
                <w:rFonts w:eastAsia="Times New Roman" w:cs="Times New Roman"/>
                <w:sz w:val="20"/>
                <w:szCs w:val="20"/>
              </w:rPr>
              <w:sym w:font="Symbol" w:char="F05D"/>
            </w:r>
          </w:p>
        </w:tc>
      </w:tr>
      <w:tr w:rsidR="00F26627" w:rsidRPr="00D37034" w14:paraId="2A1A2E16" w14:textId="77777777" w:rsidTr="00F26627">
        <w:tc>
          <w:tcPr>
            <w:tcW w:w="2670" w:type="pct"/>
            <w:gridSpan w:val="2"/>
            <w:shd w:val="clear" w:color="auto" w:fill="FFFFFF"/>
            <w:tcMar>
              <w:top w:w="75" w:type="dxa"/>
              <w:left w:w="75" w:type="dxa"/>
              <w:bottom w:w="75" w:type="dxa"/>
              <w:right w:w="75" w:type="dxa"/>
            </w:tcMar>
            <w:hideMark/>
          </w:tcPr>
          <w:p w14:paraId="0CCA65BF" w14:textId="77777777" w:rsidR="00F26627" w:rsidRPr="00D37034" w:rsidRDefault="00F26627" w:rsidP="00F26627">
            <w:pPr>
              <w:spacing w:after="0"/>
              <w:ind w:firstLine="0"/>
              <w:jc w:val="left"/>
              <w:rPr>
                <w:rFonts w:eastAsia="Times New Roman" w:cs="Times New Roman"/>
                <w:sz w:val="20"/>
                <w:szCs w:val="20"/>
              </w:rPr>
            </w:pPr>
            <w:r w:rsidRPr="00D37034">
              <w:rPr>
                <w:rFonts w:eastAsia="Times New Roman" w:cs="Times New Roman"/>
                <w:sz w:val="20"/>
                <w:szCs w:val="20"/>
              </w:rPr>
              <w:t>правац и унутрашња страна кривине</w:t>
            </w:r>
          </w:p>
        </w:tc>
        <w:tc>
          <w:tcPr>
            <w:tcW w:w="1162" w:type="pct"/>
            <w:shd w:val="clear" w:color="auto" w:fill="FFFFFF"/>
            <w:tcMar>
              <w:top w:w="75" w:type="dxa"/>
              <w:left w:w="75" w:type="dxa"/>
              <w:bottom w:w="75" w:type="dxa"/>
              <w:right w:w="75" w:type="dxa"/>
            </w:tcMar>
            <w:hideMark/>
          </w:tcPr>
          <w:p w14:paraId="4BAE098E"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3,30</w:t>
            </w:r>
          </w:p>
        </w:tc>
        <w:tc>
          <w:tcPr>
            <w:tcW w:w="1168" w:type="pct"/>
            <w:shd w:val="clear" w:color="auto" w:fill="FFFFFF"/>
            <w:tcMar>
              <w:top w:w="75" w:type="dxa"/>
              <w:left w:w="75" w:type="dxa"/>
              <w:bottom w:w="75" w:type="dxa"/>
              <w:right w:w="75" w:type="dxa"/>
            </w:tcMar>
            <w:hideMark/>
          </w:tcPr>
          <w:p w14:paraId="6EB17D20"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3,80</w:t>
            </w:r>
          </w:p>
        </w:tc>
      </w:tr>
      <w:tr w:rsidR="00F26627" w:rsidRPr="00D37034" w14:paraId="652FDF0F" w14:textId="77777777" w:rsidTr="00F26627">
        <w:trPr>
          <w:trHeight w:val="314"/>
        </w:trPr>
        <w:tc>
          <w:tcPr>
            <w:tcW w:w="1781" w:type="pct"/>
            <w:vMerge w:val="restart"/>
            <w:shd w:val="clear" w:color="auto" w:fill="FFFFFF"/>
            <w:tcMar>
              <w:top w:w="75" w:type="dxa"/>
              <w:left w:w="75" w:type="dxa"/>
              <w:bottom w:w="75" w:type="dxa"/>
              <w:right w:w="75" w:type="dxa"/>
            </w:tcMar>
            <w:hideMark/>
          </w:tcPr>
          <w:p w14:paraId="4966C667" w14:textId="5AB656CE" w:rsidR="00F26627" w:rsidRPr="00D37034" w:rsidRDefault="00F26627" w:rsidP="00F218E6">
            <w:pPr>
              <w:spacing w:after="0"/>
              <w:ind w:firstLine="0"/>
              <w:jc w:val="left"/>
              <w:rPr>
                <w:rFonts w:eastAsia="Times New Roman" w:cs="Times New Roman"/>
                <w:sz w:val="20"/>
                <w:szCs w:val="20"/>
              </w:rPr>
            </w:pPr>
            <w:r w:rsidRPr="00D37034">
              <w:rPr>
                <w:rFonts w:eastAsia="Times New Roman" w:cs="Times New Roman"/>
                <w:sz w:val="20"/>
                <w:szCs w:val="20"/>
              </w:rPr>
              <w:t>спољна страна кривине</w:t>
            </w:r>
          </w:p>
        </w:tc>
        <w:tc>
          <w:tcPr>
            <w:tcW w:w="889" w:type="pct"/>
            <w:shd w:val="clear" w:color="auto" w:fill="FFFFFF"/>
            <w:tcMar>
              <w:top w:w="75" w:type="dxa"/>
              <w:left w:w="75" w:type="dxa"/>
              <w:bottom w:w="75" w:type="dxa"/>
              <w:right w:w="75" w:type="dxa"/>
            </w:tcMar>
            <w:hideMark/>
          </w:tcPr>
          <w:p w14:paraId="06D6310B"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0-20</w:t>
            </w:r>
          </w:p>
        </w:tc>
        <w:tc>
          <w:tcPr>
            <w:tcW w:w="1162" w:type="pct"/>
            <w:shd w:val="clear" w:color="auto" w:fill="FFFFFF"/>
            <w:tcMar>
              <w:top w:w="75" w:type="dxa"/>
              <w:left w:w="75" w:type="dxa"/>
              <w:bottom w:w="75" w:type="dxa"/>
              <w:right w:w="75" w:type="dxa"/>
            </w:tcMar>
            <w:hideMark/>
          </w:tcPr>
          <w:p w14:paraId="62241B61"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3,30</w:t>
            </w:r>
          </w:p>
        </w:tc>
        <w:tc>
          <w:tcPr>
            <w:tcW w:w="1168" w:type="pct"/>
            <w:shd w:val="clear" w:color="auto" w:fill="FFFFFF"/>
            <w:tcMar>
              <w:top w:w="75" w:type="dxa"/>
              <w:left w:w="75" w:type="dxa"/>
              <w:bottom w:w="75" w:type="dxa"/>
              <w:right w:w="75" w:type="dxa"/>
            </w:tcMar>
            <w:hideMark/>
          </w:tcPr>
          <w:p w14:paraId="1E3B54C6"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3,80</w:t>
            </w:r>
          </w:p>
        </w:tc>
      </w:tr>
      <w:tr w:rsidR="00F26627" w:rsidRPr="00D37034" w14:paraId="357D1D9B" w14:textId="77777777" w:rsidTr="00F26627">
        <w:tc>
          <w:tcPr>
            <w:tcW w:w="1781" w:type="pct"/>
            <w:vMerge/>
            <w:shd w:val="clear" w:color="auto" w:fill="FFFFFF"/>
            <w:tcMar>
              <w:top w:w="75" w:type="dxa"/>
              <w:left w:w="75" w:type="dxa"/>
              <w:bottom w:w="75" w:type="dxa"/>
              <w:right w:w="75" w:type="dxa"/>
            </w:tcMar>
            <w:vAlign w:val="center"/>
            <w:hideMark/>
          </w:tcPr>
          <w:p w14:paraId="788D25F3" w14:textId="77777777" w:rsidR="00F26627" w:rsidRPr="00D37034" w:rsidRDefault="00F26627" w:rsidP="00F26627">
            <w:pPr>
              <w:spacing w:after="0"/>
              <w:ind w:firstLine="0"/>
              <w:jc w:val="center"/>
              <w:rPr>
                <w:rFonts w:eastAsia="Times New Roman" w:cs="Times New Roman"/>
                <w:sz w:val="20"/>
                <w:szCs w:val="20"/>
              </w:rPr>
            </w:pPr>
          </w:p>
        </w:tc>
        <w:tc>
          <w:tcPr>
            <w:tcW w:w="889" w:type="pct"/>
            <w:shd w:val="clear" w:color="auto" w:fill="FFFFFF"/>
            <w:tcMar>
              <w:top w:w="75" w:type="dxa"/>
              <w:left w:w="75" w:type="dxa"/>
              <w:bottom w:w="75" w:type="dxa"/>
              <w:right w:w="75" w:type="dxa"/>
            </w:tcMar>
            <w:hideMark/>
          </w:tcPr>
          <w:p w14:paraId="59F5E3DF"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25-50</w:t>
            </w:r>
          </w:p>
        </w:tc>
        <w:tc>
          <w:tcPr>
            <w:tcW w:w="1162" w:type="pct"/>
            <w:shd w:val="clear" w:color="auto" w:fill="FFFFFF"/>
            <w:tcMar>
              <w:top w:w="75" w:type="dxa"/>
              <w:left w:w="75" w:type="dxa"/>
              <w:bottom w:w="75" w:type="dxa"/>
              <w:right w:w="75" w:type="dxa"/>
            </w:tcMar>
            <w:hideMark/>
          </w:tcPr>
          <w:p w14:paraId="4933C0F2"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3,40</w:t>
            </w:r>
          </w:p>
        </w:tc>
        <w:tc>
          <w:tcPr>
            <w:tcW w:w="1168" w:type="pct"/>
            <w:shd w:val="clear" w:color="auto" w:fill="FFFFFF"/>
            <w:tcMar>
              <w:top w:w="75" w:type="dxa"/>
              <w:left w:w="75" w:type="dxa"/>
              <w:bottom w:w="75" w:type="dxa"/>
              <w:right w:w="75" w:type="dxa"/>
            </w:tcMar>
            <w:hideMark/>
          </w:tcPr>
          <w:p w14:paraId="617DE312"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3,90</w:t>
            </w:r>
          </w:p>
        </w:tc>
      </w:tr>
      <w:tr w:rsidR="00F26627" w:rsidRPr="00D37034" w14:paraId="1950CB10" w14:textId="77777777" w:rsidTr="00F26627">
        <w:tc>
          <w:tcPr>
            <w:tcW w:w="1781" w:type="pct"/>
            <w:vMerge/>
            <w:shd w:val="clear" w:color="auto" w:fill="FFFFFF"/>
            <w:tcMar>
              <w:top w:w="75" w:type="dxa"/>
              <w:left w:w="75" w:type="dxa"/>
              <w:bottom w:w="75" w:type="dxa"/>
              <w:right w:w="75" w:type="dxa"/>
            </w:tcMar>
            <w:vAlign w:val="center"/>
            <w:hideMark/>
          </w:tcPr>
          <w:p w14:paraId="1BE584A6" w14:textId="77777777" w:rsidR="00F26627" w:rsidRPr="00D37034" w:rsidRDefault="00F26627" w:rsidP="00F26627">
            <w:pPr>
              <w:spacing w:after="0"/>
              <w:ind w:firstLine="0"/>
              <w:jc w:val="center"/>
              <w:rPr>
                <w:rFonts w:eastAsia="Times New Roman" w:cs="Times New Roman"/>
                <w:sz w:val="20"/>
                <w:szCs w:val="20"/>
              </w:rPr>
            </w:pPr>
          </w:p>
        </w:tc>
        <w:tc>
          <w:tcPr>
            <w:tcW w:w="889" w:type="pct"/>
            <w:shd w:val="clear" w:color="auto" w:fill="FFFFFF"/>
            <w:tcMar>
              <w:top w:w="75" w:type="dxa"/>
              <w:left w:w="75" w:type="dxa"/>
              <w:bottom w:w="75" w:type="dxa"/>
              <w:right w:w="75" w:type="dxa"/>
            </w:tcMar>
            <w:hideMark/>
          </w:tcPr>
          <w:p w14:paraId="4F1E96C4"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55-100</w:t>
            </w:r>
          </w:p>
        </w:tc>
        <w:tc>
          <w:tcPr>
            <w:tcW w:w="1162" w:type="pct"/>
            <w:shd w:val="clear" w:color="auto" w:fill="FFFFFF"/>
            <w:tcMar>
              <w:top w:w="75" w:type="dxa"/>
              <w:left w:w="75" w:type="dxa"/>
              <w:bottom w:w="75" w:type="dxa"/>
              <w:right w:w="75" w:type="dxa"/>
            </w:tcMar>
            <w:hideMark/>
          </w:tcPr>
          <w:p w14:paraId="638ABB76"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3,50</w:t>
            </w:r>
          </w:p>
        </w:tc>
        <w:tc>
          <w:tcPr>
            <w:tcW w:w="1168" w:type="pct"/>
            <w:shd w:val="clear" w:color="auto" w:fill="FFFFFF"/>
            <w:tcMar>
              <w:top w:w="75" w:type="dxa"/>
              <w:left w:w="75" w:type="dxa"/>
              <w:bottom w:w="75" w:type="dxa"/>
              <w:right w:w="75" w:type="dxa"/>
            </w:tcMar>
            <w:hideMark/>
          </w:tcPr>
          <w:p w14:paraId="5C468B09"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4,00</w:t>
            </w:r>
          </w:p>
        </w:tc>
      </w:tr>
      <w:tr w:rsidR="00F26627" w:rsidRPr="00D37034" w14:paraId="67EA70C5" w14:textId="77777777" w:rsidTr="00F26627">
        <w:trPr>
          <w:trHeight w:val="20"/>
        </w:trPr>
        <w:tc>
          <w:tcPr>
            <w:tcW w:w="1781" w:type="pct"/>
            <w:vMerge/>
            <w:shd w:val="clear" w:color="auto" w:fill="FFFFFF"/>
            <w:tcMar>
              <w:top w:w="75" w:type="dxa"/>
              <w:left w:w="75" w:type="dxa"/>
              <w:bottom w:w="75" w:type="dxa"/>
              <w:right w:w="75" w:type="dxa"/>
            </w:tcMar>
            <w:vAlign w:val="center"/>
            <w:hideMark/>
          </w:tcPr>
          <w:p w14:paraId="4B8AE2C7" w14:textId="77777777" w:rsidR="00F26627" w:rsidRPr="00D37034" w:rsidRDefault="00F26627" w:rsidP="00F26627">
            <w:pPr>
              <w:spacing w:after="0"/>
              <w:ind w:firstLine="0"/>
              <w:jc w:val="center"/>
              <w:rPr>
                <w:rFonts w:eastAsia="Times New Roman" w:cs="Times New Roman"/>
                <w:sz w:val="20"/>
                <w:szCs w:val="20"/>
              </w:rPr>
            </w:pPr>
          </w:p>
        </w:tc>
        <w:tc>
          <w:tcPr>
            <w:tcW w:w="889" w:type="pct"/>
            <w:shd w:val="clear" w:color="auto" w:fill="FFFFFF"/>
            <w:tcMar>
              <w:top w:w="75" w:type="dxa"/>
              <w:left w:w="75" w:type="dxa"/>
              <w:bottom w:w="75" w:type="dxa"/>
              <w:right w:w="75" w:type="dxa"/>
            </w:tcMar>
            <w:hideMark/>
          </w:tcPr>
          <w:p w14:paraId="2A2ACE73"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105-150</w:t>
            </w:r>
          </w:p>
        </w:tc>
        <w:tc>
          <w:tcPr>
            <w:tcW w:w="1162" w:type="pct"/>
            <w:shd w:val="clear" w:color="auto" w:fill="FFFFFF"/>
            <w:tcMar>
              <w:top w:w="75" w:type="dxa"/>
              <w:left w:w="75" w:type="dxa"/>
              <w:bottom w:w="75" w:type="dxa"/>
              <w:right w:w="75" w:type="dxa"/>
            </w:tcMar>
            <w:hideMark/>
          </w:tcPr>
          <w:p w14:paraId="473EE9AB"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3,60</w:t>
            </w:r>
          </w:p>
        </w:tc>
        <w:tc>
          <w:tcPr>
            <w:tcW w:w="1168" w:type="pct"/>
            <w:shd w:val="clear" w:color="auto" w:fill="FFFFFF"/>
            <w:tcMar>
              <w:top w:w="75" w:type="dxa"/>
              <w:left w:w="75" w:type="dxa"/>
              <w:bottom w:w="75" w:type="dxa"/>
              <w:right w:w="75" w:type="dxa"/>
            </w:tcMar>
            <w:hideMark/>
          </w:tcPr>
          <w:p w14:paraId="5397216F" w14:textId="77777777" w:rsidR="00F26627" w:rsidRPr="00D37034" w:rsidRDefault="00F26627" w:rsidP="00F26627">
            <w:pPr>
              <w:spacing w:after="0"/>
              <w:ind w:firstLine="0"/>
              <w:jc w:val="center"/>
              <w:rPr>
                <w:rFonts w:eastAsia="Times New Roman" w:cs="Times New Roman"/>
                <w:sz w:val="20"/>
                <w:szCs w:val="20"/>
              </w:rPr>
            </w:pPr>
            <w:r w:rsidRPr="00D37034">
              <w:rPr>
                <w:rFonts w:eastAsia="Times New Roman" w:cs="Times New Roman"/>
                <w:sz w:val="20"/>
                <w:szCs w:val="20"/>
              </w:rPr>
              <w:t>4,10</w:t>
            </w:r>
          </w:p>
        </w:tc>
      </w:tr>
    </w:tbl>
    <w:p w14:paraId="27F5206A" w14:textId="5AC3C170" w:rsidR="00F26627" w:rsidRPr="00D37034" w:rsidRDefault="00F26627" w:rsidP="00F26627">
      <w:pPr>
        <w:spacing w:before="120" w:after="240"/>
        <w:ind w:firstLine="0"/>
        <w:jc w:val="center"/>
        <w:rPr>
          <w:rFonts w:eastAsia="Times New Roman" w:cs="Times New Roman"/>
          <w:szCs w:val="24"/>
        </w:rPr>
      </w:pPr>
      <w:r w:rsidRPr="00D37034">
        <w:rPr>
          <w:rFonts w:cs="Times New Roman"/>
          <w:i/>
          <w:sz w:val="22"/>
        </w:rPr>
        <w:lastRenderedPageBreak/>
        <w:t xml:space="preserve">Табела </w:t>
      </w:r>
      <w:r w:rsidR="00A2743F" w:rsidRPr="00D37034">
        <w:rPr>
          <w:rFonts w:cs="Times New Roman"/>
          <w:i/>
          <w:sz w:val="22"/>
        </w:rPr>
        <w:t>10</w:t>
      </w:r>
      <w:r w:rsidRPr="00D37034">
        <w:rPr>
          <w:rFonts w:cs="Times New Roman"/>
          <w:i/>
          <w:sz w:val="22"/>
        </w:rPr>
        <w:t xml:space="preserve">: Растојање </w:t>
      </w:r>
      <w:r w:rsidR="007D24FB" w:rsidRPr="00D37034">
        <w:rPr>
          <w:rFonts w:cs="Times New Roman"/>
          <w:i/>
          <w:sz w:val="22"/>
          <w:lang w:val="sr-Cyrl-RS"/>
        </w:rPr>
        <w:t>вештачких</w:t>
      </w:r>
      <w:r w:rsidRPr="00D37034">
        <w:rPr>
          <w:rFonts w:cs="Times New Roman"/>
          <w:i/>
          <w:sz w:val="22"/>
        </w:rPr>
        <w:t xml:space="preserve"> објеката од осе колосека у зависности од прој</w:t>
      </w:r>
      <w:r w:rsidR="00543592" w:rsidRPr="00D37034">
        <w:rPr>
          <w:rFonts w:cs="Times New Roman"/>
          <w:i/>
          <w:sz w:val="22"/>
        </w:rPr>
        <w:t>ект</w:t>
      </w:r>
      <w:r w:rsidRPr="00D37034">
        <w:rPr>
          <w:rFonts w:cs="Times New Roman"/>
          <w:i/>
          <w:sz w:val="22"/>
        </w:rPr>
        <w:t xml:space="preserve">не брзине </w:t>
      </w:r>
    </w:p>
    <w:p w14:paraId="01E95D1A" w14:textId="77777777" w:rsidR="00F26627" w:rsidRPr="00D37034" w:rsidRDefault="00F26627" w:rsidP="00F26627">
      <w:pPr>
        <w:rPr>
          <w:rFonts w:eastAsia="Times New Roman" w:cs="Times New Roman"/>
          <w:szCs w:val="24"/>
        </w:rPr>
      </w:pPr>
      <w:r w:rsidRPr="00D37034">
        <w:rPr>
          <w:rFonts w:eastAsia="Times New Roman" w:cs="Times New Roman"/>
          <w:szCs w:val="24"/>
        </w:rPr>
        <w:t>Одстојање лица стуба контактне мреже од осе колосека износи најмање 3,10 m.</w:t>
      </w:r>
    </w:p>
    <w:p w14:paraId="70A552B5" w14:textId="77777777" w:rsidR="00F26627" w:rsidRPr="00D37034" w:rsidRDefault="00CB3B22" w:rsidP="00F26627">
      <w:pPr>
        <w:rPr>
          <w:rFonts w:eastAsia="Times New Roman" w:cs="Times New Roman"/>
          <w:szCs w:val="24"/>
        </w:rPr>
      </w:pPr>
      <w:r w:rsidRPr="00D37034">
        <w:rPr>
          <w:rFonts w:eastAsia="Times New Roman" w:cs="Times New Roman"/>
          <w:szCs w:val="24"/>
        </w:rPr>
        <w:t>Најмање растојање</w:t>
      </w:r>
      <w:r w:rsidR="00F26627" w:rsidRPr="00D37034">
        <w:rPr>
          <w:rFonts w:eastAsia="Times New Roman" w:cs="Times New Roman"/>
          <w:szCs w:val="24"/>
        </w:rPr>
        <w:t xml:space="preserve"> видног дела темеља контактне мреже од осе колосека отворене пруге за</w:t>
      </w:r>
      <w:r w:rsidRPr="00D37034">
        <w:rPr>
          <w:rFonts w:eastAsia="Times New Roman" w:cs="Times New Roman"/>
          <w:szCs w:val="24"/>
        </w:rPr>
        <w:t xml:space="preserve"> који је предвиђено</w:t>
      </w:r>
      <w:r w:rsidR="00F26627" w:rsidRPr="00D37034">
        <w:rPr>
          <w:rFonts w:eastAsia="Times New Roman" w:cs="Times New Roman"/>
          <w:szCs w:val="24"/>
        </w:rPr>
        <w:t xml:space="preserve"> механизовано одржавање засторне призме треба да износи најмање 3,10 m, што захтева знатно веће одстојање стуба контактне мреже од осе колосека и знатно дужу конзолу.</w:t>
      </w:r>
    </w:p>
    <w:p w14:paraId="1162E6AA" w14:textId="77777777" w:rsidR="00F26627" w:rsidRPr="00D37034" w:rsidRDefault="00F26627" w:rsidP="00F26627">
      <w:pPr>
        <w:rPr>
          <w:rFonts w:eastAsia="Times New Roman" w:cs="Times New Roman"/>
          <w:szCs w:val="24"/>
        </w:rPr>
      </w:pPr>
      <w:r w:rsidRPr="00D37034">
        <w:rPr>
          <w:rFonts w:eastAsia="Times New Roman" w:cs="Times New Roman"/>
          <w:szCs w:val="24"/>
        </w:rPr>
        <w:t>Облик и димензије темеља стубова контактне мреже и положај у попречном профилу, усклађују се са каналом за каблове, дренажним рововима и осталим објектима пројектованим у ширини планума, као и са елементима конструкције доњег и горњег строја пруге.</w:t>
      </w:r>
    </w:p>
    <w:p w14:paraId="1A37CA5F" w14:textId="77777777" w:rsidR="00CB3B22" w:rsidRPr="00D37034" w:rsidRDefault="00F26627" w:rsidP="00CB3B22">
      <w:pPr>
        <w:rPr>
          <w:rFonts w:eastAsia="Times New Roman" w:cs="Times New Roman"/>
          <w:szCs w:val="24"/>
        </w:rPr>
      </w:pPr>
      <w:r w:rsidRPr="00D37034">
        <w:rPr>
          <w:rFonts w:eastAsia="Times New Roman" w:cs="Times New Roman"/>
          <w:szCs w:val="24"/>
        </w:rPr>
        <w:t>Горња површина канала за каблове поставља се у нивоу са горњом ивицом планума или горњом ивицом прага.</w:t>
      </w:r>
    </w:p>
    <w:p w14:paraId="695B6458" w14:textId="77777777" w:rsidR="00F26627" w:rsidRPr="00D37034" w:rsidRDefault="00F26627" w:rsidP="00CB3B22">
      <w:pPr>
        <w:spacing w:after="0"/>
        <w:rPr>
          <w:rFonts w:eastAsia="Times New Roman" w:cs="Times New Roman"/>
          <w:szCs w:val="24"/>
        </w:rPr>
      </w:pPr>
      <w:r w:rsidRPr="00D37034">
        <w:rPr>
          <w:rFonts w:eastAsia="Times New Roman" w:cs="Times New Roman"/>
          <w:szCs w:val="24"/>
        </w:rPr>
        <w:t>Растојање канала за каблове од осовине колосека износи најмање:</w:t>
      </w:r>
    </w:p>
    <w:p w14:paraId="722568E5" w14:textId="77777777" w:rsidR="00F26627" w:rsidRPr="00D37034" w:rsidRDefault="00F26627" w:rsidP="00253500">
      <w:pPr>
        <w:pStyle w:val="ListParagraph"/>
        <w:numPr>
          <w:ilvl w:val="0"/>
          <w:numId w:val="22"/>
        </w:numPr>
        <w:spacing w:after="0"/>
        <w:rPr>
          <w:rFonts w:eastAsia="Times New Roman" w:cs="Times New Roman"/>
          <w:szCs w:val="24"/>
        </w:rPr>
      </w:pPr>
      <w:r w:rsidRPr="00D37034">
        <w:rPr>
          <w:rFonts w:eastAsia="Times New Roman" w:cs="Times New Roman"/>
          <w:szCs w:val="24"/>
        </w:rPr>
        <w:t xml:space="preserve">у ивичним стазама 3,25 </w:t>
      </w:r>
      <w:r w:rsidR="00CB3B22" w:rsidRPr="00D37034">
        <w:rPr>
          <w:rFonts w:eastAsia="Times New Roman" w:cs="Times New Roman"/>
          <w:szCs w:val="24"/>
        </w:rPr>
        <w:t>m</w:t>
      </w:r>
      <w:r w:rsidRPr="00D37034">
        <w:rPr>
          <w:rFonts w:eastAsia="Times New Roman" w:cs="Times New Roman"/>
          <w:szCs w:val="24"/>
        </w:rPr>
        <w:t>;</w:t>
      </w:r>
    </w:p>
    <w:p w14:paraId="20360CBC" w14:textId="77777777" w:rsidR="00CB3B22" w:rsidRPr="00D37034" w:rsidRDefault="00CB3B22" w:rsidP="00253500">
      <w:pPr>
        <w:pStyle w:val="ListParagraph"/>
        <w:numPr>
          <w:ilvl w:val="0"/>
          <w:numId w:val="22"/>
        </w:numPr>
        <w:spacing w:after="0"/>
        <w:rPr>
          <w:rFonts w:eastAsia="Times New Roman" w:cs="Times New Roman"/>
          <w:szCs w:val="24"/>
        </w:rPr>
      </w:pPr>
      <w:r w:rsidRPr="00D37034">
        <w:rPr>
          <w:rFonts w:eastAsia="Times New Roman" w:cs="Times New Roman"/>
          <w:szCs w:val="24"/>
        </w:rPr>
        <w:t>у ивичним стазама са стубом за КМ (иза темеља стуба КМ), 3,65 m;</w:t>
      </w:r>
    </w:p>
    <w:p w14:paraId="54933F5E" w14:textId="77777777" w:rsidR="00F26627" w:rsidRPr="00D37034" w:rsidRDefault="00F26627" w:rsidP="00253500">
      <w:pPr>
        <w:pStyle w:val="ListParagraph"/>
        <w:numPr>
          <w:ilvl w:val="0"/>
          <w:numId w:val="22"/>
        </w:numPr>
        <w:spacing w:after="0"/>
        <w:rPr>
          <w:rFonts w:eastAsia="Times New Roman" w:cs="Times New Roman"/>
          <w:szCs w:val="24"/>
        </w:rPr>
      </w:pPr>
      <w:r w:rsidRPr="00D37034">
        <w:rPr>
          <w:rFonts w:eastAsia="Times New Roman" w:cs="Times New Roman"/>
          <w:szCs w:val="24"/>
        </w:rPr>
        <w:t xml:space="preserve">у средњим стазама са континуалном засторном призмом 2,20 </w:t>
      </w:r>
      <w:r w:rsidR="00CB3B22" w:rsidRPr="00D37034">
        <w:rPr>
          <w:rFonts w:eastAsia="Times New Roman" w:cs="Times New Roman"/>
          <w:szCs w:val="24"/>
        </w:rPr>
        <w:t>m</w:t>
      </w:r>
      <w:r w:rsidRPr="00D37034">
        <w:rPr>
          <w:rFonts w:eastAsia="Times New Roman" w:cs="Times New Roman"/>
          <w:szCs w:val="24"/>
        </w:rPr>
        <w:t>.</w:t>
      </w:r>
    </w:p>
    <w:p w14:paraId="2FF2E665" w14:textId="3D46A010" w:rsidR="00D80E0F" w:rsidRDefault="00D80E0F" w:rsidP="00D80E0F">
      <w:pPr>
        <w:spacing w:after="0"/>
        <w:rPr>
          <w:rFonts w:eastAsia="Times New Roman" w:cs="Times New Roman"/>
          <w:color w:val="333333"/>
          <w:szCs w:val="24"/>
        </w:rPr>
      </w:pPr>
    </w:p>
    <w:p w14:paraId="1050C45C" w14:textId="77777777" w:rsidR="006A4761" w:rsidRPr="005E51AC" w:rsidRDefault="006A4761" w:rsidP="006A4761">
      <w:pPr>
        <w:pStyle w:val="Heading2"/>
      </w:pPr>
      <w:r>
        <w:t>Одстојање пружних ознака од осе колосека</w:t>
      </w:r>
    </w:p>
    <w:p w14:paraId="0589C103" w14:textId="38C8DB65" w:rsidR="006A4761" w:rsidRPr="000A2476" w:rsidRDefault="004F4C04" w:rsidP="006A4761">
      <w:pPr>
        <w:pStyle w:val="Heading3"/>
        <w:rPr>
          <w:i/>
          <w:sz w:val="22"/>
        </w:rPr>
      </w:pPr>
      <w:r>
        <w:t>Члан 33</w:t>
      </w:r>
      <w:r w:rsidR="006A4761" w:rsidRPr="002F6ACC">
        <w:t>.</w:t>
      </w:r>
    </w:p>
    <w:p w14:paraId="10BE3D6D" w14:textId="370F80A7" w:rsidR="006A4761" w:rsidRPr="00B34236" w:rsidRDefault="006A4761" w:rsidP="006A4761">
      <w:pPr>
        <w:rPr>
          <w:rFonts w:cs="Times New Roman"/>
          <w:color w:val="000000" w:themeColor="text1"/>
          <w:szCs w:val="24"/>
        </w:rPr>
      </w:pPr>
      <w:r w:rsidRPr="00613D61">
        <w:rPr>
          <w:rFonts w:cs="Times New Roman"/>
          <w:szCs w:val="24"/>
        </w:rPr>
        <w:t xml:space="preserve">Код пруга у експлоатацији, када се у трупу пруге налазе одводни канали и сигнално-сигурносни каблови на одстојању које онемогућава постављање пружних ознака према </w:t>
      </w:r>
      <w:r w:rsidRPr="00B34236">
        <w:rPr>
          <w:rFonts w:cs="Times New Roman"/>
          <w:color w:val="000000" w:themeColor="text1"/>
          <w:szCs w:val="24"/>
        </w:rPr>
        <w:t xml:space="preserve">табели 24, одстојања могу да буду и већа, а најмања одстојања најближег дела пружних ознака од осе колосека из тачке 2) табеле </w:t>
      </w:r>
      <w:r w:rsidR="00D4048D">
        <w:rPr>
          <w:rFonts w:cs="Times New Roman"/>
          <w:color w:val="000000" w:themeColor="text1"/>
          <w:szCs w:val="24"/>
        </w:rPr>
        <w:t>11.</w:t>
      </w:r>
      <w:r w:rsidRPr="00B34236">
        <w:rPr>
          <w:rFonts w:cs="Times New Roman"/>
          <w:color w:val="000000" w:themeColor="text1"/>
          <w:szCs w:val="24"/>
        </w:rPr>
        <w:t xml:space="preserve"> за нормални колосек треба да износе 2200 </w:t>
      </w:r>
      <w:r w:rsidRPr="00B34236">
        <w:rPr>
          <w:rFonts w:eastAsia="Times New Roman" w:cs="Times New Roman"/>
          <w:color w:val="000000" w:themeColor="text1"/>
          <w:szCs w:val="24"/>
        </w:rPr>
        <w:t>mm</w:t>
      </w:r>
      <w:r w:rsidRPr="00B34236">
        <w:rPr>
          <w:rFonts w:cs="Times New Roman"/>
          <w:color w:val="000000" w:themeColor="text1"/>
          <w:szCs w:val="24"/>
        </w:rPr>
        <w:t xml:space="preserve">. </w:t>
      </w:r>
    </w:p>
    <w:p w14:paraId="5EBABBB0" w14:textId="77777777" w:rsidR="006A4761" w:rsidRPr="00B34236" w:rsidRDefault="006A4761" w:rsidP="006A4761">
      <w:pPr>
        <w:rPr>
          <w:rFonts w:cs="Times New Roman"/>
          <w:color w:val="000000" w:themeColor="text1"/>
          <w:szCs w:val="24"/>
        </w:rPr>
      </w:pPr>
      <w:r w:rsidRPr="00B34236">
        <w:rPr>
          <w:rFonts w:cs="Times New Roman"/>
          <w:color w:val="000000" w:themeColor="text1"/>
          <w:szCs w:val="24"/>
        </w:rPr>
        <w:t xml:space="preserve">Висина сталних ознака из тачке 2) табеле 24 изнад горње ивице ближе шине, за пруге нормалног колосека, износи максимално 50 </w:t>
      </w:r>
      <w:r w:rsidRPr="00B34236">
        <w:rPr>
          <w:rFonts w:eastAsia="Times New Roman" w:cs="Times New Roman"/>
          <w:color w:val="000000" w:themeColor="text1"/>
          <w:szCs w:val="24"/>
        </w:rPr>
        <w:t>mm</w:t>
      </w:r>
      <w:r w:rsidRPr="00B34236">
        <w:rPr>
          <w:rFonts w:cs="Times New Roman"/>
          <w:color w:val="000000" w:themeColor="text1"/>
          <w:szCs w:val="24"/>
        </w:rPr>
        <w:t xml:space="preserve">. </w:t>
      </w: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5"/>
        <w:gridCol w:w="3547"/>
        <w:gridCol w:w="1245"/>
        <w:gridCol w:w="1374"/>
        <w:gridCol w:w="1195"/>
        <w:gridCol w:w="1375"/>
      </w:tblGrid>
      <w:tr w:rsidR="006A4761" w:rsidRPr="000A2476" w14:paraId="224934F2" w14:textId="77777777" w:rsidTr="0073663C">
        <w:tc>
          <w:tcPr>
            <w:tcW w:w="2121" w:type="pct"/>
            <w:gridSpan w:val="2"/>
            <w:vMerge w:val="restart"/>
            <w:tcBorders>
              <w:top w:val="single" w:sz="6" w:space="0" w:color="E2E2E2"/>
              <w:left w:val="single" w:sz="6" w:space="0" w:color="E2E2E2"/>
              <w:right w:val="single" w:sz="6" w:space="0" w:color="E2E2E2"/>
            </w:tcBorders>
            <w:shd w:val="clear" w:color="auto" w:fill="FFFFFF"/>
            <w:vAlign w:val="center"/>
          </w:tcPr>
          <w:p w14:paraId="3CBF24E1"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Врста пружне ознаке</w:t>
            </w:r>
          </w:p>
        </w:tc>
        <w:tc>
          <w:tcPr>
            <w:tcW w:w="1453"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BF6B2B1"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Магистралне/регионалне пруге</w:t>
            </w:r>
          </w:p>
        </w:tc>
        <w:tc>
          <w:tcPr>
            <w:tcW w:w="1426" w:type="pct"/>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231F9CF"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Локалне пруге</w:t>
            </w:r>
          </w:p>
        </w:tc>
      </w:tr>
      <w:tr w:rsidR="006A4761" w:rsidRPr="000A2476" w14:paraId="3A6B7D87" w14:textId="77777777" w:rsidTr="0073663C">
        <w:tc>
          <w:tcPr>
            <w:tcW w:w="2121" w:type="pct"/>
            <w:gridSpan w:val="2"/>
            <w:vMerge/>
            <w:tcBorders>
              <w:left w:val="single" w:sz="6" w:space="0" w:color="E2E2E2"/>
              <w:right w:val="single" w:sz="6" w:space="0" w:color="E2E2E2"/>
            </w:tcBorders>
            <w:shd w:val="clear" w:color="auto" w:fill="FFFFFF"/>
          </w:tcPr>
          <w:p w14:paraId="6D80EAF9" w14:textId="77777777" w:rsidR="006A4761" w:rsidRPr="000A2476" w:rsidRDefault="006A4761" w:rsidP="0073663C">
            <w:pPr>
              <w:spacing w:before="150" w:after="150"/>
              <w:ind w:firstLine="0"/>
              <w:jc w:val="left"/>
              <w:rPr>
                <w:rFonts w:eastAsia="Times New Roman" w:cs="Times New Roman"/>
                <w:color w:val="333333"/>
                <w:sz w:val="20"/>
                <w:szCs w:val="20"/>
              </w:rPr>
            </w:pPr>
          </w:p>
        </w:tc>
        <w:tc>
          <w:tcPr>
            <w:tcW w:w="691"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5C3421B"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Новоградња, обнова и унапређење колосека</w:t>
            </w:r>
          </w:p>
        </w:tc>
        <w:tc>
          <w:tcPr>
            <w:tcW w:w="76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2ECBABCC"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У експлоатацији</w:t>
            </w:r>
          </w:p>
        </w:tc>
        <w:tc>
          <w:tcPr>
            <w:tcW w:w="6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568A8E78"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Новоградња обнова и унапређење колосека</w:t>
            </w:r>
          </w:p>
        </w:tc>
        <w:tc>
          <w:tcPr>
            <w:tcW w:w="7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C8877E0"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У експлоатацији</w:t>
            </w:r>
          </w:p>
        </w:tc>
      </w:tr>
      <w:tr w:rsidR="006A4761" w:rsidRPr="000A2476" w14:paraId="28995493" w14:textId="77777777" w:rsidTr="0073663C">
        <w:tc>
          <w:tcPr>
            <w:tcW w:w="2121" w:type="pct"/>
            <w:gridSpan w:val="2"/>
            <w:vMerge/>
            <w:tcBorders>
              <w:left w:val="single" w:sz="6" w:space="0" w:color="E2E2E2"/>
              <w:bottom w:val="single" w:sz="6" w:space="0" w:color="E2E2E2"/>
              <w:right w:val="single" w:sz="6" w:space="0" w:color="E2E2E2"/>
            </w:tcBorders>
            <w:shd w:val="clear" w:color="auto" w:fill="FFFFFF"/>
          </w:tcPr>
          <w:p w14:paraId="48BB83E0" w14:textId="77777777" w:rsidR="006A4761" w:rsidRPr="000A2476" w:rsidRDefault="006A4761" w:rsidP="0073663C">
            <w:pPr>
              <w:spacing w:after="0"/>
              <w:ind w:firstLine="0"/>
              <w:jc w:val="left"/>
              <w:rPr>
                <w:rFonts w:eastAsia="Times New Roman" w:cs="Times New Roman"/>
                <w:color w:val="333333"/>
                <w:sz w:val="20"/>
                <w:szCs w:val="20"/>
              </w:rPr>
            </w:pPr>
          </w:p>
        </w:tc>
        <w:tc>
          <w:tcPr>
            <w:tcW w:w="2879" w:type="pct"/>
            <w:gridSpan w:val="4"/>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tcPr>
          <w:p w14:paraId="5CBF0E6D"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sym w:font="Symbol" w:char="F05B"/>
            </w:r>
            <w:r w:rsidRPr="000A2476">
              <w:rPr>
                <w:rFonts w:eastAsia="Times New Roman" w:cs="Times New Roman"/>
                <w:color w:val="333333"/>
                <w:sz w:val="20"/>
                <w:szCs w:val="20"/>
              </w:rPr>
              <w:t>mm</w:t>
            </w:r>
            <w:r w:rsidRPr="000A2476">
              <w:rPr>
                <w:rFonts w:eastAsia="Times New Roman" w:cs="Times New Roman"/>
                <w:color w:val="333333"/>
                <w:sz w:val="20"/>
                <w:szCs w:val="20"/>
              </w:rPr>
              <w:sym w:font="Symbol" w:char="F05D"/>
            </w:r>
          </w:p>
        </w:tc>
      </w:tr>
      <w:tr w:rsidR="006A4761" w:rsidRPr="000A2476" w14:paraId="4B954BF3" w14:textId="77777777" w:rsidTr="0073663C">
        <w:tc>
          <w:tcPr>
            <w:tcW w:w="153"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1D4E513D" w14:textId="77777777" w:rsidR="006A4761" w:rsidRPr="00613D61" w:rsidRDefault="006A4761" w:rsidP="0073663C">
            <w:pPr>
              <w:spacing w:after="0"/>
              <w:ind w:firstLine="0"/>
              <w:jc w:val="center"/>
              <w:rPr>
                <w:rFonts w:eastAsia="Times New Roman" w:cs="Times New Roman"/>
                <w:color w:val="333333"/>
                <w:sz w:val="20"/>
                <w:szCs w:val="20"/>
              </w:rPr>
            </w:pPr>
            <w:r>
              <w:rPr>
                <w:rFonts w:eastAsia="Times New Roman" w:cs="Times New Roman"/>
                <w:color w:val="333333"/>
                <w:sz w:val="20"/>
                <w:szCs w:val="20"/>
              </w:rPr>
              <w:t>1)</w:t>
            </w:r>
          </w:p>
        </w:tc>
        <w:tc>
          <w:tcPr>
            <w:tcW w:w="196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608F4FB9" w14:textId="77777777" w:rsidR="006A4761" w:rsidRPr="000A2476" w:rsidRDefault="006A4761" w:rsidP="0073663C">
            <w:pPr>
              <w:spacing w:after="0"/>
              <w:ind w:firstLine="0"/>
              <w:jc w:val="left"/>
              <w:rPr>
                <w:rFonts w:eastAsia="Times New Roman" w:cs="Times New Roman"/>
                <w:color w:val="333333"/>
                <w:sz w:val="20"/>
                <w:szCs w:val="20"/>
              </w:rPr>
            </w:pPr>
            <w:r w:rsidRPr="000A2476">
              <w:rPr>
                <w:rFonts w:eastAsia="Times New Roman" w:cs="Times New Roman"/>
                <w:color w:val="333333"/>
                <w:sz w:val="20"/>
                <w:szCs w:val="20"/>
              </w:rPr>
              <w:t>Одстојање зареза којим се обележава оса колосека на пружним ознакама</w:t>
            </w:r>
          </w:p>
        </w:tc>
        <w:tc>
          <w:tcPr>
            <w:tcW w:w="691"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74F25FBE"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2800 +10</w:t>
            </w:r>
          </w:p>
        </w:tc>
        <w:tc>
          <w:tcPr>
            <w:tcW w:w="76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14FFFAD"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2500+25</w:t>
            </w:r>
          </w:p>
        </w:tc>
        <w:tc>
          <w:tcPr>
            <w:tcW w:w="6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451048DE"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2300+10</w:t>
            </w:r>
          </w:p>
        </w:tc>
        <w:tc>
          <w:tcPr>
            <w:tcW w:w="7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CC84F42"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2300+25</w:t>
            </w:r>
          </w:p>
        </w:tc>
      </w:tr>
      <w:tr w:rsidR="006A4761" w:rsidRPr="000A2476" w14:paraId="4DD50FAE" w14:textId="77777777" w:rsidTr="0073663C">
        <w:tc>
          <w:tcPr>
            <w:tcW w:w="153"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398F933A" w14:textId="77777777" w:rsidR="006A4761" w:rsidRPr="00613D61" w:rsidRDefault="006A4761" w:rsidP="0073663C">
            <w:pPr>
              <w:spacing w:after="0"/>
              <w:ind w:firstLine="0"/>
              <w:jc w:val="center"/>
              <w:rPr>
                <w:rFonts w:eastAsia="Times New Roman" w:cs="Times New Roman"/>
                <w:color w:val="333333"/>
                <w:sz w:val="20"/>
                <w:szCs w:val="20"/>
              </w:rPr>
            </w:pPr>
            <w:r>
              <w:rPr>
                <w:rFonts w:eastAsia="Times New Roman" w:cs="Times New Roman"/>
                <w:color w:val="333333"/>
                <w:sz w:val="20"/>
                <w:szCs w:val="20"/>
              </w:rPr>
              <w:t>2)</w:t>
            </w:r>
          </w:p>
        </w:tc>
        <w:tc>
          <w:tcPr>
            <w:tcW w:w="196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40FEBC4" w14:textId="77777777" w:rsidR="006A4761" w:rsidRPr="000A2476" w:rsidRDefault="006A4761" w:rsidP="0073663C">
            <w:pPr>
              <w:spacing w:after="0"/>
              <w:ind w:firstLine="0"/>
              <w:jc w:val="left"/>
              <w:rPr>
                <w:rFonts w:eastAsia="Times New Roman" w:cs="Times New Roman"/>
                <w:color w:val="333333"/>
                <w:sz w:val="20"/>
                <w:szCs w:val="20"/>
              </w:rPr>
            </w:pPr>
            <w:r w:rsidRPr="000A2476">
              <w:rPr>
                <w:rFonts w:eastAsia="Times New Roman" w:cs="Times New Roman"/>
                <w:color w:val="333333"/>
                <w:sz w:val="20"/>
                <w:szCs w:val="20"/>
              </w:rPr>
              <w:t>Одстојање најближег дела километарског и хектометарског знака ознаке за осу и висину колосека, ознаке за кривину</w:t>
            </w:r>
          </w:p>
        </w:tc>
        <w:tc>
          <w:tcPr>
            <w:tcW w:w="691"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01D493ED"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2800+10</w:t>
            </w:r>
          </w:p>
        </w:tc>
        <w:tc>
          <w:tcPr>
            <w:tcW w:w="76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533B96C8"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2440+25</w:t>
            </w:r>
          </w:p>
        </w:tc>
        <w:tc>
          <w:tcPr>
            <w:tcW w:w="6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0144C87"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2240+10</w:t>
            </w:r>
          </w:p>
        </w:tc>
        <w:tc>
          <w:tcPr>
            <w:tcW w:w="7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15C8A7AB"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2240+25</w:t>
            </w:r>
          </w:p>
        </w:tc>
      </w:tr>
      <w:tr w:rsidR="006A4761" w:rsidRPr="000A2476" w14:paraId="12F477AD" w14:textId="77777777" w:rsidTr="0073663C">
        <w:tc>
          <w:tcPr>
            <w:tcW w:w="153" w:type="pct"/>
            <w:tcBorders>
              <w:top w:val="single" w:sz="6" w:space="0" w:color="E2E2E2"/>
              <w:left w:val="single" w:sz="6" w:space="0" w:color="E2E2E2"/>
              <w:bottom w:val="single" w:sz="6" w:space="0" w:color="E2E2E2"/>
              <w:right w:val="single" w:sz="6" w:space="0" w:color="E2E2E2"/>
            </w:tcBorders>
            <w:shd w:val="clear" w:color="auto" w:fill="FFFFFF"/>
            <w:vAlign w:val="center"/>
          </w:tcPr>
          <w:p w14:paraId="01C767C6" w14:textId="77777777" w:rsidR="006A4761" w:rsidRPr="00613D61" w:rsidRDefault="006A4761" w:rsidP="0073663C">
            <w:pPr>
              <w:spacing w:after="0"/>
              <w:ind w:firstLine="0"/>
              <w:jc w:val="center"/>
              <w:rPr>
                <w:rFonts w:eastAsia="Times New Roman" w:cs="Times New Roman"/>
                <w:color w:val="333333"/>
                <w:sz w:val="20"/>
                <w:szCs w:val="20"/>
              </w:rPr>
            </w:pPr>
            <w:r>
              <w:rPr>
                <w:rFonts w:eastAsia="Times New Roman" w:cs="Times New Roman"/>
                <w:color w:val="333333"/>
                <w:sz w:val="20"/>
                <w:szCs w:val="20"/>
              </w:rPr>
              <w:t>3)</w:t>
            </w:r>
          </w:p>
        </w:tc>
        <w:tc>
          <w:tcPr>
            <w:tcW w:w="196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59E4B713" w14:textId="77777777" w:rsidR="006A4761" w:rsidRPr="000A2476" w:rsidRDefault="006A4761" w:rsidP="0073663C">
            <w:pPr>
              <w:spacing w:after="0"/>
              <w:ind w:firstLine="0"/>
              <w:jc w:val="left"/>
              <w:rPr>
                <w:rFonts w:eastAsia="Times New Roman" w:cs="Times New Roman"/>
                <w:color w:val="333333"/>
                <w:sz w:val="20"/>
                <w:szCs w:val="20"/>
              </w:rPr>
            </w:pPr>
            <w:r w:rsidRPr="000A2476">
              <w:rPr>
                <w:rFonts w:eastAsia="Times New Roman" w:cs="Times New Roman"/>
                <w:color w:val="333333"/>
                <w:sz w:val="20"/>
                <w:szCs w:val="20"/>
              </w:rPr>
              <w:t>Одстојање најближег дела падоказа код колосека у правој, као и у кривинама</w:t>
            </w:r>
            <w:r>
              <w:rPr>
                <w:rFonts w:eastAsia="Times New Roman" w:cs="Times New Roman"/>
                <w:color w:val="333333"/>
                <w:sz w:val="20"/>
                <w:szCs w:val="20"/>
              </w:rPr>
              <w:t xml:space="preserve"> </w:t>
            </w:r>
            <w:r w:rsidRPr="000A2476">
              <w:rPr>
                <w:rFonts w:eastAsia="Times New Roman" w:cs="Times New Roman"/>
                <w:color w:val="333333"/>
                <w:sz w:val="20"/>
                <w:szCs w:val="20"/>
              </w:rPr>
              <w:t>R&gt;250 m код колосека без надвишења</w:t>
            </w:r>
          </w:p>
        </w:tc>
        <w:tc>
          <w:tcPr>
            <w:tcW w:w="691"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6502AD3"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2800+10</w:t>
            </w:r>
          </w:p>
        </w:tc>
        <w:tc>
          <w:tcPr>
            <w:tcW w:w="76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C879FBE"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2500+25</w:t>
            </w:r>
          </w:p>
        </w:tc>
        <w:tc>
          <w:tcPr>
            <w:tcW w:w="6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3A08139E"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2500+10</w:t>
            </w:r>
          </w:p>
        </w:tc>
        <w:tc>
          <w:tcPr>
            <w:tcW w:w="763"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14:paraId="62E554D6" w14:textId="77777777" w:rsidR="006A4761" w:rsidRPr="000A2476" w:rsidRDefault="006A4761" w:rsidP="0073663C">
            <w:pPr>
              <w:spacing w:after="0"/>
              <w:ind w:firstLine="0"/>
              <w:jc w:val="center"/>
              <w:rPr>
                <w:rFonts w:eastAsia="Times New Roman" w:cs="Times New Roman"/>
                <w:color w:val="333333"/>
                <w:sz w:val="20"/>
                <w:szCs w:val="20"/>
              </w:rPr>
            </w:pPr>
            <w:r w:rsidRPr="000A2476">
              <w:rPr>
                <w:rFonts w:eastAsia="Times New Roman" w:cs="Times New Roman"/>
                <w:color w:val="333333"/>
                <w:sz w:val="20"/>
                <w:szCs w:val="20"/>
              </w:rPr>
              <w:t>2500+25</w:t>
            </w:r>
          </w:p>
        </w:tc>
      </w:tr>
    </w:tbl>
    <w:p w14:paraId="479FEAD5" w14:textId="3AE52CC0" w:rsidR="006A4761" w:rsidRDefault="006A4761" w:rsidP="006A4761">
      <w:pPr>
        <w:rPr>
          <w:rFonts w:cs="Times New Roman"/>
          <w:szCs w:val="24"/>
        </w:rPr>
      </w:pPr>
      <w:r w:rsidRPr="000A2476">
        <w:rPr>
          <w:i/>
          <w:sz w:val="22"/>
        </w:rPr>
        <w:t xml:space="preserve">Табела </w:t>
      </w:r>
      <w:r w:rsidR="00D4048D">
        <w:rPr>
          <w:i/>
          <w:sz w:val="22"/>
        </w:rPr>
        <w:t>11</w:t>
      </w:r>
      <w:r w:rsidRPr="000A2476">
        <w:rPr>
          <w:i/>
          <w:sz w:val="22"/>
        </w:rPr>
        <w:t>: Најмање димензије вредности попречних пресека засторне призме</w:t>
      </w:r>
    </w:p>
    <w:p w14:paraId="5D00D60D" w14:textId="77777777" w:rsidR="006A4761" w:rsidRPr="00613D61" w:rsidRDefault="006A4761" w:rsidP="006A4761">
      <w:pPr>
        <w:rPr>
          <w:rFonts w:cs="Times New Roman"/>
        </w:rPr>
      </w:pPr>
      <w:r>
        <w:rPr>
          <w:rFonts w:cs="Times New Roman"/>
        </w:rPr>
        <w:lastRenderedPageBreak/>
        <w:t>Одстојање падоказа од осе колос</w:t>
      </w:r>
      <w:r w:rsidRPr="00613D61">
        <w:rPr>
          <w:rFonts w:cs="Times New Roman"/>
        </w:rPr>
        <w:t>ека у крив</w:t>
      </w:r>
      <w:r>
        <w:rPr>
          <w:rFonts w:cs="Times New Roman"/>
        </w:rPr>
        <w:t>инама код пруга нормалног колос</w:t>
      </w:r>
      <w:r w:rsidRPr="00613D61">
        <w:rPr>
          <w:rFonts w:cs="Times New Roman"/>
        </w:rPr>
        <w:t xml:space="preserve">ека полупречника мањег од 250 </w:t>
      </w:r>
      <w:r w:rsidRPr="000A2476">
        <w:rPr>
          <w:rFonts w:eastAsia="Times New Roman" w:cs="Times New Roman"/>
          <w:color w:val="333333"/>
          <w:szCs w:val="24"/>
        </w:rPr>
        <w:t>m</w:t>
      </w:r>
      <w:r>
        <w:rPr>
          <w:rFonts w:cs="Times New Roman"/>
        </w:rPr>
        <w:t>, као и за колос</w:t>
      </w:r>
      <w:r w:rsidRPr="00613D61">
        <w:rPr>
          <w:rFonts w:cs="Times New Roman"/>
        </w:rPr>
        <w:t xml:space="preserve">ек са надвишењем, повећава се у складу са </w:t>
      </w:r>
      <w:r>
        <w:rPr>
          <w:rFonts w:cs="Times New Roman"/>
        </w:rPr>
        <w:t>проширењем слободног профила, како је прописано овим правилником.</w:t>
      </w:r>
    </w:p>
    <w:p w14:paraId="5977601A" w14:textId="77777777" w:rsidR="006A4761" w:rsidRDefault="006A4761" w:rsidP="00D80E0F">
      <w:pPr>
        <w:spacing w:after="0"/>
        <w:rPr>
          <w:rFonts w:eastAsia="Times New Roman" w:cs="Times New Roman"/>
          <w:color w:val="333333"/>
          <w:szCs w:val="24"/>
        </w:rPr>
      </w:pPr>
    </w:p>
    <w:p w14:paraId="147D8417" w14:textId="77777777" w:rsidR="00D80E0F" w:rsidRPr="00E45583" w:rsidRDefault="00D80E0F" w:rsidP="00D80E0F">
      <w:pPr>
        <w:pStyle w:val="Heading2"/>
        <w:rPr>
          <w:rFonts w:cs="Times New Roman"/>
        </w:rPr>
      </w:pPr>
      <w:r>
        <w:rPr>
          <w:rFonts w:cs="Times New Roman"/>
        </w:rPr>
        <w:t>Најмања растојања материјала и предмета од ГИШ</w:t>
      </w:r>
    </w:p>
    <w:p w14:paraId="2E412034" w14:textId="25FDAF1B" w:rsidR="00D80E0F" w:rsidRPr="002F6ACC" w:rsidRDefault="00D80E0F" w:rsidP="00D80E0F">
      <w:pPr>
        <w:pStyle w:val="Heading3"/>
        <w:rPr>
          <w:rFonts w:cs="Times New Roman"/>
        </w:rPr>
      </w:pPr>
      <w:r w:rsidRPr="002F6ACC">
        <w:rPr>
          <w:rFonts w:cs="Times New Roman"/>
        </w:rPr>
        <w:t xml:space="preserve">Члан </w:t>
      </w:r>
      <w:r w:rsidR="004F4C04">
        <w:rPr>
          <w:rFonts w:cs="Times New Roman"/>
        </w:rPr>
        <w:t>34</w:t>
      </w:r>
      <w:r w:rsidRPr="002F6ACC">
        <w:rPr>
          <w:rFonts w:cs="Times New Roman"/>
        </w:rPr>
        <w:t>.</w:t>
      </w:r>
    </w:p>
    <w:p w14:paraId="137D2710" w14:textId="7ABAB418" w:rsidR="00D80E0F" w:rsidRPr="00D37034" w:rsidRDefault="00D80E0F" w:rsidP="00D80E0F">
      <w:pPr>
        <w:rPr>
          <w:rFonts w:eastAsia="Times New Roman" w:cs="Times New Roman"/>
          <w:szCs w:val="24"/>
        </w:rPr>
      </w:pPr>
      <w:r w:rsidRPr="00D37034">
        <w:rPr>
          <w:rFonts w:eastAsia="Times New Roman" w:cs="Times New Roman"/>
          <w:szCs w:val="24"/>
        </w:rPr>
        <w:t>Растојања материјала од ГИШ који, по природи или по слагању, имају нагиб највише до 45° према колосеку (шљунак, песак, туцаник и сл.) приказана су табеларно:</w:t>
      </w:r>
    </w:p>
    <w:tbl>
      <w:tblPr>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000" w:firstRow="0" w:lastRow="0" w:firstColumn="0" w:lastColumn="0" w:noHBand="0" w:noVBand="0"/>
      </w:tblPr>
      <w:tblGrid>
        <w:gridCol w:w="1456"/>
        <w:gridCol w:w="1698"/>
        <w:gridCol w:w="2707"/>
        <w:gridCol w:w="3150"/>
      </w:tblGrid>
      <w:tr w:rsidR="00D80E0F" w:rsidRPr="00D37034" w14:paraId="2C53823F" w14:textId="77777777" w:rsidTr="00FF3E1B">
        <w:trPr>
          <w:cantSplit/>
          <w:trHeight w:val="280"/>
          <w:jc w:val="center"/>
        </w:trPr>
        <w:tc>
          <w:tcPr>
            <w:tcW w:w="808" w:type="pct"/>
            <w:vMerge w:val="restart"/>
            <w:vAlign w:val="center"/>
          </w:tcPr>
          <w:p w14:paraId="43503ED2"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Временски период</w:t>
            </w:r>
          </w:p>
        </w:tc>
        <w:tc>
          <w:tcPr>
            <w:tcW w:w="942" w:type="pct"/>
            <w:vMerge w:val="restart"/>
            <w:vAlign w:val="center"/>
          </w:tcPr>
          <w:p w14:paraId="7886C5FE"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У правцу</w:t>
            </w:r>
          </w:p>
        </w:tc>
        <w:tc>
          <w:tcPr>
            <w:tcW w:w="3250" w:type="pct"/>
            <w:gridSpan w:val="2"/>
            <w:vAlign w:val="center"/>
          </w:tcPr>
          <w:p w14:paraId="65669AF4" w14:textId="77777777" w:rsidR="00D80E0F" w:rsidRPr="00D37034" w:rsidRDefault="00D80E0F" w:rsidP="00FF3E1B">
            <w:pPr>
              <w:spacing w:after="0"/>
              <w:ind w:firstLine="0"/>
              <w:jc w:val="center"/>
              <w:rPr>
                <w:rFonts w:cs="Times New Roman"/>
                <w:noProof/>
                <w:sz w:val="20"/>
                <w:szCs w:val="20"/>
              </w:rPr>
            </w:pPr>
            <w:r w:rsidRPr="00D37034">
              <w:rPr>
                <w:rFonts w:cs="Times New Roman"/>
                <w:noProof/>
                <w:sz w:val="20"/>
                <w:szCs w:val="20"/>
              </w:rPr>
              <w:t>У кривинама R ≥ 180 m</w:t>
            </w:r>
          </w:p>
        </w:tc>
      </w:tr>
      <w:tr w:rsidR="00D80E0F" w:rsidRPr="00D37034" w14:paraId="3E609FB9" w14:textId="77777777" w:rsidTr="00FF3E1B">
        <w:trPr>
          <w:cantSplit/>
          <w:trHeight w:val="280"/>
          <w:jc w:val="center"/>
        </w:trPr>
        <w:tc>
          <w:tcPr>
            <w:tcW w:w="808" w:type="pct"/>
            <w:vMerge/>
            <w:vAlign w:val="center"/>
          </w:tcPr>
          <w:p w14:paraId="1AB86B2E" w14:textId="77777777" w:rsidR="00D80E0F" w:rsidRPr="00D37034" w:rsidRDefault="00D80E0F" w:rsidP="00FF3E1B">
            <w:pPr>
              <w:spacing w:after="0"/>
              <w:ind w:firstLine="0"/>
              <w:jc w:val="center"/>
              <w:rPr>
                <w:rFonts w:cs="Times New Roman"/>
                <w:noProof/>
                <w:sz w:val="20"/>
                <w:szCs w:val="20"/>
                <w:lang w:val="sr-Cyrl-CS"/>
              </w:rPr>
            </w:pPr>
          </w:p>
        </w:tc>
        <w:tc>
          <w:tcPr>
            <w:tcW w:w="942" w:type="pct"/>
            <w:vMerge/>
            <w:vAlign w:val="center"/>
          </w:tcPr>
          <w:p w14:paraId="2FF47158" w14:textId="77777777" w:rsidR="00D80E0F" w:rsidRPr="00D37034" w:rsidRDefault="00D80E0F" w:rsidP="00FF3E1B">
            <w:pPr>
              <w:spacing w:after="0"/>
              <w:ind w:firstLine="0"/>
              <w:jc w:val="center"/>
              <w:rPr>
                <w:rFonts w:cs="Times New Roman"/>
                <w:noProof/>
                <w:sz w:val="20"/>
                <w:szCs w:val="20"/>
                <w:lang w:val="sr-Cyrl-CS"/>
              </w:rPr>
            </w:pPr>
          </w:p>
        </w:tc>
        <w:tc>
          <w:tcPr>
            <w:tcW w:w="1502" w:type="pct"/>
            <w:vAlign w:val="center"/>
          </w:tcPr>
          <w:p w14:paraId="4FAD0832"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споља</w:t>
            </w:r>
          </w:p>
        </w:tc>
        <w:tc>
          <w:tcPr>
            <w:tcW w:w="1748" w:type="pct"/>
            <w:vAlign w:val="center"/>
          </w:tcPr>
          <w:p w14:paraId="3C204E17"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унутар</w:t>
            </w:r>
          </w:p>
        </w:tc>
      </w:tr>
      <w:tr w:rsidR="00D37034" w:rsidRPr="00D37034" w14:paraId="27271FE3" w14:textId="77777777" w:rsidTr="00FF3E1B">
        <w:trPr>
          <w:cantSplit/>
          <w:trHeight w:val="280"/>
          <w:jc w:val="center"/>
        </w:trPr>
        <w:tc>
          <w:tcPr>
            <w:tcW w:w="808" w:type="pct"/>
            <w:vMerge/>
            <w:vAlign w:val="center"/>
          </w:tcPr>
          <w:p w14:paraId="1BDC4E1B" w14:textId="77777777" w:rsidR="00D80E0F" w:rsidRPr="00D37034" w:rsidRDefault="00D80E0F" w:rsidP="00FF3E1B">
            <w:pPr>
              <w:spacing w:after="0"/>
              <w:ind w:firstLine="0"/>
              <w:jc w:val="center"/>
              <w:rPr>
                <w:rFonts w:cs="Times New Roman"/>
                <w:noProof/>
                <w:sz w:val="20"/>
                <w:szCs w:val="20"/>
                <w:lang w:val="sr-Cyrl-CS"/>
              </w:rPr>
            </w:pPr>
          </w:p>
        </w:tc>
        <w:tc>
          <w:tcPr>
            <w:tcW w:w="4192" w:type="pct"/>
            <w:gridSpan w:val="3"/>
            <w:vAlign w:val="center"/>
          </w:tcPr>
          <w:p w14:paraId="6DAD29BD" w14:textId="77777777" w:rsidR="00D80E0F" w:rsidRPr="00D37034" w:rsidRDefault="00D80E0F" w:rsidP="00FF3E1B">
            <w:pPr>
              <w:spacing w:after="0"/>
              <w:ind w:firstLine="0"/>
              <w:jc w:val="center"/>
              <w:rPr>
                <w:rFonts w:cs="Times New Roman"/>
                <w:noProof/>
                <w:sz w:val="20"/>
                <w:szCs w:val="20"/>
                <w:lang w:val="sr-Cyrl-CS"/>
              </w:rPr>
            </w:pPr>
            <w:r w:rsidRPr="00D37034">
              <w:rPr>
                <w:rFonts w:eastAsia="Times New Roman" w:cs="Times New Roman"/>
                <w:sz w:val="20"/>
                <w:szCs w:val="20"/>
              </w:rPr>
              <w:sym w:font="Symbol" w:char="F05B"/>
            </w:r>
            <w:r w:rsidRPr="00D37034">
              <w:rPr>
                <w:rFonts w:eastAsia="Times New Roman" w:cs="Times New Roman"/>
                <w:sz w:val="20"/>
                <w:szCs w:val="20"/>
              </w:rPr>
              <w:t>mm</w:t>
            </w:r>
            <w:r w:rsidRPr="00D37034">
              <w:rPr>
                <w:rFonts w:eastAsia="Times New Roman" w:cs="Times New Roman"/>
                <w:sz w:val="20"/>
                <w:szCs w:val="20"/>
              </w:rPr>
              <w:sym w:font="Symbol" w:char="F05D"/>
            </w:r>
          </w:p>
        </w:tc>
      </w:tr>
      <w:tr w:rsidR="00D37034" w:rsidRPr="00D37034" w14:paraId="05B42DEA" w14:textId="77777777" w:rsidTr="00FF3E1B">
        <w:trPr>
          <w:cantSplit/>
          <w:trHeight w:val="280"/>
          <w:jc w:val="center"/>
        </w:trPr>
        <w:tc>
          <w:tcPr>
            <w:tcW w:w="808" w:type="pct"/>
            <w:vAlign w:val="center"/>
          </w:tcPr>
          <w:p w14:paraId="22FF146B"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Лети</w:t>
            </w:r>
          </w:p>
        </w:tc>
        <w:tc>
          <w:tcPr>
            <w:tcW w:w="942" w:type="pct"/>
            <w:vAlign w:val="center"/>
          </w:tcPr>
          <w:p w14:paraId="2EBF1541"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700</w:t>
            </w:r>
          </w:p>
        </w:tc>
        <w:tc>
          <w:tcPr>
            <w:tcW w:w="1502" w:type="pct"/>
            <w:vAlign w:val="center"/>
          </w:tcPr>
          <w:p w14:paraId="739F23EB"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700</w:t>
            </w:r>
          </w:p>
        </w:tc>
        <w:tc>
          <w:tcPr>
            <w:tcW w:w="1748" w:type="pct"/>
            <w:vAlign w:val="center"/>
          </w:tcPr>
          <w:p w14:paraId="3B31EF40"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850</w:t>
            </w:r>
          </w:p>
        </w:tc>
      </w:tr>
      <w:tr w:rsidR="00D80E0F" w:rsidRPr="00D37034" w14:paraId="5DEAEFE1" w14:textId="77777777" w:rsidTr="00FF3E1B">
        <w:trPr>
          <w:cantSplit/>
          <w:trHeight w:val="280"/>
          <w:jc w:val="center"/>
        </w:trPr>
        <w:tc>
          <w:tcPr>
            <w:tcW w:w="808" w:type="pct"/>
            <w:vAlign w:val="center"/>
          </w:tcPr>
          <w:p w14:paraId="6C521E4E"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Зими</w:t>
            </w:r>
          </w:p>
        </w:tc>
        <w:tc>
          <w:tcPr>
            <w:tcW w:w="942" w:type="pct"/>
            <w:vAlign w:val="center"/>
          </w:tcPr>
          <w:p w14:paraId="25618E4C"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800</w:t>
            </w:r>
          </w:p>
        </w:tc>
        <w:tc>
          <w:tcPr>
            <w:tcW w:w="1502" w:type="pct"/>
            <w:vAlign w:val="center"/>
          </w:tcPr>
          <w:p w14:paraId="2A9CCC1B"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800</w:t>
            </w:r>
          </w:p>
        </w:tc>
        <w:tc>
          <w:tcPr>
            <w:tcW w:w="1748" w:type="pct"/>
            <w:vAlign w:val="center"/>
          </w:tcPr>
          <w:p w14:paraId="5C4F011F"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950</w:t>
            </w:r>
          </w:p>
        </w:tc>
      </w:tr>
    </w:tbl>
    <w:p w14:paraId="190180FA" w14:textId="49126A70" w:rsidR="00D80E0F" w:rsidRPr="00D37034" w:rsidRDefault="00D80E0F" w:rsidP="00D80E0F">
      <w:pPr>
        <w:pStyle w:val="Caption"/>
        <w:keepNext/>
        <w:spacing w:before="120" w:after="240"/>
        <w:jc w:val="center"/>
        <w:rPr>
          <w:b w:val="0"/>
          <w:i/>
          <w:noProof/>
          <w:sz w:val="22"/>
          <w:szCs w:val="22"/>
          <w:lang w:val="sr-Cyrl-CS"/>
        </w:rPr>
      </w:pPr>
      <w:r w:rsidRPr="00D37034">
        <w:rPr>
          <w:b w:val="0"/>
          <w:i/>
          <w:noProof/>
          <w:sz w:val="22"/>
          <w:szCs w:val="22"/>
          <w:lang w:val="sr-Cyrl-CS"/>
        </w:rPr>
        <w:t xml:space="preserve">Табела </w:t>
      </w:r>
      <w:r w:rsidR="00A2743F" w:rsidRPr="00D37034">
        <w:rPr>
          <w:b w:val="0"/>
          <w:i/>
          <w:noProof/>
          <w:sz w:val="22"/>
          <w:szCs w:val="22"/>
          <w:lang w:val="sr-Cyrl-CS"/>
        </w:rPr>
        <w:t>1</w:t>
      </w:r>
      <w:r w:rsidR="00D4048D">
        <w:rPr>
          <w:b w:val="0"/>
          <w:i/>
          <w:noProof/>
          <w:sz w:val="22"/>
          <w:szCs w:val="22"/>
          <w:lang w:val="sr-Latn-RS"/>
        </w:rPr>
        <w:t>2</w:t>
      </w:r>
      <w:r w:rsidRPr="00D37034">
        <w:rPr>
          <w:b w:val="0"/>
          <w:i/>
          <w:noProof/>
          <w:sz w:val="22"/>
          <w:szCs w:val="22"/>
          <w:lang w:val="sr-Cyrl-CS"/>
        </w:rPr>
        <w:t xml:space="preserve">: </w:t>
      </w:r>
      <w:r w:rsidRPr="00D37034">
        <w:rPr>
          <w:b w:val="0"/>
          <w:bCs w:val="0"/>
          <w:i/>
          <w:noProof/>
          <w:sz w:val="22"/>
          <w:szCs w:val="22"/>
          <w:lang w:val="sr-Cyrl-CS"/>
        </w:rPr>
        <w:t>Најмања допуштена растојања</w:t>
      </w:r>
      <w:r w:rsidRPr="00D37034">
        <w:rPr>
          <w:b w:val="0"/>
          <w:i/>
          <w:noProof/>
          <w:sz w:val="22"/>
          <w:szCs w:val="22"/>
          <w:lang w:val="sr-Cyrl-CS"/>
        </w:rPr>
        <w:t xml:space="preserve"> материјала који имају нагиб према колосеку</w:t>
      </w:r>
    </w:p>
    <w:p w14:paraId="69BDC26C" w14:textId="77777777" w:rsidR="00D80E0F" w:rsidRPr="00D37034" w:rsidRDefault="00D80E0F" w:rsidP="00D80E0F">
      <w:pPr>
        <w:rPr>
          <w:rFonts w:eastAsia="Times New Roman" w:cs="Times New Roman"/>
          <w:szCs w:val="24"/>
          <w:lang w:val="sr-Cyrl-CS"/>
        </w:rPr>
      </w:pPr>
      <w:r w:rsidRPr="00D37034">
        <w:rPr>
          <w:rFonts w:eastAsia="Times New Roman" w:cs="Times New Roman"/>
          <w:szCs w:val="24"/>
          <w:lang w:val="sr-Cyrl-CS"/>
        </w:rPr>
        <w:t>Растојања материјала и предмета од ГИШ, који по природи или по слагању, имају вертикалан положај (прагови, грађа, цигла и сл.) приказана су табеларно:</w:t>
      </w:r>
    </w:p>
    <w:tbl>
      <w:tblPr>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000" w:firstRow="0" w:lastRow="0" w:firstColumn="0" w:lastColumn="0" w:noHBand="0" w:noVBand="0"/>
      </w:tblPr>
      <w:tblGrid>
        <w:gridCol w:w="1456"/>
        <w:gridCol w:w="1698"/>
        <w:gridCol w:w="2707"/>
        <w:gridCol w:w="3150"/>
      </w:tblGrid>
      <w:tr w:rsidR="00D80E0F" w:rsidRPr="00D37034" w14:paraId="297FCF90" w14:textId="77777777" w:rsidTr="00FF3E1B">
        <w:trPr>
          <w:cantSplit/>
          <w:trHeight w:val="280"/>
          <w:jc w:val="center"/>
        </w:trPr>
        <w:tc>
          <w:tcPr>
            <w:tcW w:w="808" w:type="pct"/>
            <w:vMerge w:val="restart"/>
            <w:vAlign w:val="center"/>
          </w:tcPr>
          <w:p w14:paraId="2FD88DA4"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На висини од ГИШ</w:t>
            </w:r>
          </w:p>
        </w:tc>
        <w:tc>
          <w:tcPr>
            <w:tcW w:w="942" w:type="pct"/>
            <w:vMerge w:val="restart"/>
            <w:vAlign w:val="center"/>
          </w:tcPr>
          <w:p w14:paraId="21BE8F57"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У правцу</w:t>
            </w:r>
          </w:p>
        </w:tc>
        <w:tc>
          <w:tcPr>
            <w:tcW w:w="3250" w:type="pct"/>
            <w:gridSpan w:val="2"/>
            <w:vAlign w:val="center"/>
          </w:tcPr>
          <w:p w14:paraId="268DD061" w14:textId="77777777" w:rsidR="00D80E0F" w:rsidRPr="00D37034" w:rsidRDefault="00D80E0F" w:rsidP="00FF3E1B">
            <w:pPr>
              <w:spacing w:after="0"/>
              <w:ind w:firstLine="0"/>
              <w:jc w:val="center"/>
              <w:rPr>
                <w:rFonts w:cs="Times New Roman"/>
                <w:noProof/>
                <w:sz w:val="20"/>
                <w:szCs w:val="20"/>
              </w:rPr>
            </w:pPr>
            <w:r w:rsidRPr="00D37034">
              <w:rPr>
                <w:rFonts w:cs="Times New Roman"/>
                <w:noProof/>
                <w:sz w:val="20"/>
                <w:szCs w:val="20"/>
              </w:rPr>
              <w:t>У кривинама R ≥ 180 m</w:t>
            </w:r>
          </w:p>
        </w:tc>
      </w:tr>
      <w:tr w:rsidR="00D37034" w:rsidRPr="00D37034" w14:paraId="7D988C9B" w14:textId="77777777" w:rsidTr="00FF3E1B">
        <w:trPr>
          <w:cantSplit/>
          <w:trHeight w:val="280"/>
          <w:jc w:val="center"/>
        </w:trPr>
        <w:tc>
          <w:tcPr>
            <w:tcW w:w="808" w:type="pct"/>
            <w:vMerge/>
            <w:vAlign w:val="center"/>
          </w:tcPr>
          <w:p w14:paraId="274A953D" w14:textId="77777777" w:rsidR="00D80E0F" w:rsidRPr="00D37034" w:rsidRDefault="00D80E0F" w:rsidP="00FF3E1B">
            <w:pPr>
              <w:spacing w:after="0"/>
              <w:ind w:firstLine="0"/>
              <w:jc w:val="center"/>
              <w:rPr>
                <w:rFonts w:cs="Times New Roman"/>
                <w:noProof/>
                <w:sz w:val="20"/>
                <w:szCs w:val="20"/>
                <w:lang w:val="sr-Cyrl-CS"/>
              </w:rPr>
            </w:pPr>
          </w:p>
        </w:tc>
        <w:tc>
          <w:tcPr>
            <w:tcW w:w="942" w:type="pct"/>
            <w:vMerge/>
            <w:vAlign w:val="center"/>
          </w:tcPr>
          <w:p w14:paraId="734C1B66" w14:textId="77777777" w:rsidR="00D80E0F" w:rsidRPr="00D37034" w:rsidRDefault="00D80E0F" w:rsidP="00FF3E1B">
            <w:pPr>
              <w:spacing w:after="0"/>
              <w:ind w:firstLine="0"/>
              <w:jc w:val="center"/>
              <w:rPr>
                <w:rFonts w:cs="Times New Roman"/>
                <w:noProof/>
                <w:sz w:val="20"/>
                <w:szCs w:val="20"/>
                <w:lang w:val="sr-Cyrl-CS"/>
              </w:rPr>
            </w:pPr>
          </w:p>
        </w:tc>
        <w:tc>
          <w:tcPr>
            <w:tcW w:w="1502" w:type="pct"/>
            <w:vAlign w:val="center"/>
          </w:tcPr>
          <w:p w14:paraId="49C41AE1"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споља</w:t>
            </w:r>
          </w:p>
        </w:tc>
        <w:tc>
          <w:tcPr>
            <w:tcW w:w="1748" w:type="pct"/>
            <w:vAlign w:val="center"/>
          </w:tcPr>
          <w:p w14:paraId="03480947"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унутар</w:t>
            </w:r>
          </w:p>
        </w:tc>
      </w:tr>
      <w:tr w:rsidR="00D37034" w:rsidRPr="00D37034" w14:paraId="0704D3E8" w14:textId="77777777" w:rsidTr="00FF3E1B">
        <w:trPr>
          <w:cantSplit/>
          <w:trHeight w:val="280"/>
          <w:jc w:val="center"/>
        </w:trPr>
        <w:tc>
          <w:tcPr>
            <w:tcW w:w="5000" w:type="pct"/>
            <w:gridSpan w:val="4"/>
            <w:vAlign w:val="center"/>
          </w:tcPr>
          <w:p w14:paraId="60570FC5" w14:textId="77777777" w:rsidR="00D80E0F" w:rsidRPr="00D37034" w:rsidRDefault="00D80E0F" w:rsidP="00FF3E1B">
            <w:pPr>
              <w:spacing w:after="0"/>
              <w:ind w:firstLine="0"/>
              <w:jc w:val="center"/>
              <w:rPr>
                <w:rFonts w:cs="Times New Roman"/>
                <w:noProof/>
                <w:sz w:val="20"/>
                <w:szCs w:val="20"/>
                <w:lang w:val="sr-Cyrl-CS"/>
              </w:rPr>
            </w:pPr>
            <w:r w:rsidRPr="00D37034">
              <w:rPr>
                <w:rFonts w:eastAsia="Times New Roman" w:cs="Times New Roman"/>
                <w:sz w:val="20"/>
                <w:szCs w:val="20"/>
              </w:rPr>
              <w:sym w:font="Symbol" w:char="F05B"/>
            </w:r>
            <w:r w:rsidRPr="00D37034">
              <w:rPr>
                <w:rFonts w:eastAsia="Times New Roman" w:cs="Times New Roman"/>
                <w:sz w:val="20"/>
                <w:szCs w:val="20"/>
              </w:rPr>
              <w:t>mm</w:t>
            </w:r>
            <w:r w:rsidRPr="00D37034">
              <w:rPr>
                <w:rFonts w:eastAsia="Times New Roman" w:cs="Times New Roman"/>
                <w:sz w:val="20"/>
                <w:szCs w:val="20"/>
              </w:rPr>
              <w:sym w:font="Symbol" w:char="F05D"/>
            </w:r>
          </w:p>
        </w:tc>
      </w:tr>
      <w:tr w:rsidR="00D37034" w:rsidRPr="00D37034" w14:paraId="7A045969" w14:textId="77777777" w:rsidTr="00FF3E1B">
        <w:trPr>
          <w:cantSplit/>
          <w:trHeight w:val="280"/>
          <w:jc w:val="center"/>
        </w:trPr>
        <w:tc>
          <w:tcPr>
            <w:tcW w:w="808" w:type="pct"/>
            <w:vAlign w:val="center"/>
          </w:tcPr>
          <w:p w14:paraId="5F422EDD"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0 – 1000</w:t>
            </w:r>
          </w:p>
        </w:tc>
        <w:tc>
          <w:tcPr>
            <w:tcW w:w="942" w:type="pct"/>
            <w:vAlign w:val="center"/>
          </w:tcPr>
          <w:p w14:paraId="090CCE59"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1300</w:t>
            </w:r>
          </w:p>
        </w:tc>
        <w:tc>
          <w:tcPr>
            <w:tcW w:w="1502" w:type="pct"/>
            <w:vAlign w:val="center"/>
          </w:tcPr>
          <w:p w14:paraId="4B54DBB0"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1400</w:t>
            </w:r>
          </w:p>
        </w:tc>
        <w:tc>
          <w:tcPr>
            <w:tcW w:w="1748" w:type="pct"/>
            <w:vAlign w:val="center"/>
          </w:tcPr>
          <w:p w14:paraId="117CC0FD"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1500</w:t>
            </w:r>
          </w:p>
        </w:tc>
      </w:tr>
      <w:tr w:rsidR="00D37034" w:rsidRPr="00D37034" w14:paraId="2A6593D2" w14:textId="77777777" w:rsidTr="00FF3E1B">
        <w:trPr>
          <w:cantSplit/>
          <w:trHeight w:val="280"/>
          <w:jc w:val="center"/>
        </w:trPr>
        <w:tc>
          <w:tcPr>
            <w:tcW w:w="808" w:type="pct"/>
            <w:vAlign w:val="center"/>
          </w:tcPr>
          <w:p w14:paraId="13E7177E"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 xml:space="preserve">1000 </w:t>
            </w:r>
            <w:r w:rsidR="00A2743F" w:rsidRPr="00D37034">
              <w:rPr>
                <w:rFonts w:cs="Times New Roman"/>
                <w:noProof/>
                <w:sz w:val="20"/>
                <w:szCs w:val="20"/>
                <w:lang w:val="sr-Cyrl-CS"/>
              </w:rPr>
              <w:t>–</w:t>
            </w:r>
            <w:r w:rsidRPr="00D37034">
              <w:rPr>
                <w:rFonts w:cs="Times New Roman"/>
                <w:noProof/>
                <w:sz w:val="20"/>
                <w:szCs w:val="20"/>
                <w:lang w:val="sr-Cyrl-CS"/>
              </w:rPr>
              <w:t xml:space="preserve"> 3050</w:t>
            </w:r>
          </w:p>
        </w:tc>
        <w:tc>
          <w:tcPr>
            <w:tcW w:w="942" w:type="pct"/>
            <w:vAlign w:val="center"/>
          </w:tcPr>
          <w:p w14:paraId="237D0A7A"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1800</w:t>
            </w:r>
          </w:p>
        </w:tc>
        <w:tc>
          <w:tcPr>
            <w:tcW w:w="1502" w:type="pct"/>
            <w:vAlign w:val="center"/>
          </w:tcPr>
          <w:p w14:paraId="0F07ABA9"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1900</w:t>
            </w:r>
          </w:p>
        </w:tc>
        <w:tc>
          <w:tcPr>
            <w:tcW w:w="1748" w:type="pct"/>
            <w:vAlign w:val="center"/>
          </w:tcPr>
          <w:p w14:paraId="345134DB" w14:textId="77777777" w:rsidR="00D80E0F" w:rsidRPr="00D37034" w:rsidRDefault="00D80E0F" w:rsidP="00FF3E1B">
            <w:pPr>
              <w:spacing w:after="0"/>
              <w:ind w:firstLine="0"/>
              <w:jc w:val="center"/>
              <w:rPr>
                <w:rFonts w:cs="Times New Roman"/>
                <w:noProof/>
                <w:sz w:val="20"/>
                <w:szCs w:val="20"/>
                <w:lang w:val="sr-Cyrl-CS"/>
              </w:rPr>
            </w:pPr>
            <w:r w:rsidRPr="00D37034">
              <w:rPr>
                <w:rFonts w:cs="Times New Roman"/>
                <w:noProof/>
                <w:sz w:val="20"/>
                <w:szCs w:val="20"/>
                <w:lang w:val="sr-Cyrl-CS"/>
              </w:rPr>
              <w:t>2200</w:t>
            </w:r>
          </w:p>
        </w:tc>
      </w:tr>
      <w:tr w:rsidR="00D80E0F" w:rsidRPr="00D37034" w14:paraId="7FC4D981" w14:textId="77777777" w:rsidTr="00FF3E1B">
        <w:trPr>
          <w:cantSplit/>
          <w:trHeight w:val="280"/>
          <w:jc w:val="center"/>
        </w:trPr>
        <w:tc>
          <w:tcPr>
            <w:tcW w:w="5000" w:type="pct"/>
            <w:gridSpan w:val="4"/>
            <w:vAlign w:val="center"/>
          </w:tcPr>
          <w:p w14:paraId="15E4A619" w14:textId="77777777" w:rsidR="00D80E0F" w:rsidRPr="00D37034" w:rsidRDefault="00D80E0F" w:rsidP="00D430B6">
            <w:pPr>
              <w:spacing w:after="0"/>
              <w:ind w:firstLine="0"/>
              <w:jc w:val="left"/>
              <w:rPr>
                <w:rFonts w:cs="Times New Roman"/>
                <w:noProof/>
                <w:sz w:val="20"/>
                <w:szCs w:val="20"/>
                <w:lang w:val="sr-Cyrl-CS"/>
              </w:rPr>
            </w:pPr>
            <w:r w:rsidRPr="00D37034">
              <w:rPr>
                <w:rFonts w:cs="Times New Roman"/>
                <w:noProof/>
                <w:sz w:val="20"/>
                <w:szCs w:val="20"/>
                <w:lang w:val="sr-Cyrl-CS"/>
              </w:rPr>
              <w:t>Висина од ГИШ код колосека у кривини, за наслаге са спољне стране  мери се од спољне шине, а за наслаге са унутрашње стране од унутрашње шине.</w:t>
            </w:r>
          </w:p>
        </w:tc>
      </w:tr>
    </w:tbl>
    <w:p w14:paraId="3DD9348E" w14:textId="38BBBCC9" w:rsidR="00D80E0F" w:rsidRPr="00D37034" w:rsidRDefault="00D80E0F" w:rsidP="00D80E0F">
      <w:pPr>
        <w:pStyle w:val="Caption"/>
        <w:keepNext/>
        <w:spacing w:before="120" w:after="240"/>
        <w:jc w:val="center"/>
        <w:rPr>
          <w:b w:val="0"/>
          <w:i/>
          <w:noProof/>
          <w:sz w:val="22"/>
          <w:szCs w:val="22"/>
          <w:lang w:val="sr-Cyrl-CS"/>
        </w:rPr>
      </w:pPr>
      <w:r w:rsidRPr="00D37034">
        <w:rPr>
          <w:b w:val="0"/>
          <w:i/>
          <w:noProof/>
          <w:sz w:val="22"/>
          <w:szCs w:val="22"/>
          <w:lang w:val="sr-Cyrl-CS"/>
        </w:rPr>
        <w:t>Табела 1</w:t>
      </w:r>
      <w:r w:rsidR="00D4048D">
        <w:rPr>
          <w:b w:val="0"/>
          <w:i/>
          <w:noProof/>
          <w:sz w:val="22"/>
          <w:szCs w:val="22"/>
          <w:lang w:val="sr-Cyrl-CS"/>
        </w:rPr>
        <w:t>3</w:t>
      </w:r>
      <w:r w:rsidRPr="00D37034">
        <w:rPr>
          <w:b w:val="0"/>
          <w:i/>
          <w:noProof/>
          <w:sz w:val="22"/>
          <w:szCs w:val="22"/>
          <w:lang w:val="sr-Cyrl-CS"/>
        </w:rPr>
        <w:t xml:space="preserve">: Најмања допуштена растојања материјала и предмета </w:t>
      </w:r>
      <w:r w:rsidR="00C33BFC" w:rsidRPr="00D37034">
        <w:rPr>
          <w:b w:val="0"/>
          <w:i/>
          <w:noProof/>
          <w:sz w:val="22"/>
          <w:szCs w:val="22"/>
          <w:lang w:val="sr-Cyrl-RS"/>
        </w:rPr>
        <w:t xml:space="preserve">који </w:t>
      </w:r>
      <w:r w:rsidRPr="00D37034">
        <w:rPr>
          <w:b w:val="0"/>
          <w:i/>
          <w:noProof/>
          <w:sz w:val="22"/>
          <w:szCs w:val="22"/>
          <w:lang w:val="sr-Cyrl-CS"/>
        </w:rPr>
        <w:t>имају вертикалан положај</w:t>
      </w:r>
    </w:p>
    <w:p w14:paraId="50C20DD1" w14:textId="6814669E" w:rsidR="00D80E0F" w:rsidRPr="00D37034" w:rsidRDefault="00D80E0F" w:rsidP="00D80E0F">
      <w:pPr>
        <w:rPr>
          <w:rFonts w:eastAsia="Times New Roman" w:cs="Times New Roman"/>
          <w:szCs w:val="24"/>
          <w:lang w:val="sr-Cyrl-CS"/>
        </w:rPr>
      </w:pPr>
      <w:r w:rsidRPr="00D37034">
        <w:rPr>
          <w:rFonts w:eastAsia="Times New Roman" w:cs="Times New Roman"/>
          <w:szCs w:val="24"/>
          <w:lang w:val="sr-Cyrl-CS"/>
        </w:rPr>
        <w:t xml:space="preserve">На пругама где саобраћаја механизација за чишћење снега (грталице), све мере наведене у табелама </w:t>
      </w:r>
      <w:r w:rsidR="00D4048D">
        <w:rPr>
          <w:rFonts w:eastAsia="Times New Roman" w:cs="Times New Roman"/>
          <w:szCs w:val="24"/>
          <w:lang w:val="sr-Cyrl-CS"/>
        </w:rPr>
        <w:t>12</w:t>
      </w:r>
      <w:r w:rsidRPr="00D37034">
        <w:rPr>
          <w:rFonts w:eastAsia="Times New Roman" w:cs="Times New Roman"/>
          <w:szCs w:val="24"/>
          <w:lang w:val="sr-Cyrl-CS"/>
        </w:rPr>
        <w:t xml:space="preserve"> и</w:t>
      </w:r>
      <w:r w:rsidR="00A2743F" w:rsidRPr="00D37034">
        <w:rPr>
          <w:rFonts w:eastAsia="Times New Roman" w:cs="Times New Roman"/>
          <w:szCs w:val="24"/>
          <w:lang w:val="sr-Cyrl-CS"/>
        </w:rPr>
        <w:t xml:space="preserve"> 1</w:t>
      </w:r>
      <w:r w:rsidR="00D4048D">
        <w:rPr>
          <w:rFonts w:eastAsia="Times New Roman" w:cs="Times New Roman"/>
          <w:szCs w:val="24"/>
          <w:lang w:val="sr-Latn-RS"/>
        </w:rPr>
        <w:t>3</w:t>
      </w:r>
      <w:r w:rsidRPr="00D37034">
        <w:rPr>
          <w:rFonts w:eastAsia="Times New Roman" w:cs="Times New Roman"/>
          <w:szCs w:val="24"/>
          <w:lang w:val="sr-Cyrl-CS"/>
        </w:rPr>
        <w:t xml:space="preserve">, изузев мере 2200 </w:t>
      </w:r>
      <w:r w:rsidRPr="00D37034">
        <w:rPr>
          <w:rFonts w:eastAsia="Times New Roman" w:cs="Times New Roman"/>
          <w:szCs w:val="24"/>
        </w:rPr>
        <w:t>mm</w:t>
      </w:r>
      <w:r w:rsidRPr="00D37034">
        <w:rPr>
          <w:rFonts w:eastAsia="Times New Roman" w:cs="Times New Roman"/>
          <w:szCs w:val="24"/>
          <w:lang w:val="sr-Cyrl-CS"/>
        </w:rPr>
        <w:t xml:space="preserve">, повећавају се на 2100 </w:t>
      </w:r>
      <w:r w:rsidRPr="00D37034">
        <w:rPr>
          <w:rFonts w:eastAsia="Times New Roman" w:cs="Times New Roman"/>
          <w:szCs w:val="24"/>
        </w:rPr>
        <w:t>mm</w:t>
      </w:r>
      <w:r w:rsidRPr="00D37034">
        <w:rPr>
          <w:rFonts w:eastAsia="Times New Roman" w:cs="Times New Roman"/>
          <w:szCs w:val="24"/>
          <w:lang w:val="sr-Cyrl-CS"/>
        </w:rPr>
        <w:t xml:space="preserve"> за време док грталица саобраћа.</w:t>
      </w:r>
    </w:p>
    <w:p w14:paraId="3F98E9C9" w14:textId="77777777" w:rsidR="00D80E0F" w:rsidRPr="00D37034" w:rsidRDefault="00D80E0F" w:rsidP="00D80E0F">
      <w:pPr>
        <w:rPr>
          <w:rFonts w:eastAsia="Times New Roman" w:cs="Times New Roman"/>
          <w:szCs w:val="24"/>
          <w:lang w:val="sr-Cyrl-CS"/>
        </w:rPr>
      </w:pPr>
      <w:r w:rsidRPr="00D37034">
        <w:rPr>
          <w:rFonts w:eastAsia="Times New Roman" w:cs="Times New Roman"/>
          <w:szCs w:val="24"/>
          <w:lang w:val="sr-Cyrl-CS"/>
        </w:rPr>
        <w:t xml:space="preserve">Између шина у колосеку, материјал и предмети морају бити удаљени од унутрашњих ивица глава шина 200 </w:t>
      </w:r>
      <w:r w:rsidRPr="00D37034">
        <w:rPr>
          <w:rFonts w:eastAsia="Times New Roman" w:cs="Times New Roman"/>
          <w:szCs w:val="24"/>
        </w:rPr>
        <w:t>mm</w:t>
      </w:r>
      <w:r w:rsidRPr="00D37034">
        <w:rPr>
          <w:rFonts w:eastAsia="Times New Roman" w:cs="Times New Roman"/>
          <w:szCs w:val="24"/>
          <w:lang w:val="sr-Cyrl-CS"/>
        </w:rPr>
        <w:t>.</w:t>
      </w:r>
    </w:p>
    <w:p w14:paraId="684D9C35" w14:textId="77777777" w:rsidR="00D80E0F" w:rsidRPr="00D37034" w:rsidRDefault="00D80E0F" w:rsidP="00D80E0F">
      <w:pPr>
        <w:rPr>
          <w:rFonts w:cs="Times New Roman"/>
          <w:noProof/>
          <w:szCs w:val="24"/>
          <w:lang w:val="sr-Cyrl-CS"/>
        </w:rPr>
      </w:pPr>
      <w:r w:rsidRPr="00D37034">
        <w:rPr>
          <w:rFonts w:eastAsia="Times New Roman" w:cs="Times New Roman"/>
          <w:szCs w:val="24"/>
          <w:lang w:val="sr-Cyrl-CS"/>
        </w:rPr>
        <w:t xml:space="preserve">Висина материјала и предмета који се налазе унутар колосечних шина могу бити изнад ГИШ, само лети и то највише </w:t>
      </w:r>
      <w:r w:rsidRPr="00D37034">
        <w:rPr>
          <w:rFonts w:cs="Times New Roman"/>
          <w:noProof/>
          <w:szCs w:val="24"/>
          <w:lang w:val="sr-Cyrl-CS"/>
        </w:rPr>
        <w:t>50 mm.</w:t>
      </w:r>
    </w:p>
    <w:p w14:paraId="77A6DC11" w14:textId="77777777" w:rsidR="00D80E0F" w:rsidRPr="00742F9E" w:rsidRDefault="00D80E0F" w:rsidP="00CB3B22">
      <w:pPr>
        <w:spacing w:after="0"/>
        <w:ind w:firstLine="0"/>
        <w:rPr>
          <w:rFonts w:eastAsia="Times New Roman" w:cs="Times New Roman"/>
          <w:color w:val="333333"/>
          <w:szCs w:val="24"/>
          <w:lang w:val="sr-Cyrl-CS"/>
        </w:rPr>
      </w:pPr>
    </w:p>
    <w:p w14:paraId="575562CC" w14:textId="77777777" w:rsidR="002F390F" w:rsidRPr="00742F9E" w:rsidRDefault="002F390F" w:rsidP="002F390F">
      <w:pPr>
        <w:pStyle w:val="Heading2"/>
        <w:rPr>
          <w:rFonts w:cs="Times New Roman"/>
          <w:lang w:val="sr-Cyrl-CS"/>
        </w:rPr>
      </w:pPr>
      <w:r w:rsidRPr="00742F9E">
        <w:rPr>
          <w:rFonts w:cs="Times New Roman"/>
          <w:lang w:val="sr-Cyrl-CS"/>
        </w:rPr>
        <w:t>Ограде између колосека на станицама и стајалиштима</w:t>
      </w:r>
    </w:p>
    <w:p w14:paraId="01BC183C" w14:textId="341D6828" w:rsidR="002F390F" w:rsidRPr="00742F9E" w:rsidRDefault="002F390F" w:rsidP="002F390F">
      <w:pPr>
        <w:pStyle w:val="Heading3"/>
        <w:rPr>
          <w:rFonts w:cs="Times New Roman"/>
          <w:lang w:val="sr-Cyrl-CS"/>
        </w:rPr>
      </w:pPr>
      <w:r w:rsidRPr="00742F9E">
        <w:rPr>
          <w:rFonts w:cs="Times New Roman"/>
          <w:lang w:val="sr-Cyrl-CS"/>
        </w:rPr>
        <w:t xml:space="preserve">Члан </w:t>
      </w:r>
      <w:r w:rsidR="00A2743F" w:rsidRPr="00742F9E">
        <w:rPr>
          <w:rFonts w:cs="Times New Roman"/>
          <w:lang w:val="sr-Cyrl-CS"/>
        </w:rPr>
        <w:t>3</w:t>
      </w:r>
      <w:r w:rsidR="004F4C04" w:rsidRPr="00742F9E">
        <w:rPr>
          <w:rFonts w:cs="Times New Roman"/>
          <w:lang w:val="sr-Cyrl-CS"/>
        </w:rPr>
        <w:t>5</w:t>
      </w:r>
      <w:r w:rsidRPr="00742F9E">
        <w:rPr>
          <w:rFonts w:cs="Times New Roman"/>
          <w:lang w:val="sr-Cyrl-CS"/>
        </w:rPr>
        <w:t>.</w:t>
      </w:r>
    </w:p>
    <w:p w14:paraId="27FA6D65" w14:textId="679BEF6F" w:rsidR="00D80699" w:rsidRPr="00742F9E" w:rsidRDefault="00D80699" w:rsidP="00D80699">
      <w:pPr>
        <w:rPr>
          <w:rFonts w:eastAsia="Times New Roman" w:cs="Times New Roman"/>
          <w:szCs w:val="24"/>
          <w:lang w:val="sr-Cyrl-CS"/>
        </w:rPr>
      </w:pPr>
      <w:r w:rsidRPr="00742F9E">
        <w:rPr>
          <w:rFonts w:eastAsia="Times New Roman" w:cs="Times New Roman"/>
          <w:szCs w:val="24"/>
          <w:lang w:val="sr-Cyrl-CS"/>
        </w:rPr>
        <w:t>Све станице на двоколосечним пругама које имају пероне са обе стране</w:t>
      </w:r>
      <w:r w:rsidR="00BB60AF" w:rsidRPr="00742F9E">
        <w:rPr>
          <w:rFonts w:eastAsia="Times New Roman" w:cs="Times New Roman"/>
          <w:szCs w:val="24"/>
          <w:lang w:val="sr-Cyrl-CS"/>
        </w:rPr>
        <w:t xml:space="preserve"> колосека</w:t>
      </w:r>
      <w:r w:rsidRPr="00742F9E">
        <w:rPr>
          <w:rFonts w:eastAsia="Times New Roman" w:cs="Times New Roman"/>
          <w:szCs w:val="24"/>
          <w:lang w:val="sr-Cyrl-CS"/>
        </w:rPr>
        <w:t xml:space="preserve">, са изузетком станица са </w:t>
      </w:r>
      <w:r w:rsidR="00F218E6" w:rsidRPr="00D37034">
        <w:rPr>
          <w:rFonts w:eastAsia="Times New Roman" w:cs="Times New Roman"/>
          <w:szCs w:val="24"/>
          <w:lang w:val="sr-Cyrl-RS"/>
        </w:rPr>
        <w:t>средњим</w:t>
      </w:r>
      <w:r w:rsidR="00F218E6" w:rsidRPr="00742F9E">
        <w:rPr>
          <w:rFonts w:eastAsia="Times New Roman" w:cs="Times New Roman"/>
          <w:szCs w:val="24"/>
          <w:lang w:val="sr-Cyrl-CS"/>
        </w:rPr>
        <w:t xml:space="preserve"> </w:t>
      </w:r>
      <w:r w:rsidRPr="00742F9E">
        <w:rPr>
          <w:rFonts w:eastAsia="Times New Roman" w:cs="Times New Roman"/>
          <w:szCs w:val="24"/>
          <w:lang w:val="sr-Cyrl-CS"/>
        </w:rPr>
        <w:t>перонима, морају имати ограду између колосека.</w:t>
      </w:r>
    </w:p>
    <w:p w14:paraId="4D438CFE" w14:textId="77777777" w:rsidR="00D80699" w:rsidRPr="00742F9E" w:rsidRDefault="00D80699" w:rsidP="00D80699">
      <w:pPr>
        <w:spacing w:after="0"/>
        <w:rPr>
          <w:rFonts w:eastAsia="Times New Roman" w:cs="Times New Roman"/>
          <w:szCs w:val="24"/>
          <w:lang w:val="sr-Cyrl-CS"/>
        </w:rPr>
      </w:pPr>
      <w:r w:rsidRPr="00742F9E">
        <w:rPr>
          <w:rFonts w:eastAsia="Times New Roman" w:cs="Times New Roman"/>
          <w:szCs w:val="24"/>
          <w:lang w:val="sr-Cyrl-CS"/>
        </w:rPr>
        <w:t>Висина ограде између колосека зависи од размака између оса колосека и износи:</w:t>
      </w:r>
    </w:p>
    <w:p w14:paraId="3384B9D3" w14:textId="77777777" w:rsidR="00D80699" w:rsidRPr="00742F9E" w:rsidRDefault="00D80699" w:rsidP="00253500">
      <w:pPr>
        <w:pStyle w:val="ListParagraph"/>
        <w:numPr>
          <w:ilvl w:val="0"/>
          <w:numId w:val="23"/>
        </w:numPr>
        <w:spacing w:after="0"/>
        <w:rPr>
          <w:rFonts w:eastAsia="Times New Roman" w:cs="Times New Roman"/>
          <w:szCs w:val="24"/>
          <w:lang w:val="sr-Cyrl-CS"/>
        </w:rPr>
      </w:pPr>
      <w:r w:rsidRPr="00742F9E">
        <w:rPr>
          <w:rFonts w:eastAsia="Times New Roman" w:cs="Times New Roman"/>
          <w:szCs w:val="24"/>
          <w:lang w:val="sr-Cyrl-CS"/>
        </w:rPr>
        <w:t xml:space="preserve">760 </w:t>
      </w:r>
      <w:r w:rsidRPr="00D37034">
        <w:rPr>
          <w:rFonts w:eastAsia="Times New Roman" w:cs="Times New Roman"/>
          <w:szCs w:val="24"/>
        </w:rPr>
        <w:t>mm</w:t>
      </w:r>
      <w:r w:rsidRPr="00742F9E">
        <w:rPr>
          <w:rFonts w:eastAsia="Times New Roman" w:cs="Times New Roman"/>
          <w:szCs w:val="24"/>
          <w:lang w:val="sr-Cyrl-CS"/>
        </w:rPr>
        <w:t xml:space="preserve"> изнад ГИШ, код размака између оса колосека ≤ 4000 </w:t>
      </w:r>
      <w:r w:rsidRPr="00D37034">
        <w:rPr>
          <w:rFonts w:eastAsia="Times New Roman" w:cs="Times New Roman"/>
          <w:szCs w:val="24"/>
        </w:rPr>
        <w:t>mm</w:t>
      </w:r>
      <w:r w:rsidRPr="00742F9E">
        <w:rPr>
          <w:rFonts w:eastAsia="Times New Roman" w:cs="Times New Roman"/>
          <w:szCs w:val="24"/>
          <w:lang w:val="sr-Cyrl-CS"/>
        </w:rPr>
        <w:t xml:space="preserve"> и</w:t>
      </w:r>
    </w:p>
    <w:p w14:paraId="05D9AD6C" w14:textId="77777777" w:rsidR="00D80699" w:rsidRPr="00742F9E" w:rsidRDefault="00D80699" w:rsidP="00253500">
      <w:pPr>
        <w:pStyle w:val="ListParagraph"/>
        <w:numPr>
          <w:ilvl w:val="0"/>
          <w:numId w:val="23"/>
        </w:numPr>
        <w:spacing w:after="0"/>
        <w:rPr>
          <w:rFonts w:eastAsia="Times New Roman" w:cs="Times New Roman"/>
          <w:szCs w:val="24"/>
          <w:lang w:val="sr-Cyrl-CS"/>
        </w:rPr>
      </w:pPr>
      <w:r w:rsidRPr="00742F9E">
        <w:rPr>
          <w:rFonts w:eastAsia="Times New Roman" w:cs="Times New Roman"/>
          <w:szCs w:val="24"/>
          <w:lang w:val="sr-Cyrl-CS"/>
        </w:rPr>
        <w:t xml:space="preserve">1000 </w:t>
      </w:r>
      <w:r w:rsidRPr="00D37034">
        <w:rPr>
          <w:rFonts w:eastAsia="Times New Roman" w:cs="Times New Roman"/>
          <w:szCs w:val="24"/>
        </w:rPr>
        <w:t>mm</w:t>
      </w:r>
      <w:r w:rsidRPr="00742F9E">
        <w:rPr>
          <w:rFonts w:eastAsia="Times New Roman" w:cs="Times New Roman"/>
          <w:szCs w:val="24"/>
          <w:lang w:val="sr-Cyrl-CS"/>
        </w:rPr>
        <w:t xml:space="preserve"> изнад ГИШ, код размака између оса колосек</w:t>
      </w:r>
      <w:r w:rsidR="00243D95" w:rsidRPr="00D37034">
        <w:rPr>
          <w:rFonts w:eastAsia="Times New Roman" w:cs="Times New Roman"/>
          <w:szCs w:val="24"/>
        </w:rPr>
        <w:t>a</w:t>
      </w:r>
      <w:r w:rsidRPr="00742F9E">
        <w:rPr>
          <w:rFonts w:eastAsia="Times New Roman" w:cs="Times New Roman"/>
          <w:szCs w:val="24"/>
          <w:lang w:val="sr-Cyrl-CS"/>
        </w:rPr>
        <w:t xml:space="preserve"> &gt; 4000 </w:t>
      </w:r>
      <w:r w:rsidRPr="00D37034">
        <w:rPr>
          <w:rFonts w:eastAsia="Times New Roman" w:cs="Times New Roman"/>
          <w:szCs w:val="24"/>
        </w:rPr>
        <w:t>mm</w:t>
      </w:r>
      <w:r w:rsidRPr="00742F9E">
        <w:rPr>
          <w:rFonts w:eastAsia="Times New Roman" w:cs="Times New Roman"/>
          <w:szCs w:val="24"/>
          <w:lang w:val="sr-Cyrl-CS"/>
        </w:rPr>
        <w:t>.</w:t>
      </w:r>
    </w:p>
    <w:p w14:paraId="0ADEAC94" w14:textId="77777777" w:rsidR="00BB60AF" w:rsidRPr="00742F9E" w:rsidRDefault="00BB60AF" w:rsidP="00DC2FCF">
      <w:pPr>
        <w:rPr>
          <w:rFonts w:cs="Times New Roman"/>
          <w:lang w:val="sr-Cyrl-CS"/>
        </w:rPr>
      </w:pPr>
    </w:p>
    <w:p w14:paraId="1B8F60EA" w14:textId="684A5D45" w:rsidR="0024371A" w:rsidRPr="00FE5679" w:rsidRDefault="00FE5679" w:rsidP="0024371A">
      <w:pPr>
        <w:pStyle w:val="Heading2"/>
        <w:rPr>
          <w:rFonts w:cs="Times New Roman"/>
          <w:lang w:val="sr-Cyrl-RS"/>
        </w:rPr>
      </w:pPr>
      <w:r>
        <w:rPr>
          <w:rFonts w:cs="Times New Roman"/>
          <w:lang w:val="sr-Cyrl-RS"/>
        </w:rPr>
        <w:lastRenderedPageBreak/>
        <w:t>Параметри за геометријско обликовање трасе</w:t>
      </w:r>
    </w:p>
    <w:p w14:paraId="6685BEDB" w14:textId="320793B2" w:rsidR="0024371A" w:rsidRPr="00742F9E" w:rsidRDefault="0024371A" w:rsidP="0024371A">
      <w:pPr>
        <w:pStyle w:val="Heading3"/>
        <w:rPr>
          <w:rFonts w:cs="Times New Roman"/>
          <w:lang w:val="sr-Cyrl-CS"/>
        </w:rPr>
      </w:pPr>
      <w:r w:rsidRPr="00742F9E">
        <w:rPr>
          <w:rFonts w:cs="Times New Roman"/>
          <w:lang w:val="sr-Cyrl-CS"/>
        </w:rPr>
        <w:t xml:space="preserve">Члан </w:t>
      </w:r>
      <w:r w:rsidR="004F4C04" w:rsidRPr="00742F9E">
        <w:rPr>
          <w:rFonts w:cs="Times New Roman"/>
          <w:lang w:val="sr-Cyrl-CS"/>
        </w:rPr>
        <w:t>36</w:t>
      </w:r>
      <w:r w:rsidRPr="00742F9E">
        <w:rPr>
          <w:rFonts w:cs="Times New Roman"/>
          <w:lang w:val="sr-Cyrl-CS"/>
        </w:rPr>
        <w:t>.</w:t>
      </w:r>
    </w:p>
    <w:p w14:paraId="33F7CD32" w14:textId="4655D877" w:rsidR="004A598F" w:rsidRPr="00742F9E" w:rsidRDefault="00FE5679" w:rsidP="004A598F">
      <w:pPr>
        <w:spacing w:after="0"/>
        <w:rPr>
          <w:rFonts w:cs="Times New Roman"/>
          <w:lang w:val="sr-Cyrl-CS"/>
        </w:rPr>
      </w:pPr>
      <w:r w:rsidRPr="00D37034">
        <w:rPr>
          <w:rFonts w:cs="Times New Roman"/>
          <w:lang w:val="sr-Cyrl-RS"/>
        </w:rPr>
        <w:t>Параметри за геометријско обликовање трасе железничке пруге су</w:t>
      </w:r>
      <w:r w:rsidR="0024371A" w:rsidRPr="00742F9E">
        <w:rPr>
          <w:rFonts w:cs="Times New Roman"/>
          <w:lang w:val="sr-Cyrl-CS"/>
        </w:rPr>
        <w:t>:</w:t>
      </w:r>
    </w:p>
    <w:p w14:paraId="4487D7BF" w14:textId="5301FCD7" w:rsidR="0024371A" w:rsidRPr="00D37034" w:rsidRDefault="0024371A" w:rsidP="00253500">
      <w:pPr>
        <w:pStyle w:val="ListParagraph"/>
        <w:numPr>
          <w:ilvl w:val="0"/>
          <w:numId w:val="24"/>
        </w:numPr>
        <w:ind w:left="1134" w:hanging="283"/>
        <w:rPr>
          <w:rFonts w:cs="Times New Roman"/>
        </w:rPr>
      </w:pPr>
      <w:r w:rsidRPr="00D37034">
        <w:rPr>
          <w:rFonts w:cs="Times New Roman"/>
        </w:rPr>
        <w:t>п</w:t>
      </w:r>
      <w:r w:rsidR="004563DB" w:rsidRPr="00D37034">
        <w:rPr>
          <w:rFonts w:cs="Times New Roman"/>
        </w:rPr>
        <w:t>олупречник кружне</w:t>
      </w:r>
      <w:r w:rsidRPr="00D37034">
        <w:rPr>
          <w:rFonts w:cs="Times New Roman"/>
        </w:rPr>
        <w:t xml:space="preserve"> </w:t>
      </w:r>
      <w:r w:rsidR="004D239B" w:rsidRPr="00D37034">
        <w:rPr>
          <w:rFonts w:cs="Times New Roman"/>
          <w:lang w:val="sr-Cyrl-RS"/>
        </w:rPr>
        <w:t xml:space="preserve">(хоризонталне) </w:t>
      </w:r>
      <w:r w:rsidRPr="00D37034">
        <w:rPr>
          <w:rFonts w:cs="Times New Roman"/>
        </w:rPr>
        <w:t>кривине,</w:t>
      </w:r>
    </w:p>
    <w:p w14:paraId="2A6C9966" w14:textId="77777777" w:rsidR="00EB0586" w:rsidRPr="00D37034" w:rsidRDefault="00EB0586" w:rsidP="00253500">
      <w:pPr>
        <w:pStyle w:val="ListParagraph"/>
        <w:numPr>
          <w:ilvl w:val="0"/>
          <w:numId w:val="24"/>
        </w:numPr>
        <w:ind w:left="1134" w:hanging="283"/>
        <w:rPr>
          <w:rFonts w:cs="Times New Roman"/>
        </w:rPr>
      </w:pPr>
      <w:r w:rsidRPr="00D37034">
        <w:rPr>
          <w:rFonts w:cs="Times New Roman"/>
        </w:rPr>
        <w:t>надвишење спољне шине у кривине,</w:t>
      </w:r>
    </w:p>
    <w:p w14:paraId="23459DD2" w14:textId="77777777" w:rsidR="009A5DAF" w:rsidRPr="00D37034" w:rsidRDefault="009A5DAF" w:rsidP="00253500">
      <w:pPr>
        <w:pStyle w:val="ListParagraph"/>
        <w:numPr>
          <w:ilvl w:val="0"/>
          <w:numId w:val="24"/>
        </w:numPr>
        <w:ind w:left="1134" w:hanging="283"/>
        <w:rPr>
          <w:rFonts w:cs="Times New Roman"/>
        </w:rPr>
      </w:pPr>
      <w:r w:rsidRPr="00D37034">
        <w:rPr>
          <w:rFonts w:cs="Times New Roman"/>
        </w:rPr>
        <w:t>рампа за надвишење,</w:t>
      </w:r>
    </w:p>
    <w:p w14:paraId="40C44ADE" w14:textId="77777777" w:rsidR="0024371A" w:rsidRPr="00D37034" w:rsidRDefault="005B05AA" w:rsidP="00253500">
      <w:pPr>
        <w:pStyle w:val="ListParagraph"/>
        <w:numPr>
          <w:ilvl w:val="0"/>
          <w:numId w:val="24"/>
        </w:numPr>
        <w:ind w:left="1134" w:hanging="283"/>
        <w:rPr>
          <w:rFonts w:cs="Times New Roman"/>
        </w:rPr>
      </w:pPr>
      <w:r w:rsidRPr="00D37034">
        <w:rPr>
          <w:rFonts w:cs="Times New Roman"/>
        </w:rPr>
        <w:t xml:space="preserve">прелазна кривина, </w:t>
      </w:r>
    </w:p>
    <w:p w14:paraId="45790EB9" w14:textId="77777777" w:rsidR="00EB0586" w:rsidRPr="00D37034" w:rsidRDefault="00482A32" w:rsidP="00253500">
      <w:pPr>
        <w:pStyle w:val="ListParagraph"/>
        <w:numPr>
          <w:ilvl w:val="0"/>
          <w:numId w:val="24"/>
        </w:numPr>
        <w:ind w:left="1134" w:hanging="283"/>
        <w:rPr>
          <w:rFonts w:cs="Times New Roman"/>
        </w:rPr>
      </w:pPr>
      <w:r w:rsidRPr="00D37034">
        <w:rPr>
          <w:rFonts w:cs="Times New Roman"/>
        </w:rPr>
        <w:t>међуправа</w:t>
      </w:r>
      <w:r w:rsidR="00EB0586" w:rsidRPr="00D37034">
        <w:rPr>
          <w:rFonts w:cs="Times New Roman"/>
        </w:rPr>
        <w:t xml:space="preserve"> између прелазних кривина,</w:t>
      </w:r>
    </w:p>
    <w:p w14:paraId="5036B482" w14:textId="77777777" w:rsidR="006C46FF" w:rsidRPr="00D37034" w:rsidRDefault="006C46FF" w:rsidP="00253500">
      <w:pPr>
        <w:pStyle w:val="ListParagraph"/>
        <w:numPr>
          <w:ilvl w:val="0"/>
          <w:numId w:val="24"/>
        </w:numPr>
        <w:ind w:left="1134" w:hanging="283"/>
        <w:rPr>
          <w:rFonts w:cs="Times New Roman"/>
        </w:rPr>
      </w:pPr>
      <w:r w:rsidRPr="00D37034">
        <w:rPr>
          <w:rFonts w:cs="Times New Roman"/>
        </w:rPr>
        <w:t>нагиб нивелете, и</w:t>
      </w:r>
    </w:p>
    <w:p w14:paraId="5DB7CF3E" w14:textId="77777777" w:rsidR="006C46FF" w:rsidRPr="00D37034" w:rsidRDefault="006C46FF" w:rsidP="00253500">
      <w:pPr>
        <w:pStyle w:val="ListParagraph"/>
        <w:numPr>
          <w:ilvl w:val="0"/>
          <w:numId w:val="24"/>
        </w:numPr>
        <w:ind w:left="1134" w:hanging="283"/>
        <w:rPr>
          <w:rFonts w:cs="Times New Roman"/>
        </w:rPr>
      </w:pPr>
      <w:r w:rsidRPr="00D37034">
        <w:rPr>
          <w:rFonts w:cs="Times New Roman"/>
        </w:rPr>
        <w:t>полупречник вертикалне кривине.</w:t>
      </w:r>
    </w:p>
    <w:p w14:paraId="6F966C91" w14:textId="6CE8A5C9" w:rsidR="007D2C5C" w:rsidRPr="00D37034" w:rsidRDefault="007D2C5C" w:rsidP="007D2C5C">
      <w:pPr>
        <w:rPr>
          <w:rStyle w:val="FontStyle12"/>
          <w:rFonts w:cs="Times New Roman"/>
          <w:b w:val="0"/>
          <w:sz w:val="24"/>
          <w:szCs w:val="24"/>
        </w:rPr>
      </w:pPr>
      <w:r w:rsidRPr="00D37034">
        <w:rPr>
          <w:rStyle w:val="FontStyle12"/>
          <w:rFonts w:cs="Times New Roman"/>
          <w:b w:val="0"/>
          <w:sz w:val="24"/>
          <w:szCs w:val="24"/>
        </w:rPr>
        <w:t>П</w:t>
      </w:r>
      <w:r w:rsidR="00D430B6" w:rsidRPr="00D37034">
        <w:rPr>
          <w:rStyle w:val="FontStyle12"/>
          <w:rFonts w:cs="Times New Roman"/>
          <w:b w:val="0"/>
          <w:sz w:val="24"/>
          <w:szCs w:val="24"/>
        </w:rPr>
        <w:t xml:space="preserve">равила и ограничења </w:t>
      </w:r>
      <w:r w:rsidRPr="00D37034">
        <w:rPr>
          <w:rStyle w:val="FontStyle12"/>
          <w:rFonts w:cs="Times New Roman"/>
          <w:b w:val="0"/>
          <w:sz w:val="24"/>
          <w:szCs w:val="24"/>
        </w:rPr>
        <w:t>парамет</w:t>
      </w:r>
      <w:r w:rsidR="00D430B6" w:rsidRPr="00D37034">
        <w:rPr>
          <w:rStyle w:val="FontStyle12"/>
          <w:rFonts w:cs="Times New Roman"/>
          <w:b w:val="0"/>
          <w:sz w:val="24"/>
          <w:szCs w:val="24"/>
        </w:rPr>
        <w:t>ара</w:t>
      </w:r>
      <w:r w:rsidRPr="00D37034">
        <w:rPr>
          <w:rStyle w:val="FontStyle12"/>
          <w:rFonts w:cs="Times New Roman"/>
          <w:b w:val="0"/>
          <w:sz w:val="24"/>
          <w:szCs w:val="24"/>
        </w:rPr>
        <w:t xml:space="preserve"> за </w:t>
      </w:r>
      <w:r w:rsidR="00FE5679" w:rsidRPr="00D37034">
        <w:rPr>
          <w:rFonts w:cs="Times New Roman"/>
          <w:lang w:val="sr-Cyrl-RS"/>
        </w:rPr>
        <w:t>геометријско обликовање трасе</w:t>
      </w:r>
      <w:r w:rsidR="00D430B6" w:rsidRPr="00D37034">
        <w:rPr>
          <w:rStyle w:val="FontStyle12"/>
          <w:rFonts w:cs="Times New Roman"/>
          <w:b w:val="0"/>
          <w:sz w:val="24"/>
          <w:szCs w:val="24"/>
        </w:rPr>
        <w:t>,</w:t>
      </w:r>
      <w:r w:rsidRPr="00D37034">
        <w:rPr>
          <w:rStyle w:val="FontStyle12"/>
          <w:rFonts w:cs="Times New Roman"/>
          <w:b w:val="0"/>
          <w:sz w:val="24"/>
          <w:szCs w:val="24"/>
        </w:rPr>
        <w:t xml:space="preserve"> укључујући решења геометрије скретница и укрштаја као и граничне вредности </w:t>
      </w:r>
      <w:r w:rsidR="005B05AA" w:rsidRPr="00D37034">
        <w:rPr>
          <w:rStyle w:val="FontStyle12"/>
          <w:rFonts w:cs="Times New Roman"/>
          <w:b w:val="0"/>
          <w:sz w:val="24"/>
          <w:szCs w:val="24"/>
        </w:rPr>
        <w:t>елемената</w:t>
      </w:r>
      <w:r w:rsidRPr="00D37034">
        <w:rPr>
          <w:rStyle w:val="FontStyle12"/>
          <w:rFonts w:cs="Times New Roman"/>
          <w:b w:val="0"/>
          <w:sz w:val="24"/>
          <w:szCs w:val="24"/>
        </w:rPr>
        <w:t xml:space="preserve"> у функцији допуштене брзине дефинисане су стандардом СРПС ЕН 13803.</w:t>
      </w:r>
    </w:p>
    <w:p w14:paraId="78CFD7DB" w14:textId="3FECD805" w:rsidR="007D2C5C" w:rsidRPr="00D37034" w:rsidRDefault="007D2C5C" w:rsidP="007D2C5C">
      <w:pPr>
        <w:rPr>
          <w:rStyle w:val="FontStyle12"/>
          <w:rFonts w:cs="Times New Roman"/>
          <w:b w:val="0"/>
          <w:sz w:val="24"/>
          <w:szCs w:val="24"/>
        </w:rPr>
      </w:pPr>
      <w:r w:rsidRPr="00D37034">
        <w:rPr>
          <w:rStyle w:val="FontStyle12"/>
          <w:rFonts w:cs="Times New Roman"/>
          <w:b w:val="0"/>
          <w:sz w:val="24"/>
          <w:szCs w:val="24"/>
        </w:rPr>
        <w:t>Вредност параметара</w:t>
      </w:r>
      <w:r w:rsidR="00FE5679" w:rsidRPr="00D37034">
        <w:rPr>
          <w:rStyle w:val="FontStyle12"/>
          <w:rFonts w:cs="Times New Roman"/>
          <w:b w:val="0"/>
          <w:sz w:val="24"/>
          <w:szCs w:val="24"/>
          <w:lang w:val="sr-Cyrl-RS"/>
        </w:rPr>
        <w:t xml:space="preserve"> за</w:t>
      </w:r>
      <w:r w:rsidRPr="00D37034">
        <w:rPr>
          <w:rStyle w:val="FontStyle12"/>
          <w:rFonts w:cs="Times New Roman"/>
          <w:b w:val="0"/>
          <w:sz w:val="24"/>
          <w:szCs w:val="24"/>
        </w:rPr>
        <w:t xml:space="preserve"> </w:t>
      </w:r>
      <w:r w:rsidR="00FE5679" w:rsidRPr="00D37034">
        <w:rPr>
          <w:rFonts w:cs="Times New Roman"/>
          <w:lang w:val="sr-Cyrl-RS"/>
        </w:rPr>
        <w:t>геометријско обликовање трасе</w:t>
      </w:r>
      <w:r w:rsidRPr="00D37034">
        <w:rPr>
          <w:rStyle w:val="FontStyle12"/>
          <w:rFonts w:cs="Times New Roman"/>
          <w:b w:val="0"/>
          <w:sz w:val="24"/>
          <w:szCs w:val="24"/>
        </w:rPr>
        <w:t xml:space="preserve">, простиру се од </w:t>
      </w:r>
      <w:r w:rsidR="00D50E37" w:rsidRPr="00D37034">
        <w:rPr>
          <w:rStyle w:val="FontStyle12"/>
          <w:rFonts w:cs="Times New Roman"/>
          <w:b w:val="0"/>
          <w:sz w:val="24"/>
          <w:szCs w:val="24"/>
        </w:rPr>
        <w:t>изузетне</w:t>
      </w:r>
      <w:r w:rsidRPr="00D37034">
        <w:rPr>
          <w:rStyle w:val="FontStyle12"/>
          <w:rFonts w:cs="Times New Roman"/>
          <w:b w:val="0"/>
          <w:sz w:val="24"/>
          <w:szCs w:val="24"/>
        </w:rPr>
        <w:t xml:space="preserve"> преко нормалне вредности до границе изводљивости.</w:t>
      </w:r>
    </w:p>
    <w:p w14:paraId="5898DD06" w14:textId="77777777" w:rsidR="00DC2FCF" w:rsidRPr="00D37034" w:rsidRDefault="007D2C5C" w:rsidP="007D2C5C">
      <w:pPr>
        <w:rPr>
          <w:rStyle w:val="FontStyle12"/>
          <w:rFonts w:cs="Times New Roman"/>
          <w:b w:val="0"/>
          <w:sz w:val="24"/>
          <w:szCs w:val="24"/>
        </w:rPr>
      </w:pPr>
      <w:r w:rsidRPr="00D37034">
        <w:rPr>
          <w:rStyle w:val="FontStyle12"/>
          <w:rFonts w:cs="Times New Roman"/>
          <w:b w:val="0"/>
          <w:sz w:val="24"/>
          <w:szCs w:val="24"/>
        </w:rPr>
        <w:t xml:space="preserve">Нормалне вредности подразумевају вредности препоручене за примену. </w:t>
      </w:r>
    </w:p>
    <w:p w14:paraId="7B6421BE" w14:textId="0C7E515D" w:rsidR="007D2C5C" w:rsidRPr="00D37034" w:rsidRDefault="007D2C5C" w:rsidP="007D2C5C">
      <w:pPr>
        <w:rPr>
          <w:rStyle w:val="FontStyle12"/>
          <w:rFonts w:cs="Times New Roman"/>
          <w:b w:val="0"/>
          <w:sz w:val="24"/>
          <w:szCs w:val="24"/>
        </w:rPr>
      </w:pPr>
      <w:r w:rsidRPr="00D37034">
        <w:rPr>
          <w:rStyle w:val="FontStyle12"/>
          <w:rFonts w:cs="Times New Roman"/>
          <w:b w:val="0"/>
          <w:sz w:val="24"/>
          <w:szCs w:val="24"/>
        </w:rPr>
        <w:t xml:space="preserve">Ако није могуће применити нормалне вредности услед оправданих ограничења </w:t>
      </w:r>
      <w:r w:rsidR="00F218E6" w:rsidRPr="00D37034">
        <w:rPr>
          <w:rStyle w:val="FontStyle12"/>
          <w:rFonts w:cs="Times New Roman"/>
          <w:b w:val="0"/>
          <w:sz w:val="24"/>
          <w:szCs w:val="24"/>
          <w:lang w:val="sr-Cyrl-RS"/>
        </w:rPr>
        <w:t>морају се</w:t>
      </w:r>
      <w:r w:rsidRPr="00D37034">
        <w:rPr>
          <w:rStyle w:val="FontStyle12"/>
          <w:rFonts w:cs="Times New Roman"/>
          <w:b w:val="0"/>
          <w:sz w:val="24"/>
          <w:szCs w:val="24"/>
        </w:rPr>
        <w:t xml:space="preserve"> применити </w:t>
      </w:r>
      <w:r w:rsidR="00F218E6" w:rsidRPr="00D37034">
        <w:rPr>
          <w:rStyle w:val="FontStyle12"/>
          <w:rFonts w:cs="Times New Roman"/>
          <w:b w:val="0"/>
          <w:sz w:val="24"/>
          <w:szCs w:val="24"/>
          <w:lang w:val="sr-Cyrl-RS"/>
        </w:rPr>
        <w:t>изузетне</w:t>
      </w:r>
      <w:r w:rsidRPr="00D37034">
        <w:rPr>
          <w:rStyle w:val="FontStyle12"/>
          <w:rFonts w:cs="Times New Roman"/>
          <w:b w:val="0"/>
          <w:sz w:val="24"/>
          <w:szCs w:val="24"/>
        </w:rPr>
        <w:t xml:space="preserve"> вредности</w:t>
      </w:r>
      <w:r w:rsidR="00F218E6" w:rsidRPr="00D37034">
        <w:rPr>
          <w:rStyle w:val="FontStyle12"/>
          <w:rFonts w:cs="Times New Roman"/>
          <w:b w:val="0"/>
          <w:sz w:val="24"/>
          <w:szCs w:val="24"/>
          <w:lang w:val="sr-Cyrl-RS"/>
        </w:rPr>
        <w:t xml:space="preserve"> уз одобрење управљача инфраструктуре.</w:t>
      </w:r>
    </w:p>
    <w:p w14:paraId="4B6F6BCF" w14:textId="77777777" w:rsidR="007D2C5C" w:rsidRPr="00D37034" w:rsidRDefault="007D2C5C" w:rsidP="007D2C5C">
      <w:pPr>
        <w:rPr>
          <w:rStyle w:val="FontStyle12"/>
          <w:rFonts w:cs="Times New Roman"/>
          <w:b w:val="0"/>
          <w:sz w:val="24"/>
          <w:szCs w:val="24"/>
        </w:rPr>
      </w:pPr>
      <w:r w:rsidRPr="00D37034">
        <w:rPr>
          <w:rStyle w:val="FontStyle12"/>
          <w:rFonts w:cs="Times New Roman"/>
          <w:b w:val="0"/>
          <w:sz w:val="24"/>
          <w:szCs w:val="24"/>
        </w:rPr>
        <w:t>Граница изводљивости утврђена је на основу захтева за тачним извођењем усвојене вредности и могућности њеног одржавања.</w:t>
      </w:r>
    </w:p>
    <w:p w14:paraId="0C87D2B9" w14:textId="42289B1B" w:rsidR="007D2C5C" w:rsidRPr="00D37034" w:rsidRDefault="007D2C5C" w:rsidP="007D2C5C">
      <w:pPr>
        <w:rPr>
          <w:rStyle w:val="FontStyle12"/>
          <w:rFonts w:cs="Times New Roman"/>
          <w:b w:val="0"/>
          <w:sz w:val="24"/>
          <w:szCs w:val="24"/>
        </w:rPr>
      </w:pPr>
      <w:r w:rsidRPr="00D37034">
        <w:rPr>
          <w:rStyle w:val="FontStyle12"/>
          <w:rFonts w:cs="Times New Roman"/>
          <w:b w:val="0"/>
          <w:sz w:val="24"/>
          <w:szCs w:val="24"/>
        </w:rPr>
        <w:t xml:space="preserve">Употребу </w:t>
      </w:r>
      <w:r w:rsidR="00D50E37" w:rsidRPr="00D37034">
        <w:rPr>
          <w:rStyle w:val="FontStyle12"/>
          <w:rFonts w:cs="Times New Roman"/>
          <w:b w:val="0"/>
          <w:sz w:val="24"/>
          <w:szCs w:val="24"/>
        </w:rPr>
        <w:t>изузетних</w:t>
      </w:r>
      <w:r w:rsidRPr="00D37034">
        <w:rPr>
          <w:rStyle w:val="FontStyle12"/>
          <w:rFonts w:cs="Times New Roman"/>
          <w:b w:val="0"/>
          <w:sz w:val="24"/>
          <w:szCs w:val="24"/>
        </w:rPr>
        <w:t xml:space="preserve"> вредности треба избегавати а </w:t>
      </w:r>
      <w:r w:rsidR="00D50E37" w:rsidRPr="00D37034">
        <w:rPr>
          <w:rStyle w:val="FontStyle12"/>
          <w:rFonts w:cs="Times New Roman"/>
          <w:b w:val="0"/>
          <w:sz w:val="24"/>
          <w:szCs w:val="24"/>
        </w:rPr>
        <w:t xml:space="preserve">посебно </w:t>
      </w:r>
      <w:r w:rsidRPr="00D37034">
        <w:rPr>
          <w:rStyle w:val="FontStyle12"/>
          <w:rFonts w:cs="Times New Roman"/>
          <w:b w:val="0"/>
          <w:sz w:val="24"/>
          <w:szCs w:val="24"/>
        </w:rPr>
        <w:t xml:space="preserve">да се више </w:t>
      </w:r>
      <w:r w:rsidR="00D50E37" w:rsidRPr="00D37034">
        <w:rPr>
          <w:rStyle w:val="FontStyle12"/>
          <w:rFonts w:cs="Times New Roman"/>
          <w:b w:val="0"/>
          <w:sz w:val="24"/>
          <w:szCs w:val="24"/>
        </w:rPr>
        <w:t>изузетних вредности</w:t>
      </w:r>
      <w:r w:rsidRPr="00D37034">
        <w:rPr>
          <w:rStyle w:val="FontStyle12"/>
          <w:rFonts w:cs="Times New Roman"/>
          <w:b w:val="0"/>
          <w:sz w:val="24"/>
          <w:szCs w:val="24"/>
        </w:rPr>
        <w:t xml:space="preserve"> различитих </w:t>
      </w:r>
      <w:r w:rsidR="00D50E37" w:rsidRPr="00D37034">
        <w:rPr>
          <w:rStyle w:val="FontStyle12"/>
          <w:rFonts w:cs="Times New Roman"/>
          <w:b w:val="0"/>
          <w:sz w:val="24"/>
          <w:szCs w:val="24"/>
        </w:rPr>
        <w:t xml:space="preserve">параметара </w:t>
      </w:r>
      <w:r w:rsidR="00F47EDC" w:rsidRPr="00D37034">
        <w:rPr>
          <w:rStyle w:val="FontStyle12"/>
          <w:rFonts w:cs="Times New Roman"/>
          <w:b w:val="0"/>
          <w:sz w:val="24"/>
          <w:szCs w:val="24"/>
          <w:lang w:val="sr-Cyrl-RS"/>
        </w:rPr>
        <w:t>за геометријско обликовање трасе</w:t>
      </w:r>
      <w:r w:rsidR="00D50E37" w:rsidRPr="00D37034">
        <w:rPr>
          <w:rStyle w:val="FontStyle12"/>
          <w:rFonts w:cs="Times New Roman"/>
          <w:b w:val="0"/>
          <w:sz w:val="24"/>
          <w:szCs w:val="24"/>
        </w:rPr>
        <w:t>,</w:t>
      </w:r>
      <w:r w:rsidRPr="00D37034">
        <w:rPr>
          <w:rStyle w:val="FontStyle12"/>
          <w:rFonts w:cs="Times New Roman"/>
          <w:b w:val="0"/>
          <w:sz w:val="24"/>
          <w:szCs w:val="24"/>
        </w:rPr>
        <w:t xml:space="preserve"> </w:t>
      </w:r>
      <w:r w:rsidR="00F47EDC" w:rsidRPr="00D37034">
        <w:rPr>
          <w:rStyle w:val="FontStyle12"/>
          <w:rFonts w:cs="Times New Roman"/>
          <w:b w:val="0"/>
          <w:sz w:val="24"/>
          <w:szCs w:val="24"/>
          <w:lang w:val="sr-Cyrl-RS"/>
        </w:rPr>
        <w:t>примењује</w:t>
      </w:r>
      <w:r w:rsidRPr="00D37034">
        <w:rPr>
          <w:rStyle w:val="FontStyle12"/>
          <w:rFonts w:cs="Times New Roman"/>
          <w:b w:val="0"/>
          <w:sz w:val="24"/>
          <w:szCs w:val="24"/>
        </w:rPr>
        <w:t xml:space="preserve"> на </w:t>
      </w:r>
      <w:r w:rsidR="00F47EDC" w:rsidRPr="00D37034">
        <w:rPr>
          <w:rStyle w:val="FontStyle12"/>
          <w:rFonts w:cs="Times New Roman"/>
          <w:b w:val="0"/>
          <w:sz w:val="24"/>
          <w:szCs w:val="24"/>
          <w:lang w:val="sr-Cyrl-RS"/>
        </w:rPr>
        <w:t>истом месту</w:t>
      </w:r>
      <w:r w:rsidRPr="00D37034">
        <w:rPr>
          <w:rStyle w:val="FontStyle12"/>
          <w:rFonts w:cs="Times New Roman"/>
          <w:b w:val="0"/>
          <w:sz w:val="24"/>
          <w:szCs w:val="24"/>
        </w:rPr>
        <w:t>.</w:t>
      </w:r>
    </w:p>
    <w:p w14:paraId="51ABB39C" w14:textId="77777777" w:rsidR="00DC2FCF" w:rsidRDefault="00DC2FCF" w:rsidP="00DC2FCF">
      <w:pPr>
        <w:rPr>
          <w:rFonts w:cs="Times New Roman"/>
        </w:rPr>
      </w:pPr>
    </w:p>
    <w:p w14:paraId="43164E8C" w14:textId="77777777" w:rsidR="00896967" w:rsidRPr="00E45583" w:rsidRDefault="00896967" w:rsidP="00896967">
      <w:pPr>
        <w:pStyle w:val="Heading2"/>
        <w:rPr>
          <w:rFonts w:cs="Times New Roman"/>
        </w:rPr>
      </w:pPr>
      <w:r w:rsidRPr="00E45583">
        <w:rPr>
          <w:rFonts w:cs="Times New Roman"/>
        </w:rPr>
        <w:t>Најмање дужине елемената трасе пруге</w:t>
      </w:r>
    </w:p>
    <w:p w14:paraId="49D039C2" w14:textId="0920B910" w:rsidR="00896967" w:rsidRPr="002F6ACC" w:rsidRDefault="004F4C04" w:rsidP="00896967">
      <w:pPr>
        <w:pStyle w:val="Heading3"/>
        <w:rPr>
          <w:rFonts w:cs="Times New Roman"/>
        </w:rPr>
      </w:pPr>
      <w:r>
        <w:rPr>
          <w:rFonts w:cs="Times New Roman"/>
        </w:rPr>
        <w:t>Члан 37</w:t>
      </w:r>
      <w:r w:rsidR="00896967" w:rsidRPr="002F6ACC">
        <w:rPr>
          <w:rFonts w:cs="Times New Roman"/>
        </w:rPr>
        <w:t>.</w:t>
      </w:r>
    </w:p>
    <w:p w14:paraId="5444ACB4" w14:textId="2FDAC857" w:rsidR="00896967" w:rsidRPr="00D37034" w:rsidRDefault="00896967" w:rsidP="00896967">
      <w:pPr>
        <w:rPr>
          <w:rStyle w:val="FontStyle12"/>
          <w:rFonts w:cs="Times New Roman"/>
          <w:b w:val="0"/>
          <w:sz w:val="24"/>
        </w:rPr>
      </w:pPr>
      <w:r w:rsidRPr="00D37034">
        <w:rPr>
          <w:rStyle w:val="FontStyle12"/>
          <w:rFonts w:cs="Times New Roman"/>
          <w:b w:val="0"/>
          <w:sz w:val="24"/>
        </w:rPr>
        <w:t xml:space="preserve">Најмање </w:t>
      </w:r>
      <w:r w:rsidR="000011DE" w:rsidRPr="00D37034">
        <w:rPr>
          <w:rStyle w:val="FontStyle12"/>
          <w:rFonts w:cs="Times New Roman"/>
          <w:b w:val="0"/>
          <w:sz w:val="24"/>
          <w:lang w:val="sr-Cyrl-RS"/>
        </w:rPr>
        <w:t xml:space="preserve">вредности </w:t>
      </w:r>
      <w:r w:rsidR="000011DE" w:rsidRPr="00D37034">
        <w:rPr>
          <w:rStyle w:val="FontStyle12"/>
          <w:rFonts w:cs="Times New Roman"/>
          <w:b w:val="0"/>
          <w:sz w:val="24"/>
        </w:rPr>
        <w:t xml:space="preserve">дужина </w:t>
      </w:r>
      <w:r w:rsidRPr="00D37034">
        <w:rPr>
          <w:rStyle w:val="FontStyle12"/>
          <w:rFonts w:cs="Times New Roman"/>
          <w:b w:val="0"/>
          <w:sz w:val="24"/>
        </w:rPr>
        <w:t>елемената трасе пр</w:t>
      </w:r>
      <w:r w:rsidR="000011DE" w:rsidRPr="00D37034">
        <w:rPr>
          <w:rStyle w:val="FontStyle12"/>
          <w:rFonts w:cs="Times New Roman"/>
          <w:b w:val="0"/>
          <w:sz w:val="24"/>
        </w:rPr>
        <w:t>уге: међуправе, прелазне кривине</w:t>
      </w:r>
      <w:r w:rsidRPr="00D37034">
        <w:rPr>
          <w:rStyle w:val="FontStyle12"/>
          <w:rFonts w:cs="Times New Roman"/>
          <w:b w:val="0"/>
          <w:sz w:val="24"/>
        </w:rPr>
        <w:t xml:space="preserve">, кружне кривине и вертикалне кривине су 0,4 </w:t>
      </w:r>
      <w:r w:rsidRPr="00D37034">
        <w:rPr>
          <w:rFonts w:cs="Times New Roman"/>
        </w:rPr>
        <w:t>V</w:t>
      </w:r>
      <w:r w:rsidRPr="00D37034">
        <w:rPr>
          <w:rFonts w:cs="Times New Roman"/>
          <w:vertAlign w:val="subscript"/>
        </w:rPr>
        <w:t>max</w:t>
      </w:r>
      <w:r w:rsidRPr="00D37034">
        <w:rPr>
          <w:rFonts w:cs="Times New Roman"/>
        </w:rPr>
        <w:t xml:space="preserve"> али не мање од 20 </w:t>
      </w:r>
      <w:r w:rsidRPr="00D37034">
        <w:rPr>
          <w:rStyle w:val="FontStyle12"/>
          <w:rFonts w:cs="Times New Roman"/>
          <w:b w:val="0"/>
          <w:sz w:val="24"/>
        </w:rPr>
        <w:t>m.</w:t>
      </w:r>
    </w:p>
    <w:p w14:paraId="150DE1DB" w14:textId="34A5A966" w:rsidR="00896967" w:rsidRPr="00D37034" w:rsidRDefault="00896967" w:rsidP="00896967">
      <w:pPr>
        <w:rPr>
          <w:rStyle w:val="FontStyle12"/>
          <w:rFonts w:cs="Times New Roman"/>
          <w:b w:val="0"/>
          <w:sz w:val="24"/>
        </w:rPr>
      </w:pPr>
      <w:r w:rsidRPr="00D37034">
        <w:rPr>
          <w:rStyle w:val="FontStyle12"/>
          <w:rFonts w:cs="Times New Roman"/>
          <w:b w:val="0"/>
          <w:sz w:val="24"/>
        </w:rPr>
        <w:t>При обнови постојећих пруга, могу се допустити и мање вредности, како је наведено у појединим, изузетним случајевима, дефинисаним овим правилником.</w:t>
      </w:r>
    </w:p>
    <w:p w14:paraId="636378EA" w14:textId="77777777" w:rsidR="00697260" w:rsidRPr="004563DB" w:rsidRDefault="00697260" w:rsidP="007F7EDE">
      <w:pPr>
        <w:spacing w:before="120" w:after="240"/>
        <w:ind w:firstLine="0"/>
        <w:jc w:val="center"/>
        <w:rPr>
          <w:rFonts w:cs="Times New Roman"/>
          <w:sz w:val="22"/>
        </w:rPr>
      </w:pPr>
    </w:p>
    <w:p w14:paraId="7A2282C5" w14:textId="77777777" w:rsidR="004A598F" w:rsidRPr="00E45583" w:rsidRDefault="00752F53" w:rsidP="004A598F">
      <w:pPr>
        <w:pStyle w:val="Heading2"/>
        <w:rPr>
          <w:rFonts w:cs="Times New Roman"/>
        </w:rPr>
      </w:pPr>
      <w:r>
        <w:rPr>
          <w:rFonts w:cs="Times New Roman"/>
        </w:rPr>
        <w:t>П</w:t>
      </w:r>
      <w:r w:rsidR="004A598F" w:rsidRPr="00E45583">
        <w:rPr>
          <w:rFonts w:cs="Times New Roman"/>
        </w:rPr>
        <w:t>олупречник кружне кривине</w:t>
      </w:r>
    </w:p>
    <w:p w14:paraId="18FFB0A3" w14:textId="6750DB8E" w:rsidR="004A598F" w:rsidRPr="00D37034" w:rsidRDefault="004F4C04" w:rsidP="004A598F">
      <w:pPr>
        <w:pStyle w:val="Heading3"/>
        <w:rPr>
          <w:rFonts w:cs="Times New Roman"/>
          <w:color w:val="auto"/>
        </w:rPr>
      </w:pPr>
      <w:r>
        <w:rPr>
          <w:rFonts w:cs="Times New Roman"/>
          <w:color w:val="auto"/>
        </w:rPr>
        <w:t>Члан 38</w:t>
      </w:r>
      <w:r w:rsidR="004A598F" w:rsidRPr="00D37034">
        <w:rPr>
          <w:rFonts w:cs="Times New Roman"/>
          <w:color w:val="auto"/>
        </w:rPr>
        <w:t>.</w:t>
      </w:r>
    </w:p>
    <w:p w14:paraId="6E23A219" w14:textId="77777777" w:rsidR="007D3235" w:rsidRPr="00D37034" w:rsidRDefault="007D3235" w:rsidP="007D3235">
      <w:pPr>
        <w:rPr>
          <w:rFonts w:cs="Times New Roman"/>
          <w:lang w:val="sr-Cyrl-RS"/>
        </w:rPr>
      </w:pPr>
      <w:r w:rsidRPr="00D37034">
        <w:rPr>
          <w:rStyle w:val="FontStyle12"/>
          <w:rFonts w:cs="Times New Roman"/>
          <w:b w:val="0"/>
          <w:sz w:val="24"/>
          <w:lang w:val="sr-Cyrl-RS"/>
        </w:rPr>
        <w:t>Н</w:t>
      </w:r>
      <w:r w:rsidRPr="00D37034">
        <w:rPr>
          <w:rStyle w:val="FontStyle12"/>
          <w:rFonts w:cs="Times New Roman"/>
          <w:b w:val="0"/>
          <w:sz w:val="24"/>
        </w:rPr>
        <w:t xml:space="preserve">ајмањи полупречник кружне кривине на отвореној прузи је </w:t>
      </w:r>
      <w:r w:rsidRPr="00D37034">
        <w:rPr>
          <w:rStyle w:val="FontStyle12"/>
          <w:rFonts w:cs="Times New Roman"/>
          <w:b w:val="0"/>
          <w:sz w:val="24"/>
          <w:lang w:val="sr-Cyrl-RS"/>
        </w:rPr>
        <w:t>150</w:t>
      </w:r>
      <w:r w:rsidRPr="00D37034">
        <w:rPr>
          <w:rStyle w:val="FontStyle12"/>
          <w:rFonts w:cs="Times New Roman"/>
          <w:b w:val="0"/>
          <w:sz w:val="24"/>
        </w:rPr>
        <w:t xml:space="preserve"> </w:t>
      </w:r>
      <w:r w:rsidRPr="00D37034">
        <w:rPr>
          <w:rFonts w:cs="Times New Roman"/>
        </w:rPr>
        <w:t>m</w:t>
      </w:r>
      <w:r w:rsidRPr="00D37034">
        <w:rPr>
          <w:rFonts w:cs="Times New Roman"/>
          <w:lang w:val="sr-Cyrl-RS"/>
        </w:rPr>
        <w:t>.</w:t>
      </w:r>
    </w:p>
    <w:p w14:paraId="680E8919" w14:textId="77777777" w:rsidR="007D3235" w:rsidRPr="00D37034" w:rsidRDefault="007D3235" w:rsidP="007D3235">
      <w:pPr>
        <w:rPr>
          <w:rFonts w:cs="Times New Roman"/>
          <w:lang w:val="sr-Cyrl-RS"/>
        </w:rPr>
      </w:pPr>
      <w:r w:rsidRPr="00D37034">
        <w:rPr>
          <w:rFonts w:cs="Times New Roman"/>
          <w:lang w:val="sr-Cyrl-RS"/>
        </w:rPr>
        <w:t xml:space="preserve">Најмањи полупречник кружне кривине у службеним местима је </w:t>
      </w:r>
      <w:r w:rsidRPr="00742F9E">
        <w:rPr>
          <w:rFonts w:cs="Times New Roman"/>
          <w:lang w:val="sr-Cyrl-RS"/>
        </w:rPr>
        <w:t xml:space="preserve">300 </w:t>
      </w:r>
      <w:r w:rsidRPr="00D37034">
        <w:rPr>
          <w:rFonts w:cs="Times New Roman"/>
        </w:rPr>
        <w:t>m</w:t>
      </w:r>
      <w:r w:rsidRPr="00D37034">
        <w:rPr>
          <w:rFonts w:cs="Times New Roman"/>
          <w:lang w:val="sr-Cyrl-RS"/>
        </w:rPr>
        <w:t xml:space="preserve">. </w:t>
      </w:r>
    </w:p>
    <w:p w14:paraId="10AE7334" w14:textId="2B109E0B" w:rsidR="007D3235" w:rsidRPr="00742F9E" w:rsidRDefault="007D3235" w:rsidP="007D3235">
      <w:pPr>
        <w:rPr>
          <w:rFonts w:cs="Times New Roman"/>
          <w:lang w:val="sr-Cyrl-RS"/>
        </w:rPr>
      </w:pPr>
      <w:r w:rsidRPr="00742F9E">
        <w:rPr>
          <w:rFonts w:cs="Times New Roman"/>
          <w:lang w:val="sr-Cyrl-RS"/>
        </w:rPr>
        <w:t xml:space="preserve">Изузетно од претходног става, при </w:t>
      </w:r>
      <w:r w:rsidRPr="00D37034">
        <w:rPr>
          <w:rStyle w:val="FontStyle12"/>
          <w:rFonts w:cs="Times New Roman"/>
          <w:b w:val="0"/>
          <w:sz w:val="24"/>
          <w:lang w:val="sr-Cyrl-RS"/>
        </w:rPr>
        <w:t>обнови</w:t>
      </w:r>
      <w:r w:rsidRPr="00742F9E">
        <w:rPr>
          <w:rStyle w:val="FontStyle12"/>
          <w:rFonts w:cs="Times New Roman"/>
          <w:b w:val="0"/>
          <w:sz w:val="24"/>
          <w:lang w:val="sr-Cyrl-RS"/>
        </w:rPr>
        <w:t xml:space="preserve"> и унапређењу постојећих </w:t>
      </w:r>
      <w:r w:rsidRPr="00D37034">
        <w:rPr>
          <w:rStyle w:val="FontStyle12"/>
          <w:rFonts w:cs="Times New Roman"/>
          <w:b w:val="0"/>
          <w:sz w:val="24"/>
          <w:lang w:val="sr-Cyrl-RS"/>
        </w:rPr>
        <w:t>колосека у службеним местима</w:t>
      </w:r>
      <w:r w:rsidRPr="00742F9E">
        <w:rPr>
          <w:rStyle w:val="FontStyle12"/>
          <w:rFonts w:cs="Times New Roman"/>
          <w:b w:val="0"/>
          <w:sz w:val="24"/>
          <w:lang w:val="sr-Cyrl-RS"/>
        </w:rPr>
        <w:t xml:space="preserve">, </w:t>
      </w:r>
      <w:r w:rsidRPr="00742F9E">
        <w:rPr>
          <w:rFonts w:cs="Times New Roman"/>
          <w:lang w:val="sr-Cyrl-RS"/>
        </w:rPr>
        <w:t xml:space="preserve">из објективних економских или топографских разлога, </w:t>
      </w:r>
      <w:r w:rsidR="008E7EA4" w:rsidRPr="00742F9E">
        <w:rPr>
          <w:rStyle w:val="FontStyle12"/>
          <w:rFonts w:cs="Times New Roman"/>
          <w:b w:val="0"/>
          <w:sz w:val="24"/>
          <w:lang w:val="sr-Cyrl-RS"/>
        </w:rPr>
        <w:t xml:space="preserve">могуће је </w:t>
      </w:r>
      <w:r w:rsidRPr="00742F9E">
        <w:rPr>
          <w:rFonts w:cs="Times New Roman"/>
          <w:lang w:val="sr-Cyrl-RS"/>
        </w:rPr>
        <w:t>задржати постојеће полупречнике кружних кривина</w:t>
      </w:r>
      <w:r w:rsidR="008E7EA4" w:rsidRPr="00D37034">
        <w:rPr>
          <w:rFonts w:cs="Times New Roman"/>
          <w:lang w:val="sr-Cyrl-RS"/>
        </w:rPr>
        <w:t xml:space="preserve"> </w:t>
      </w:r>
      <w:r w:rsidR="008E7EA4" w:rsidRPr="00742F9E">
        <w:rPr>
          <w:rStyle w:val="FontStyle12"/>
          <w:rFonts w:cs="Times New Roman"/>
          <w:b w:val="0"/>
          <w:sz w:val="24"/>
          <w:lang w:val="sr-Cyrl-RS"/>
        </w:rPr>
        <w:t xml:space="preserve">мање од 300 </w:t>
      </w:r>
      <w:r w:rsidR="008E7EA4" w:rsidRPr="00D37034">
        <w:rPr>
          <w:rFonts w:cs="Times New Roman"/>
        </w:rPr>
        <w:t>m</w:t>
      </w:r>
      <w:r w:rsidR="008E7EA4" w:rsidRPr="00D37034">
        <w:rPr>
          <w:rFonts w:cs="Times New Roman"/>
          <w:lang w:val="sr-Cyrl-RS"/>
        </w:rPr>
        <w:t xml:space="preserve"> у складу са</w:t>
      </w:r>
      <w:r w:rsidR="008E7EA4" w:rsidRPr="00742F9E">
        <w:rPr>
          <w:rFonts w:cs="Times New Roman"/>
          <w:lang w:val="sr-Cyrl-RS"/>
        </w:rPr>
        <w:t xml:space="preserve"> условима дефинисаним овим правилником</w:t>
      </w:r>
      <w:r w:rsidRPr="00742F9E">
        <w:rPr>
          <w:rFonts w:cs="Times New Roman"/>
          <w:lang w:val="sr-Cyrl-RS"/>
        </w:rPr>
        <w:t>.</w:t>
      </w:r>
    </w:p>
    <w:p w14:paraId="2F45001F" w14:textId="41BFF44B" w:rsidR="007D3235" w:rsidRPr="00742F9E" w:rsidRDefault="007D3235" w:rsidP="007D3235">
      <w:pPr>
        <w:rPr>
          <w:rFonts w:cs="Times New Roman"/>
          <w:lang w:val="sr-Cyrl-RS"/>
        </w:rPr>
      </w:pPr>
      <w:r w:rsidRPr="00742F9E">
        <w:rPr>
          <w:rFonts w:cs="Times New Roman"/>
          <w:lang w:val="sr-Cyrl-RS"/>
        </w:rPr>
        <w:t xml:space="preserve">На свим </w:t>
      </w:r>
      <w:r w:rsidRPr="00D37034">
        <w:rPr>
          <w:rFonts w:cs="Times New Roman"/>
          <w:lang w:val="sr-Cyrl-RS"/>
        </w:rPr>
        <w:t xml:space="preserve">постојећим </w:t>
      </w:r>
      <w:r w:rsidRPr="00742F9E">
        <w:rPr>
          <w:rFonts w:cs="Times New Roman"/>
          <w:lang w:val="sr-Cyrl-RS"/>
        </w:rPr>
        <w:t xml:space="preserve">кривинама полупречника мањег од 150 </w:t>
      </w:r>
      <w:r w:rsidRPr="00D37034">
        <w:rPr>
          <w:rFonts w:cs="Times New Roman"/>
        </w:rPr>
        <w:t>m</w:t>
      </w:r>
      <w:r w:rsidRPr="00742F9E">
        <w:rPr>
          <w:rFonts w:cs="Times New Roman"/>
          <w:lang w:val="sr-Cyrl-RS"/>
        </w:rPr>
        <w:t xml:space="preserve">, морају се уградити шине вођице </w:t>
      </w:r>
      <w:r w:rsidRPr="00D37034">
        <w:rPr>
          <w:rFonts w:cs="Times New Roman"/>
          <w:lang w:val="sr-Cyrl-RS"/>
        </w:rPr>
        <w:t>уз обе возне шине у колосеку, у складу са СРПС ЕН 13674-3 и</w:t>
      </w:r>
      <w:r w:rsidRPr="00742F9E">
        <w:rPr>
          <w:rFonts w:cs="Times New Roman"/>
          <w:lang w:val="sr-Cyrl-RS"/>
        </w:rPr>
        <w:t xml:space="preserve"> </w:t>
      </w:r>
      <w:r w:rsidR="000011DE" w:rsidRPr="00D37034">
        <w:rPr>
          <w:rFonts w:cs="Times New Roman"/>
          <w:lang w:val="sr-Cyrl-RS"/>
        </w:rPr>
        <w:t xml:space="preserve">ограничити </w:t>
      </w:r>
      <w:r w:rsidR="00DD6DB3" w:rsidRPr="00D37034">
        <w:rPr>
          <w:rFonts w:cs="Times New Roman"/>
          <w:lang w:val="sr-Cyrl-RS"/>
        </w:rPr>
        <w:lastRenderedPageBreak/>
        <w:t xml:space="preserve">саобраћај железничким возилима која, у складу са СРПС ЕН 15273-2, нису предвиђена за кретање по кружним кривинама полупречника мањег од </w:t>
      </w:r>
      <w:r w:rsidR="00DD6DB3" w:rsidRPr="00742F9E">
        <w:rPr>
          <w:rFonts w:cs="Times New Roman"/>
          <w:lang w:val="sr-Cyrl-RS"/>
        </w:rPr>
        <w:t xml:space="preserve">од 150 </w:t>
      </w:r>
      <w:r w:rsidR="00DD6DB3" w:rsidRPr="00D37034">
        <w:rPr>
          <w:rFonts w:cs="Times New Roman"/>
        </w:rPr>
        <w:t>m</w:t>
      </w:r>
      <w:r w:rsidRPr="00742F9E">
        <w:rPr>
          <w:rFonts w:cs="Times New Roman"/>
          <w:lang w:val="sr-Cyrl-RS"/>
        </w:rPr>
        <w:t xml:space="preserve">. </w:t>
      </w:r>
    </w:p>
    <w:p w14:paraId="4BCF2FB1" w14:textId="212A2765" w:rsidR="008E7EA4" w:rsidRPr="00D37034" w:rsidRDefault="008E7EA4" w:rsidP="007D3235">
      <w:pPr>
        <w:rPr>
          <w:rFonts w:cs="Times New Roman"/>
          <w:lang w:val="sr-Cyrl-RS"/>
        </w:rPr>
      </w:pPr>
      <w:r w:rsidRPr="00742F9E">
        <w:rPr>
          <w:rStyle w:val="FontStyle12"/>
          <w:rFonts w:cs="Times New Roman"/>
          <w:b w:val="0"/>
          <w:sz w:val="24"/>
          <w:lang w:val="sr-Cyrl-RS"/>
        </w:rPr>
        <w:t xml:space="preserve">При пројектовању и градњи нових као и унапређењу постојећих пруга, препоручује се примена највећег полупречника кружне кривине, у складу са дефинисаним пројектним ограничењима и границом изводљивости која износи 30000 </w:t>
      </w:r>
      <w:r w:rsidRPr="00D37034">
        <w:rPr>
          <w:rFonts w:cs="Times New Roman"/>
        </w:rPr>
        <w:t>m</w:t>
      </w:r>
      <w:r w:rsidRPr="00742F9E">
        <w:rPr>
          <w:rFonts w:cs="Times New Roman"/>
          <w:lang w:val="sr-Cyrl-RS"/>
        </w:rPr>
        <w:t>.</w:t>
      </w:r>
    </w:p>
    <w:p w14:paraId="2376C7F4" w14:textId="50571743" w:rsidR="00715F7D" w:rsidRPr="00D37034" w:rsidRDefault="00715F7D" w:rsidP="00FA68AF">
      <w:pPr>
        <w:spacing w:after="0"/>
        <w:rPr>
          <w:rFonts w:cs="Times New Roman"/>
          <w:szCs w:val="24"/>
          <w:lang w:val="sr-Cyrl-RS"/>
        </w:rPr>
      </w:pPr>
    </w:p>
    <w:p w14:paraId="0318B635" w14:textId="2610C7B5" w:rsidR="00715F7D" w:rsidRPr="00D37034" w:rsidRDefault="00715F7D" w:rsidP="00715F7D">
      <w:pPr>
        <w:pStyle w:val="Heading2"/>
        <w:rPr>
          <w:rFonts w:cs="Times New Roman"/>
          <w:color w:val="auto"/>
          <w:lang w:val="sr-Cyrl-RS"/>
        </w:rPr>
      </w:pPr>
      <w:r w:rsidRPr="00D37034">
        <w:rPr>
          <w:rFonts w:cs="Times New Roman"/>
          <w:color w:val="auto"/>
          <w:lang w:val="sr-Cyrl-RS"/>
        </w:rPr>
        <w:t>Бочно убрзање</w:t>
      </w:r>
    </w:p>
    <w:p w14:paraId="6612B41E" w14:textId="656C1BBD" w:rsidR="00715F7D" w:rsidRPr="00742F9E" w:rsidRDefault="004F4C04" w:rsidP="00715F7D">
      <w:pPr>
        <w:pStyle w:val="Heading3"/>
        <w:rPr>
          <w:rFonts w:cs="Times New Roman"/>
          <w:color w:val="auto"/>
          <w:lang w:val="sr-Cyrl-RS"/>
        </w:rPr>
      </w:pPr>
      <w:r w:rsidRPr="00742F9E">
        <w:rPr>
          <w:rFonts w:cs="Times New Roman"/>
          <w:color w:val="auto"/>
          <w:lang w:val="sr-Cyrl-RS"/>
        </w:rPr>
        <w:t>Члан 39</w:t>
      </w:r>
      <w:r w:rsidR="00715F7D" w:rsidRPr="00742F9E">
        <w:rPr>
          <w:rFonts w:cs="Times New Roman"/>
          <w:color w:val="auto"/>
          <w:lang w:val="sr-Cyrl-RS"/>
        </w:rPr>
        <w:t>.</w:t>
      </w:r>
    </w:p>
    <w:p w14:paraId="0F4B7CAE" w14:textId="0C10FDB3" w:rsidR="00715F7D" w:rsidRPr="00742F9E" w:rsidRDefault="00715F7D" w:rsidP="00715F7D">
      <w:pPr>
        <w:spacing w:after="0"/>
        <w:rPr>
          <w:rStyle w:val="FontStyle12"/>
          <w:rFonts w:cs="Times New Roman"/>
          <w:b w:val="0"/>
          <w:sz w:val="24"/>
          <w:szCs w:val="24"/>
          <w:lang w:val="sr-Cyrl-RS"/>
        </w:rPr>
      </w:pPr>
      <w:r w:rsidRPr="00742F9E">
        <w:rPr>
          <w:rStyle w:val="FontStyle12"/>
          <w:rFonts w:cs="Times New Roman"/>
          <w:b w:val="0"/>
          <w:sz w:val="24"/>
          <w:szCs w:val="24"/>
          <w:lang w:val="sr-Cyrl-RS"/>
        </w:rPr>
        <w:t xml:space="preserve">Бочно убрзање делује у равни </w:t>
      </w:r>
      <w:r w:rsidRPr="00D37034">
        <w:rPr>
          <w:rStyle w:val="FontStyle12"/>
          <w:rFonts w:cs="Times New Roman"/>
          <w:b w:val="0"/>
          <w:sz w:val="24"/>
          <w:szCs w:val="24"/>
          <w:lang w:val="sr-Cyrl-RS"/>
        </w:rPr>
        <w:t>колосека а</w:t>
      </w:r>
      <w:r w:rsidRPr="00742F9E">
        <w:rPr>
          <w:rStyle w:val="FontStyle12"/>
          <w:rFonts w:cs="Times New Roman"/>
          <w:b w:val="0"/>
          <w:sz w:val="24"/>
          <w:szCs w:val="24"/>
          <w:lang w:val="sr-Cyrl-RS"/>
        </w:rPr>
        <w:t xml:space="preserve"> рачуна се по следећем обрасцу:</w:t>
      </w:r>
    </w:p>
    <w:p w14:paraId="5DFADC20" w14:textId="77777777" w:rsidR="00715F7D" w:rsidRPr="00D37034" w:rsidRDefault="00715F7D" w:rsidP="00715F7D">
      <w:pPr>
        <w:ind w:firstLine="0"/>
        <w:jc w:val="center"/>
        <w:rPr>
          <w:rFonts w:cs="Times New Roman"/>
        </w:rPr>
      </w:pPr>
      <w:r w:rsidRPr="00D37034">
        <w:rPr>
          <w:rFonts w:cs="Times New Roman"/>
          <w:position w:val="-24"/>
        </w:rPr>
        <w:object w:dxaOrig="2620" w:dyaOrig="680" w14:anchorId="1A1AC02F">
          <v:shape id="_x0000_i1035" type="#_x0000_t75" style="width:115.5pt;height:30pt" o:ole="" fillcolor="window">
            <v:imagedata r:id="rId35" o:title=""/>
          </v:shape>
          <o:OLEObject Type="Embed" ProgID="Equation.3" ShapeID="_x0000_i1035" DrawAspect="Content" ObjectID="_1659256018" r:id="rId36"/>
        </w:object>
      </w:r>
    </w:p>
    <w:p w14:paraId="7BDBAB50" w14:textId="77777777" w:rsidR="00715F7D" w:rsidRPr="00D37034" w:rsidRDefault="00715F7D" w:rsidP="00715F7D">
      <w:pPr>
        <w:ind w:firstLine="0"/>
        <w:rPr>
          <w:rFonts w:cs="Times New Roman"/>
        </w:rPr>
      </w:pPr>
      <w:r w:rsidRPr="00D37034">
        <w:rPr>
          <w:rFonts w:cs="Times New Roman"/>
        </w:rPr>
        <w:t xml:space="preserve">а граничне вредности бочног убрзања дате </w:t>
      </w:r>
      <w:r w:rsidRPr="00D37034">
        <w:rPr>
          <w:rFonts w:cs="Times New Roman"/>
          <w:lang w:val="sr-Cyrl-RS"/>
        </w:rPr>
        <w:t xml:space="preserve">су </w:t>
      </w:r>
      <w:r w:rsidRPr="00D37034">
        <w:rPr>
          <w:rFonts w:cs="Times New Roman"/>
        </w:rPr>
        <w:t>табел</w:t>
      </w:r>
      <w:r w:rsidRPr="00D37034">
        <w:rPr>
          <w:rFonts w:cs="Times New Roman"/>
          <w:lang w:val="sr-Cyrl-RS"/>
        </w:rPr>
        <w:t xml:space="preserve">ом 14. где је </w:t>
      </w:r>
      <w:r w:rsidRPr="00D37034">
        <w:rPr>
          <w:rFonts w:cs="Times New Roman"/>
          <w:szCs w:val="24"/>
        </w:rPr>
        <w:t>V</w:t>
      </w:r>
      <w:r w:rsidRPr="00D37034">
        <w:rPr>
          <w:rFonts w:cs="Times New Roman"/>
          <w:szCs w:val="24"/>
          <w:lang w:val="sr-Cyrl-RS"/>
        </w:rPr>
        <w:t xml:space="preserve"> – пројектна брзина:</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2254"/>
        <w:gridCol w:w="2253"/>
        <w:gridCol w:w="2253"/>
        <w:gridCol w:w="2251"/>
      </w:tblGrid>
      <w:tr w:rsidR="00715F7D" w:rsidRPr="00D37034" w14:paraId="05859A0C" w14:textId="77777777" w:rsidTr="00992A7E">
        <w:trPr>
          <w:cantSplit/>
          <w:trHeight w:val="284"/>
          <w:jc w:val="center"/>
        </w:trPr>
        <w:tc>
          <w:tcPr>
            <w:tcW w:w="1251" w:type="pct"/>
            <w:vMerge w:val="restart"/>
            <w:vAlign w:val="center"/>
          </w:tcPr>
          <w:p w14:paraId="35480749"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Бочно убрзање</w:t>
            </w:r>
          </w:p>
        </w:tc>
        <w:tc>
          <w:tcPr>
            <w:tcW w:w="1250" w:type="pct"/>
            <w:vMerge w:val="restart"/>
            <w:vAlign w:val="center"/>
          </w:tcPr>
          <w:p w14:paraId="274C52AA"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позитивно - ка споља</w:t>
            </w:r>
          </w:p>
        </w:tc>
        <w:tc>
          <w:tcPr>
            <w:tcW w:w="2499" w:type="pct"/>
            <w:gridSpan w:val="2"/>
            <w:vAlign w:val="center"/>
          </w:tcPr>
          <w:p w14:paraId="360C00C0"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негативно – ка унутра</w:t>
            </w:r>
          </w:p>
        </w:tc>
      </w:tr>
      <w:tr w:rsidR="00715F7D" w:rsidRPr="00D37034" w14:paraId="6185F89D" w14:textId="77777777" w:rsidTr="00992A7E">
        <w:trPr>
          <w:cantSplit/>
          <w:trHeight w:val="284"/>
          <w:jc w:val="center"/>
        </w:trPr>
        <w:tc>
          <w:tcPr>
            <w:tcW w:w="1251" w:type="pct"/>
            <w:vMerge/>
            <w:vAlign w:val="center"/>
          </w:tcPr>
          <w:p w14:paraId="71737F18" w14:textId="77777777" w:rsidR="00715F7D" w:rsidRPr="00D37034" w:rsidRDefault="00715F7D" w:rsidP="00992A7E">
            <w:pPr>
              <w:spacing w:after="0"/>
              <w:ind w:firstLine="0"/>
              <w:jc w:val="center"/>
              <w:rPr>
                <w:rFonts w:cs="Times New Roman"/>
                <w:sz w:val="20"/>
                <w:szCs w:val="20"/>
              </w:rPr>
            </w:pPr>
          </w:p>
        </w:tc>
        <w:tc>
          <w:tcPr>
            <w:tcW w:w="1250" w:type="pct"/>
            <w:vMerge/>
            <w:vAlign w:val="center"/>
          </w:tcPr>
          <w:p w14:paraId="76DFB985" w14:textId="77777777" w:rsidR="00715F7D" w:rsidRPr="00D37034" w:rsidRDefault="00715F7D" w:rsidP="00992A7E">
            <w:pPr>
              <w:spacing w:after="0"/>
              <w:ind w:firstLine="0"/>
              <w:jc w:val="center"/>
              <w:rPr>
                <w:rFonts w:cs="Times New Roman"/>
                <w:sz w:val="20"/>
                <w:szCs w:val="20"/>
              </w:rPr>
            </w:pPr>
          </w:p>
        </w:tc>
        <w:tc>
          <w:tcPr>
            <w:tcW w:w="2499" w:type="pct"/>
            <w:gridSpan w:val="2"/>
            <w:vAlign w:val="center"/>
          </w:tcPr>
          <w:p w14:paraId="7FDD229E"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sym w:font="Symbol" w:char="F05B"/>
            </w:r>
            <w:r w:rsidRPr="00D37034">
              <w:rPr>
                <w:rFonts w:cs="Times New Roman"/>
                <w:sz w:val="20"/>
                <w:szCs w:val="20"/>
              </w:rPr>
              <w:t>km/h</w:t>
            </w:r>
            <w:r w:rsidRPr="00D37034">
              <w:rPr>
                <w:rFonts w:cs="Times New Roman"/>
                <w:sz w:val="20"/>
                <w:szCs w:val="20"/>
              </w:rPr>
              <w:sym w:font="Symbol" w:char="F05D"/>
            </w:r>
          </w:p>
        </w:tc>
      </w:tr>
      <w:tr w:rsidR="00715F7D" w:rsidRPr="00D37034" w14:paraId="2BFB7C70" w14:textId="77777777" w:rsidTr="00992A7E">
        <w:trPr>
          <w:cantSplit/>
          <w:trHeight w:val="284"/>
          <w:jc w:val="center"/>
        </w:trPr>
        <w:tc>
          <w:tcPr>
            <w:tcW w:w="1251" w:type="pct"/>
            <w:vMerge/>
            <w:vAlign w:val="center"/>
          </w:tcPr>
          <w:p w14:paraId="6B9F8A8E" w14:textId="77777777" w:rsidR="00715F7D" w:rsidRPr="00D37034" w:rsidRDefault="00715F7D" w:rsidP="00992A7E">
            <w:pPr>
              <w:spacing w:after="0"/>
              <w:ind w:firstLine="0"/>
              <w:jc w:val="center"/>
              <w:rPr>
                <w:rFonts w:cs="Times New Roman"/>
                <w:sz w:val="20"/>
                <w:szCs w:val="20"/>
              </w:rPr>
            </w:pPr>
          </w:p>
        </w:tc>
        <w:tc>
          <w:tcPr>
            <w:tcW w:w="1250" w:type="pct"/>
            <w:vMerge/>
            <w:vAlign w:val="center"/>
          </w:tcPr>
          <w:p w14:paraId="62935C86" w14:textId="77777777" w:rsidR="00715F7D" w:rsidRPr="00D37034" w:rsidRDefault="00715F7D" w:rsidP="00992A7E">
            <w:pPr>
              <w:spacing w:after="0"/>
              <w:ind w:firstLine="0"/>
              <w:jc w:val="center"/>
              <w:rPr>
                <w:rFonts w:cs="Times New Roman"/>
                <w:sz w:val="20"/>
                <w:szCs w:val="20"/>
              </w:rPr>
            </w:pPr>
          </w:p>
        </w:tc>
        <w:tc>
          <w:tcPr>
            <w:tcW w:w="1250" w:type="pct"/>
            <w:vAlign w:val="center"/>
          </w:tcPr>
          <w:p w14:paraId="4A517318"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V</w:t>
            </w:r>
            <w:r w:rsidRPr="00D37034">
              <w:rPr>
                <w:rStyle w:val="FontStyle12"/>
                <w:rFonts w:cs="Times New Roman"/>
                <w:b w:val="0"/>
                <w:sz w:val="20"/>
                <w:szCs w:val="20"/>
              </w:rPr>
              <w:t xml:space="preserve"> </w:t>
            </w:r>
            <w:r w:rsidRPr="00D37034">
              <w:rPr>
                <w:rFonts w:cs="Times New Roman"/>
                <w:sz w:val="20"/>
                <w:szCs w:val="20"/>
              </w:rPr>
              <w:t>≤ 120</w:t>
            </w:r>
          </w:p>
        </w:tc>
        <w:tc>
          <w:tcPr>
            <w:tcW w:w="1249" w:type="pct"/>
            <w:vAlign w:val="center"/>
          </w:tcPr>
          <w:p w14:paraId="31B94792"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V</w:t>
            </w:r>
            <w:r w:rsidRPr="00D37034">
              <w:rPr>
                <w:rStyle w:val="FontStyle12"/>
                <w:rFonts w:cs="Times New Roman"/>
                <w:b w:val="0"/>
                <w:sz w:val="20"/>
                <w:szCs w:val="20"/>
              </w:rPr>
              <w:t xml:space="preserve"> </w:t>
            </w:r>
            <w:r w:rsidRPr="00D37034">
              <w:rPr>
                <w:rStyle w:val="FontStyle12"/>
                <w:rFonts w:cs="Times New Roman"/>
                <w:b w:val="0"/>
                <w:sz w:val="20"/>
                <w:szCs w:val="20"/>
              </w:rPr>
              <w:sym w:font="Symbol" w:char="F03E"/>
            </w:r>
            <w:r w:rsidRPr="00D37034">
              <w:rPr>
                <w:rStyle w:val="FontStyle12"/>
                <w:rFonts w:cs="Times New Roman"/>
                <w:b w:val="0"/>
                <w:sz w:val="20"/>
                <w:szCs w:val="20"/>
              </w:rPr>
              <w:t xml:space="preserve"> 120</w:t>
            </w:r>
          </w:p>
        </w:tc>
      </w:tr>
      <w:tr w:rsidR="00715F7D" w:rsidRPr="00D37034" w14:paraId="77922771" w14:textId="77777777" w:rsidTr="00992A7E">
        <w:trPr>
          <w:cantSplit/>
          <w:trHeight w:val="284"/>
          <w:jc w:val="center"/>
        </w:trPr>
        <w:tc>
          <w:tcPr>
            <w:tcW w:w="1251" w:type="pct"/>
            <w:vMerge/>
            <w:vAlign w:val="center"/>
          </w:tcPr>
          <w:p w14:paraId="69E1AAB4" w14:textId="77777777" w:rsidR="00715F7D" w:rsidRPr="00D37034" w:rsidRDefault="00715F7D" w:rsidP="00992A7E">
            <w:pPr>
              <w:spacing w:after="0"/>
              <w:ind w:firstLine="0"/>
              <w:jc w:val="center"/>
              <w:rPr>
                <w:rFonts w:cs="Times New Roman"/>
                <w:sz w:val="20"/>
                <w:szCs w:val="20"/>
              </w:rPr>
            </w:pPr>
          </w:p>
        </w:tc>
        <w:tc>
          <w:tcPr>
            <w:tcW w:w="3749" w:type="pct"/>
            <w:gridSpan w:val="3"/>
            <w:vAlign w:val="center"/>
          </w:tcPr>
          <w:p w14:paraId="115EA950"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sym w:font="Symbol" w:char="F05B"/>
            </w:r>
            <w:r w:rsidRPr="00D37034">
              <w:rPr>
                <w:rFonts w:cs="Times New Roman"/>
                <w:sz w:val="20"/>
                <w:szCs w:val="20"/>
              </w:rPr>
              <w:t>m/s</w:t>
            </w:r>
            <w:r w:rsidRPr="00D37034">
              <w:rPr>
                <w:rFonts w:cs="Times New Roman"/>
                <w:sz w:val="20"/>
                <w:szCs w:val="20"/>
                <w:vertAlign w:val="superscript"/>
              </w:rPr>
              <w:t>2</w:t>
            </w:r>
            <w:r w:rsidRPr="00D37034">
              <w:rPr>
                <w:rFonts w:cs="Times New Roman"/>
                <w:sz w:val="20"/>
                <w:szCs w:val="20"/>
              </w:rPr>
              <w:sym w:font="Symbol" w:char="F05D"/>
            </w:r>
          </w:p>
        </w:tc>
      </w:tr>
      <w:tr w:rsidR="00715F7D" w:rsidRPr="00D37034" w14:paraId="1FFC049B" w14:textId="77777777" w:rsidTr="00992A7E">
        <w:trPr>
          <w:cantSplit/>
          <w:trHeight w:val="284"/>
          <w:jc w:val="center"/>
        </w:trPr>
        <w:tc>
          <w:tcPr>
            <w:tcW w:w="1251" w:type="pct"/>
            <w:vAlign w:val="center"/>
          </w:tcPr>
          <w:p w14:paraId="3D0021E5"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нормално</w:t>
            </w:r>
          </w:p>
        </w:tc>
        <w:tc>
          <w:tcPr>
            <w:tcW w:w="1250" w:type="pct"/>
            <w:vAlign w:val="center"/>
          </w:tcPr>
          <w:p w14:paraId="4921342B"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0,65</w:t>
            </w:r>
          </w:p>
        </w:tc>
        <w:tc>
          <w:tcPr>
            <w:tcW w:w="1250" w:type="pct"/>
            <w:vAlign w:val="center"/>
          </w:tcPr>
          <w:p w14:paraId="19DB37A1"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- 0,33</w:t>
            </w:r>
          </w:p>
        </w:tc>
        <w:tc>
          <w:tcPr>
            <w:tcW w:w="1249" w:type="pct"/>
            <w:vAlign w:val="center"/>
          </w:tcPr>
          <w:p w14:paraId="09F1E572"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- 0,45</w:t>
            </w:r>
          </w:p>
        </w:tc>
      </w:tr>
      <w:tr w:rsidR="00715F7D" w:rsidRPr="00D37034" w14:paraId="333FFC93" w14:textId="77777777" w:rsidTr="00992A7E">
        <w:trPr>
          <w:cantSplit/>
          <w:trHeight w:val="284"/>
          <w:jc w:val="center"/>
        </w:trPr>
        <w:tc>
          <w:tcPr>
            <w:tcW w:w="1251" w:type="pct"/>
            <w:vAlign w:val="center"/>
          </w:tcPr>
          <w:p w14:paraId="22497F02"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највеће</w:t>
            </w:r>
          </w:p>
        </w:tc>
        <w:tc>
          <w:tcPr>
            <w:tcW w:w="1250" w:type="pct"/>
            <w:vAlign w:val="center"/>
          </w:tcPr>
          <w:p w14:paraId="789A3B40"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0,75</w:t>
            </w:r>
          </w:p>
        </w:tc>
        <w:tc>
          <w:tcPr>
            <w:tcW w:w="1250" w:type="pct"/>
            <w:vAlign w:val="center"/>
          </w:tcPr>
          <w:p w14:paraId="4FE00A0C"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- 0,45</w:t>
            </w:r>
          </w:p>
        </w:tc>
        <w:tc>
          <w:tcPr>
            <w:tcW w:w="1249" w:type="pct"/>
            <w:vAlign w:val="center"/>
          </w:tcPr>
          <w:p w14:paraId="60EE5BAE"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- 0,59</w:t>
            </w:r>
          </w:p>
        </w:tc>
      </w:tr>
      <w:tr w:rsidR="00715F7D" w:rsidRPr="00D37034" w14:paraId="6553AD62" w14:textId="77777777" w:rsidTr="00992A7E">
        <w:trPr>
          <w:cantSplit/>
          <w:trHeight w:val="284"/>
          <w:jc w:val="center"/>
        </w:trPr>
        <w:tc>
          <w:tcPr>
            <w:tcW w:w="1251" w:type="pct"/>
            <w:vAlign w:val="center"/>
          </w:tcPr>
          <w:p w14:paraId="38C96F7D"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изузетно</w:t>
            </w:r>
          </w:p>
        </w:tc>
        <w:tc>
          <w:tcPr>
            <w:tcW w:w="1250" w:type="pct"/>
            <w:vAlign w:val="center"/>
          </w:tcPr>
          <w:p w14:paraId="22C6F151"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0,85</w:t>
            </w:r>
          </w:p>
        </w:tc>
        <w:tc>
          <w:tcPr>
            <w:tcW w:w="1250" w:type="pct"/>
            <w:vAlign w:val="center"/>
          </w:tcPr>
          <w:p w14:paraId="45248146"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- 0,59</w:t>
            </w:r>
          </w:p>
        </w:tc>
        <w:tc>
          <w:tcPr>
            <w:tcW w:w="1249" w:type="pct"/>
            <w:vAlign w:val="center"/>
          </w:tcPr>
          <w:p w14:paraId="248033E5" w14:textId="77777777" w:rsidR="00715F7D" w:rsidRPr="00D37034" w:rsidRDefault="00715F7D" w:rsidP="00992A7E">
            <w:pPr>
              <w:spacing w:after="0"/>
              <w:ind w:firstLine="0"/>
              <w:jc w:val="center"/>
              <w:rPr>
                <w:rFonts w:cs="Times New Roman"/>
                <w:sz w:val="20"/>
                <w:szCs w:val="20"/>
              </w:rPr>
            </w:pPr>
            <w:r w:rsidRPr="00D37034">
              <w:rPr>
                <w:rFonts w:cs="Times New Roman"/>
                <w:sz w:val="20"/>
                <w:szCs w:val="20"/>
              </w:rPr>
              <w:t>- 0,72</w:t>
            </w:r>
          </w:p>
        </w:tc>
      </w:tr>
    </w:tbl>
    <w:p w14:paraId="562F7698" w14:textId="5EFCE8B7" w:rsidR="00715F7D" w:rsidRPr="00D37034" w:rsidRDefault="00715F7D" w:rsidP="00715F7D">
      <w:pPr>
        <w:spacing w:before="120" w:after="240"/>
        <w:ind w:firstLine="0"/>
        <w:jc w:val="center"/>
        <w:rPr>
          <w:rFonts w:cs="Times New Roman"/>
          <w:i/>
          <w:sz w:val="22"/>
        </w:rPr>
      </w:pPr>
      <w:r w:rsidRPr="00D37034">
        <w:rPr>
          <w:rFonts w:cs="Times New Roman"/>
          <w:i/>
          <w:sz w:val="22"/>
        </w:rPr>
        <w:t>Табела 14: Граничне вредности бочног убрзања</w:t>
      </w:r>
    </w:p>
    <w:p w14:paraId="27789CEF" w14:textId="77777777" w:rsidR="00DC6D6D" w:rsidRPr="00D37034" w:rsidRDefault="00DC6D6D" w:rsidP="00DC6D6D">
      <w:pPr>
        <w:spacing w:before="120"/>
        <w:ind w:firstLine="0"/>
        <w:jc w:val="center"/>
        <w:rPr>
          <w:rFonts w:eastAsia="Times New Roman" w:cs="Times New Roman"/>
          <w:szCs w:val="24"/>
        </w:rPr>
      </w:pPr>
    </w:p>
    <w:p w14:paraId="4FE10A8D" w14:textId="77777777" w:rsidR="00DC6D6D" w:rsidRPr="00D37034" w:rsidRDefault="00DC6D6D" w:rsidP="00DC6D6D">
      <w:pPr>
        <w:pStyle w:val="Heading2"/>
        <w:rPr>
          <w:rFonts w:cs="Times New Roman"/>
          <w:color w:val="auto"/>
          <w:lang w:val="sl-SI"/>
        </w:rPr>
      </w:pPr>
      <w:r w:rsidRPr="00D37034">
        <w:rPr>
          <w:rFonts w:cs="Times New Roman"/>
          <w:color w:val="auto"/>
          <w:lang w:val="sl-SI"/>
        </w:rPr>
        <w:t>Mањaк и вишaк надвишења</w:t>
      </w:r>
    </w:p>
    <w:p w14:paraId="075E9965" w14:textId="77777777" w:rsidR="00DC6D6D" w:rsidRPr="00D37034" w:rsidRDefault="00DC6D6D" w:rsidP="00DC6D6D">
      <w:pPr>
        <w:pStyle w:val="Heading3"/>
        <w:rPr>
          <w:rFonts w:cs="Times New Roman"/>
          <w:color w:val="auto"/>
          <w:lang w:val="sl-SI"/>
        </w:rPr>
      </w:pPr>
      <w:r w:rsidRPr="00D37034">
        <w:rPr>
          <w:rFonts w:cs="Times New Roman"/>
          <w:color w:val="auto"/>
          <w:lang w:val="sl-SI"/>
        </w:rPr>
        <w:t>Члан 40.</w:t>
      </w:r>
    </w:p>
    <w:p w14:paraId="532F66D2" w14:textId="77777777" w:rsidR="00DC6D6D" w:rsidRPr="00D37034" w:rsidRDefault="00DC6D6D" w:rsidP="00DC6D6D">
      <w:pPr>
        <w:spacing w:after="0"/>
        <w:rPr>
          <w:rStyle w:val="FontStyle12"/>
          <w:rFonts w:cs="Times New Roman"/>
          <w:b w:val="0"/>
          <w:sz w:val="24"/>
          <w:szCs w:val="24"/>
          <w:lang w:val="sl-SI"/>
        </w:rPr>
      </w:pPr>
      <w:r w:rsidRPr="00D37034">
        <w:rPr>
          <w:rStyle w:val="FontStyle12"/>
          <w:rFonts w:cs="Times New Roman"/>
          <w:b w:val="0"/>
          <w:sz w:val="24"/>
          <w:szCs w:val="24"/>
          <w:lang w:val="sl-SI"/>
        </w:rPr>
        <w:t xml:space="preserve">Теоријско надвишење спољне шине у кривини </w:t>
      </w:r>
      <w:r w:rsidRPr="00D37034">
        <w:rPr>
          <w:rStyle w:val="FontStyle12"/>
          <w:rFonts w:cs="Times New Roman"/>
          <w:b w:val="0"/>
          <w:i/>
          <w:sz w:val="24"/>
          <w:szCs w:val="24"/>
          <w:lang w:val="sl-SI"/>
        </w:rPr>
        <w:t>h</w:t>
      </w:r>
      <w:r w:rsidRPr="00D37034">
        <w:rPr>
          <w:rStyle w:val="FontStyle12"/>
          <w:rFonts w:cs="Times New Roman"/>
          <w:b w:val="0"/>
          <w:i/>
          <w:sz w:val="24"/>
          <w:szCs w:val="24"/>
          <w:vertAlign w:val="subscript"/>
          <w:lang w:val="sl-SI"/>
        </w:rPr>
        <w:t>t</w:t>
      </w:r>
      <w:r w:rsidRPr="00D37034">
        <w:rPr>
          <w:rStyle w:val="FontStyle12"/>
          <w:rFonts w:cs="Times New Roman"/>
          <w:b w:val="0"/>
          <w:sz w:val="24"/>
          <w:szCs w:val="24"/>
          <w:lang w:val="sl-SI"/>
        </w:rPr>
        <w:t xml:space="preserve"> </w:t>
      </w:r>
      <w:r w:rsidRPr="00D37034">
        <w:rPr>
          <w:rStyle w:val="FontStyle12"/>
          <w:rFonts w:cs="Times New Roman"/>
          <w:b w:val="0"/>
          <w:sz w:val="24"/>
          <w:szCs w:val="24"/>
          <w:lang w:val="sr-Cyrl-RS"/>
        </w:rPr>
        <w:t xml:space="preserve">је идеално надвишење при којем је непоништено бочно убрзање једнако нули а </w:t>
      </w:r>
      <w:r w:rsidRPr="00D37034">
        <w:rPr>
          <w:rStyle w:val="FontStyle12"/>
          <w:rFonts w:cs="Times New Roman"/>
          <w:b w:val="0"/>
          <w:sz w:val="24"/>
          <w:szCs w:val="24"/>
          <w:lang w:val="sl-SI"/>
        </w:rPr>
        <w:t>рачуна се коришћењем обрасца:</w:t>
      </w:r>
    </w:p>
    <w:p w14:paraId="5C8869CB" w14:textId="77777777" w:rsidR="00DC6D6D" w:rsidRPr="00D37034" w:rsidRDefault="00DC6D6D" w:rsidP="00DC6D6D">
      <w:pPr>
        <w:spacing w:after="0"/>
        <w:ind w:firstLine="0"/>
        <w:jc w:val="center"/>
      </w:pPr>
      <w:r w:rsidRPr="00D37034">
        <w:rPr>
          <w:position w:val="-24"/>
        </w:rPr>
        <w:object w:dxaOrig="1300" w:dyaOrig="680" w14:anchorId="777FE6C6">
          <v:shape id="_x0000_i1036" type="#_x0000_t75" style="width:63pt;height:33pt" o:ole="">
            <v:imagedata r:id="rId37" o:title=""/>
          </v:shape>
          <o:OLEObject Type="Embed" ProgID="Equation.3" ShapeID="_x0000_i1036" DrawAspect="Content" ObjectID="_1659256019" r:id="rId38"/>
        </w:object>
      </w:r>
    </w:p>
    <w:p w14:paraId="784F72F9" w14:textId="77777777" w:rsidR="00DC6D6D" w:rsidRPr="00D37034" w:rsidRDefault="00DC6D6D" w:rsidP="00DC6D6D">
      <w:pPr>
        <w:ind w:firstLine="0"/>
        <w:rPr>
          <w:rFonts w:cs="Times New Roman"/>
        </w:rPr>
      </w:pPr>
      <w:r w:rsidRPr="00D37034">
        <w:rPr>
          <w:rFonts w:cs="Times New Roman"/>
        </w:rPr>
        <w:t xml:space="preserve">где су: </w:t>
      </w:r>
      <w:r w:rsidRPr="00D37034">
        <w:rPr>
          <w:rFonts w:cs="Times New Roman"/>
          <w:i/>
        </w:rPr>
        <w:t>V</w:t>
      </w:r>
      <w:r w:rsidRPr="00D37034">
        <w:rPr>
          <w:rFonts w:cs="Times New Roman"/>
          <w:i/>
          <w:vertAlign w:val="subscript"/>
        </w:rPr>
        <w:t>0</w:t>
      </w:r>
      <w:r w:rsidRPr="00D37034">
        <w:rPr>
          <w:rFonts w:cs="Times New Roman"/>
          <w:vertAlign w:val="subscript"/>
        </w:rPr>
        <w:t xml:space="preserve"> </w:t>
      </w:r>
      <w:r w:rsidRPr="00D37034">
        <w:rPr>
          <w:rFonts w:cs="Times New Roman"/>
        </w:rPr>
        <w:t xml:space="preserve">– брзина возила које пролази кроз кривину и </w:t>
      </w:r>
      <w:r w:rsidRPr="00D37034">
        <w:rPr>
          <w:rFonts w:cs="Times New Roman"/>
          <w:i/>
        </w:rPr>
        <w:t xml:space="preserve">R </w:t>
      </w:r>
      <w:r w:rsidRPr="00D37034">
        <w:rPr>
          <w:rFonts w:cs="Times New Roman"/>
        </w:rPr>
        <w:t>-  полупречник кружне кривине.</w:t>
      </w:r>
    </w:p>
    <w:p w14:paraId="1AFABFAF" w14:textId="77777777" w:rsidR="00DC6D6D" w:rsidRPr="00D37034" w:rsidRDefault="00DC6D6D" w:rsidP="00DC6D6D">
      <w:pPr>
        <w:spacing w:after="0"/>
        <w:rPr>
          <w:rStyle w:val="FontStyle12"/>
          <w:rFonts w:cs="Times New Roman"/>
          <w:b w:val="0"/>
          <w:sz w:val="24"/>
          <w:szCs w:val="24"/>
        </w:rPr>
      </w:pPr>
      <w:r w:rsidRPr="00D37034">
        <w:rPr>
          <w:rStyle w:val="FontStyle12"/>
          <w:rFonts w:cs="Times New Roman"/>
          <w:b w:val="0"/>
          <w:sz w:val="24"/>
          <w:szCs w:val="24"/>
        </w:rPr>
        <w:t xml:space="preserve">Одступање од теоријског надвишења </w:t>
      </w:r>
      <w:r w:rsidRPr="00D37034">
        <w:rPr>
          <w:rStyle w:val="FontStyle12"/>
          <w:rFonts w:cs="Times New Roman"/>
          <w:b w:val="0"/>
          <w:i/>
          <w:sz w:val="24"/>
          <w:szCs w:val="24"/>
        </w:rPr>
        <w:t xml:space="preserve">Δh </w:t>
      </w:r>
      <w:r w:rsidRPr="00D37034">
        <w:rPr>
          <w:rStyle w:val="FontStyle12"/>
          <w:rFonts w:cs="Times New Roman"/>
          <w:b w:val="0"/>
          <w:sz w:val="24"/>
          <w:szCs w:val="24"/>
        </w:rPr>
        <w:t>је разлика између теоријског надвишења спољње шине у кривини и оствареног (изведеног) надвишења:</w:t>
      </w:r>
    </w:p>
    <w:p w14:paraId="20984E8E" w14:textId="64FB7120" w:rsidR="00DC6D6D" w:rsidRPr="00D37034" w:rsidRDefault="00B01D9B" w:rsidP="00BD38FD">
      <w:pPr>
        <w:spacing w:after="0"/>
        <w:ind w:firstLine="0"/>
        <w:jc w:val="center"/>
        <w:rPr>
          <w:rStyle w:val="FontStyle12"/>
          <w:rFonts w:cs="Times New Roman"/>
          <w:b w:val="0"/>
          <w:i/>
          <w:sz w:val="22"/>
          <w:lang w:val="sr-Cyrl-RS"/>
        </w:rPr>
      </w:pPr>
      <w:r w:rsidRPr="00D37034">
        <w:rPr>
          <w:rFonts w:cs="Times New Roman"/>
          <w:i/>
          <w:sz w:val="22"/>
          <w:lang w:val="sr-Cyrl-RS"/>
        </w:rPr>
        <w:t>Δ</w:t>
      </w:r>
      <w:r w:rsidRPr="00D37034">
        <w:rPr>
          <w:rStyle w:val="FontStyle12"/>
          <w:rFonts w:cs="Times New Roman"/>
          <w:b w:val="0"/>
          <w:i/>
          <w:sz w:val="22"/>
        </w:rPr>
        <w:t>h</w:t>
      </w:r>
      <w:r w:rsidRPr="00D37034">
        <w:rPr>
          <w:rStyle w:val="FontStyle12"/>
          <w:rFonts w:cs="Times New Roman"/>
          <w:b w:val="0"/>
          <w:i/>
          <w:sz w:val="22"/>
          <w:lang w:val="sr-Cyrl-RS"/>
        </w:rPr>
        <w:t xml:space="preserve"> = </w:t>
      </w:r>
      <w:r w:rsidRPr="00D37034">
        <w:rPr>
          <w:rStyle w:val="FontStyle12"/>
          <w:rFonts w:cs="Times New Roman"/>
          <w:b w:val="0"/>
          <w:i/>
          <w:sz w:val="22"/>
        </w:rPr>
        <w:t>h</w:t>
      </w:r>
      <w:r w:rsidR="00D116D6" w:rsidRPr="00D37034">
        <w:rPr>
          <w:rStyle w:val="FontStyle12"/>
          <w:rFonts w:cs="Times New Roman"/>
          <w:b w:val="0"/>
          <w:i/>
          <w:sz w:val="22"/>
          <w:vertAlign w:val="subscript"/>
          <w:lang w:val="sr-Latn-RS"/>
        </w:rPr>
        <w:t>t</w:t>
      </w:r>
      <w:r w:rsidR="00D116D6" w:rsidRPr="00D37034">
        <w:rPr>
          <w:rStyle w:val="FontStyle12"/>
          <w:rFonts w:cs="Times New Roman"/>
          <w:b w:val="0"/>
          <w:i/>
          <w:sz w:val="22"/>
          <w:lang w:val="sr-Latn-RS"/>
        </w:rPr>
        <w:t xml:space="preserve"> – h</w:t>
      </w:r>
    </w:p>
    <w:p w14:paraId="1D2FCA25" w14:textId="4AA2B5AF" w:rsidR="00D116D6" w:rsidRPr="00D37034" w:rsidRDefault="00D116D6" w:rsidP="00D116D6">
      <w:pPr>
        <w:spacing w:after="0"/>
        <w:ind w:firstLine="0"/>
        <w:rPr>
          <w:rStyle w:val="FontStyle12"/>
          <w:rFonts w:cs="Times New Roman"/>
          <w:b w:val="0"/>
          <w:sz w:val="22"/>
          <w:lang w:val="sr-Cyrl-RS"/>
        </w:rPr>
      </w:pPr>
      <w:r w:rsidRPr="00D37034">
        <w:rPr>
          <w:rStyle w:val="FontStyle12"/>
          <w:rFonts w:cs="Times New Roman"/>
          <w:b w:val="0"/>
          <w:sz w:val="22"/>
          <w:lang w:val="sr-Cyrl-RS"/>
        </w:rPr>
        <w:t>при чему је:</w:t>
      </w:r>
    </w:p>
    <w:p w14:paraId="1E688663" w14:textId="77777777" w:rsidR="00D116D6" w:rsidRPr="00D37034" w:rsidRDefault="00D116D6" w:rsidP="00D116D6">
      <w:pPr>
        <w:spacing w:after="0"/>
        <w:ind w:firstLine="0"/>
        <w:jc w:val="center"/>
        <w:rPr>
          <w:rStyle w:val="FontStyle12"/>
          <w:rFonts w:cs="Times New Roman"/>
          <w:b w:val="0"/>
          <w:i/>
          <w:sz w:val="22"/>
          <w:lang w:val="sr-Latn-RS"/>
        </w:rPr>
      </w:pPr>
      <w:r w:rsidRPr="00D37034">
        <w:rPr>
          <w:rFonts w:cs="Times New Roman"/>
          <w:i/>
          <w:sz w:val="22"/>
          <w:lang w:val="sr-Cyrl-RS"/>
        </w:rPr>
        <w:t>+Δ</w:t>
      </w:r>
      <w:r w:rsidRPr="00D37034">
        <w:rPr>
          <w:rStyle w:val="FontStyle12"/>
          <w:rFonts w:cs="Times New Roman"/>
          <w:b w:val="0"/>
          <w:i/>
          <w:sz w:val="22"/>
        </w:rPr>
        <w:t>h</w:t>
      </w:r>
      <w:r w:rsidRPr="00D37034">
        <w:rPr>
          <w:rStyle w:val="FontStyle12"/>
          <w:rFonts w:cs="Times New Roman"/>
          <w:b w:val="0"/>
          <w:i/>
          <w:sz w:val="22"/>
          <w:lang w:val="sr-Cyrl-RS"/>
        </w:rPr>
        <w:t xml:space="preserve"> = </w:t>
      </w:r>
      <w:r w:rsidRPr="00D37034">
        <w:rPr>
          <w:rStyle w:val="FontStyle12"/>
          <w:rFonts w:cs="Times New Roman"/>
          <w:b w:val="0"/>
          <w:i/>
          <w:sz w:val="22"/>
        </w:rPr>
        <w:t>h</w:t>
      </w:r>
      <w:r w:rsidRPr="00D37034">
        <w:rPr>
          <w:rStyle w:val="FontStyle12"/>
          <w:rFonts w:cs="Times New Roman"/>
          <w:b w:val="0"/>
          <w:i/>
          <w:sz w:val="22"/>
          <w:vertAlign w:val="subscript"/>
          <w:lang w:val="sr-Latn-RS"/>
        </w:rPr>
        <w:t>m</w:t>
      </w:r>
      <w:r w:rsidRPr="00D37034">
        <w:rPr>
          <w:rStyle w:val="FontStyle12"/>
          <w:rFonts w:cs="Times New Roman"/>
          <w:b w:val="0"/>
          <w:i/>
          <w:sz w:val="22"/>
          <w:lang w:val="sr-Latn-RS"/>
        </w:rPr>
        <w:t xml:space="preserve"> </w:t>
      </w:r>
    </w:p>
    <w:p w14:paraId="6AE7D06E" w14:textId="686E3052" w:rsidR="00D116D6" w:rsidRPr="00D37034" w:rsidRDefault="00D116D6" w:rsidP="00D116D6">
      <w:pPr>
        <w:spacing w:after="0"/>
        <w:ind w:firstLine="0"/>
        <w:jc w:val="center"/>
        <w:rPr>
          <w:rStyle w:val="FontStyle12"/>
          <w:rFonts w:cs="Times New Roman"/>
          <w:b w:val="0"/>
          <w:i/>
          <w:sz w:val="22"/>
          <w:lang w:val="sr-Cyrl-RS"/>
        </w:rPr>
      </w:pPr>
      <w:r w:rsidRPr="00D37034">
        <w:rPr>
          <w:rFonts w:cs="Times New Roman"/>
          <w:i/>
          <w:sz w:val="22"/>
          <w:lang w:val="sr-Cyrl-RS"/>
        </w:rPr>
        <w:t>-Δ</w:t>
      </w:r>
      <w:r w:rsidRPr="00D37034">
        <w:rPr>
          <w:rStyle w:val="FontStyle12"/>
          <w:rFonts w:cs="Times New Roman"/>
          <w:b w:val="0"/>
          <w:i/>
          <w:sz w:val="22"/>
        </w:rPr>
        <w:t>h</w:t>
      </w:r>
      <w:r w:rsidRPr="00D37034">
        <w:rPr>
          <w:rStyle w:val="FontStyle12"/>
          <w:rFonts w:cs="Times New Roman"/>
          <w:b w:val="0"/>
          <w:i/>
          <w:sz w:val="22"/>
          <w:lang w:val="sr-Cyrl-RS"/>
        </w:rPr>
        <w:t xml:space="preserve"> = </w:t>
      </w:r>
      <w:r w:rsidRPr="00D37034">
        <w:rPr>
          <w:rStyle w:val="FontStyle12"/>
          <w:rFonts w:cs="Times New Roman"/>
          <w:b w:val="0"/>
          <w:i/>
          <w:sz w:val="22"/>
        </w:rPr>
        <w:t>h</w:t>
      </w:r>
      <w:r w:rsidRPr="00D37034">
        <w:rPr>
          <w:rStyle w:val="FontStyle12"/>
          <w:rFonts w:cs="Times New Roman"/>
          <w:b w:val="0"/>
          <w:i/>
          <w:sz w:val="22"/>
          <w:vertAlign w:val="subscript"/>
          <w:lang w:val="sr-Latn-RS"/>
        </w:rPr>
        <w:t>v</w:t>
      </w:r>
    </w:p>
    <w:p w14:paraId="411FC3EA" w14:textId="78EE69CE" w:rsidR="00BD38FD" w:rsidRPr="00D37034" w:rsidRDefault="00BD38FD" w:rsidP="00BD38FD">
      <w:pPr>
        <w:ind w:firstLine="0"/>
        <w:rPr>
          <w:rFonts w:cs="Times New Roman"/>
          <w:lang w:val="sr-Cyrl-RS"/>
        </w:rPr>
      </w:pPr>
      <w:r w:rsidRPr="00D37034">
        <w:rPr>
          <w:rFonts w:cs="Times New Roman"/>
          <w:lang w:val="sr-Cyrl-RS"/>
        </w:rPr>
        <w:t xml:space="preserve">где </w:t>
      </w:r>
      <w:r w:rsidR="00D116D6" w:rsidRPr="00D37034">
        <w:rPr>
          <w:rFonts w:cs="Times New Roman"/>
          <w:lang w:val="sr-Cyrl-RS"/>
        </w:rPr>
        <w:t>су:</w:t>
      </w:r>
      <w:r w:rsidR="00D116D6" w:rsidRPr="00D37034">
        <w:rPr>
          <w:rFonts w:cs="Times New Roman"/>
          <w:lang w:val="sr-Latn-RS"/>
        </w:rPr>
        <w:t xml:space="preserve"> </w:t>
      </w:r>
      <w:r w:rsidR="00D116D6" w:rsidRPr="00D37034">
        <w:rPr>
          <w:rStyle w:val="FontStyle12"/>
          <w:rFonts w:cs="Times New Roman"/>
          <w:b w:val="0"/>
          <w:i/>
          <w:sz w:val="24"/>
          <w:szCs w:val="24"/>
          <w:lang w:val="sr-Latn-RS"/>
        </w:rPr>
        <w:t>h</w:t>
      </w:r>
      <w:r w:rsidRPr="00D37034">
        <w:rPr>
          <w:rFonts w:cs="Times New Roman"/>
          <w:szCs w:val="24"/>
          <w:lang w:val="sr-Cyrl-RS"/>
        </w:rPr>
        <w:t xml:space="preserve"> </w:t>
      </w:r>
      <w:r w:rsidR="00D116D6" w:rsidRPr="00D37034">
        <w:rPr>
          <w:rStyle w:val="FontStyle12"/>
          <w:rFonts w:cs="Times New Roman"/>
          <w:b w:val="0"/>
          <w:sz w:val="24"/>
          <w:szCs w:val="24"/>
          <w:lang w:val="sr-Cyrl-RS"/>
        </w:rPr>
        <w:t>– остварено (изведено) надвишење спољне шине у кривини,</w:t>
      </w:r>
      <w:r w:rsidR="00D116D6" w:rsidRPr="00742F9E">
        <w:rPr>
          <w:rStyle w:val="FontStyle12"/>
          <w:rFonts w:cs="Times New Roman"/>
          <w:b w:val="0"/>
          <w:i/>
          <w:sz w:val="24"/>
          <w:szCs w:val="24"/>
          <w:lang w:val="sr-Cyrl-RS"/>
        </w:rPr>
        <w:t xml:space="preserve"> </w:t>
      </w:r>
      <w:r w:rsidRPr="00D37034">
        <w:rPr>
          <w:rStyle w:val="FontStyle12"/>
          <w:rFonts w:cs="Times New Roman"/>
          <w:b w:val="0"/>
          <w:i/>
          <w:sz w:val="24"/>
          <w:szCs w:val="24"/>
        </w:rPr>
        <w:t>h</w:t>
      </w:r>
      <w:r w:rsidRPr="00D37034">
        <w:rPr>
          <w:rStyle w:val="FontStyle12"/>
          <w:rFonts w:cs="Times New Roman"/>
          <w:b w:val="0"/>
          <w:i/>
          <w:sz w:val="24"/>
          <w:szCs w:val="24"/>
          <w:vertAlign w:val="subscript"/>
        </w:rPr>
        <w:t>m</w:t>
      </w:r>
      <w:r w:rsidRPr="00D37034">
        <w:rPr>
          <w:rStyle w:val="FontStyle12"/>
          <w:rFonts w:cs="Times New Roman"/>
          <w:b w:val="0"/>
          <w:i/>
          <w:sz w:val="24"/>
          <w:szCs w:val="24"/>
          <w:lang w:val="sr-Cyrl-RS"/>
        </w:rPr>
        <w:t xml:space="preserve"> </w:t>
      </w:r>
      <w:r w:rsidRPr="00D37034">
        <w:rPr>
          <w:rStyle w:val="FontStyle12"/>
          <w:rFonts w:cs="Times New Roman"/>
          <w:b w:val="0"/>
          <w:sz w:val="24"/>
          <w:szCs w:val="24"/>
          <w:lang w:val="sr-Cyrl-RS"/>
        </w:rPr>
        <w:t xml:space="preserve">– мањак надвишења (надвишење </w:t>
      </w:r>
      <w:r w:rsidR="00B01D9B" w:rsidRPr="00D37034">
        <w:rPr>
          <w:rStyle w:val="FontStyle12"/>
          <w:rFonts w:cs="Times New Roman"/>
          <w:b w:val="0"/>
          <w:sz w:val="24"/>
          <w:szCs w:val="24"/>
          <w:lang w:val="sr-Cyrl-RS"/>
        </w:rPr>
        <w:t xml:space="preserve">мање </w:t>
      </w:r>
      <w:r w:rsidRPr="00D37034">
        <w:rPr>
          <w:rStyle w:val="FontStyle12"/>
          <w:rFonts w:cs="Times New Roman"/>
          <w:b w:val="0"/>
          <w:sz w:val="24"/>
          <w:szCs w:val="24"/>
          <w:lang w:val="sr-Cyrl-RS"/>
        </w:rPr>
        <w:t xml:space="preserve">од теоријског надвишења)  и </w:t>
      </w:r>
      <w:r w:rsidRPr="00D37034">
        <w:rPr>
          <w:rStyle w:val="FontStyle12"/>
          <w:rFonts w:cs="Times New Roman"/>
          <w:b w:val="0"/>
          <w:i/>
          <w:sz w:val="24"/>
          <w:szCs w:val="24"/>
        </w:rPr>
        <w:t>h</w:t>
      </w:r>
      <w:r w:rsidRPr="00D37034">
        <w:rPr>
          <w:rStyle w:val="FontStyle12"/>
          <w:rFonts w:cs="Times New Roman"/>
          <w:b w:val="0"/>
          <w:i/>
          <w:sz w:val="24"/>
          <w:szCs w:val="24"/>
          <w:vertAlign w:val="subscript"/>
        </w:rPr>
        <w:t>v</w:t>
      </w:r>
      <w:r w:rsidRPr="00D37034">
        <w:rPr>
          <w:rStyle w:val="FontStyle12"/>
          <w:rFonts w:cs="Times New Roman"/>
          <w:b w:val="0"/>
          <w:sz w:val="24"/>
          <w:szCs w:val="24"/>
          <w:vertAlign w:val="subscript"/>
          <w:lang w:val="sr-Cyrl-RS"/>
        </w:rPr>
        <w:t xml:space="preserve"> </w:t>
      </w:r>
      <w:r w:rsidRPr="00D37034">
        <w:rPr>
          <w:rStyle w:val="FontStyle12"/>
          <w:rFonts w:cs="Times New Roman"/>
          <w:b w:val="0"/>
          <w:sz w:val="24"/>
          <w:szCs w:val="24"/>
          <w:lang w:val="sr-Cyrl-RS"/>
        </w:rPr>
        <w:t xml:space="preserve">– вишак надвишења (надвишење </w:t>
      </w:r>
      <w:r w:rsidR="00B01D9B" w:rsidRPr="00D37034">
        <w:rPr>
          <w:rStyle w:val="FontStyle12"/>
          <w:rFonts w:cs="Times New Roman"/>
          <w:b w:val="0"/>
          <w:sz w:val="24"/>
          <w:szCs w:val="24"/>
          <w:lang w:val="sr-Cyrl-RS"/>
        </w:rPr>
        <w:t xml:space="preserve">веће </w:t>
      </w:r>
      <w:r w:rsidRPr="00D37034">
        <w:rPr>
          <w:rStyle w:val="FontStyle12"/>
          <w:rFonts w:cs="Times New Roman"/>
          <w:b w:val="0"/>
          <w:sz w:val="24"/>
          <w:szCs w:val="24"/>
          <w:lang w:val="sr-Cyrl-RS"/>
        </w:rPr>
        <w:t>од теоријског надвишења).</w:t>
      </w:r>
    </w:p>
    <w:p w14:paraId="031116BD" w14:textId="7AFF29D0" w:rsidR="00DC6D6D" w:rsidRPr="00742F9E" w:rsidRDefault="00DC6D6D" w:rsidP="00DC6D6D">
      <w:pPr>
        <w:spacing w:after="0"/>
        <w:rPr>
          <w:rStyle w:val="FontStyle12"/>
          <w:rFonts w:cs="Times New Roman"/>
          <w:b w:val="0"/>
          <w:sz w:val="24"/>
          <w:szCs w:val="24"/>
          <w:lang w:val="sr-Cyrl-RS"/>
        </w:rPr>
      </w:pPr>
      <w:r w:rsidRPr="00742F9E">
        <w:rPr>
          <w:rStyle w:val="FontStyle12"/>
          <w:rFonts w:cs="Times New Roman"/>
          <w:b w:val="0"/>
          <w:sz w:val="24"/>
          <w:szCs w:val="24"/>
          <w:lang w:val="sr-Cyrl-RS"/>
        </w:rPr>
        <w:t xml:space="preserve">Однос између бочног убрзања </w:t>
      </w:r>
      <w:r w:rsidRPr="00D37034">
        <w:rPr>
          <w:rFonts w:cs="Times New Roman"/>
          <w:i/>
          <w:szCs w:val="24"/>
        </w:rPr>
        <w:t>p</w:t>
      </w:r>
      <w:r w:rsidRPr="00742F9E">
        <w:rPr>
          <w:rStyle w:val="FontStyle12"/>
          <w:rFonts w:cs="Times New Roman"/>
          <w:b w:val="0"/>
          <w:sz w:val="24"/>
          <w:szCs w:val="24"/>
          <w:lang w:val="sr-Cyrl-RS"/>
        </w:rPr>
        <w:t xml:space="preserve"> и одступања од теоријског надвишења </w:t>
      </w:r>
      <w:r w:rsidRPr="00D37034">
        <w:rPr>
          <w:rStyle w:val="FontStyle12"/>
          <w:rFonts w:cs="Times New Roman"/>
          <w:b w:val="0"/>
          <w:i/>
          <w:sz w:val="24"/>
          <w:szCs w:val="24"/>
        </w:rPr>
        <w:t>Δh</w:t>
      </w:r>
      <w:r w:rsidR="00D116D6" w:rsidRPr="00D37034">
        <w:rPr>
          <w:rStyle w:val="FontStyle12"/>
          <w:rFonts w:cs="Times New Roman"/>
          <w:b w:val="0"/>
          <w:i/>
          <w:sz w:val="24"/>
          <w:szCs w:val="24"/>
          <w:lang w:val="sr-Cyrl-RS"/>
        </w:rPr>
        <w:t xml:space="preserve"> </w:t>
      </w:r>
      <w:r w:rsidR="00D116D6" w:rsidRPr="00D37034">
        <w:rPr>
          <w:rStyle w:val="FontStyle12"/>
          <w:rFonts w:cs="Times New Roman"/>
          <w:b w:val="0"/>
          <w:sz w:val="24"/>
          <w:szCs w:val="24"/>
          <w:lang w:val="sr-Cyrl-RS"/>
        </w:rPr>
        <w:t>(мањка или вишка надвишења)</w:t>
      </w:r>
      <w:r w:rsidRPr="00742F9E">
        <w:rPr>
          <w:rStyle w:val="FontStyle12"/>
          <w:rFonts w:cs="Times New Roman"/>
          <w:b w:val="0"/>
          <w:i/>
          <w:sz w:val="24"/>
          <w:szCs w:val="24"/>
          <w:lang w:val="sr-Cyrl-RS"/>
        </w:rPr>
        <w:t>,</w:t>
      </w:r>
      <w:r w:rsidRPr="00742F9E">
        <w:rPr>
          <w:rStyle w:val="FontStyle12"/>
          <w:rFonts w:cs="Times New Roman"/>
          <w:b w:val="0"/>
          <w:sz w:val="24"/>
          <w:szCs w:val="24"/>
          <w:lang w:val="sr-Cyrl-RS"/>
        </w:rPr>
        <w:t xml:space="preserve"> рачуна се према следећем обрасцу:</w:t>
      </w:r>
    </w:p>
    <w:p w14:paraId="54188A97" w14:textId="41A20244" w:rsidR="00DC6D6D" w:rsidRPr="00D37034" w:rsidRDefault="00DC6D6D" w:rsidP="00DC6D6D">
      <w:pPr>
        <w:ind w:firstLine="0"/>
        <w:jc w:val="center"/>
        <w:rPr>
          <w:rStyle w:val="FontStyle12"/>
          <w:rFonts w:cs="Times New Roman"/>
          <w:b w:val="0"/>
          <w:sz w:val="24"/>
          <w:szCs w:val="24"/>
        </w:rPr>
      </w:pPr>
      <w:r w:rsidRPr="00D37034">
        <w:rPr>
          <w:rFonts w:cs="Times New Roman"/>
          <w:position w:val="-14"/>
        </w:rPr>
        <w:object w:dxaOrig="1480" w:dyaOrig="380" w14:anchorId="02A80694">
          <v:shape id="_x0000_i1037" type="#_x0000_t75" style="width:67.5pt;height:17.25pt" o:ole="">
            <v:imagedata r:id="rId39" o:title=""/>
          </v:shape>
          <o:OLEObject Type="Embed" ProgID="Equation.3" ShapeID="_x0000_i1037" DrawAspect="Content" ObjectID="_1659256020" r:id="rId40"/>
        </w:object>
      </w:r>
    </w:p>
    <w:p w14:paraId="3DB7BA45" w14:textId="23CB5E2D" w:rsidR="00DC6D6D" w:rsidRPr="00D37034" w:rsidRDefault="00DC6D6D" w:rsidP="00DC6D6D">
      <w:pPr>
        <w:rPr>
          <w:rStyle w:val="FontStyle12"/>
          <w:rFonts w:cs="Times New Roman"/>
          <w:b w:val="0"/>
          <w:sz w:val="24"/>
          <w:szCs w:val="24"/>
        </w:rPr>
      </w:pPr>
      <w:r w:rsidRPr="00D37034">
        <w:rPr>
          <w:rStyle w:val="FontStyle12"/>
          <w:rFonts w:cs="Times New Roman"/>
          <w:b w:val="0"/>
          <w:sz w:val="24"/>
          <w:szCs w:val="24"/>
        </w:rPr>
        <w:t xml:space="preserve">Граничне вредности </w:t>
      </w:r>
      <w:r w:rsidR="00F47EDC" w:rsidRPr="00D37034">
        <w:rPr>
          <w:rStyle w:val="FontStyle12"/>
          <w:rFonts w:cs="Times New Roman"/>
          <w:b w:val="0"/>
          <w:sz w:val="24"/>
          <w:szCs w:val="24"/>
          <w:lang w:val="sr-Cyrl-RS"/>
        </w:rPr>
        <w:t xml:space="preserve">највећег </w:t>
      </w:r>
      <w:r w:rsidRPr="00D37034">
        <w:rPr>
          <w:rStyle w:val="FontStyle12"/>
          <w:rFonts w:cs="Times New Roman"/>
          <w:b w:val="0"/>
          <w:sz w:val="24"/>
          <w:szCs w:val="24"/>
        </w:rPr>
        <w:t xml:space="preserve">мањка и вишка надвишења </w:t>
      </w:r>
      <w:r w:rsidR="00D116D6" w:rsidRPr="00D37034">
        <w:rPr>
          <w:rStyle w:val="FontStyle12"/>
          <w:rFonts w:cs="Times New Roman"/>
          <w:b w:val="0"/>
          <w:sz w:val="24"/>
          <w:szCs w:val="24"/>
          <w:lang w:val="sr-Cyrl-RS"/>
        </w:rPr>
        <w:t>у функцији</w:t>
      </w:r>
      <w:r w:rsidRPr="00D37034">
        <w:rPr>
          <w:rStyle w:val="FontStyle12"/>
          <w:rFonts w:cs="Times New Roman"/>
          <w:b w:val="0"/>
          <w:sz w:val="24"/>
          <w:szCs w:val="24"/>
        </w:rPr>
        <w:t xml:space="preserve"> граничн</w:t>
      </w:r>
      <w:r w:rsidR="00D116D6" w:rsidRPr="00D37034">
        <w:rPr>
          <w:rStyle w:val="FontStyle12"/>
          <w:rFonts w:cs="Times New Roman"/>
          <w:b w:val="0"/>
          <w:sz w:val="24"/>
          <w:szCs w:val="24"/>
          <w:lang w:val="sr-Cyrl-RS"/>
        </w:rPr>
        <w:t>их вредности</w:t>
      </w:r>
      <w:r w:rsidR="00D116D6" w:rsidRPr="00D37034">
        <w:rPr>
          <w:rStyle w:val="FontStyle12"/>
          <w:rFonts w:cs="Times New Roman"/>
          <w:b w:val="0"/>
          <w:sz w:val="24"/>
          <w:szCs w:val="24"/>
        </w:rPr>
        <w:t xml:space="preserve"> бочног</w:t>
      </w:r>
      <w:r w:rsidRPr="00D37034">
        <w:rPr>
          <w:rStyle w:val="FontStyle12"/>
          <w:rFonts w:cs="Times New Roman"/>
          <w:b w:val="0"/>
          <w:sz w:val="24"/>
          <w:szCs w:val="24"/>
        </w:rPr>
        <w:t xml:space="preserve"> убрзања</w:t>
      </w:r>
      <w:r w:rsidR="00D116D6" w:rsidRPr="00D37034">
        <w:rPr>
          <w:rStyle w:val="FontStyle12"/>
          <w:rFonts w:cs="Times New Roman"/>
          <w:b w:val="0"/>
          <w:sz w:val="24"/>
          <w:szCs w:val="24"/>
          <w:lang w:val="sr-Cyrl-RS"/>
        </w:rPr>
        <w:t>,</w:t>
      </w:r>
      <w:r w:rsidRPr="00D37034">
        <w:rPr>
          <w:rStyle w:val="FontStyle12"/>
          <w:rFonts w:cs="Times New Roman"/>
          <w:b w:val="0"/>
          <w:sz w:val="24"/>
          <w:szCs w:val="24"/>
        </w:rPr>
        <w:t xml:space="preserve"> дата</w:t>
      </w:r>
      <w:r w:rsidRPr="00D37034">
        <w:rPr>
          <w:rStyle w:val="FontStyle12"/>
          <w:rFonts w:cs="Times New Roman"/>
          <w:b w:val="0"/>
          <w:sz w:val="24"/>
          <w:szCs w:val="24"/>
          <w:lang w:val="sr-Cyrl-RS"/>
        </w:rPr>
        <w:t xml:space="preserve"> </w:t>
      </w:r>
      <w:r w:rsidR="00D116D6" w:rsidRPr="00D37034">
        <w:rPr>
          <w:rStyle w:val="FontStyle12"/>
          <w:rFonts w:cs="Times New Roman"/>
          <w:b w:val="0"/>
          <w:sz w:val="24"/>
          <w:szCs w:val="24"/>
          <w:lang w:val="sr-Cyrl-RS"/>
        </w:rPr>
        <w:t xml:space="preserve">су </w:t>
      </w:r>
      <w:r w:rsidRPr="00D37034">
        <w:rPr>
          <w:rStyle w:val="FontStyle12"/>
          <w:rFonts w:cs="Times New Roman"/>
          <w:b w:val="0"/>
          <w:sz w:val="24"/>
          <w:szCs w:val="24"/>
          <w:lang w:val="sr-Cyrl-RS"/>
        </w:rPr>
        <w:t>у табели</w:t>
      </w:r>
      <w:r w:rsidRPr="00D37034">
        <w:rPr>
          <w:rStyle w:val="FontStyle12"/>
          <w:rFonts w:cs="Times New Roman"/>
          <w:b w:val="0"/>
          <w:sz w:val="24"/>
          <w:szCs w:val="24"/>
        </w:rPr>
        <w:t>:</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2254"/>
        <w:gridCol w:w="2253"/>
        <w:gridCol w:w="2253"/>
        <w:gridCol w:w="2251"/>
      </w:tblGrid>
      <w:tr w:rsidR="00DC6D6D" w:rsidRPr="00D37034" w14:paraId="70DF666C" w14:textId="77777777" w:rsidTr="00992A7E">
        <w:trPr>
          <w:cantSplit/>
          <w:trHeight w:val="284"/>
          <w:jc w:val="center"/>
        </w:trPr>
        <w:tc>
          <w:tcPr>
            <w:tcW w:w="1251" w:type="pct"/>
            <w:vMerge w:val="restart"/>
            <w:vAlign w:val="center"/>
          </w:tcPr>
          <w:p w14:paraId="4C71AFCC"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lastRenderedPageBreak/>
              <w:t>мањак/вишак надвишења</w:t>
            </w:r>
          </w:p>
        </w:tc>
        <w:tc>
          <w:tcPr>
            <w:tcW w:w="1250" w:type="pct"/>
            <w:vMerge w:val="restart"/>
            <w:vAlign w:val="center"/>
          </w:tcPr>
          <w:p w14:paraId="407210EE" w14:textId="77777777" w:rsidR="00DC6D6D" w:rsidRPr="00D37034" w:rsidRDefault="00DC6D6D" w:rsidP="00992A7E">
            <w:pPr>
              <w:spacing w:after="0"/>
              <w:ind w:firstLine="0"/>
              <w:jc w:val="center"/>
              <w:rPr>
                <w:rStyle w:val="FontStyle12"/>
                <w:rFonts w:cs="Times New Roman"/>
                <w:b w:val="0"/>
                <w:sz w:val="24"/>
                <w:szCs w:val="24"/>
              </w:rPr>
            </w:pPr>
            <w:r w:rsidRPr="00D37034">
              <w:rPr>
                <w:rStyle w:val="FontStyle12"/>
                <w:rFonts w:cs="Times New Roman"/>
                <w:b w:val="0"/>
                <w:sz w:val="24"/>
                <w:szCs w:val="24"/>
              </w:rPr>
              <w:t>h</w:t>
            </w:r>
            <w:r w:rsidRPr="00D37034">
              <w:rPr>
                <w:rStyle w:val="FontStyle12"/>
                <w:rFonts w:cs="Times New Roman"/>
                <w:b w:val="0"/>
                <w:sz w:val="24"/>
                <w:szCs w:val="24"/>
                <w:vertAlign w:val="subscript"/>
              </w:rPr>
              <w:t>m</w:t>
            </w:r>
          </w:p>
        </w:tc>
        <w:tc>
          <w:tcPr>
            <w:tcW w:w="2499" w:type="pct"/>
            <w:gridSpan w:val="2"/>
            <w:vAlign w:val="center"/>
          </w:tcPr>
          <w:p w14:paraId="730062E8" w14:textId="77777777" w:rsidR="00DC6D6D" w:rsidRPr="00D37034" w:rsidRDefault="00DC6D6D" w:rsidP="00992A7E">
            <w:pPr>
              <w:spacing w:after="0"/>
              <w:ind w:firstLine="0"/>
              <w:jc w:val="center"/>
              <w:rPr>
                <w:rFonts w:cs="Times New Roman"/>
                <w:sz w:val="20"/>
                <w:szCs w:val="20"/>
              </w:rPr>
            </w:pPr>
            <w:r w:rsidRPr="00D37034">
              <w:rPr>
                <w:rStyle w:val="FontStyle12"/>
                <w:rFonts w:cs="Times New Roman"/>
                <w:b w:val="0"/>
                <w:sz w:val="24"/>
                <w:szCs w:val="24"/>
              </w:rPr>
              <w:t>h</w:t>
            </w:r>
            <w:r w:rsidRPr="00D37034">
              <w:rPr>
                <w:rStyle w:val="FontStyle12"/>
                <w:rFonts w:cs="Times New Roman"/>
                <w:b w:val="0"/>
                <w:sz w:val="24"/>
                <w:szCs w:val="24"/>
                <w:vertAlign w:val="subscript"/>
              </w:rPr>
              <w:t>v</w:t>
            </w:r>
          </w:p>
        </w:tc>
      </w:tr>
      <w:tr w:rsidR="00DC6D6D" w:rsidRPr="00D37034" w14:paraId="03603D25" w14:textId="77777777" w:rsidTr="00992A7E">
        <w:trPr>
          <w:cantSplit/>
          <w:trHeight w:val="284"/>
          <w:jc w:val="center"/>
        </w:trPr>
        <w:tc>
          <w:tcPr>
            <w:tcW w:w="1251" w:type="pct"/>
            <w:vMerge/>
            <w:vAlign w:val="center"/>
          </w:tcPr>
          <w:p w14:paraId="45693F16" w14:textId="77777777" w:rsidR="00DC6D6D" w:rsidRPr="00D37034" w:rsidRDefault="00DC6D6D" w:rsidP="00992A7E">
            <w:pPr>
              <w:spacing w:after="0"/>
              <w:ind w:firstLine="0"/>
              <w:jc w:val="center"/>
              <w:rPr>
                <w:rFonts w:cs="Times New Roman"/>
                <w:sz w:val="20"/>
                <w:szCs w:val="20"/>
              </w:rPr>
            </w:pPr>
          </w:p>
        </w:tc>
        <w:tc>
          <w:tcPr>
            <w:tcW w:w="1250" w:type="pct"/>
            <w:vMerge/>
            <w:vAlign w:val="center"/>
          </w:tcPr>
          <w:p w14:paraId="71A60096" w14:textId="77777777" w:rsidR="00DC6D6D" w:rsidRPr="00D37034" w:rsidRDefault="00DC6D6D" w:rsidP="00992A7E">
            <w:pPr>
              <w:spacing w:after="0"/>
              <w:ind w:firstLine="0"/>
              <w:jc w:val="center"/>
              <w:rPr>
                <w:rFonts w:cs="Times New Roman"/>
                <w:sz w:val="20"/>
                <w:szCs w:val="20"/>
              </w:rPr>
            </w:pPr>
          </w:p>
        </w:tc>
        <w:tc>
          <w:tcPr>
            <w:tcW w:w="2499" w:type="pct"/>
            <w:gridSpan w:val="2"/>
            <w:vAlign w:val="center"/>
          </w:tcPr>
          <w:p w14:paraId="08717348"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sym w:font="Symbol" w:char="F05B"/>
            </w:r>
            <w:r w:rsidRPr="00D37034">
              <w:rPr>
                <w:rFonts w:cs="Times New Roman"/>
                <w:sz w:val="20"/>
                <w:szCs w:val="20"/>
              </w:rPr>
              <w:t>km/h</w:t>
            </w:r>
            <w:r w:rsidRPr="00D37034">
              <w:rPr>
                <w:rFonts w:cs="Times New Roman"/>
                <w:sz w:val="20"/>
                <w:szCs w:val="20"/>
              </w:rPr>
              <w:sym w:font="Symbol" w:char="F05D"/>
            </w:r>
          </w:p>
        </w:tc>
      </w:tr>
      <w:tr w:rsidR="00DC6D6D" w:rsidRPr="00D37034" w14:paraId="300C546A" w14:textId="77777777" w:rsidTr="00992A7E">
        <w:trPr>
          <w:cantSplit/>
          <w:trHeight w:val="284"/>
          <w:jc w:val="center"/>
        </w:trPr>
        <w:tc>
          <w:tcPr>
            <w:tcW w:w="1251" w:type="pct"/>
            <w:vMerge/>
            <w:vAlign w:val="center"/>
          </w:tcPr>
          <w:p w14:paraId="1E165975" w14:textId="77777777" w:rsidR="00DC6D6D" w:rsidRPr="00D37034" w:rsidRDefault="00DC6D6D" w:rsidP="00992A7E">
            <w:pPr>
              <w:spacing w:after="0"/>
              <w:ind w:firstLine="0"/>
              <w:jc w:val="center"/>
              <w:rPr>
                <w:rFonts w:cs="Times New Roman"/>
                <w:sz w:val="20"/>
                <w:szCs w:val="20"/>
              </w:rPr>
            </w:pPr>
          </w:p>
        </w:tc>
        <w:tc>
          <w:tcPr>
            <w:tcW w:w="1250" w:type="pct"/>
            <w:vMerge/>
            <w:vAlign w:val="center"/>
          </w:tcPr>
          <w:p w14:paraId="5A72AD00" w14:textId="77777777" w:rsidR="00DC6D6D" w:rsidRPr="00D37034" w:rsidRDefault="00DC6D6D" w:rsidP="00992A7E">
            <w:pPr>
              <w:spacing w:after="0"/>
              <w:ind w:firstLine="0"/>
              <w:jc w:val="center"/>
              <w:rPr>
                <w:rFonts w:cs="Times New Roman"/>
                <w:sz w:val="20"/>
                <w:szCs w:val="20"/>
              </w:rPr>
            </w:pPr>
          </w:p>
        </w:tc>
        <w:tc>
          <w:tcPr>
            <w:tcW w:w="1250" w:type="pct"/>
            <w:vAlign w:val="center"/>
          </w:tcPr>
          <w:p w14:paraId="7C63CE7C"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V</w:t>
            </w:r>
            <w:r w:rsidRPr="00D37034">
              <w:rPr>
                <w:rStyle w:val="FontStyle12"/>
                <w:rFonts w:cs="Times New Roman"/>
                <w:b w:val="0"/>
                <w:sz w:val="20"/>
                <w:szCs w:val="20"/>
              </w:rPr>
              <w:t xml:space="preserve"> </w:t>
            </w:r>
            <w:r w:rsidRPr="00D37034">
              <w:rPr>
                <w:rFonts w:cs="Times New Roman"/>
                <w:sz w:val="20"/>
                <w:szCs w:val="20"/>
              </w:rPr>
              <w:t>≤ 120</w:t>
            </w:r>
          </w:p>
        </w:tc>
        <w:tc>
          <w:tcPr>
            <w:tcW w:w="1249" w:type="pct"/>
            <w:vAlign w:val="center"/>
          </w:tcPr>
          <w:p w14:paraId="1BF5640F"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V</w:t>
            </w:r>
            <w:r w:rsidRPr="00D37034">
              <w:rPr>
                <w:rStyle w:val="FontStyle12"/>
                <w:rFonts w:cs="Times New Roman"/>
                <w:b w:val="0"/>
                <w:sz w:val="20"/>
                <w:szCs w:val="20"/>
              </w:rPr>
              <w:t xml:space="preserve"> </w:t>
            </w:r>
            <w:r w:rsidRPr="00D37034">
              <w:rPr>
                <w:rStyle w:val="FontStyle12"/>
                <w:rFonts w:cs="Times New Roman"/>
                <w:b w:val="0"/>
                <w:sz w:val="20"/>
                <w:szCs w:val="20"/>
              </w:rPr>
              <w:sym w:font="Symbol" w:char="F03E"/>
            </w:r>
            <w:r w:rsidRPr="00D37034">
              <w:rPr>
                <w:rStyle w:val="FontStyle12"/>
                <w:rFonts w:cs="Times New Roman"/>
                <w:b w:val="0"/>
                <w:sz w:val="20"/>
                <w:szCs w:val="20"/>
              </w:rPr>
              <w:t xml:space="preserve"> 120</w:t>
            </w:r>
          </w:p>
        </w:tc>
      </w:tr>
      <w:tr w:rsidR="00DC6D6D" w:rsidRPr="00D37034" w14:paraId="40D32ABA" w14:textId="77777777" w:rsidTr="00992A7E">
        <w:trPr>
          <w:cantSplit/>
          <w:trHeight w:val="284"/>
          <w:jc w:val="center"/>
        </w:trPr>
        <w:tc>
          <w:tcPr>
            <w:tcW w:w="1251" w:type="pct"/>
            <w:vMerge/>
            <w:vAlign w:val="center"/>
          </w:tcPr>
          <w:p w14:paraId="640F2C7D" w14:textId="77777777" w:rsidR="00DC6D6D" w:rsidRPr="00D37034" w:rsidRDefault="00DC6D6D" w:rsidP="00992A7E">
            <w:pPr>
              <w:spacing w:after="0"/>
              <w:ind w:firstLine="0"/>
              <w:jc w:val="center"/>
              <w:rPr>
                <w:rFonts w:cs="Times New Roman"/>
                <w:sz w:val="20"/>
                <w:szCs w:val="20"/>
              </w:rPr>
            </w:pPr>
          </w:p>
        </w:tc>
        <w:tc>
          <w:tcPr>
            <w:tcW w:w="3749" w:type="pct"/>
            <w:gridSpan w:val="3"/>
            <w:vAlign w:val="center"/>
          </w:tcPr>
          <w:p w14:paraId="352AAA47"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sym w:font="Symbol" w:char="F05B"/>
            </w:r>
            <w:r w:rsidRPr="00D37034">
              <w:rPr>
                <w:rFonts w:cs="Times New Roman"/>
                <w:sz w:val="20"/>
                <w:szCs w:val="20"/>
              </w:rPr>
              <w:t>mm</w:t>
            </w:r>
            <w:r w:rsidRPr="00D37034">
              <w:rPr>
                <w:rFonts w:cs="Times New Roman"/>
                <w:sz w:val="20"/>
                <w:szCs w:val="20"/>
              </w:rPr>
              <w:sym w:font="Symbol" w:char="F05D"/>
            </w:r>
          </w:p>
        </w:tc>
      </w:tr>
      <w:tr w:rsidR="00DC6D6D" w:rsidRPr="00D37034" w14:paraId="0079D242" w14:textId="77777777" w:rsidTr="00992A7E">
        <w:trPr>
          <w:cantSplit/>
          <w:trHeight w:val="284"/>
          <w:jc w:val="center"/>
        </w:trPr>
        <w:tc>
          <w:tcPr>
            <w:tcW w:w="1251" w:type="pct"/>
            <w:vAlign w:val="center"/>
          </w:tcPr>
          <w:p w14:paraId="001AFF9C"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нормално</w:t>
            </w:r>
          </w:p>
        </w:tc>
        <w:tc>
          <w:tcPr>
            <w:tcW w:w="1250" w:type="pct"/>
            <w:vAlign w:val="center"/>
          </w:tcPr>
          <w:p w14:paraId="26CCB593"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100</w:t>
            </w:r>
          </w:p>
        </w:tc>
        <w:tc>
          <w:tcPr>
            <w:tcW w:w="1250" w:type="pct"/>
            <w:vAlign w:val="center"/>
          </w:tcPr>
          <w:p w14:paraId="165EA132"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50</w:t>
            </w:r>
          </w:p>
        </w:tc>
        <w:tc>
          <w:tcPr>
            <w:tcW w:w="1249" w:type="pct"/>
            <w:vAlign w:val="center"/>
          </w:tcPr>
          <w:p w14:paraId="475AC664"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70</w:t>
            </w:r>
          </w:p>
        </w:tc>
      </w:tr>
      <w:tr w:rsidR="00DC6D6D" w:rsidRPr="00D37034" w14:paraId="0D8E9080" w14:textId="77777777" w:rsidTr="00992A7E">
        <w:trPr>
          <w:cantSplit/>
          <w:trHeight w:val="284"/>
          <w:jc w:val="center"/>
        </w:trPr>
        <w:tc>
          <w:tcPr>
            <w:tcW w:w="1251" w:type="pct"/>
            <w:vAlign w:val="center"/>
          </w:tcPr>
          <w:p w14:paraId="5C83DEFA"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највеће</w:t>
            </w:r>
          </w:p>
        </w:tc>
        <w:tc>
          <w:tcPr>
            <w:tcW w:w="1250" w:type="pct"/>
            <w:vAlign w:val="center"/>
          </w:tcPr>
          <w:p w14:paraId="4A0E1515"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115</w:t>
            </w:r>
          </w:p>
        </w:tc>
        <w:tc>
          <w:tcPr>
            <w:tcW w:w="1250" w:type="pct"/>
            <w:vAlign w:val="center"/>
          </w:tcPr>
          <w:p w14:paraId="194B9A07"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70</w:t>
            </w:r>
          </w:p>
        </w:tc>
        <w:tc>
          <w:tcPr>
            <w:tcW w:w="1249" w:type="pct"/>
            <w:vAlign w:val="center"/>
          </w:tcPr>
          <w:p w14:paraId="0460B864"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90</w:t>
            </w:r>
          </w:p>
        </w:tc>
      </w:tr>
      <w:tr w:rsidR="00DC6D6D" w:rsidRPr="00D37034" w14:paraId="006547DE" w14:textId="77777777" w:rsidTr="00992A7E">
        <w:trPr>
          <w:cantSplit/>
          <w:trHeight w:val="284"/>
          <w:jc w:val="center"/>
        </w:trPr>
        <w:tc>
          <w:tcPr>
            <w:tcW w:w="1251" w:type="pct"/>
            <w:vAlign w:val="center"/>
          </w:tcPr>
          <w:p w14:paraId="314A2C82"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изузетно</w:t>
            </w:r>
          </w:p>
        </w:tc>
        <w:tc>
          <w:tcPr>
            <w:tcW w:w="1250" w:type="pct"/>
            <w:vAlign w:val="center"/>
          </w:tcPr>
          <w:p w14:paraId="059A3EF0"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130</w:t>
            </w:r>
          </w:p>
        </w:tc>
        <w:tc>
          <w:tcPr>
            <w:tcW w:w="1250" w:type="pct"/>
            <w:vAlign w:val="center"/>
          </w:tcPr>
          <w:p w14:paraId="096D2A26"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90</w:t>
            </w:r>
          </w:p>
        </w:tc>
        <w:tc>
          <w:tcPr>
            <w:tcW w:w="1249" w:type="pct"/>
            <w:vAlign w:val="center"/>
          </w:tcPr>
          <w:p w14:paraId="3BF6A6AE" w14:textId="77777777" w:rsidR="00DC6D6D" w:rsidRPr="00D37034" w:rsidRDefault="00DC6D6D" w:rsidP="00992A7E">
            <w:pPr>
              <w:spacing w:after="0"/>
              <w:ind w:firstLine="0"/>
              <w:jc w:val="center"/>
              <w:rPr>
                <w:rFonts w:cs="Times New Roman"/>
                <w:sz w:val="20"/>
                <w:szCs w:val="20"/>
              </w:rPr>
            </w:pPr>
            <w:r w:rsidRPr="00D37034">
              <w:rPr>
                <w:rFonts w:cs="Times New Roman"/>
                <w:sz w:val="20"/>
                <w:szCs w:val="20"/>
              </w:rPr>
              <w:t>110</w:t>
            </w:r>
          </w:p>
        </w:tc>
      </w:tr>
    </w:tbl>
    <w:p w14:paraId="4882BD48" w14:textId="77777777" w:rsidR="00DC6D6D" w:rsidRPr="00D37034" w:rsidRDefault="00DC6D6D" w:rsidP="00DC6D6D">
      <w:pPr>
        <w:spacing w:before="120" w:after="240"/>
        <w:ind w:firstLine="0"/>
        <w:jc w:val="center"/>
        <w:rPr>
          <w:rFonts w:cs="Times New Roman"/>
          <w:i/>
          <w:sz w:val="22"/>
        </w:rPr>
      </w:pPr>
      <w:r w:rsidRPr="00D37034">
        <w:rPr>
          <w:rFonts w:cs="Times New Roman"/>
          <w:i/>
          <w:sz w:val="22"/>
        </w:rPr>
        <w:t>Табела 15: Граничне вредности мањка и вишка надвишења</w:t>
      </w:r>
    </w:p>
    <w:p w14:paraId="3D738294" w14:textId="77777777" w:rsidR="00DC6D6D" w:rsidRPr="00D37034" w:rsidRDefault="00DC6D6D" w:rsidP="00DC6D6D">
      <w:pPr>
        <w:spacing w:before="120"/>
        <w:rPr>
          <w:rStyle w:val="FontStyle12"/>
          <w:rFonts w:cs="Times New Roman"/>
          <w:b w:val="0"/>
          <w:sz w:val="24"/>
          <w:szCs w:val="24"/>
        </w:rPr>
      </w:pPr>
      <w:r w:rsidRPr="00D37034">
        <w:rPr>
          <w:rStyle w:val="FontStyle12"/>
          <w:rFonts w:cs="Times New Roman"/>
          <w:b w:val="0"/>
          <w:sz w:val="24"/>
          <w:szCs w:val="24"/>
        </w:rPr>
        <w:t>Изузетни мањак надвишења, уз дозволу управљача инфраструктуре, може се користити при унапређењу и обнови постојећих пруга само у појединим кривинама.</w:t>
      </w:r>
    </w:p>
    <w:p w14:paraId="1365480D" w14:textId="1D17C772" w:rsidR="00DC6D6D" w:rsidRPr="00D37034" w:rsidRDefault="00DC6D6D" w:rsidP="00DC6D6D">
      <w:pPr>
        <w:pStyle w:val="Alineazaodstavkom"/>
        <w:numPr>
          <w:ilvl w:val="0"/>
          <w:numId w:val="0"/>
        </w:numPr>
        <w:tabs>
          <w:tab w:val="left" w:pos="3969"/>
          <w:tab w:val="left" w:pos="6521"/>
          <w:tab w:val="left" w:pos="6804"/>
        </w:tabs>
        <w:spacing w:before="120" w:after="120"/>
        <w:ind w:firstLine="720"/>
        <w:rPr>
          <w:rFonts w:ascii="Times New Roman" w:hAnsi="Times New Roman" w:cs="Times New Roman"/>
          <w:sz w:val="24"/>
          <w:szCs w:val="24"/>
        </w:rPr>
      </w:pPr>
      <w:r w:rsidRPr="00D37034">
        <w:rPr>
          <w:rFonts w:ascii="Times New Roman" w:hAnsi="Times New Roman" w:cs="Times New Roman"/>
          <w:sz w:val="24"/>
          <w:szCs w:val="24"/>
        </w:rPr>
        <w:t>Највеће вредности вишкова надвишења могу се користити и за градњу нових и унапређење постојећих пруга на захтевнијим теренима, где би примена нормалних вредности на појединим локацијама довела до значајног повећања тро</w:t>
      </w:r>
      <w:r w:rsidR="00235DF3">
        <w:rPr>
          <w:rFonts w:ascii="Times New Roman" w:hAnsi="Times New Roman" w:cs="Times New Roman"/>
          <w:sz w:val="24"/>
          <w:szCs w:val="24"/>
        </w:rPr>
        <w:t xml:space="preserve">шкова </w:t>
      </w:r>
      <w:r w:rsidRPr="00D37034">
        <w:rPr>
          <w:rFonts w:ascii="Times New Roman" w:hAnsi="Times New Roman" w:cs="Times New Roman"/>
          <w:sz w:val="24"/>
          <w:szCs w:val="24"/>
        </w:rPr>
        <w:t>градње.</w:t>
      </w:r>
    </w:p>
    <w:p w14:paraId="7030755F" w14:textId="77777777" w:rsidR="00715F7D" w:rsidRPr="00D37034" w:rsidRDefault="00715F7D" w:rsidP="00FA68AF">
      <w:pPr>
        <w:spacing w:after="0"/>
        <w:rPr>
          <w:rFonts w:cs="Times New Roman"/>
          <w:szCs w:val="24"/>
          <w:lang w:val="sr-Cyrl-RS"/>
        </w:rPr>
      </w:pPr>
    </w:p>
    <w:p w14:paraId="739C3E1C" w14:textId="77777777" w:rsidR="00DC65DC" w:rsidRPr="00742F9E" w:rsidRDefault="00DC65DC" w:rsidP="00DC65DC">
      <w:pPr>
        <w:pStyle w:val="Heading2"/>
        <w:rPr>
          <w:rFonts w:cs="Times New Roman"/>
          <w:color w:val="auto"/>
          <w:lang w:val="sr-Cyrl-RS"/>
        </w:rPr>
      </w:pPr>
      <w:r w:rsidRPr="00742F9E">
        <w:rPr>
          <w:rFonts w:cs="Times New Roman"/>
          <w:color w:val="auto"/>
          <w:lang w:val="sr-Cyrl-RS"/>
        </w:rPr>
        <w:t>Надвишење спољне шине у кривини</w:t>
      </w:r>
    </w:p>
    <w:p w14:paraId="4C079BE7" w14:textId="302F8D7D" w:rsidR="00DC65DC" w:rsidRPr="00742F9E" w:rsidRDefault="00DC65DC" w:rsidP="00DC65DC">
      <w:pPr>
        <w:pStyle w:val="Heading3"/>
        <w:rPr>
          <w:rFonts w:cs="Times New Roman"/>
          <w:color w:val="auto"/>
          <w:lang w:val="sr-Cyrl-RS"/>
        </w:rPr>
      </w:pPr>
      <w:r w:rsidRPr="00742F9E">
        <w:rPr>
          <w:rFonts w:cs="Times New Roman"/>
          <w:color w:val="auto"/>
          <w:lang w:val="sr-Cyrl-RS"/>
        </w:rPr>
        <w:t xml:space="preserve">Члан </w:t>
      </w:r>
      <w:r w:rsidR="004F4C04" w:rsidRPr="00742F9E">
        <w:rPr>
          <w:rFonts w:cs="Times New Roman"/>
          <w:color w:val="auto"/>
          <w:lang w:val="sr-Cyrl-RS"/>
        </w:rPr>
        <w:t>41</w:t>
      </w:r>
      <w:r w:rsidRPr="00742F9E">
        <w:rPr>
          <w:rFonts w:cs="Times New Roman"/>
          <w:color w:val="auto"/>
          <w:lang w:val="sr-Cyrl-RS"/>
        </w:rPr>
        <w:t>.</w:t>
      </w:r>
    </w:p>
    <w:p w14:paraId="5AF4BDC4" w14:textId="46CC24EA" w:rsidR="00DC65DC" w:rsidRPr="00D37034" w:rsidRDefault="004E0A6E"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2"/>
          <w:rFonts w:cs="Times New Roman"/>
          <w:b w:val="0"/>
          <w:sz w:val="24"/>
          <w:lang w:val="sr-Cyrl-RS"/>
        </w:rPr>
        <w:t>Н</w:t>
      </w:r>
      <w:r w:rsidR="00DC65DC" w:rsidRPr="00D37034">
        <w:rPr>
          <w:rStyle w:val="FontStyle11"/>
          <w:rFonts w:cs="Times New Roman"/>
          <w:b w:val="0"/>
          <w:bCs/>
          <w:sz w:val="24"/>
          <w:szCs w:val="24"/>
          <w:lang w:val="sr-Cyrl-CS" w:eastAsia="sr-Latn-CS"/>
        </w:rPr>
        <w:t>ајвеће д</w:t>
      </w:r>
      <w:r w:rsidR="00DD6DB3" w:rsidRPr="00D37034">
        <w:rPr>
          <w:rStyle w:val="FontStyle11"/>
          <w:rFonts w:cs="Times New Roman"/>
          <w:b w:val="0"/>
          <w:bCs/>
          <w:sz w:val="24"/>
          <w:szCs w:val="24"/>
          <w:lang w:val="sr-Cyrl-CS" w:eastAsia="sr-Latn-CS"/>
        </w:rPr>
        <w:t>о</w:t>
      </w:r>
      <w:r w:rsidRPr="00D37034">
        <w:rPr>
          <w:rStyle w:val="FontStyle11"/>
          <w:rFonts w:cs="Times New Roman"/>
          <w:b w:val="0"/>
          <w:bCs/>
          <w:sz w:val="24"/>
          <w:szCs w:val="24"/>
          <w:lang w:val="sr-Cyrl-CS" w:eastAsia="sr-Latn-CS"/>
        </w:rPr>
        <w:t>пуштено</w:t>
      </w:r>
      <w:r w:rsidR="00DC65DC" w:rsidRPr="00D37034">
        <w:rPr>
          <w:rStyle w:val="FontStyle11"/>
          <w:rFonts w:cs="Times New Roman"/>
          <w:b w:val="0"/>
          <w:bCs/>
          <w:sz w:val="24"/>
          <w:szCs w:val="24"/>
          <w:lang w:val="sr-Cyrl-CS" w:eastAsia="sr-Latn-CS"/>
        </w:rPr>
        <w:t xml:space="preserve"> надвишење је 150 mm.</w:t>
      </w:r>
    </w:p>
    <w:p w14:paraId="7A20E1AA"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eastAsia="sr-Latn-CS"/>
        </w:rPr>
      </w:pPr>
      <w:r w:rsidRPr="00D37034">
        <w:rPr>
          <w:rStyle w:val="FontStyle11"/>
          <w:rFonts w:cs="Times New Roman"/>
          <w:b w:val="0"/>
          <w:bCs/>
          <w:sz w:val="24"/>
          <w:szCs w:val="24"/>
          <w:lang w:val="sr-Cyrl-CS" w:eastAsia="sr-Latn-CS"/>
        </w:rPr>
        <w:t xml:space="preserve">Најмање надвишење које се изводи је </w:t>
      </w:r>
      <w:r w:rsidRPr="00D37034">
        <w:rPr>
          <w:rFonts w:ascii="Times New Roman" w:hAnsi="Times New Roman" w:cs="Times New Roman"/>
          <w:sz w:val="24"/>
          <w:szCs w:val="24"/>
        </w:rPr>
        <w:t>20 mm</w:t>
      </w:r>
      <w:r w:rsidR="00633C42" w:rsidRPr="00D37034">
        <w:rPr>
          <w:rFonts w:ascii="Times New Roman" w:hAnsi="Times New Roman" w:cs="Times New Roman"/>
          <w:sz w:val="24"/>
          <w:szCs w:val="24"/>
        </w:rPr>
        <w:t>.</w:t>
      </w:r>
    </w:p>
    <w:p w14:paraId="5A7E3250"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Fonts w:ascii="Times New Roman" w:hAnsi="Times New Roman" w:cs="Times New Roman"/>
          <w:sz w:val="24"/>
          <w:szCs w:val="24"/>
        </w:rPr>
      </w:pPr>
      <w:r w:rsidRPr="00D37034">
        <w:rPr>
          <w:rStyle w:val="FontStyle11"/>
          <w:rFonts w:cs="Times New Roman"/>
          <w:b w:val="0"/>
          <w:bCs/>
          <w:sz w:val="24"/>
          <w:szCs w:val="24"/>
          <w:lang w:val="sr-Cyrl-CS" w:eastAsia="sr-Latn-CS"/>
        </w:rPr>
        <w:t xml:space="preserve">Највеће дозвољено надвишење у кривинама у којима се уграђују скретнице износи 80 mm (изузетно </w:t>
      </w:r>
      <w:r w:rsidRPr="00D37034">
        <w:rPr>
          <w:rFonts w:ascii="Times New Roman" w:hAnsi="Times New Roman" w:cs="Times New Roman"/>
          <w:sz w:val="24"/>
          <w:szCs w:val="24"/>
        </w:rPr>
        <w:t>120 mm).</w:t>
      </w:r>
    </w:p>
    <w:p w14:paraId="365D1522"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 xml:space="preserve">Код станичних колосека у кривини поред перона највеће надвишење износи 60 </w:t>
      </w:r>
      <w:r w:rsidRPr="00D37034">
        <w:rPr>
          <w:rFonts w:ascii="Times New Roman" w:hAnsi="Times New Roman" w:cs="Times New Roman"/>
          <w:sz w:val="24"/>
          <w:szCs w:val="24"/>
        </w:rPr>
        <w:t>mm</w:t>
      </w:r>
      <w:r w:rsidRPr="00D37034">
        <w:rPr>
          <w:rStyle w:val="FontStyle11"/>
          <w:rFonts w:cs="Times New Roman"/>
          <w:b w:val="0"/>
          <w:bCs/>
          <w:sz w:val="24"/>
          <w:szCs w:val="24"/>
          <w:lang w:val="sr-Cyrl-CS" w:eastAsia="sr-Latn-CS"/>
        </w:rPr>
        <w:t xml:space="preserve"> (изузетно 100 </w:t>
      </w:r>
      <w:r w:rsidRPr="00D37034">
        <w:rPr>
          <w:rFonts w:ascii="Times New Roman" w:hAnsi="Times New Roman" w:cs="Times New Roman"/>
          <w:sz w:val="24"/>
          <w:szCs w:val="24"/>
        </w:rPr>
        <w:t>mm)</w:t>
      </w:r>
      <w:r w:rsidRPr="00D37034">
        <w:rPr>
          <w:rStyle w:val="FontStyle11"/>
          <w:rFonts w:cs="Times New Roman"/>
          <w:b w:val="0"/>
          <w:bCs/>
          <w:sz w:val="24"/>
          <w:szCs w:val="24"/>
          <w:lang w:val="sr-Cyrl-CS" w:eastAsia="sr-Latn-CS"/>
        </w:rPr>
        <w:t>.</w:t>
      </w:r>
    </w:p>
    <w:p w14:paraId="2C008CAC" w14:textId="77777777" w:rsidR="00DC65DC" w:rsidRPr="00D37034" w:rsidRDefault="00DC65DC" w:rsidP="00DC65DC">
      <w:pPr>
        <w:pStyle w:val="Alineazaodstavkom"/>
        <w:numPr>
          <w:ilvl w:val="0"/>
          <w:numId w:val="0"/>
        </w:numPr>
        <w:tabs>
          <w:tab w:val="left" w:pos="3969"/>
          <w:tab w:val="left" w:pos="6521"/>
          <w:tab w:val="left" w:pos="6804"/>
        </w:tabs>
        <w:spacing w:before="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Надвишење се не изводи:</w:t>
      </w:r>
    </w:p>
    <w:p w14:paraId="2C217BBA" w14:textId="77777777" w:rsidR="00DC65DC" w:rsidRPr="00D37034" w:rsidRDefault="00DC65DC" w:rsidP="00253500">
      <w:pPr>
        <w:pStyle w:val="Alineazaodstavkom"/>
        <w:numPr>
          <w:ilvl w:val="0"/>
          <w:numId w:val="29"/>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у кривинама главних пролазних колосека у станицама и на другим службеним местима где стају сви возови;</w:t>
      </w:r>
    </w:p>
    <w:p w14:paraId="1B944EDD" w14:textId="35B9FCA4" w:rsidR="00DC65DC" w:rsidRPr="00D37034" w:rsidRDefault="00DC65DC" w:rsidP="00253500">
      <w:pPr>
        <w:pStyle w:val="Alineazaodstavkom"/>
        <w:numPr>
          <w:ilvl w:val="0"/>
          <w:numId w:val="29"/>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у осталим колосецима станица и други</w:t>
      </w:r>
      <w:r w:rsidR="004E0A6E" w:rsidRPr="00D37034">
        <w:rPr>
          <w:rStyle w:val="FontStyle11"/>
          <w:rFonts w:cs="Times New Roman"/>
          <w:b w:val="0"/>
          <w:bCs/>
          <w:sz w:val="24"/>
          <w:szCs w:val="24"/>
          <w:lang w:val="sr-Cyrl-CS" w:eastAsia="sr-Latn-CS"/>
        </w:rPr>
        <w:t>м</w:t>
      </w:r>
      <w:r w:rsidRPr="00D37034">
        <w:rPr>
          <w:rStyle w:val="FontStyle11"/>
          <w:rFonts w:cs="Times New Roman"/>
          <w:b w:val="0"/>
          <w:bCs/>
          <w:sz w:val="24"/>
          <w:szCs w:val="24"/>
          <w:lang w:val="sr-Cyrl-CS" w:eastAsia="sr-Latn-CS"/>
        </w:rPr>
        <w:t xml:space="preserve"> службени</w:t>
      </w:r>
      <w:r w:rsidR="004E0A6E" w:rsidRPr="00D37034">
        <w:rPr>
          <w:rStyle w:val="FontStyle11"/>
          <w:rFonts w:cs="Times New Roman"/>
          <w:b w:val="0"/>
          <w:bCs/>
          <w:sz w:val="24"/>
          <w:szCs w:val="24"/>
          <w:lang w:val="sr-Cyrl-CS" w:eastAsia="sr-Latn-CS"/>
        </w:rPr>
        <w:t>м</w:t>
      </w:r>
      <w:r w:rsidRPr="00D37034">
        <w:rPr>
          <w:rStyle w:val="FontStyle11"/>
          <w:rFonts w:cs="Times New Roman"/>
          <w:b w:val="0"/>
          <w:bCs/>
          <w:sz w:val="24"/>
          <w:szCs w:val="24"/>
          <w:lang w:val="sr-Cyrl-CS" w:eastAsia="sr-Latn-CS"/>
        </w:rPr>
        <w:t xml:space="preserve"> мест</w:t>
      </w:r>
      <w:r w:rsidR="004E0A6E" w:rsidRPr="00D37034">
        <w:rPr>
          <w:rStyle w:val="FontStyle11"/>
          <w:rFonts w:cs="Times New Roman"/>
          <w:b w:val="0"/>
          <w:bCs/>
          <w:sz w:val="24"/>
          <w:szCs w:val="24"/>
          <w:lang w:val="sr-Cyrl-CS" w:eastAsia="sr-Latn-CS"/>
        </w:rPr>
        <w:t>има</w:t>
      </w:r>
      <w:r w:rsidRPr="00D37034">
        <w:rPr>
          <w:rStyle w:val="FontStyle11"/>
          <w:rFonts w:cs="Times New Roman"/>
          <w:b w:val="0"/>
          <w:bCs/>
          <w:sz w:val="24"/>
          <w:szCs w:val="24"/>
          <w:lang w:val="sr-Cyrl-CS" w:eastAsia="sr-Latn-CS"/>
        </w:rPr>
        <w:t>;</w:t>
      </w:r>
    </w:p>
    <w:p w14:paraId="23A221EB" w14:textId="77777777" w:rsidR="00DC65DC" w:rsidRPr="00D37034" w:rsidRDefault="00DC65DC" w:rsidP="00253500">
      <w:pPr>
        <w:pStyle w:val="Alineazaodstavkom"/>
        <w:numPr>
          <w:ilvl w:val="0"/>
          <w:numId w:val="29"/>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у скретницама, изузев скретница које се уграђују у кривинама са надвишењем.</w:t>
      </w:r>
    </w:p>
    <w:p w14:paraId="1DFBFF9A" w14:textId="77777777" w:rsidR="00DC65DC" w:rsidRPr="00D37034" w:rsidRDefault="00DC65DC" w:rsidP="00DC2FCF">
      <w:pPr>
        <w:pStyle w:val="Alineazaodstavkom"/>
        <w:numPr>
          <w:ilvl w:val="0"/>
          <w:numId w:val="0"/>
        </w:numPr>
        <w:tabs>
          <w:tab w:val="left" w:pos="3969"/>
          <w:tab w:val="left" w:pos="6521"/>
          <w:tab w:val="left" w:pos="6804"/>
        </w:tabs>
        <w:spacing w:before="120" w:after="120"/>
        <w:ind w:firstLine="720"/>
        <w:rPr>
          <w:rFonts w:cs="Times New Roman"/>
        </w:rPr>
      </w:pPr>
    </w:p>
    <w:p w14:paraId="67897881" w14:textId="77777777" w:rsidR="009752B1" w:rsidRPr="00D37034" w:rsidRDefault="009752B1" w:rsidP="009752B1">
      <w:pPr>
        <w:pStyle w:val="Heading2"/>
        <w:rPr>
          <w:rFonts w:cs="Times New Roman"/>
          <w:color w:val="auto"/>
          <w:lang w:val="sl-SI"/>
        </w:rPr>
      </w:pPr>
      <w:r w:rsidRPr="00D37034">
        <w:rPr>
          <w:rFonts w:cs="Times New Roman"/>
          <w:color w:val="auto"/>
          <w:lang w:val="sl-SI"/>
        </w:rPr>
        <w:t>Прорачун надвишења</w:t>
      </w:r>
    </w:p>
    <w:p w14:paraId="1FE0EA98" w14:textId="48E183C7" w:rsidR="009752B1" w:rsidRPr="00D37034" w:rsidRDefault="009752B1" w:rsidP="009752B1">
      <w:pPr>
        <w:pStyle w:val="Heading3"/>
        <w:rPr>
          <w:rFonts w:cs="Times New Roman"/>
          <w:color w:val="auto"/>
          <w:lang w:val="sl-SI"/>
        </w:rPr>
      </w:pPr>
      <w:r w:rsidRPr="00D37034">
        <w:rPr>
          <w:rFonts w:cs="Times New Roman"/>
          <w:color w:val="auto"/>
          <w:lang w:val="sl-SI"/>
        </w:rPr>
        <w:t xml:space="preserve">Члан </w:t>
      </w:r>
      <w:r w:rsidR="004F4C04">
        <w:rPr>
          <w:rFonts w:cs="Times New Roman"/>
          <w:color w:val="auto"/>
          <w:lang w:val="sl-SI"/>
        </w:rPr>
        <w:t>42</w:t>
      </w:r>
      <w:r w:rsidRPr="00D37034">
        <w:rPr>
          <w:rFonts w:cs="Times New Roman"/>
          <w:color w:val="auto"/>
          <w:lang w:val="sl-SI"/>
        </w:rPr>
        <w:t>.</w:t>
      </w:r>
    </w:p>
    <w:p w14:paraId="5193681E" w14:textId="6FB97A84" w:rsidR="009752B1" w:rsidRPr="00D37034" w:rsidRDefault="00BD38FD" w:rsidP="00BD38FD">
      <w:pPr>
        <w:pStyle w:val="Alineazaodstavkom"/>
        <w:numPr>
          <w:ilvl w:val="0"/>
          <w:numId w:val="0"/>
        </w:numPr>
        <w:tabs>
          <w:tab w:val="left" w:pos="3969"/>
          <w:tab w:val="left" w:pos="6521"/>
          <w:tab w:val="left" w:pos="6804"/>
        </w:tabs>
        <w:spacing w:before="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Најмање н</w:t>
      </w:r>
      <w:r w:rsidR="009752B1" w:rsidRPr="00D37034">
        <w:rPr>
          <w:rStyle w:val="FontStyle11"/>
          <w:rFonts w:cs="Times New Roman"/>
          <w:b w:val="0"/>
          <w:bCs/>
          <w:sz w:val="24"/>
          <w:szCs w:val="24"/>
          <w:lang w:val="sr-Cyrl-CS" w:eastAsia="sr-Latn-CS"/>
        </w:rPr>
        <w:t xml:space="preserve">адвишење </w:t>
      </w:r>
      <w:r w:rsidRPr="00D37034">
        <w:rPr>
          <w:rStyle w:val="FontStyle11"/>
          <w:rFonts w:cs="Times New Roman"/>
          <w:b w:val="0"/>
          <w:bCs/>
          <w:sz w:val="24"/>
          <w:szCs w:val="24"/>
          <w:lang w:val="sr-Cyrl-CS" w:eastAsia="sr-Latn-CS"/>
        </w:rPr>
        <w:t>спољне шине у кривини</w:t>
      </w:r>
      <w:r w:rsidR="0055141E" w:rsidRPr="00D37034">
        <w:rPr>
          <w:rStyle w:val="FontStyle11"/>
          <w:rFonts w:cs="Times New Roman"/>
          <w:b w:val="0"/>
          <w:bCs/>
          <w:sz w:val="24"/>
          <w:szCs w:val="24"/>
          <w:lang w:val="sr-Cyrl-CS" w:eastAsia="sr-Latn-CS"/>
        </w:rPr>
        <w:t>,</w:t>
      </w:r>
      <w:r w:rsidR="009752B1" w:rsidRPr="00D37034">
        <w:rPr>
          <w:rStyle w:val="FontStyle11"/>
          <w:rFonts w:cs="Times New Roman"/>
          <w:b w:val="0"/>
          <w:bCs/>
          <w:sz w:val="24"/>
          <w:szCs w:val="24"/>
          <w:lang w:val="sr-Cyrl-CS" w:eastAsia="sr-Latn-CS"/>
        </w:rPr>
        <w:t xml:space="preserve"> рачуна се по обрасцу: </w:t>
      </w:r>
    </w:p>
    <w:p w14:paraId="1F0E3532" w14:textId="77777777" w:rsidR="00DC65DC" w:rsidRPr="00D37034" w:rsidRDefault="006831C2" w:rsidP="00DC65DC">
      <w:pPr>
        <w:pStyle w:val="Alineazaodstavkom"/>
        <w:numPr>
          <w:ilvl w:val="0"/>
          <w:numId w:val="0"/>
        </w:numPr>
        <w:tabs>
          <w:tab w:val="left" w:pos="3969"/>
          <w:tab w:val="left" w:pos="6521"/>
          <w:tab w:val="left" w:pos="6804"/>
        </w:tabs>
        <w:jc w:val="center"/>
        <w:rPr>
          <w:rFonts w:ascii="Times New Roman" w:hAnsi="Times New Roman" w:cs="Times New Roman"/>
          <w:position w:val="-24"/>
          <w:sz w:val="24"/>
          <w:szCs w:val="24"/>
        </w:rPr>
      </w:pPr>
      <w:r w:rsidRPr="00D37034">
        <w:rPr>
          <w:rFonts w:ascii="Times New Roman" w:hAnsi="Times New Roman" w:cs="Times New Roman"/>
          <w:position w:val="-24"/>
          <w:sz w:val="24"/>
          <w:szCs w:val="24"/>
        </w:rPr>
        <w:object w:dxaOrig="2060" w:dyaOrig="680" w14:anchorId="29AE31B4">
          <v:shape id="_x0000_i1038" type="#_x0000_t75" style="width:105pt;height:33pt" o:ole="">
            <v:imagedata r:id="rId41" o:title=""/>
          </v:shape>
          <o:OLEObject Type="Embed" ProgID="Equation.3" ShapeID="_x0000_i1038" DrawAspect="Content" ObjectID="_1659256021" r:id="rId42"/>
        </w:object>
      </w:r>
      <w:r w:rsidR="00DC65DC" w:rsidRPr="00D37034">
        <w:rPr>
          <w:rFonts w:ascii="Times New Roman" w:hAnsi="Times New Roman" w:cs="Times New Roman"/>
          <w:position w:val="-24"/>
          <w:sz w:val="24"/>
          <w:szCs w:val="24"/>
        </w:rPr>
        <w:t xml:space="preserve"> </w:t>
      </w:r>
    </w:p>
    <w:p w14:paraId="7F1B8106" w14:textId="33C53D1A" w:rsidR="001D0B02" w:rsidRPr="00D37034" w:rsidRDefault="00DC65DC" w:rsidP="00DC65DC">
      <w:pPr>
        <w:pStyle w:val="Alineazaodstavkom"/>
        <w:numPr>
          <w:ilvl w:val="0"/>
          <w:numId w:val="0"/>
        </w:numPr>
        <w:tabs>
          <w:tab w:val="left" w:pos="3969"/>
          <w:tab w:val="left" w:pos="6521"/>
          <w:tab w:val="left" w:pos="6804"/>
        </w:tabs>
        <w:spacing w:after="120"/>
        <w:rPr>
          <w:rFonts w:ascii="Times New Roman" w:hAnsi="Times New Roman" w:cs="Times New Roman"/>
          <w:position w:val="-24"/>
          <w:sz w:val="24"/>
          <w:szCs w:val="24"/>
        </w:rPr>
      </w:pPr>
      <w:r w:rsidRPr="00D37034">
        <w:rPr>
          <w:rFonts w:ascii="Times New Roman" w:hAnsi="Times New Roman" w:cs="Times New Roman"/>
          <w:position w:val="-24"/>
          <w:sz w:val="24"/>
          <w:szCs w:val="24"/>
        </w:rPr>
        <w:t xml:space="preserve">где је </w:t>
      </w:r>
      <w:r w:rsidRPr="00D37034">
        <w:rPr>
          <w:rFonts w:ascii="Times New Roman" w:hAnsi="Times New Roman" w:cs="Times New Roman"/>
          <w:i/>
          <w:position w:val="-24"/>
          <w:sz w:val="24"/>
          <w:szCs w:val="24"/>
        </w:rPr>
        <w:t>h</w:t>
      </w:r>
      <w:r w:rsidRPr="00D37034">
        <w:rPr>
          <w:rFonts w:ascii="Times New Roman" w:hAnsi="Times New Roman" w:cs="Times New Roman"/>
          <w:i/>
          <w:position w:val="-24"/>
          <w:sz w:val="24"/>
          <w:szCs w:val="24"/>
          <w:vertAlign w:val="subscript"/>
        </w:rPr>
        <w:t>m</w:t>
      </w:r>
      <w:r w:rsidRPr="00D37034">
        <w:rPr>
          <w:rFonts w:ascii="Times New Roman" w:hAnsi="Times New Roman" w:cs="Times New Roman"/>
          <w:position w:val="-24"/>
          <w:sz w:val="24"/>
          <w:szCs w:val="24"/>
        </w:rPr>
        <w:t xml:space="preserve"> - гранична вредност мањка надвишења.</w:t>
      </w:r>
    </w:p>
    <w:p w14:paraId="12E9A549" w14:textId="215C78AA" w:rsidR="00624996" w:rsidRPr="00D37034" w:rsidRDefault="00624996" w:rsidP="00624996">
      <w:pPr>
        <w:spacing w:after="0"/>
        <w:rPr>
          <w:rFonts w:cs="Times New Roman"/>
          <w:szCs w:val="24"/>
          <w:lang w:val="ru-RU"/>
        </w:rPr>
      </w:pPr>
      <w:r w:rsidRPr="00D37034">
        <w:rPr>
          <w:rFonts w:cs="Times New Roman"/>
          <w:szCs w:val="24"/>
          <w:lang w:val="ru-RU"/>
        </w:rPr>
        <w:t xml:space="preserve">Због опасности од исклизнућа крутих база теретних </w:t>
      </w:r>
      <w:r w:rsidR="0034543B" w:rsidRPr="00D37034">
        <w:rPr>
          <w:rFonts w:cs="Times New Roman"/>
          <w:szCs w:val="24"/>
          <w:lang w:val="sr-Cyrl-RS"/>
        </w:rPr>
        <w:t>кола</w:t>
      </w:r>
      <w:r w:rsidRPr="00D37034">
        <w:rPr>
          <w:rFonts w:cs="Times New Roman"/>
          <w:szCs w:val="24"/>
          <w:lang w:val="ru-RU"/>
        </w:rPr>
        <w:t xml:space="preserve"> у кружним кривинама полупречника </w:t>
      </w:r>
      <w:r w:rsidRPr="00D37034">
        <w:rPr>
          <w:rFonts w:cs="Times New Roman"/>
          <w:szCs w:val="24"/>
          <w:lang w:val="sr-Latn-RS"/>
        </w:rPr>
        <w:t>R &lt; 300 m</w:t>
      </w:r>
      <w:r w:rsidRPr="00D37034">
        <w:rPr>
          <w:rFonts w:cs="Times New Roman"/>
          <w:szCs w:val="24"/>
          <w:lang w:val="ru-RU"/>
        </w:rPr>
        <w:t xml:space="preserve">, највеће надвишење </w:t>
      </w:r>
      <w:r w:rsidR="0034543B" w:rsidRPr="00D37034">
        <w:rPr>
          <w:rFonts w:cs="Times New Roman"/>
          <w:szCs w:val="24"/>
          <w:lang w:val="ru-RU"/>
        </w:rPr>
        <w:t xml:space="preserve">спољне шине у кривини </w:t>
      </w:r>
      <w:r w:rsidRPr="00D37034">
        <w:rPr>
          <w:rFonts w:cs="Times New Roman"/>
          <w:szCs w:val="24"/>
          <w:lang w:val="ru-RU"/>
        </w:rPr>
        <w:t xml:space="preserve">се </w:t>
      </w:r>
      <w:r w:rsidR="0034543B" w:rsidRPr="00D37034">
        <w:rPr>
          <w:rFonts w:cs="Times New Roman"/>
          <w:szCs w:val="24"/>
          <w:lang w:val="ru-RU"/>
        </w:rPr>
        <w:t>рачуна по</w:t>
      </w:r>
      <w:r w:rsidRPr="00D37034">
        <w:rPr>
          <w:rFonts w:cs="Times New Roman"/>
          <w:szCs w:val="24"/>
          <w:lang w:val="ru-RU"/>
        </w:rPr>
        <w:t xml:space="preserve"> обрасц</w:t>
      </w:r>
      <w:r w:rsidR="0034543B" w:rsidRPr="00D37034">
        <w:rPr>
          <w:rFonts w:cs="Times New Roman"/>
          <w:szCs w:val="24"/>
          <w:lang w:val="ru-RU"/>
        </w:rPr>
        <w:t>у</w:t>
      </w:r>
      <w:r w:rsidRPr="00D37034">
        <w:rPr>
          <w:rFonts w:cs="Times New Roman"/>
          <w:szCs w:val="24"/>
          <w:lang w:val="ru-RU"/>
        </w:rPr>
        <w:t>:</w:t>
      </w:r>
    </w:p>
    <w:p w14:paraId="30C5D27B" w14:textId="731A73E1" w:rsidR="00624996" w:rsidRPr="00D37034" w:rsidRDefault="00624996" w:rsidP="00624996">
      <w:pPr>
        <w:pStyle w:val="Alineazaodstavkom"/>
        <w:numPr>
          <w:ilvl w:val="0"/>
          <w:numId w:val="0"/>
        </w:numPr>
        <w:tabs>
          <w:tab w:val="left" w:pos="3969"/>
          <w:tab w:val="left" w:pos="6521"/>
          <w:tab w:val="left" w:pos="6804"/>
        </w:tabs>
        <w:spacing w:after="120"/>
        <w:jc w:val="center"/>
        <w:rPr>
          <w:rFonts w:ascii="Times New Roman" w:hAnsi="Times New Roman" w:cs="Times New Roman"/>
          <w:position w:val="-24"/>
          <w:sz w:val="24"/>
          <w:szCs w:val="24"/>
        </w:rPr>
      </w:pPr>
      <w:r w:rsidRPr="00D37034">
        <w:rPr>
          <w:rFonts w:cs="Times New Roman"/>
          <w:position w:val="-26"/>
        </w:rPr>
        <w:object w:dxaOrig="900" w:dyaOrig="639" w14:anchorId="0AA91079">
          <v:shape id="_x0000_i1039" type="#_x0000_t75" style="width:39pt;height:30.75pt" o:ole="">
            <v:imagedata r:id="rId43" o:title=""/>
          </v:shape>
          <o:OLEObject Type="Embed" ProgID="Equation.3" ShapeID="_x0000_i1039" DrawAspect="Content" ObjectID="_1659256022" r:id="rId44"/>
        </w:object>
      </w:r>
    </w:p>
    <w:p w14:paraId="5D31B66B" w14:textId="55CE3FDD" w:rsidR="001D0B02" w:rsidRPr="00D37034" w:rsidRDefault="009752B1" w:rsidP="001D0B02">
      <w:pPr>
        <w:pStyle w:val="Alineazaodstavkom"/>
        <w:numPr>
          <w:ilvl w:val="0"/>
          <w:numId w:val="0"/>
        </w:numPr>
        <w:tabs>
          <w:tab w:val="left" w:pos="3969"/>
          <w:tab w:val="left" w:pos="6521"/>
          <w:tab w:val="left" w:pos="6804"/>
        </w:tabs>
        <w:spacing w:before="120" w:after="120"/>
        <w:ind w:firstLine="720"/>
        <w:rPr>
          <w:rStyle w:val="FontStyle11"/>
          <w:b w:val="0"/>
          <w:bCs/>
          <w:sz w:val="24"/>
          <w:lang w:val="sr-Cyrl-CS" w:eastAsia="sr-Latn-CS"/>
        </w:rPr>
      </w:pPr>
      <w:r w:rsidRPr="00D37034">
        <w:rPr>
          <w:rStyle w:val="FontStyle11"/>
          <w:b w:val="0"/>
          <w:bCs/>
          <w:sz w:val="24"/>
          <w:lang w:val="sr-Cyrl-CS" w:eastAsia="sr-Latn-CS"/>
        </w:rPr>
        <w:lastRenderedPageBreak/>
        <w:t xml:space="preserve">  </w:t>
      </w:r>
      <w:r w:rsidR="001D0B02" w:rsidRPr="00D37034">
        <w:rPr>
          <w:rStyle w:val="FontStyle11"/>
          <w:b w:val="0"/>
          <w:bCs/>
          <w:sz w:val="24"/>
          <w:lang w:val="sr-Cyrl-CS" w:eastAsia="sr-Latn-CS"/>
        </w:rPr>
        <w:t>Израчунате вредности</w:t>
      </w:r>
      <w:r w:rsidR="00BD38FD" w:rsidRPr="00D37034">
        <w:rPr>
          <w:rStyle w:val="FontStyle11"/>
          <w:b w:val="0"/>
          <w:bCs/>
          <w:sz w:val="24"/>
          <w:lang w:val="sr-Cyrl-CS" w:eastAsia="sr-Latn-CS"/>
        </w:rPr>
        <w:t xml:space="preserve"> нормалног,</w:t>
      </w:r>
      <w:r w:rsidR="001D0B02" w:rsidRPr="00D37034">
        <w:rPr>
          <w:rStyle w:val="FontStyle11"/>
          <w:b w:val="0"/>
          <w:bCs/>
          <w:sz w:val="24"/>
          <w:lang w:val="sr-Cyrl-CS" w:eastAsia="sr-Latn-CS"/>
        </w:rPr>
        <w:t xml:space="preserve"> минималног и изузетног надвишења, </w:t>
      </w:r>
      <w:r w:rsidR="00624996" w:rsidRPr="00D37034">
        <w:rPr>
          <w:rStyle w:val="FontStyle11"/>
          <w:b w:val="0"/>
          <w:bCs/>
          <w:sz w:val="24"/>
          <w:lang w:val="sr-Cyrl-CS" w:eastAsia="sr-Latn-CS"/>
        </w:rPr>
        <w:t xml:space="preserve">у зависности од примењене вредности бочног убрзања, </w:t>
      </w:r>
      <w:r w:rsidR="001D0B02" w:rsidRPr="00D37034">
        <w:rPr>
          <w:rStyle w:val="FontStyle11"/>
          <w:b w:val="0"/>
          <w:bCs/>
          <w:sz w:val="24"/>
          <w:lang w:val="sr-Cyrl-CS" w:eastAsia="sr-Latn-CS"/>
        </w:rPr>
        <w:t xml:space="preserve">дате су у </w:t>
      </w:r>
      <w:r w:rsidR="00624996" w:rsidRPr="00D37034">
        <w:rPr>
          <w:rStyle w:val="FontStyle11"/>
          <w:b w:val="0"/>
          <w:bCs/>
          <w:sz w:val="24"/>
          <w:lang w:val="sr-Cyrl-CS" w:eastAsia="sr-Latn-CS"/>
        </w:rPr>
        <w:t xml:space="preserve">Прилогу 5., </w:t>
      </w:r>
      <w:r w:rsidR="001D0B02" w:rsidRPr="00D37034">
        <w:rPr>
          <w:rStyle w:val="FontStyle11"/>
          <w:b w:val="0"/>
          <w:bCs/>
          <w:sz w:val="24"/>
          <w:lang w:val="sr-Cyrl-CS" w:eastAsia="sr-Latn-CS"/>
        </w:rPr>
        <w:t>Прилогу 6. и Прилогу 7. који су саставни део овог правилника и одштампани су уз њега.</w:t>
      </w:r>
    </w:p>
    <w:p w14:paraId="57300ECC" w14:textId="77777777" w:rsidR="009752B1" w:rsidRPr="00D37034" w:rsidRDefault="009752B1" w:rsidP="009752B1">
      <w:pPr>
        <w:pStyle w:val="Alineazaodstavkom"/>
        <w:numPr>
          <w:ilvl w:val="0"/>
          <w:numId w:val="0"/>
        </w:numPr>
        <w:tabs>
          <w:tab w:val="left" w:pos="3969"/>
          <w:tab w:val="left" w:pos="6521"/>
          <w:tab w:val="left" w:pos="6804"/>
        </w:tabs>
        <w:spacing w:before="120"/>
        <w:ind w:firstLine="720"/>
        <w:rPr>
          <w:rStyle w:val="FontStyle11"/>
          <w:b w:val="0"/>
          <w:bCs/>
          <w:sz w:val="24"/>
          <w:lang w:val="sr-Cyrl-CS" w:eastAsia="sr-Latn-CS"/>
        </w:rPr>
      </w:pPr>
      <w:r w:rsidRPr="00D37034">
        <w:rPr>
          <w:rStyle w:val="FontStyle11"/>
          <w:b w:val="0"/>
          <w:bCs/>
          <w:sz w:val="24"/>
          <w:lang w:val="sr-Cyrl-CS" w:eastAsia="sr-Latn-CS"/>
        </w:rPr>
        <w:t>Израчунате нумеричке вредности надвишења заокружују се:</w:t>
      </w:r>
    </w:p>
    <w:p w14:paraId="69B47F79" w14:textId="77777777" w:rsidR="009752B1" w:rsidRPr="00D37034" w:rsidRDefault="009752B1" w:rsidP="00253500">
      <w:pPr>
        <w:pStyle w:val="Alineazaodstavkom"/>
        <w:numPr>
          <w:ilvl w:val="1"/>
          <w:numId w:val="30"/>
        </w:numPr>
        <w:tabs>
          <w:tab w:val="left" w:pos="3969"/>
          <w:tab w:val="left" w:pos="6521"/>
          <w:tab w:val="left" w:pos="6804"/>
        </w:tabs>
        <w:ind w:left="1135" w:hanging="284"/>
        <w:rPr>
          <w:rStyle w:val="FontStyle11"/>
          <w:b w:val="0"/>
          <w:bCs/>
          <w:sz w:val="24"/>
          <w:lang w:val="sr-Cyrl-CS" w:eastAsia="sr-Latn-CS"/>
        </w:rPr>
      </w:pPr>
      <w:r w:rsidRPr="00D37034">
        <w:rPr>
          <w:rStyle w:val="FontStyle11"/>
          <w:b w:val="0"/>
          <w:bCs/>
          <w:sz w:val="24"/>
          <w:lang w:val="sr-Cyrl-CS" w:eastAsia="sr-Latn-CS"/>
        </w:rPr>
        <w:t>на нижу вредност дељиву са 5, ако је последња децимала израчунатог надвишења мања или једнака 2,5;</w:t>
      </w:r>
    </w:p>
    <w:p w14:paraId="4C8B3D37" w14:textId="77777777" w:rsidR="009752B1" w:rsidRPr="00D37034" w:rsidRDefault="009752B1" w:rsidP="00253500">
      <w:pPr>
        <w:pStyle w:val="Alineazaodstavkom"/>
        <w:numPr>
          <w:ilvl w:val="1"/>
          <w:numId w:val="30"/>
        </w:numPr>
        <w:tabs>
          <w:tab w:val="left" w:pos="3969"/>
          <w:tab w:val="left" w:pos="6521"/>
          <w:tab w:val="left" w:pos="6804"/>
        </w:tabs>
        <w:spacing w:after="120"/>
        <w:ind w:left="1135" w:hanging="284"/>
        <w:rPr>
          <w:rStyle w:val="FontStyle11"/>
          <w:b w:val="0"/>
          <w:bCs/>
          <w:sz w:val="24"/>
          <w:lang w:val="sr-Cyrl-CS" w:eastAsia="sr-Latn-CS"/>
        </w:rPr>
      </w:pPr>
      <w:r w:rsidRPr="00D37034">
        <w:rPr>
          <w:rStyle w:val="FontStyle11"/>
          <w:b w:val="0"/>
          <w:bCs/>
          <w:sz w:val="24"/>
          <w:lang w:val="sr-Cyrl-CS" w:eastAsia="sr-Latn-CS"/>
        </w:rPr>
        <w:t>вишу вредност дељиву са 5, ако је последња децимала израчунатог надвишења већа од 2,5.</w:t>
      </w:r>
    </w:p>
    <w:p w14:paraId="14B85547" w14:textId="77777777" w:rsidR="00633C42" w:rsidRPr="00D37034" w:rsidRDefault="00633C42" w:rsidP="00633C42">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Fonts w:ascii="Times New Roman" w:hAnsi="Times New Roman" w:cs="Times New Roman"/>
          <w:sz w:val="24"/>
          <w:szCs w:val="24"/>
        </w:rPr>
        <w:t>Сва рачунски добијена надвишења између 10 - 20 mm се изводе као надвишење од 20 mm.</w:t>
      </w:r>
    </w:p>
    <w:p w14:paraId="7EAC46A7"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Половина од израчунате величине надвишења изводи се, али не мање од најмањег надвишења за највећу брзину на том делу пруге, код главних пролазних колосека у кривини, поред перона у станицама и на службеним местима где не стају сви возови.</w:t>
      </w:r>
    </w:p>
    <w:p w14:paraId="321F67E9"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Код сложених (корпастих) кривина, сваком делу лука треба дати надвишење које одговара полупречнику тог дела кривине.</w:t>
      </w:r>
    </w:p>
    <w:p w14:paraId="79E21734" w14:textId="77777777"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Ако се надвишење посебних делова корпасте кривине не разликују за више од 30 mm, тада се кроз целу корпасту кривину изводи једнако надвишење, при томе, надвишење у кривини која има најмањи полупречник не сме бити мање од минималног.</w:t>
      </w:r>
    </w:p>
    <w:p w14:paraId="71A1239E" w14:textId="47227FA6" w:rsidR="00DC65DC" w:rsidRPr="00D37034" w:rsidRDefault="00DC65DC" w:rsidP="00DC65DC">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ru-RU" w:eastAsia="sr-Latn-CS"/>
        </w:rPr>
      </w:pPr>
      <w:r w:rsidRPr="00D37034">
        <w:rPr>
          <w:rStyle w:val="FontStyle11"/>
          <w:rFonts w:cs="Times New Roman"/>
          <w:b w:val="0"/>
          <w:bCs/>
          <w:sz w:val="24"/>
          <w:szCs w:val="24"/>
          <w:lang w:val="sr-Cyrl-CS" w:eastAsia="sr-Latn-CS"/>
        </w:rPr>
        <w:t xml:space="preserve">Најмања дужина колосека у кружној кривини на којој се изводи једнако надвишење мора бити: </w:t>
      </w:r>
      <w:r w:rsidRPr="00D37034">
        <w:rPr>
          <w:rStyle w:val="FontStyle11"/>
          <w:rFonts w:cs="Times New Roman"/>
          <w:b w:val="0"/>
          <w:bCs/>
          <w:sz w:val="24"/>
          <w:szCs w:val="24"/>
          <w:lang w:eastAsia="sr-Latn-CS"/>
        </w:rPr>
        <w:t>l</w:t>
      </w:r>
      <w:r w:rsidRPr="00D37034">
        <w:rPr>
          <w:rStyle w:val="FontStyle11"/>
          <w:rFonts w:cs="Times New Roman"/>
          <w:b w:val="0"/>
          <w:bCs/>
          <w:sz w:val="24"/>
          <w:szCs w:val="24"/>
          <w:lang w:val="sr-Cyrl-CS" w:eastAsia="sr-Latn-CS"/>
        </w:rPr>
        <w:t xml:space="preserve"> = 0,5 ·</w:t>
      </w:r>
      <w:r w:rsidR="00624996" w:rsidRPr="00D37034">
        <w:rPr>
          <w:rStyle w:val="FontStyle11"/>
          <w:rFonts w:cs="Times New Roman"/>
          <w:b w:val="0"/>
          <w:bCs/>
          <w:sz w:val="24"/>
          <w:szCs w:val="24"/>
          <w:lang w:val="sr-Cyrl-RS" w:eastAsia="sr-Latn-CS"/>
        </w:rPr>
        <w:t xml:space="preserve"> </w:t>
      </w:r>
      <w:r w:rsidR="00624996" w:rsidRPr="00D37034">
        <w:rPr>
          <w:rStyle w:val="FontStyle11"/>
          <w:rFonts w:cs="Times New Roman"/>
          <w:b w:val="0"/>
          <w:bCs/>
          <w:sz w:val="24"/>
          <w:szCs w:val="24"/>
          <w:lang w:val="sr-Latn-CS" w:eastAsia="sr-Latn-CS"/>
        </w:rPr>
        <w:t>V</w:t>
      </w:r>
      <w:r w:rsidR="00624996" w:rsidRPr="00D37034">
        <w:rPr>
          <w:rStyle w:val="FontStyle11"/>
          <w:rFonts w:cs="Times New Roman"/>
          <w:b w:val="0"/>
          <w:bCs/>
          <w:sz w:val="24"/>
          <w:szCs w:val="24"/>
          <w:lang w:val="sr-Cyrl-CS" w:eastAsia="sr-Latn-CS"/>
        </w:rPr>
        <w:t xml:space="preserve"> </w:t>
      </w:r>
      <w:r w:rsidR="00624996" w:rsidRPr="00D37034">
        <w:rPr>
          <w:rStyle w:val="FontStyle11"/>
          <w:rFonts w:cs="Times New Roman"/>
          <w:b w:val="0"/>
          <w:bCs/>
          <w:spacing w:val="-20"/>
          <w:sz w:val="24"/>
          <w:szCs w:val="24"/>
          <w:lang w:val="sr-Cyrl-CS" w:eastAsia="sr-Latn-CS"/>
        </w:rPr>
        <w:t>≥</w:t>
      </w:r>
      <w:r w:rsidR="00624996" w:rsidRPr="00D37034">
        <w:rPr>
          <w:rStyle w:val="FontStyle11"/>
          <w:rFonts w:cs="Times New Roman"/>
          <w:b w:val="0"/>
          <w:bCs/>
          <w:sz w:val="24"/>
          <w:szCs w:val="24"/>
          <w:lang w:val="sr-Cyrl-CS" w:eastAsia="sr-Latn-CS"/>
        </w:rPr>
        <w:t xml:space="preserve"> 20 </w:t>
      </w:r>
      <w:r w:rsidR="00624996" w:rsidRPr="00D37034">
        <w:rPr>
          <w:rStyle w:val="FontStyle11"/>
          <w:rFonts w:cs="Times New Roman"/>
          <w:b w:val="0"/>
          <w:bCs/>
          <w:sz w:val="24"/>
          <w:szCs w:val="24"/>
          <w:lang w:val="sr-Latn-CS" w:eastAsia="sr-Latn-CS"/>
        </w:rPr>
        <w:t>m</w:t>
      </w:r>
      <w:r w:rsidRPr="00D37034">
        <w:rPr>
          <w:rStyle w:val="FontStyle11"/>
          <w:rFonts w:cs="Times New Roman"/>
          <w:b w:val="0"/>
          <w:bCs/>
          <w:sz w:val="24"/>
          <w:szCs w:val="24"/>
          <w:lang w:val="sr-Cyrl-CS" w:eastAsia="sr-Latn-CS"/>
        </w:rPr>
        <w:t>.</w:t>
      </w:r>
    </w:p>
    <w:p w14:paraId="68FC66B9" w14:textId="466C3421" w:rsidR="00DC65DC" w:rsidRPr="00D37034" w:rsidRDefault="00DC65DC" w:rsidP="00DC2FCF">
      <w:pPr>
        <w:pStyle w:val="Alineazaodstavkom"/>
        <w:numPr>
          <w:ilvl w:val="0"/>
          <w:numId w:val="0"/>
        </w:numPr>
        <w:tabs>
          <w:tab w:val="left" w:pos="3969"/>
          <w:tab w:val="left" w:pos="6521"/>
          <w:tab w:val="left" w:pos="6804"/>
        </w:tabs>
        <w:spacing w:before="120" w:after="120"/>
        <w:ind w:firstLine="720"/>
        <w:rPr>
          <w:rFonts w:cs="Times New Roman"/>
        </w:rPr>
      </w:pPr>
    </w:p>
    <w:p w14:paraId="70E5E318" w14:textId="77777777" w:rsidR="00F47EDC" w:rsidRPr="00D37034" w:rsidRDefault="00F47EDC" w:rsidP="00F47EDC">
      <w:pPr>
        <w:pStyle w:val="Heading2"/>
        <w:rPr>
          <w:rFonts w:cs="Times New Roman"/>
          <w:color w:val="auto"/>
          <w:lang w:val="sr-Cyrl-CS"/>
        </w:rPr>
      </w:pPr>
      <w:r w:rsidRPr="00D37034">
        <w:rPr>
          <w:rFonts w:cs="Times New Roman"/>
          <w:color w:val="auto"/>
          <w:lang w:val="sr-Cyrl-CS"/>
        </w:rPr>
        <w:t>Прелазна рампа за надвишење</w:t>
      </w:r>
    </w:p>
    <w:p w14:paraId="3E4612D8" w14:textId="77777777" w:rsidR="00F47EDC" w:rsidRPr="00D37034" w:rsidRDefault="00F47EDC" w:rsidP="00F47EDC">
      <w:pPr>
        <w:pStyle w:val="Heading3"/>
        <w:rPr>
          <w:rFonts w:cs="Times New Roman"/>
          <w:color w:val="auto"/>
          <w:lang w:val="sr-Cyrl-CS"/>
        </w:rPr>
      </w:pPr>
      <w:r w:rsidRPr="00D37034">
        <w:rPr>
          <w:rFonts w:cs="Times New Roman"/>
          <w:color w:val="auto"/>
          <w:lang w:val="sr-Cyrl-CS"/>
        </w:rPr>
        <w:t>Члан 43.</w:t>
      </w:r>
    </w:p>
    <w:p w14:paraId="214DBD84" w14:textId="77777777" w:rsidR="00F47EDC" w:rsidRPr="00D37034" w:rsidRDefault="00F47EDC" w:rsidP="00F47EDC">
      <w:pPr>
        <w:rPr>
          <w:rStyle w:val="FontStyle12"/>
          <w:rFonts w:cs="Times New Roman"/>
          <w:b w:val="0"/>
          <w:sz w:val="24"/>
          <w:lang w:val="sr-Cyrl-CS"/>
        </w:rPr>
      </w:pPr>
      <w:r w:rsidRPr="00D37034">
        <w:rPr>
          <w:rStyle w:val="FontStyle12"/>
          <w:rFonts w:cs="Times New Roman"/>
          <w:b w:val="0"/>
          <w:sz w:val="24"/>
          <w:lang w:val="sr-Cyrl-CS"/>
        </w:rPr>
        <w:t>Прелаз са дела пруге без надвишења спољне шине у кривини на део са надвишењем спољне шине у кривини или прелаз између два дела пруге са различитим надвишењем спољне шине у кривини (корпасте криве) врши се постепено, прелазном рампом за надвишење.</w:t>
      </w:r>
    </w:p>
    <w:p w14:paraId="3E6C2AA6" w14:textId="77777777" w:rsidR="00F47EDC" w:rsidRPr="00D37034" w:rsidRDefault="00F47EDC" w:rsidP="00F47EDC">
      <w:pPr>
        <w:spacing w:after="0"/>
        <w:rPr>
          <w:rStyle w:val="FontStyle12"/>
          <w:rFonts w:cs="Times New Roman"/>
          <w:b w:val="0"/>
          <w:sz w:val="24"/>
        </w:rPr>
      </w:pPr>
      <w:r w:rsidRPr="00D37034">
        <w:rPr>
          <w:rStyle w:val="FontStyle12"/>
          <w:rFonts w:cs="Times New Roman"/>
          <w:b w:val="0"/>
          <w:sz w:val="24"/>
        </w:rPr>
        <w:t>Прелазне рампе се изводе:</w:t>
      </w:r>
    </w:p>
    <w:p w14:paraId="56ACF6E6" w14:textId="77777777" w:rsidR="00F47EDC" w:rsidRPr="00D37034" w:rsidRDefault="00F47EDC" w:rsidP="00253500">
      <w:pPr>
        <w:pStyle w:val="ListParagraph"/>
        <w:numPr>
          <w:ilvl w:val="0"/>
          <w:numId w:val="37"/>
        </w:numPr>
        <w:ind w:left="993" w:hanging="284"/>
        <w:rPr>
          <w:rStyle w:val="FontStyle12"/>
          <w:rFonts w:cs="Times New Roman"/>
          <w:b w:val="0"/>
          <w:sz w:val="24"/>
        </w:rPr>
      </w:pPr>
      <w:r w:rsidRPr="00D37034">
        <w:rPr>
          <w:rStyle w:val="FontStyle12"/>
          <w:rFonts w:cs="Times New Roman"/>
          <w:b w:val="0"/>
          <w:sz w:val="24"/>
        </w:rPr>
        <w:t>на свим постојећим и новим пругама као праволинијске прелазне рампе са континуалним нагибом, или</w:t>
      </w:r>
    </w:p>
    <w:p w14:paraId="4488B22B" w14:textId="77777777" w:rsidR="00F47EDC" w:rsidRPr="00D37034" w:rsidRDefault="00F47EDC" w:rsidP="00253500">
      <w:pPr>
        <w:pStyle w:val="ListParagraph"/>
        <w:numPr>
          <w:ilvl w:val="0"/>
          <w:numId w:val="37"/>
        </w:numPr>
        <w:ind w:left="993" w:hanging="284"/>
        <w:rPr>
          <w:rStyle w:val="FontStyle12"/>
          <w:rFonts w:cs="Times New Roman"/>
          <w:b w:val="0"/>
          <w:sz w:val="24"/>
        </w:rPr>
      </w:pPr>
      <w:r w:rsidRPr="00D37034">
        <w:rPr>
          <w:rStyle w:val="FontStyle12"/>
          <w:rFonts w:cs="Times New Roman"/>
          <w:b w:val="0"/>
          <w:sz w:val="24"/>
        </w:rPr>
        <w:t>на новим и унапређеним пругама као криволинијске прелазне рампе наведене у стандарду СРПС ЕН 13803.</w:t>
      </w:r>
    </w:p>
    <w:p w14:paraId="4B27E294" w14:textId="2902E8F6" w:rsidR="00F47EDC" w:rsidRPr="00D37034" w:rsidRDefault="00F47EDC" w:rsidP="00F47EDC">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Облик, дужина и промена нагиба криволинијских рампи за надвишење, рачунају се и примењују у складу са стандардом СРПС ЕН 13803.</w:t>
      </w:r>
    </w:p>
    <w:p w14:paraId="4018ABB5" w14:textId="77777777" w:rsidR="00F47EDC" w:rsidRPr="00D37034" w:rsidRDefault="00F47EDC" w:rsidP="00DC2FCF">
      <w:pPr>
        <w:pStyle w:val="Alineazaodstavkom"/>
        <w:numPr>
          <w:ilvl w:val="0"/>
          <w:numId w:val="0"/>
        </w:numPr>
        <w:tabs>
          <w:tab w:val="left" w:pos="3969"/>
          <w:tab w:val="left" w:pos="6521"/>
          <w:tab w:val="left" w:pos="6804"/>
        </w:tabs>
        <w:spacing w:before="120" w:after="120"/>
        <w:ind w:firstLine="720"/>
        <w:rPr>
          <w:rFonts w:cs="Times New Roman"/>
        </w:rPr>
      </w:pPr>
    </w:p>
    <w:p w14:paraId="6FFA69A2" w14:textId="77777777" w:rsidR="00BE38FD" w:rsidRPr="00D37034" w:rsidRDefault="00BE38FD" w:rsidP="00BE38FD">
      <w:pPr>
        <w:pStyle w:val="Heading2"/>
        <w:rPr>
          <w:rFonts w:cs="Times New Roman"/>
          <w:color w:val="auto"/>
          <w:lang w:val="sr-Cyrl-RS"/>
        </w:rPr>
      </w:pPr>
      <w:r w:rsidRPr="00D37034">
        <w:rPr>
          <w:rFonts w:cs="Times New Roman"/>
          <w:color w:val="auto"/>
          <w:lang w:val="sr-Cyrl-RS"/>
        </w:rPr>
        <w:t>Нагиб прелазне рампе за надвишење</w:t>
      </w:r>
    </w:p>
    <w:p w14:paraId="74B350C7" w14:textId="61D797BE" w:rsidR="00BE38FD" w:rsidRPr="00D37034" w:rsidRDefault="004F4C04" w:rsidP="00BE38FD">
      <w:pPr>
        <w:pStyle w:val="Heading3"/>
        <w:rPr>
          <w:rFonts w:cs="Times New Roman"/>
          <w:color w:val="auto"/>
          <w:lang w:val="sl-SI"/>
        </w:rPr>
      </w:pPr>
      <w:r>
        <w:rPr>
          <w:rFonts w:cs="Times New Roman"/>
          <w:color w:val="auto"/>
          <w:lang w:val="sl-SI"/>
        </w:rPr>
        <w:t>Члан 44</w:t>
      </w:r>
      <w:r w:rsidR="00BE38FD" w:rsidRPr="00D37034">
        <w:rPr>
          <w:rFonts w:cs="Times New Roman"/>
          <w:color w:val="auto"/>
          <w:lang w:val="sl-SI"/>
        </w:rPr>
        <w:t>.</w:t>
      </w:r>
    </w:p>
    <w:p w14:paraId="1E2ED5E9" w14:textId="359C8987" w:rsidR="00BE38FD" w:rsidRPr="00D37034" w:rsidRDefault="00BE38FD" w:rsidP="00BE38FD">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RS" w:eastAsia="sr-Latn-CS"/>
        </w:rPr>
      </w:pPr>
      <w:r w:rsidRPr="00D37034">
        <w:rPr>
          <w:rStyle w:val="FontStyle11"/>
          <w:rFonts w:cs="Times New Roman"/>
          <w:b w:val="0"/>
          <w:bCs/>
          <w:sz w:val="24"/>
          <w:szCs w:val="24"/>
          <w:lang w:val="sr-Cyrl-CS" w:eastAsia="sr-Latn-CS"/>
        </w:rPr>
        <w:t>Највеће вредности нагиба прелазне рампе</w:t>
      </w:r>
      <w:r w:rsidR="00844AF0" w:rsidRPr="00D37034">
        <w:rPr>
          <w:rStyle w:val="FontStyle11"/>
          <w:rFonts w:cs="Times New Roman"/>
          <w:b w:val="0"/>
          <w:bCs/>
          <w:sz w:val="24"/>
          <w:szCs w:val="24"/>
          <w:lang w:val="sr-Latn-RS" w:eastAsia="sr-Latn-CS"/>
        </w:rPr>
        <w:t xml:space="preserve"> </w:t>
      </w:r>
      <w:r w:rsidR="00DF2569" w:rsidRPr="00D37034">
        <w:rPr>
          <w:rStyle w:val="FontStyle11"/>
          <w:rFonts w:cs="Times New Roman"/>
          <w:b w:val="0"/>
          <w:bCs/>
          <w:sz w:val="24"/>
          <w:szCs w:val="24"/>
          <w:lang w:val="sr-Latn-RS" w:eastAsia="sr-Latn-CS"/>
        </w:rPr>
        <w:t>„</w:t>
      </w:r>
      <w:r w:rsidR="000011DE" w:rsidRPr="00D37034">
        <w:rPr>
          <w:rStyle w:val="FontStyle11"/>
          <w:rFonts w:cs="Times New Roman"/>
          <w:b w:val="0"/>
          <w:bCs/>
          <w:sz w:val="24"/>
          <w:szCs w:val="24"/>
          <w:lang w:val="sr-Latn-RS" w:eastAsia="sr-Latn-CS"/>
        </w:rPr>
        <w:t xml:space="preserve">1: </w:t>
      </w:r>
      <w:r w:rsidR="00DF2569" w:rsidRPr="00D37034">
        <w:rPr>
          <w:rStyle w:val="FontStyle11"/>
          <w:rFonts w:cs="Times New Roman"/>
          <w:b w:val="0"/>
          <w:bCs/>
          <w:sz w:val="24"/>
          <w:szCs w:val="24"/>
          <w:lang w:val="sr-Latn-RS" w:eastAsia="sr-Latn-CS"/>
        </w:rPr>
        <w:t>n”</w:t>
      </w:r>
      <w:r w:rsidRPr="00D37034">
        <w:rPr>
          <w:rStyle w:val="FontStyle11"/>
          <w:rFonts w:cs="Times New Roman"/>
          <w:b w:val="0"/>
          <w:bCs/>
          <w:sz w:val="24"/>
          <w:szCs w:val="24"/>
          <w:lang w:val="sr-Cyrl-CS" w:eastAsia="sr-Latn-CS"/>
        </w:rPr>
        <w:t xml:space="preserve">, у складу са СРПС ЕН 13803, </w:t>
      </w:r>
      <w:r w:rsidRPr="00D37034">
        <w:rPr>
          <w:rStyle w:val="FontStyle11"/>
          <w:rFonts w:cs="Times New Roman"/>
          <w:b w:val="0"/>
          <w:bCs/>
          <w:sz w:val="24"/>
          <w:szCs w:val="24"/>
          <w:lang w:val="sr-Cyrl-RS" w:eastAsia="sr-Latn-CS"/>
        </w:rPr>
        <w:t>дате су у табели:</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03"/>
        <w:gridCol w:w="3004"/>
        <w:gridCol w:w="3004"/>
      </w:tblGrid>
      <w:tr w:rsidR="00BE38FD" w:rsidRPr="00D37034" w14:paraId="42DB4B98" w14:textId="77777777" w:rsidTr="00073271">
        <w:trPr>
          <w:trHeight w:val="340"/>
          <w:jc w:val="center"/>
        </w:trPr>
        <w:tc>
          <w:tcPr>
            <w:tcW w:w="1666" w:type="pct"/>
            <w:vAlign w:val="center"/>
          </w:tcPr>
          <w:p w14:paraId="05D1099D" w14:textId="7777777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пројектна брзина</w:t>
            </w:r>
          </w:p>
        </w:tc>
        <w:tc>
          <w:tcPr>
            <w:tcW w:w="1667" w:type="pct"/>
            <w:vAlign w:val="center"/>
          </w:tcPr>
          <w:p w14:paraId="3F6A87D4" w14:textId="7777777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нормално</w:t>
            </w:r>
          </w:p>
        </w:tc>
        <w:tc>
          <w:tcPr>
            <w:tcW w:w="1667" w:type="pct"/>
            <w:vAlign w:val="center"/>
          </w:tcPr>
          <w:p w14:paraId="74E9A7E7" w14:textId="7777777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изузетно</w:t>
            </w:r>
          </w:p>
        </w:tc>
      </w:tr>
      <w:tr w:rsidR="00BE38FD" w:rsidRPr="00D37034" w14:paraId="65E7FCEC" w14:textId="77777777" w:rsidTr="00073271">
        <w:trPr>
          <w:trHeight w:val="340"/>
          <w:jc w:val="center"/>
        </w:trPr>
        <w:tc>
          <w:tcPr>
            <w:tcW w:w="1666" w:type="pct"/>
            <w:vAlign w:val="center"/>
          </w:tcPr>
          <w:p w14:paraId="71EFD7AA" w14:textId="7777777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Latn-RS" w:eastAsia="sr-Latn-CS"/>
              </w:rPr>
            </w:pPr>
            <w:r w:rsidRPr="00D37034">
              <w:rPr>
                <w:rStyle w:val="FontStyle11"/>
                <w:rFonts w:cs="Times New Roman"/>
                <w:b w:val="0"/>
                <w:bCs/>
                <w:sz w:val="20"/>
                <w:szCs w:val="20"/>
                <w:lang w:val="sr-Latn-RS" w:eastAsia="sr-Latn-CS"/>
              </w:rPr>
              <w:t>V ≤ 50 km/h</w:t>
            </w:r>
          </w:p>
        </w:tc>
        <w:tc>
          <w:tcPr>
            <w:tcW w:w="1667" w:type="pct"/>
            <w:vAlign w:val="center"/>
          </w:tcPr>
          <w:p w14:paraId="19317F9C" w14:textId="1AEEBD36" w:rsidR="00BE38FD" w:rsidRPr="00D37034" w:rsidRDefault="00BE38FD" w:rsidP="00131D5C">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Latn-RS" w:eastAsia="sr-Latn-CS"/>
              </w:rPr>
              <w:t xml:space="preserve">2,5 </w:t>
            </w:r>
            <w:r w:rsidR="00131D5C" w:rsidRPr="00D37034">
              <w:rPr>
                <w:rStyle w:val="FontStyle11"/>
                <w:rFonts w:cs="Times New Roman"/>
                <w:b w:val="0"/>
                <w:bCs/>
                <w:sz w:val="20"/>
                <w:szCs w:val="20"/>
                <w:lang w:eastAsia="sr-Latn-CS"/>
              </w:rPr>
              <w:t>mm/m</w:t>
            </w:r>
            <w:r w:rsidR="00E170E6" w:rsidRPr="00D37034">
              <w:rPr>
                <w:rStyle w:val="FontStyle11"/>
                <w:rFonts w:cs="Times New Roman"/>
                <w:b w:val="0"/>
                <w:bCs/>
                <w:sz w:val="20"/>
                <w:szCs w:val="20"/>
                <w:lang w:val="sr-Cyrl-RS" w:eastAsia="sr-Latn-CS"/>
              </w:rPr>
              <w:t xml:space="preserve"> (1:400)</w:t>
            </w:r>
          </w:p>
        </w:tc>
        <w:tc>
          <w:tcPr>
            <w:tcW w:w="1667" w:type="pct"/>
            <w:vAlign w:val="center"/>
          </w:tcPr>
          <w:p w14:paraId="1AF9380D" w14:textId="77754A6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Latn-RS" w:eastAsia="sr-Latn-CS"/>
              </w:rPr>
              <w:t xml:space="preserve">3,33 </w:t>
            </w:r>
            <w:r w:rsidR="00131D5C" w:rsidRPr="00D37034">
              <w:rPr>
                <w:rStyle w:val="FontStyle11"/>
                <w:rFonts w:cs="Times New Roman"/>
                <w:b w:val="0"/>
                <w:bCs/>
                <w:sz w:val="20"/>
                <w:szCs w:val="20"/>
                <w:lang w:eastAsia="sr-Latn-CS"/>
              </w:rPr>
              <w:t>mm/m</w:t>
            </w:r>
            <w:r w:rsidR="00E170E6" w:rsidRPr="00D37034">
              <w:rPr>
                <w:rStyle w:val="FontStyle11"/>
                <w:rFonts w:cs="Times New Roman"/>
                <w:b w:val="0"/>
                <w:bCs/>
                <w:sz w:val="20"/>
                <w:szCs w:val="20"/>
                <w:lang w:val="sr-Cyrl-RS" w:eastAsia="sr-Latn-CS"/>
              </w:rPr>
              <w:t xml:space="preserve"> (1:</w:t>
            </w:r>
            <w:r w:rsidR="005369AA" w:rsidRPr="00D37034">
              <w:rPr>
                <w:rStyle w:val="FontStyle11"/>
                <w:rFonts w:cs="Times New Roman"/>
                <w:b w:val="0"/>
                <w:bCs/>
                <w:sz w:val="20"/>
                <w:szCs w:val="20"/>
                <w:lang w:val="sr-Cyrl-RS" w:eastAsia="sr-Latn-CS"/>
              </w:rPr>
              <w:t>3</w:t>
            </w:r>
            <w:r w:rsidR="00E170E6" w:rsidRPr="00D37034">
              <w:rPr>
                <w:rStyle w:val="FontStyle11"/>
                <w:rFonts w:cs="Times New Roman"/>
                <w:b w:val="0"/>
                <w:bCs/>
                <w:sz w:val="20"/>
                <w:szCs w:val="20"/>
                <w:lang w:val="sr-Cyrl-RS" w:eastAsia="sr-Latn-CS"/>
              </w:rPr>
              <w:t>00)</w:t>
            </w:r>
          </w:p>
        </w:tc>
      </w:tr>
      <w:tr w:rsidR="00BE38FD" w:rsidRPr="00D37034" w14:paraId="4244B726" w14:textId="77777777" w:rsidTr="00073271">
        <w:trPr>
          <w:trHeight w:val="340"/>
          <w:jc w:val="center"/>
        </w:trPr>
        <w:tc>
          <w:tcPr>
            <w:tcW w:w="1666" w:type="pct"/>
            <w:vAlign w:val="center"/>
          </w:tcPr>
          <w:p w14:paraId="0FDEDE67" w14:textId="77777777"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Latn-RS" w:eastAsia="sr-Latn-CS"/>
              </w:rPr>
              <w:t>V &gt; 50 km/h</w:t>
            </w:r>
          </w:p>
        </w:tc>
        <w:tc>
          <w:tcPr>
            <w:tcW w:w="3334" w:type="pct"/>
            <w:gridSpan w:val="2"/>
            <w:vAlign w:val="center"/>
          </w:tcPr>
          <w:p w14:paraId="7406C1C6" w14:textId="6C3BC08C" w:rsidR="00BE38FD" w:rsidRPr="00D37034" w:rsidRDefault="00BE38FD"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Latn-RS" w:eastAsia="sr-Latn-CS"/>
              </w:rPr>
              <w:t xml:space="preserve">2,5 </w:t>
            </w:r>
            <w:r w:rsidR="00131D5C" w:rsidRPr="00D37034">
              <w:rPr>
                <w:rStyle w:val="FontStyle11"/>
                <w:rFonts w:cs="Times New Roman"/>
                <w:b w:val="0"/>
                <w:bCs/>
                <w:sz w:val="20"/>
                <w:szCs w:val="20"/>
                <w:lang w:eastAsia="sr-Latn-CS"/>
              </w:rPr>
              <w:t>mm/m</w:t>
            </w:r>
            <w:r w:rsidR="00E170E6" w:rsidRPr="00D37034">
              <w:rPr>
                <w:rStyle w:val="FontStyle11"/>
                <w:rFonts w:cs="Times New Roman"/>
                <w:b w:val="0"/>
                <w:bCs/>
                <w:sz w:val="20"/>
                <w:szCs w:val="20"/>
                <w:lang w:val="sr-Cyrl-RS" w:eastAsia="sr-Latn-CS"/>
              </w:rPr>
              <w:t xml:space="preserve"> (1:</w:t>
            </w:r>
            <w:r w:rsidR="005369AA" w:rsidRPr="00D37034">
              <w:rPr>
                <w:rStyle w:val="FontStyle11"/>
                <w:rFonts w:cs="Times New Roman"/>
                <w:b w:val="0"/>
                <w:bCs/>
                <w:sz w:val="20"/>
                <w:szCs w:val="20"/>
                <w:lang w:val="sr-Cyrl-RS" w:eastAsia="sr-Latn-CS"/>
              </w:rPr>
              <w:t>40</w:t>
            </w:r>
            <w:r w:rsidR="00E170E6" w:rsidRPr="00D37034">
              <w:rPr>
                <w:rStyle w:val="FontStyle11"/>
                <w:rFonts w:cs="Times New Roman"/>
                <w:b w:val="0"/>
                <w:bCs/>
                <w:sz w:val="20"/>
                <w:szCs w:val="20"/>
                <w:lang w:val="sr-Cyrl-RS" w:eastAsia="sr-Latn-CS"/>
              </w:rPr>
              <w:t>0)</w:t>
            </w:r>
          </w:p>
        </w:tc>
      </w:tr>
    </w:tbl>
    <w:p w14:paraId="61330E23" w14:textId="77777777" w:rsidR="00BE38FD" w:rsidRPr="00D37034" w:rsidRDefault="00BE38FD" w:rsidP="00BE38FD">
      <w:pPr>
        <w:spacing w:before="120" w:after="240"/>
        <w:ind w:firstLine="0"/>
        <w:jc w:val="center"/>
        <w:rPr>
          <w:rFonts w:cs="Times New Roman"/>
          <w:i/>
          <w:sz w:val="22"/>
          <w:lang w:val="sr-Cyrl-RS"/>
        </w:rPr>
      </w:pPr>
      <w:r w:rsidRPr="00D37034">
        <w:rPr>
          <w:rFonts w:cs="Times New Roman"/>
          <w:i/>
          <w:sz w:val="22"/>
        </w:rPr>
        <w:lastRenderedPageBreak/>
        <w:t xml:space="preserve">Табела 16: Граничне вредности </w:t>
      </w:r>
      <w:r w:rsidRPr="00D37034">
        <w:rPr>
          <w:rFonts w:cs="Times New Roman"/>
          <w:i/>
          <w:sz w:val="22"/>
          <w:lang w:val="sr-Cyrl-RS"/>
        </w:rPr>
        <w:t>нагиба прелазне рампе</w:t>
      </w:r>
    </w:p>
    <w:p w14:paraId="7EB22CAD" w14:textId="656BDC5A" w:rsidR="00BE38FD" w:rsidRPr="00D37034" w:rsidRDefault="00BE38FD" w:rsidP="00BE38FD">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RS" w:eastAsia="sr-Latn-CS"/>
        </w:rPr>
      </w:pPr>
      <w:r w:rsidRPr="00D37034">
        <w:rPr>
          <w:rStyle w:val="FontStyle11"/>
          <w:rFonts w:cs="Times New Roman"/>
          <w:b w:val="0"/>
          <w:bCs/>
          <w:sz w:val="24"/>
          <w:szCs w:val="24"/>
          <w:lang w:val="sr-Cyrl-CS" w:eastAsia="sr-Latn-CS"/>
        </w:rPr>
        <w:t xml:space="preserve">Најмањи нагиб праволинијске прелазне рампе износи </w:t>
      </w:r>
      <w:r w:rsidRPr="00D37034">
        <w:rPr>
          <w:rStyle w:val="FontStyle11"/>
          <w:rFonts w:cs="Times New Roman"/>
          <w:b w:val="0"/>
          <w:bCs/>
          <w:sz w:val="24"/>
          <w:szCs w:val="24"/>
          <w:lang w:val="sr-Cyrl-RS" w:eastAsia="sr-Latn-CS"/>
        </w:rPr>
        <w:t>0</w:t>
      </w:r>
      <w:r w:rsidRPr="00D37034">
        <w:rPr>
          <w:rStyle w:val="FontStyle11"/>
          <w:rFonts w:cs="Times New Roman"/>
          <w:b w:val="0"/>
          <w:bCs/>
          <w:sz w:val="24"/>
          <w:szCs w:val="24"/>
          <w:lang w:val="sr-Latn-RS" w:eastAsia="sr-Latn-CS"/>
        </w:rPr>
        <w:t xml:space="preserve">,5 </w:t>
      </w:r>
      <w:r w:rsidR="00131D5C" w:rsidRPr="00D37034">
        <w:rPr>
          <w:rStyle w:val="FontStyle11"/>
          <w:rFonts w:cs="Times New Roman"/>
          <w:b w:val="0"/>
          <w:bCs/>
          <w:sz w:val="24"/>
          <w:szCs w:val="24"/>
          <w:lang w:eastAsia="sr-Latn-CS"/>
        </w:rPr>
        <w:t>mm/m</w:t>
      </w:r>
      <w:r w:rsidRPr="00D37034">
        <w:rPr>
          <w:rStyle w:val="FontStyle11"/>
          <w:rFonts w:cs="Times New Roman"/>
          <w:b w:val="0"/>
          <w:bCs/>
          <w:sz w:val="24"/>
          <w:szCs w:val="24"/>
          <w:lang w:val="sr-Cyrl-CS" w:eastAsia="sr-Latn-CS"/>
        </w:rPr>
        <w:t xml:space="preserve"> </w:t>
      </w:r>
      <w:r w:rsidR="00E170E6" w:rsidRPr="00D37034">
        <w:rPr>
          <w:rStyle w:val="FontStyle11"/>
          <w:rFonts w:cs="Times New Roman"/>
          <w:b w:val="0"/>
          <w:bCs/>
          <w:sz w:val="24"/>
          <w:szCs w:val="24"/>
          <w:lang w:val="sr-Cyrl-CS" w:eastAsia="sr-Latn-CS"/>
        </w:rPr>
        <w:t>(1:20</w:t>
      </w:r>
      <w:r w:rsidR="005369AA" w:rsidRPr="00D37034">
        <w:rPr>
          <w:rStyle w:val="FontStyle11"/>
          <w:rFonts w:cs="Times New Roman"/>
          <w:b w:val="0"/>
          <w:bCs/>
          <w:sz w:val="24"/>
          <w:szCs w:val="24"/>
          <w:lang w:val="sr-Cyrl-CS" w:eastAsia="sr-Latn-CS"/>
        </w:rPr>
        <w:t>0</w:t>
      </w:r>
      <w:r w:rsidR="00E170E6" w:rsidRPr="00D37034">
        <w:rPr>
          <w:rStyle w:val="FontStyle11"/>
          <w:rFonts w:cs="Times New Roman"/>
          <w:b w:val="0"/>
          <w:bCs/>
          <w:sz w:val="24"/>
          <w:szCs w:val="24"/>
          <w:lang w:val="sr-Cyrl-CS" w:eastAsia="sr-Latn-CS"/>
        </w:rPr>
        <w:t xml:space="preserve">0) </w:t>
      </w:r>
      <w:r w:rsidRPr="00D37034">
        <w:rPr>
          <w:rStyle w:val="FontStyle11"/>
          <w:rFonts w:cs="Times New Roman"/>
          <w:b w:val="0"/>
          <w:bCs/>
          <w:sz w:val="24"/>
          <w:szCs w:val="24"/>
          <w:lang w:val="sr-Cyrl-CS" w:eastAsia="sr-Latn-CS"/>
        </w:rPr>
        <w:t xml:space="preserve">а изузетно 0,33 </w:t>
      </w:r>
      <w:r w:rsidR="00131D5C" w:rsidRPr="00D37034">
        <w:rPr>
          <w:rStyle w:val="FontStyle11"/>
          <w:rFonts w:cs="Times New Roman"/>
          <w:b w:val="0"/>
          <w:bCs/>
          <w:sz w:val="24"/>
          <w:szCs w:val="24"/>
          <w:lang w:eastAsia="sr-Latn-CS"/>
        </w:rPr>
        <w:t>mm/m</w:t>
      </w:r>
      <w:r w:rsidR="00E170E6" w:rsidRPr="00D37034">
        <w:rPr>
          <w:rStyle w:val="FontStyle11"/>
          <w:rFonts w:cs="Times New Roman"/>
          <w:b w:val="0"/>
          <w:bCs/>
          <w:sz w:val="24"/>
          <w:szCs w:val="24"/>
          <w:lang w:val="sr-Cyrl-RS" w:eastAsia="sr-Latn-CS"/>
        </w:rPr>
        <w:t xml:space="preserve"> (1:30</w:t>
      </w:r>
      <w:r w:rsidR="005369AA" w:rsidRPr="00D37034">
        <w:rPr>
          <w:rStyle w:val="FontStyle11"/>
          <w:rFonts w:cs="Times New Roman"/>
          <w:b w:val="0"/>
          <w:bCs/>
          <w:sz w:val="24"/>
          <w:szCs w:val="24"/>
          <w:lang w:val="sr-Cyrl-RS" w:eastAsia="sr-Latn-CS"/>
        </w:rPr>
        <w:t>0</w:t>
      </w:r>
      <w:r w:rsidR="00E170E6" w:rsidRPr="00D37034">
        <w:rPr>
          <w:rStyle w:val="FontStyle11"/>
          <w:rFonts w:cs="Times New Roman"/>
          <w:b w:val="0"/>
          <w:bCs/>
          <w:sz w:val="24"/>
          <w:szCs w:val="24"/>
          <w:lang w:val="sr-Cyrl-RS" w:eastAsia="sr-Latn-CS"/>
        </w:rPr>
        <w:t>0)</w:t>
      </w:r>
      <w:r w:rsidR="00131D5C" w:rsidRPr="00D37034">
        <w:rPr>
          <w:rStyle w:val="FontStyle11"/>
          <w:rFonts w:cs="Times New Roman"/>
          <w:b w:val="0"/>
          <w:bCs/>
          <w:sz w:val="24"/>
          <w:szCs w:val="24"/>
          <w:lang w:val="sr-Cyrl-RS" w:eastAsia="sr-Latn-CS"/>
        </w:rPr>
        <w:t>.</w:t>
      </w:r>
    </w:p>
    <w:p w14:paraId="56303DC1" w14:textId="77777777" w:rsidR="00475152" w:rsidRPr="00D37034" w:rsidRDefault="00475152" w:rsidP="00DC65DC">
      <w:pPr>
        <w:rPr>
          <w:lang w:val="sr-Cyrl-CS"/>
        </w:rPr>
      </w:pPr>
    </w:p>
    <w:p w14:paraId="13BE0A74" w14:textId="68CDBE24" w:rsidR="00475152" w:rsidRPr="00D37034" w:rsidRDefault="00073271" w:rsidP="00475152">
      <w:pPr>
        <w:pStyle w:val="Heading2"/>
        <w:rPr>
          <w:rFonts w:cs="Times New Roman"/>
          <w:color w:val="auto"/>
          <w:lang w:val="sr-Cyrl-CS"/>
        </w:rPr>
      </w:pPr>
      <w:r w:rsidRPr="00D37034">
        <w:rPr>
          <w:rFonts w:cs="Times New Roman"/>
          <w:color w:val="auto"/>
          <w:lang w:val="sr-Cyrl-CS"/>
        </w:rPr>
        <w:t>П</w:t>
      </w:r>
      <w:r w:rsidR="00475152" w:rsidRPr="00D37034">
        <w:rPr>
          <w:rFonts w:cs="Times New Roman"/>
          <w:color w:val="auto"/>
          <w:lang w:val="sr-Cyrl-CS"/>
        </w:rPr>
        <w:t>ромене надвишења</w:t>
      </w:r>
      <w:r w:rsidRPr="00D37034">
        <w:rPr>
          <w:rFonts w:cs="Times New Roman"/>
          <w:color w:val="auto"/>
          <w:lang w:val="sr-Cyrl-CS"/>
        </w:rPr>
        <w:t xml:space="preserve"> </w:t>
      </w:r>
      <w:r w:rsidR="003E40BB" w:rsidRPr="00D37034">
        <w:rPr>
          <w:rFonts w:cs="Times New Roman"/>
          <w:color w:val="auto"/>
          <w:lang w:val="sr-Cyrl-CS"/>
        </w:rPr>
        <w:t xml:space="preserve">и мањка надвишења </w:t>
      </w:r>
      <w:r w:rsidRPr="00D37034">
        <w:rPr>
          <w:rFonts w:cs="Times New Roman"/>
          <w:color w:val="auto"/>
          <w:lang w:val="sr-Cyrl-CS"/>
        </w:rPr>
        <w:t>у функцији брзине</w:t>
      </w:r>
    </w:p>
    <w:p w14:paraId="7CA3C8D9" w14:textId="5AA3C0B0" w:rsidR="00475152" w:rsidRPr="00D37034" w:rsidRDefault="00475152" w:rsidP="00475152">
      <w:pPr>
        <w:pStyle w:val="Heading3"/>
        <w:rPr>
          <w:rFonts w:cs="Times New Roman"/>
          <w:color w:val="auto"/>
          <w:lang w:val="sr-Latn-RS"/>
        </w:rPr>
      </w:pPr>
      <w:r w:rsidRPr="00D37034">
        <w:rPr>
          <w:rFonts w:cs="Times New Roman"/>
          <w:color w:val="auto"/>
          <w:lang w:val="sr-Cyrl-CS"/>
        </w:rPr>
        <w:t>Члан 4</w:t>
      </w:r>
      <w:r w:rsidR="004F4C04">
        <w:rPr>
          <w:rFonts w:cs="Times New Roman"/>
          <w:color w:val="auto"/>
          <w:lang w:val="sr-Cyrl-CS"/>
        </w:rPr>
        <w:t>5</w:t>
      </w:r>
      <w:r w:rsidRPr="00D37034">
        <w:rPr>
          <w:rFonts w:cs="Times New Roman"/>
          <w:color w:val="auto"/>
          <w:lang w:val="sr-Cyrl-CS"/>
        </w:rPr>
        <w:t>.</w:t>
      </w:r>
    </w:p>
    <w:p w14:paraId="428B0E03" w14:textId="1A183B40" w:rsidR="00073271" w:rsidRPr="00D37034" w:rsidRDefault="00073271" w:rsidP="00475152">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Највеће вредности промене надвишења у функцији брзине</w:t>
      </w:r>
      <w:r w:rsidR="00844AF0" w:rsidRPr="00D37034">
        <w:rPr>
          <w:rStyle w:val="FontStyle11"/>
          <w:rFonts w:cs="Times New Roman"/>
          <w:b w:val="0"/>
          <w:bCs/>
          <w:sz w:val="24"/>
          <w:szCs w:val="24"/>
          <w:lang w:val="sr-Cyrl-CS" w:eastAsia="sr-Latn-CS"/>
        </w:rPr>
        <w:t xml:space="preserve"> </w:t>
      </w:r>
      <w:r w:rsidR="00844AF0" w:rsidRPr="00D37034">
        <w:rPr>
          <w:rStyle w:val="FontStyle11"/>
          <w:rFonts w:cs="Times New Roman"/>
          <w:b w:val="0"/>
          <w:bCs/>
          <w:sz w:val="24"/>
          <w:szCs w:val="24"/>
          <w:lang w:val="sr-Latn-RS" w:eastAsia="sr-Latn-CS"/>
        </w:rPr>
        <w:t>dh/dt</w:t>
      </w:r>
      <w:r w:rsidRPr="00D37034">
        <w:rPr>
          <w:rStyle w:val="FontStyle11"/>
          <w:rFonts w:cs="Times New Roman"/>
          <w:b w:val="0"/>
          <w:bCs/>
          <w:sz w:val="24"/>
          <w:szCs w:val="24"/>
          <w:lang w:val="sr-Cyrl-CS" w:eastAsia="sr-Latn-CS"/>
        </w:rPr>
        <w:t xml:space="preserve">, у складу са СРПС ЕН 13803, </w:t>
      </w:r>
      <w:r w:rsidRPr="00D37034">
        <w:rPr>
          <w:rStyle w:val="FontStyle11"/>
          <w:rFonts w:cs="Times New Roman"/>
          <w:b w:val="0"/>
          <w:bCs/>
          <w:sz w:val="24"/>
          <w:szCs w:val="24"/>
          <w:lang w:val="sr-Cyrl-RS" w:eastAsia="sr-Latn-CS"/>
        </w:rPr>
        <w:t>дате су у табели:</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03"/>
        <w:gridCol w:w="3004"/>
        <w:gridCol w:w="3004"/>
      </w:tblGrid>
      <w:tr w:rsidR="00073271" w:rsidRPr="00D37034" w14:paraId="4E34C1C3" w14:textId="77777777" w:rsidTr="00073271">
        <w:trPr>
          <w:trHeight w:val="340"/>
          <w:jc w:val="center"/>
        </w:trPr>
        <w:tc>
          <w:tcPr>
            <w:tcW w:w="1666" w:type="pct"/>
            <w:vAlign w:val="center"/>
          </w:tcPr>
          <w:p w14:paraId="72365016" w14:textId="6F052F6E"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p>
        </w:tc>
        <w:tc>
          <w:tcPr>
            <w:tcW w:w="1667" w:type="pct"/>
            <w:vAlign w:val="center"/>
          </w:tcPr>
          <w:p w14:paraId="28AB47E4"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нормално</w:t>
            </w:r>
          </w:p>
        </w:tc>
        <w:tc>
          <w:tcPr>
            <w:tcW w:w="1667" w:type="pct"/>
            <w:vAlign w:val="center"/>
          </w:tcPr>
          <w:p w14:paraId="4DF1BEE2"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изузетно</w:t>
            </w:r>
          </w:p>
        </w:tc>
      </w:tr>
      <w:tr w:rsidR="00073271" w:rsidRPr="00D37034" w14:paraId="527A3F45" w14:textId="77777777" w:rsidTr="00073271">
        <w:trPr>
          <w:trHeight w:val="340"/>
          <w:jc w:val="center"/>
        </w:trPr>
        <w:tc>
          <w:tcPr>
            <w:tcW w:w="1666" w:type="pct"/>
            <w:vAlign w:val="center"/>
          </w:tcPr>
          <w:p w14:paraId="58FA31A0" w14:textId="3B2B4241"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праволинијске прелазне рампе</w:t>
            </w:r>
          </w:p>
        </w:tc>
        <w:tc>
          <w:tcPr>
            <w:tcW w:w="1667" w:type="pct"/>
            <w:vAlign w:val="center"/>
          </w:tcPr>
          <w:p w14:paraId="114EB486" w14:textId="095A6305"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5</w:t>
            </w:r>
            <w:r w:rsidRPr="00D37034">
              <w:rPr>
                <w:rStyle w:val="FontStyle11"/>
                <w:rFonts w:cs="Times New Roman"/>
                <w:b w:val="0"/>
                <w:bCs/>
                <w:sz w:val="20"/>
                <w:szCs w:val="20"/>
                <w:lang w:eastAsia="sr-Latn-CS"/>
              </w:rPr>
              <w:t>0 mm/s</w:t>
            </w:r>
          </w:p>
        </w:tc>
        <w:tc>
          <w:tcPr>
            <w:tcW w:w="1667" w:type="pct"/>
            <w:vAlign w:val="center"/>
          </w:tcPr>
          <w:p w14:paraId="137033A7" w14:textId="4D05820E"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eastAsia="sr-Latn-CS"/>
              </w:rPr>
              <w:t>70 mm/s</w:t>
            </w:r>
          </w:p>
        </w:tc>
      </w:tr>
      <w:tr w:rsidR="00073271" w:rsidRPr="00D37034" w14:paraId="10809442" w14:textId="77777777" w:rsidTr="00073271">
        <w:trPr>
          <w:trHeight w:val="340"/>
          <w:jc w:val="center"/>
        </w:trPr>
        <w:tc>
          <w:tcPr>
            <w:tcW w:w="1666" w:type="pct"/>
            <w:vAlign w:val="center"/>
          </w:tcPr>
          <w:p w14:paraId="36DA1D59" w14:textId="22B794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криволинијске прелазне рампе</w:t>
            </w:r>
          </w:p>
        </w:tc>
        <w:tc>
          <w:tcPr>
            <w:tcW w:w="1667" w:type="pct"/>
            <w:vAlign w:val="center"/>
          </w:tcPr>
          <w:p w14:paraId="34FD00C0" w14:textId="6156CDDF"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55</w:t>
            </w:r>
            <w:r w:rsidRPr="00D37034">
              <w:rPr>
                <w:rStyle w:val="FontStyle11"/>
                <w:rFonts w:cs="Times New Roman"/>
                <w:b w:val="0"/>
                <w:bCs/>
                <w:sz w:val="20"/>
                <w:szCs w:val="20"/>
                <w:lang w:eastAsia="sr-Latn-CS"/>
              </w:rPr>
              <w:t xml:space="preserve"> mm/s</w:t>
            </w:r>
          </w:p>
        </w:tc>
        <w:tc>
          <w:tcPr>
            <w:tcW w:w="1667" w:type="pct"/>
            <w:vAlign w:val="center"/>
          </w:tcPr>
          <w:p w14:paraId="68A4ACA8" w14:textId="4B1CEDF4" w:rsidR="00073271" w:rsidRPr="00D37034" w:rsidRDefault="00073271" w:rsidP="00073271">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eastAsia="sr-Latn-CS"/>
              </w:rPr>
              <w:t>7</w:t>
            </w:r>
            <w:r w:rsidRPr="00D37034">
              <w:rPr>
                <w:rStyle w:val="FontStyle11"/>
                <w:rFonts w:cs="Times New Roman"/>
                <w:b w:val="0"/>
                <w:bCs/>
                <w:sz w:val="20"/>
                <w:szCs w:val="20"/>
                <w:lang w:val="sr-Cyrl-RS" w:eastAsia="sr-Latn-CS"/>
              </w:rPr>
              <w:t>6</w:t>
            </w:r>
            <w:r w:rsidRPr="00D37034">
              <w:rPr>
                <w:rStyle w:val="FontStyle11"/>
                <w:rFonts w:cs="Times New Roman"/>
                <w:b w:val="0"/>
                <w:bCs/>
                <w:sz w:val="20"/>
                <w:szCs w:val="20"/>
                <w:lang w:eastAsia="sr-Latn-CS"/>
              </w:rPr>
              <w:t xml:space="preserve"> mm/s</w:t>
            </w:r>
          </w:p>
        </w:tc>
      </w:tr>
    </w:tbl>
    <w:p w14:paraId="5E21DF08" w14:textId="2631014F" w:rsidR="00073271" w:rsidRPr="00D37034" w:rsidRDefault="00073271" w:rsidP="00073271">
      <w:pPr>
        <w:spacing w:before="120" w:after="240"/>
        <w:ind w:firstLine="0"/>
        <w:jc w:val="center"/>
        <w:rPr>
          <w:rFonts w:cs="Times New Roman"/>
          <w:i/>
          <w:sz w:val="22"/>
          <w:lang w:val="sr-Cyrl-RS"/>
        </w:rPr>
      </w:pPr>
      <w:r w:rsidRPr="00D37034">
        <w:rPr>
          <w:rFonts w:cs="Times New Roman"/>
          <w:i/>
          <w:sz w:val="22"/>
        </w:rPr>
        <w:t>Табела 1</w:t>
      </w:r>
      <w:r w:rsidRPr="00D37034">
        <w:rPr>
          <w:rFonts w:cs="Times New Roman"/>
          <w:i/>
          <w:sz w:val="22"/>
          <w:lang w:val="sr-Cyrl-RS"/>
        </w:rPr>
        <w:t>7</w:t>
      </w:r>
      <w:r w:rsidRPr="00D37034">
        <w:rPr>
          <w:rFonts w:cs="Times New Roman"/>
          <w:i/>
          <w:sz w:val="22"/>
        </w:rPr>
        <w:t xml:space="preserve">: Граничне вредности </w:t>
      </w:r>
      <w:r w:rsidRPr="00D37034">
        <w:rPr>
          <w:rFonts w:cs="Times New Roman"/>
          <w:i/>
          <w:sz w:val="22"/>
          <w:lang w:val="sr-Cyrl-RS"/>
        </w:rPr>
        <w:t>промене надвишења у функцији брзине</w:t>
      </w:r>
    </w:p>
    <w:p w14:paraId="663F2046" w14:textId="60715D9F" w:rsidR="00073271" w:rsidRPr="00D37034" w:rsidRDefault="00073271" w:rsidP="00073271">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 xml:space="preserve">Највеће вредности промене </w:t>
      </w:r>
      <w:r w:rsidR="00E02363" w:rsidRPr="00D37034">
        <w:rPr>
          <w:rStyle w:val="FontStyle11"/>
          <w:rFonts w:cs="Times New Roman"/>
          <w:b w:val="0"/>
          <w:bCs/>
          <w:sz w:val="24"/>
          <w:szCs w:val="24"/>
          <w:lang w:val="sr-Cyrl-CS" w:eastAsia="sr-Latn-CS"/>
        </w:rPr>
        <w:t xml:space="preserve">мањка </w:t>
      </w:r>
      <w:r w:rsidRPr="00D37034">
        <w:rPr>
          <w:rStyle w:val="FontStyle11"/>
          <w:rFonts w:cs="Times New Roman"/>
          <w:b w:val="0"/>
          <w:bCs/>
          <w:sz w:val="24"/>
          <w:szCs w:val="24"/>
          <w:lang w:val="sr-Cyrl-CS" w:eastAsia="sr-Latn-CS"/>
        </w:rPr>
        <w:t>надвишења у функцији брзине</w:t>
      </w:r>
      <w:r w:rsidR="00844AF0" w:rsidRPr="00D37034">
        <w:rPr>
          <w:rStyle w:val="FontStyle11"/>
          <w:rFonts w:cs="Times New Roman"/>
          <w:b w:val="0"/>
          <w:bCs/>
          <w:sz w:val="24"/>
          <w:szCs w:val="24"/>
          <w:lang w:val="sr-Latn-RS" w:eastAsia="sr-Latn-CS"/>
        </w:rPr>
        <w:t xml:space="preserve"> dh</w:t>
      </w:r>
      <w:r w:rsidR="00844AF0" w:rsidRPr="00D37034">
        <w:rPr>
          <w:rStyle w:val="FontStyle11"/>
          <w:rFonts w:cs="Times New Roman"/>
          <w:b w:val="0"/>
          <w:bCs/>
          <w:sz w:val="24"/>
          <w:szCs w:val="24"/>
          <w:vertAlign w:val="subscript"/>
          <w:lang w:val="sr-Latn-RS" w:eastAsia="sr-Latn-CS"/>
        </w:rPr>
        <w:t>m</w:t>
      </w:r>
      <w:r w:rsidR="00844AF0" w:rsidRPr="00D37034">
        <w:rPr>
          <w:rStyle w:val="FontStyle11"/>
          <w:rFonts w:cs="Times New Roman"/>
          <w:b w:val="0"/>
          <w:bCs/>
          <w:sz w:val="24"/>
          <w:szCs w:val="24"/>
          <w:lang w:val="sr-Latn-RS" w:eastAsia="sr-Latn-CS"/>
        </w:rPr>
        <w:t>/dt</w:t>
      </w:r>
      <w:r w:rsidRPr="00D37034">
        <w:rPr>
          <w:rStyle w:val="FontStyle11"/>
          <w:rFonts w:cs="Times New Roman"/>
          <w:b w:val="0"/>
          <w:bCs/>
          <w:sz w:val="24"/>
          <w:szCs w:val="24"/>
          <w:lang w:val="sr-Cyrl-CS" w:eastAsia="sr-Latn-CS"/>
        </w:rPr>
        <w:t xml:space="preserve">, у складу са СРПС ЕН 13803, </w:t>
      </w:r>
      <w:r w:rsidRPr="00D37034">
        <w:rPr>
          <w:rStyle w:val="FontStyle11"/>
          <w:rFonts w:cs="Times New Roman"/>
          <w:b w:val="0"/>
          <w:bCs/>
          <w:sz w:val="24"/>
          <w:szCs w:val="24"/>
          <w:lang w:val="sr-Cyrl-RS" w:eastAsia="sr-Latn-CS"/>
        </w:rPr>
        <w:t>дате су у табели:</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03"/>
        <w:gridCol w:w="3004"/>
        <w:gridCol w:w="3004"/>
      </w:tblGrid>
      <w:tr w:rsidR="00073271" w:rsidRPr="00D37034" w14:paraId="3D24083E" w14:textId="77777777" w:rsidTr="00992A7E">
        <w:trPr>
          <w:trHeight w:val="340"/>
          <w:jc w:val="center"/>
        </w:trPr>
        <w:tc>
          <w:tcPr>
            <w:tcW w:w="1666" w:type="pct"/>
            <w:vAlign w:val="center"/>
          </w:tcPr>
          <w:p w14:paraId="1EC614F1"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p>
        </w:tc>
        <w:tc>
          <w:tcPr>
            <w:tcW w:w="1667" w:type="pct"/>
            <w:vAlign w:val="center"/>
          </w:tcPr>
          <w:p w14:paraId="301E3087"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нормално</w:t>
            </w:r>
          </w:p>
        </w:tc>
        <w:tc>
          <w:tcPr>
            <w:tcW w:w="1667" w:type="pct"/>
            <w:vAlign w:val="center"/>
          </w:tcPr>
          <w:p w14:paraId="11386FC1"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изузетно</w:t>
            </w:r>
          </w:p>
        </w:tc>
      </w:tr>
      <w:tr w:rsidR="00073271" w:rsidRPr="00D37034" w14:paraId="433B3E9D" w14:textId="77777777" w:rsidTr="00992A7E">
        <w:trPr>
          <w:trHeight w:val="340"/>
          <w:jc w:val="center"/>
        </w:trPr>
        <w:tc>
          <w:tcPr>
            <w:tcW w:w="1666" w:type="pct"/>
            <w:vAlign w:val="center"/>
          </w:tcPr>
          <w:p w14:paraId="2A5D1727"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праволинијске прелазне рампе</w:t>
            </w:r>
          </w:p>
        </w:tc>
        <w:tc>
          <w:tcPr>
            <w:tcW w:w="1667" w:type="pct"/>
            <w:vAlign w:val="center"/>
          </w:tcPr>
          <w:p w14:paraId="504E0AD5" w14:textId="599F35C1" w:rsidR="00073271" w:rsidRPr="00D37034" w:rsidRDefault="00073271" w:rsidP="00E02363">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5</w:t>
            </w:r>
            <w:r w:rsidR="00E02363" w:rsidRPr="00D37034">
              <w:rPr>
                <w:rStyle w:val="FontStyle11"/>
                <w:rFonts w:cs="Times New Roman"/>
                <w:b w:val="0"/>
                <w:bCs/>
                <w:sz w:val="20"/>
                <w:szCs w:val="20"/>
                <w:lang w:val="sr-Cyrl-RS" w:eastAsia="sr-Latn-CS"/>
              </w:rPr>
              <w:t>5</w:t>
            </w:r>
            <w:r w:rsidRPr="00D37034">
              <w:rPr>
                <w:rStyle w:val="FontStyle11"/>
                <w:rFonts w:cs="Times New Roman"/>
                <w:b w:val="0"/>
                <w:bCs/>
                <w:sz w:val="20"/>
                <w:szCs w:val="20"/>
                <w:lang w:eastAsia="sr-Latn-CS"/>
              </w:rPr>
              <w:t xml:space="preserve"> mm/s</w:t>
            </w:r>
          </w:p>
        </w:tc>
        <w:tc>
          <w:tcPr>
            <w:tcW w:w="1667" w:type="pct"/>
            <w:vAlign w:val="center"/>
          </w:tcPr>
          <w:p w14:paraId="5D027B26" w14:textId="5FB70620" w:rsidR="00073271" w:rsidRPr="00D37034" w:rsidRDefault="00E02363"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10</w:t>
            </w:r>
            <w:r w:rsidR="00073271" w:rsidRPr="00D37034">
              <w:rPr>
                <w:rStyle w:val="FontStyle11"/>
                <w:rFonts w:cs="Times New Roman"/>
                <w:b w:val="0"/>
                <w:bCs/>
                <w:sz w:val="20"/>
                <w:szCs w:val="20"/>
                <w:lang w:eastAsia="sr-Latn-CS"/>
              </w:rPr>
              <w:t>0 mm/s</w:t>
            </w:r>
          </w:p>
        </w:tc>
      </w:tr>
      <w:tr w:rsidR="00073271" w:rsidRPr="00D37034" w14:paraId="56B428F6" w14:textId="77777777" w:rsidTr="00992A7E">
        <w:trPr>
          <w:trHeight w:val="340"/>
          <w:jc w:val="center"/>
        </w:trPr>
        <w:tc>
          <w:tcPr>
            <w:tcW w:w="1666" w:type="pct"/>
            <w:vAlign w:val="center"/>
          </w:tcPr>
          <w:p w14:paraId="52DDF6C2" w14:textId="77777777" w:rsidR="00073271" w:rsidRPr="00D37034" w:rsidRDefault="00073271"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криволинијске прелазне рампе</w:t>
            </w:r>
          </w:p>
        </w:tc>
        <w:tc>
          <w:tcPr>
            <w:tcW w:w="1667" w:type="pct"/>
            <w:vAlign w:val="center"/>
          </w:tcPr>
          <w:p w14:paraId="285055A2" w14:textId="18E46D79" w:rsidR="00073271" w:rsidRPr="00D37034" w:rsidRDefault="00E02363"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9</w:t>
            </w:r>
            <w:r w:rsidR="00073271" w:rsidRPr="00D37034">
              <w:rPr>
                <w:rStyle w:val="FontStyle11"/>
                <w:rFonts w:cs="Times New Roman"/>
                <w:b w:val="0"/>
                <w:bCs/>
                <w:sz w:val="20"/>
                <w:szCs w:val="20"/>
                <w:lang w:val="sr-Cyrl-RS" w:eastAsia="sr-Latn-CS"/>
              </w:rPr>
              <w:t>5</w:t>
            </w:r>
            <w:r w:rsidR="00073271" w:rsidRPr="00D37034">
              <w:rPr>
                <w:rStyle w:val="FontStyle11"/>
                <w:rFonts w:cs="Times New Roman"/>
                <w:b w:val="0"/>
                <w:bCs/>
                <w:sz w:val="20"/>
                <w:szCs w:val="20"/>
                <w:lang w:eastAsia="sr-Latn-CS"/>
              </w:rPr>
              <w:t xml:space="preserve"> mm/s</w:t>
            </w:r>
          </w:p>
        </w:tc>
        <w:tc>
          <w:tcPr>
            <w:tcW w:w="1667" w:type="pct"/>
            <w:vAlign w:val="center"/>
          </w:tcPr>
          <w:p w14:paraId="2CF1E392" w14:textId="09270A75" w:rsidR="00073271" w:rsidRPr="00D37034" w:rsidRDefault="00E02363" w:rsidP="00992A7E">
            <w:pPr>
              <w:pStyle w:val="Alineazaodstavkom"/>
              <w:numPr>
                <w:ilvl w:val="0"/>
                <w:numId w:val="0"/>
              </w:numPr>
              <w:tabs>
                <w:tab w:val="left" w:pos="3969"/>
                <w:tab w:val="left" w:pos="6521"/>
                <w:tab w:val="left" w:pos="6804"/>
              </w:tabs>
              <w:jc w:val="center"/>
              <w:rPr>
                <w:rStyle w:val="FontStyle11"/>
                <w:rFonts w:cs="Times New Roman"/>
                <w:b w:val="0"/>
                <w:bCs/>
                <w:sz w:val="20"/>
                <w:szCs w:val="20"/>
                <w:lang w:val="sr-Cyrl-RS" w:eastAsia="sr-Latn-CS"/>
              </w:rPr>
            </w:pPr>
            <w:r w:rsidRPr="00D37034">
              <w:rPr>
                <w:rStyle w:val="FontStyle11"/>
                <w:rFonts w:cs="Times New Roman"/>
                <w:b w:val="0"/>
                <w:bCs/>
                <w:sz w:val="20"/>
                <w:szCs w:val="20"/>
                <w:lang w:val="sr-Cyrl-RS" w:eastAsia="sr-Latn-CS"/>
              </w:rPr>
              <w:t>120</w:t>
            </w:r>
            <w:r w:rsidR="00073271" w:rsidRPr="00D37034">
              <w:rPr>
                <w:rStyle w:val="FontStyle11"/>
                <w:rFonts w:cs="Times New Roman"/>
                <w:b w:val="0"/>
                <w:bCs/>
                <w:sz w:val="20"/>
                <w:szCs w:val="20"/>
                <w:lang w:eastAsia="sr-Latn-CS"/>
              </w:rPr>
              <w:t xml:space="preserve"> mm/s</w:t>
            </w:r>
          </w:p>
        </w:tc>
      </w:tr>
    </w:tbl>
    <w:p w14:paraId="589445CC" w14:textId="05BD05EA" w:rsidR="00073271" w:rsidRPr="00D37034" w:rsidRDefault="00073271" w:rsidP="00073271">
      <w:pPr>
        <w:spacing w:before="120" w:after="240"/>
        <w:ind w:firstLine="0"/>
        <w:jc w:val="center"/>
        <w:rPr>
          <w:rFonts w:cs="Times New Roman"/>
          <w:i/>
          <w:sz w:val="22"/>
          <w:lang w:val="sr-Cyrl-RS"/>
        </w:rPr>
      </w:pPr>
      <w:r w:rsidRPr="00D37034">
        <w:rPr>
          <w:rFonts w:cs="Times New Roman"/>
          <w:i/>
          <w:sz w:val="22"/>
        </w:rPr>
        <w:t>Табела 1</w:t>
      </w:r>
      <w:r w:rsidR="00D4048D">
        <w:rPr>
          <w:rFonts w:cs="Times New Roman"/>
          <w:i/>
          <w:sz w:val="22"/>
          <w:lang w:val="sr-Cyrl-RS"/>
        </w:rPr>
        <w:t>8</w:t>
      </w:r>
      <w:r w:rsidRPr="00D37034">
        <w:rPr>
          <w:rFonts w:cs="Times New Roman"/>
          <w:i/>
          <w:sz w:val="22"/>
        </w:rPr>
        <w:t xml:space="preserve">: Граничне вредности </w:t>
      </w:r>
      <w:r w:rsidRPr="00D37034">
        <w:rPr>
          <w:rFonts w:cs="Times New Roman"/>
          <w:i/>
          <w:sz w:val="22"/>
          <w:lang w:val="sr-Cyrl-RS"/>
        </w:rPr>
        <w:t xml:space="preserve">промене </w:t>
      </w:r>
      <w:r w:rsidR="00E02363" w:rsidRPr="00D37034">
        <w:rPr>
          <w:rFonts w:cs="Times New Roman"/>
          <w:i/>
          <w:sz w:val="22"/>
          <w:lang w:val="sr-Cyrl-RS"/>
        </w:rPr>
        <w:t xml:space="preserve">мањка </w:t>
      </w:r>
      <w:r w:rsidRPr="00D37034">
        <w:rPr>
          <w:rFonts w:cs="Times New Roman"/>
          <w:i/>
          <w:sz w:val="22"/>
          <w:lang w:val="sr-Cyrl-RS"/>
        </w:rPr>
        <w:t>надвишења у функцији брзине</w:t>
      </w:r>
    </w:p>
    <w:p w14:paraId="401A2860" w14:textId="77777777" w:rsidR="003E40BB" w:rsidRPr="00D37034" w:rsidRDefault="003E40BB" w:rsidP="00762023">
      <w:pPr>
        <w:pStyle w:val="Heading2"/>
        <w:rPr>
          <w:rFonts w:cs="Times New Roman"/>
          <w:color w:val="auto"/>
          <w:lang w:val="sr-Cyrl-CS"/>
        </w:rPr>
      </w:pPr>
    </w:p>
    <w:p w14:paraId="0D72A800" w14:textId="167F06C6" w:rsidR="00762023" w:rsidRPr="00D37034" w:rsidRDefault="00B63B4B" w:rsidP="00762023">
      <w:pPr>
        <w:pStyle w:val="Heading2"/>
        <w:rPr>
          <w:rFonts w:cs="Times New Roman"/>
          <w:color w:val="auto"/>
          <w:lang w:val="sr-Cyrl-CS"/>
        </w:rPr>
      </w:pPr>
      <w:r w:rsidRPr="00D37034">
        <w:rPr>
          <w:rFonts w:cs="Times New Roman"/>
          <w:color w:val="auto"/>
          <w:lang w:val="sr-Cyrl-CS"/>
        </w:rPr>
        <w:t>Дужине</w:t>
      </w:r>
      <w:r w:rsidR="00762023" w:rsidRPr="00D37034">
        <w:rPr>
          <w:rFonts w:cs="Times New Roman"/>
          <w:color w:val="auto"/>
          <w:lang w:val="sr-Cyrl-CS"/>
        </w:rPr>
        <w:t xml:space="preserve"> </w:t>
      </w:r>
      <w:r w:rsidR="005E0445" w:rsidRPr="00D37034">
        <w:rPr>
          <w:rFonts w:cs="Times New Roman"/>
          <w:color w:val="auto"/>
          <w:lang w:val="sr-Cyrl-CS"/>
        </w:rPr>
        <w:t xml:space="preserve">прелазне </w:t>
      </w:r>
      <w:r w:rsidR="00762023" w:rsidRPr="00D37034">
        <w:rPr>
          <w:rFonts w:cs="Times New Roman"/>
          <w:color w:val="auto"/>
          <w:lang w:val="sr-Cyrl-CS"/>
        </w:rPr>
        <w:t>рампи за надвишење</w:t>
      </w:r>
    </w:p>
    <w:p w14:paraId="02A3C49F" w14:textId="5A3A5CE6" w:rsidR="00762023" w:rsidRPr="00D37034" w:rsidRDefault="00762023" w:rsidP="00762023">
      <w:pPr>
        <w:pStyle w:val="Heading3"/>
        <w:rPr>
          <w:rFonts w:cs="Times New Roman"/>
          <w:color w:val="auto"/>
          <w:lang w:val="sr-Cyrl-CS"/>
        </w:rPr>
      </w:pPr>
      <w:r w:rsidRPr="00D37034">
        <w:rPr>
          <w:rFonts w:cs="Times New Roman"/>
          <w:color w:val="auto"/>
          <w:lang w:val="sr-Cyrl-CS"/>
        </w:rPr>
        <w:t>Члан 4</w:t>
      </w:r>
      <w:r w:rsidR="004F4C04">
        <w:rPr>
          <w:rFonts w:cs="Times New Roman"/>
          <w:color w:val="auto"/>
          <w:lang w:val="sr-Cyrl-CS"/>
        </w:rPr>
        <w:t>6</w:t>
      </w:r>
      <w:r w:rsidRPr="00D37034">
        <w:rPr>
          <w:rFonts w:cs="Times New Roman"/>
          <w:color w:val="auto"/>
          <w:lang w:val="sr-Cyrl-CS"/>
        </w:rPr>
        <w:t>.</w:t>
      </w:r>
    </w:p>
    <w:p w14:paraId="6F287990" w14:textId="6D3237DA" w:rsidR="00844AF0" w:rsidRPr="00D37034" w:rsidRDefault="003E40BB" w:rsidP="003E26CF">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Независно од брзине, најмања дужина прелазне рампе за</w:t>
      </w:r>
      <w:r w:rsidR="005E0445" w:rsidRPr="00D37034">
        <w:rPr>
          <w:rStyle w:val="FontStyle11"/>
          <w:b w:val="0"/>
          <w:bCs/>
          <w:sz w:val="24"/>
          <w:szCs w:val="24"/>
          <w:lang w:val="sr-Cyrl-CS" w:eastAsia="sr-Latn-CS"/>
        </w:rPr>
        <w:t xml:space="preserve"> надвишење износи 20 m</w:t>
      </w:r>
      <w:r w:rsidR="00844AF0" w:rsidRPr="00D37034">
        <w:rPr>
          <w:rStyle w:val="FontStyle11"/>
          <w:b w:val="0"/>
          <w:bCs/>
          <w:sz w:val="24"/>
          <w:szCs w:val="24"/>
          <w:lang w:val="sr-Latn-RS" w:eastAsia="sr-Latn-CS"/>
        </w:rPr>
        <w:t>.</w:t>
      </w:r>
      <w:r w:rsidR="005E0445" w:rsidRPr="00D37034">
        <w:rPr>
          <w:rStyle w:val="FontStyle11"/>
          <w:b w:val="0"/>
          <w:bCs/>
          <w:sz w:val="24"/>
          <w:szCs w:val="24"/>
          <w:lang w:val="sr-Cyrl-CS" w:eastAsia="sr-Latn-CS"/>
        </w:rPr>
        <w:t xml:space="preserve"> </w:t>
      </w:r>
    </w:p>
    <w:p w14:paraId="2188AE23" w14:textId="2FFCA744" w:rsidR="00844AF0" w:rsidRPr="00D37034" w:rsidRDefault="00131D5C" w:rsidP="00844AF0">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RS" w:eastAsia="sr-Latn-CS"/>
        </w:rPr>
        <w:t>Потребна</w:t>
      </w:r>
      <w:r w:rsidR="00844AF0" w:rsidRPr="00D37034">
        <w:rPr>
          <w:rStyle w:val="FontStyle11"/>
          <w:b w:val="0"/>
          <w:bCs/>
          <w:sz w:val="24"/>
          <w:szCs w:val="24"/>
          <w:lang w:val="sr-Cyrl-CS" w:eastAsia="sr-Latn-CS"/>
        </w:rPr>
        <w:t xml:space="preserve"> вредност</w:t>
      </w:r>
      <w:r w:rsidR="005E0445" w:rsidRPr="00D37034">
        <w:rPr>
          <w:rStyle w:val="FontStyle11"/>
          <w:b w:val="0"/>
          <w:bCs/>
          <w:sz w:val="24"/>
          <w:szCs w:val="24"/>
          <w:lang w:val="sr-Cyrl-CS" w:eastAsia="sr-Latn-CS"/>
        </w:rPr>
        <w:t xml:space="preserve"> дужин</w:t>
      </w:r>
      <w:r w:rsidR="00844AF0" w:rsidRPr="00D37034">
        <w:rPr>
          <w:rStyle w:val="FontStyle11"/>
          <w:b w:val="0"/>
          <w:bCs/>
          <w:sz w:val="24"/>
          <w:szCs w:val="24"/>
          <w:lang w:val="sr-Cyrl-CS" w:eastAsia="sr-Latn-CS"/>
        </w:rPr>
        <w:t>е</w:t>
      </w:r>
      <w:r w:rsidR="005E0445" w:rsidRPr="00D37034">
        <w:rPr>
          <w:rStyle w:val="FontStyle11"/>
          <w:b w:val="0"/>
          <w:bCs/>
          <w:sz w:val="24"/>
          <w:szCs w:val="24"/>
          <w:lang w:val="sr-Cyrl-CS" w:eastAsia="sr-Latn-CS"/>
        </w:rPr>
        <w:t xml:space="preserve"> </w:t>
      </w:r>
      <w:r w:rsidR="00844AF0" w:rsidRPr="00D37034">
        <w:rPr>
          <w:rStyle w:val="FontStyle11"/>
          <w:b w:val="0"/>
          <w:bCs/>
          <w:sz w:val="24"/>
          <w:szCs w:val="24"/>
          <w:lang w:val="sr-Cyrl-CS" w:eastAsia="sr-Latn-CS"/>
        </w:rPr>
        <w:t>прелазне рампе за надвишење</w:t>
      </w:r>
      <w:r w:rsidRPr="00D37034">
        <w:rPr>
          <w:rStyle w:val="FontStyle11"/>
          <w:b w:val="0"/>
          <w:bCs/>
          <w:sz w:val="24"/>
          <w:szCs w:val="24"/>
          <w:lang w:val="sr-Cyrl-CS" w:eastAsia="sr-Latn-CS"/>
        </w:rPr>
        <w:t>, у складу са СРПС ЕН 13803,</w:t>
      </w:r>
      <w:r w:rsidR="00844AF0" w:rsidRPr="00D37034">
        <w:rPr>
          <w:rStyle w:val="FontStyle11"/>
          <w:b w:val="0"/>
          <w:bCs/>
          <w:sz w:val="24"/>
          <w:szCs w:val="24"/>
          <w:lang w:val="sr-Cyrl-CS" w:eastAsia="sr-Latn-CS"/>
        </w:rPr>
        <w:t xml:space="preserve"> </w:t>
      </w:r>
      <w:r w:rsidR="005E0445" w:rsidRPr="00D37034">
        <w:rPr>
          <w:rStyle w:val="FontStyle11"/>
          <w:b w:val="0"/>
          <w:bCs/>
          <w:sz w:val="24"/>
          <w:szCs w:val="24"/>
          <w:lang w:val="sr-Cyrl-CS" w:eastAsia="sr-Latn-CS"/>
        </w:rPr>
        <w:t xml:space="preserve">добија </w:t>
      </w:r>
      <w:r w:rsidRPr="00D37034">
        <w:rPr>
          <w:rStyle w:val="FontStyle11"/>
          <w:b w:val="0"/>
          <w:bCs/>
          <w:sz w:val="24"/>
          <w:szCs w:val="24"/>
          <w:lang w:val="sr-Cyrl-CS" w:eastAsia="sr-Latn-CS"/>
        </w:rPr>
        <w:t xml:space="preserve">се </w:t>
      </w:r>
      <w:r w:rsidR="005E0445" w:rsidRPr="00D37034">
        <w:rPr>
          <w:rStyle w:val="FontStyle11"/>
          <w:b w:val="0"/>
          <w:bCs/>
          <w:sz w:val="24"/>
          <w:szCs w:val="24"/>
          <w:lang w:val="sr-Cyrl-CS" w:eastAsia="sr-Latn-CS"/>
        </w:rPr>
        <w:t>рачунски и зависи од примењених вредности нагиба</w:t>
      </w:r>
      <w:r w:rsidR="00844AF0" w:rsidRPr="00D37034">
        <w:rPr>
          <w:rStyle w:val="FontStyle11"/>
          <w:b w:val="0"/>
          <w:bCs/>
          <w:sz w:val="24"/>
          <w:szCs w:val="24"/>
          <w:lang w:val="sr-Cyrl-CS" w:eastAsia="sr-Latn-CS"/>
        </w:rPr>
        <w:t xml:space="preserve"> прелазне рампе за надвишење</w:t>
      </w:r>
      <w:r w:rsidR="005E0445" w:rsidRPr="00D37034">
        <w:rPr>
          <w:rStyle w:val="FontStyle11"/>
          <w:b w:val="0"/>
          <w:bCs/>
          <w:sz w:val="24"/>
          <w:szCs w:val="24"/>
          <w:lang w:val="sr-Cyrl-CS" w:eastAsia="sr-Latn-CS"/>
        </w:rPr>
        <w:t>, промене надвишења и промене ма</w:t>
      </w:r>
      <w:r w:rsidR="00844AF0" w:rsidRPr="00D37034">
        <w:rPr>
          <w:rStyle w:val="FontStyle11"/>
          <w:b w:val="0"/>
          <w:bCs/>
          <w:sz w:val="24"/>
          <w:szCs w:val="24"/>
          <w:lang w:val="sr-Cyrl-CS" w:eastAsia="sr-Latn-CS"/>
        </w:rPr>
        <w:t>њка надвишења у функцији брзине</w:t>
      </w:r>
      <w:r w:rsidR="00DF2569" w:rsidRPr="00D37034">
        <w:rPr>
          <w:rStyle w:val="FontStyle11"/>
          <w:b w:val="0"/>
          <w:bCs/>
          <w:sz w:val="24"/>
          <w:szCs w:val="24"/>
          <w:lang w:val="sr-Cyrl-CS" w:eastAsia="sr-Latn-CS"/>
        </w:rPr>
        <w:t>.</w:t>
      </w:r>
    </w:p>
    <w:p w14:paraId="370D80DE" w14:textId="132FC75F" w:rsidR="003E26CF" w:rsidRPr="00D37034" w:rsidRDefault="00FC5DDD" w:rsidP="00844AF0">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 xml:space="preserve">Израчунате дужине </w:t>
      </w:r>
      <w:r w:rsidR="003E26CF" w:rsidRPr="00D37034">
        <w:rPr>
          <w:rStyle w:val="FontStyle11"/>
          <w:b w:val="0"/>
          <w:bCs/>
          <w:sz w:val="24"/>
          <w:szCs w:val="24"/>
          <w:lang w:val="sr-Cyrl-CS" w:eastAsia="sr-Latn-CS"/>
        </w:rPr>
        <w:t xml:space="preserve">прелазне </w:t>
      </w:r>
      <w:r w:rsidRPr="00D37034">
        <w:rPr>
          <w:rStyle w:val="FontStyle11"/>
          <w:b w:val="0"/>
          <w:bCs/>
          <w:sz w:val="24"/>
          <w:szCs w:val="24"/>
          <w:lang w:val="sr-Cyrl-CS" w:eastAsia="sr-Latn-CS"/>
        </w:rPr>
        <w:t xml:space="preserve">рампе </w:t>
      </w:r>
      <w:r w:rsidR="003E26CF" w:rsidRPr="00D37034">
        <w:rPr>
          <w:rStyle w:val="FontStyle11"/>
          <w:b w:val="0"/>
          <w:bCs/>
          <w:sz w:val="24"/>
          <w:szCs w:val="24"/>
          <w:lang w:val="sr-Cyrl-CS" w:eastAsia="sr-Latn-CS"/>
        </w:rPr>
        <w:t>за надвишење, заокружују се на 1 m на постојећи</w:t>
      </w:r>
      <w:r w:rsidR="00FE3DEF" w:rsidRPr="00D37034">
        <w:rPr>
          <w:rStyle w:val="FontStyle11"/>
          <w:b w:val="0"/>
          <w:bCs/>
          <w:sz w:val="24"/>
          <w:szCs w:val="24"/>
          <w:lang w:val="sr-Cyrl-CS" w:eastAsia="sr-Latn-CS"/>
        </w:rPr>
        <w:t xml:space="preserve">м пругама односно на 5 m при </w:t>
      </w:r>
      <w:r w:rsidR="003E26CF" w:rsidRPr="00D37034">
        <w:rPr>
          <w:rStyle w:val="FontStyle11"/>
          <w:b w:val="0"/>
          <w:bCs/>
          <w:sz w:val="24"/>
          <w:szCs w:val="24"/>
          <w:lang w:val="sr-Cyrl-CS" w:eastAsia="sr-Latn-CS"/>
        </w:rPr>
        <w:t>градњи нових или унапређењу постојећих пруга.</w:t>
      </w:r>
    </w:p>
    <w:p w14:paraId="1C159F64" w14:textId="641AA235" w:rsidR="00DA3360" w:rsidRPr="00D37034" w:rsidRDefault="007B73D3" w:rsidP="003B3DC8">
      <w:pPr>
        <w:pStyle w:val="Alineazaodstavkom"/>
        <w:numPr>
          <w:ilvl w:val="0"/>
          <w:numId w:val="0"/>
        </w:numPr>
        <w:tabs>
          <w:tab w:val="left" w:pos="3969"/>
          <w:tab w:val="left" w:pos="6521"/>
          <w:tab w:val="left" w:pos="6804"/>
        </w:tabs>
        <w:spacing w:before="120" w:after="120"/>
        <w:ind w:firstLine="720"/>
        <w:rPr>
          <w:rStyle w:val="FontStyle11"/>
          <w:b w:val="0"/>
          <w:bCs/>
          <w:sz w:val="24"/>
          <w:lang w:eastAsia="sr-Latn-CS"/>
        </w:rPr>
      </w:pPr>
      <w:r w:rsidRPr="00D37034">
        <w:rPr>
          <w:rStyle w:val="FontStyle11"/>
          <w:b w:val="0"/>
          <w:bCs/>
          <w:sz w:val="24"/>
          <w:szCs w:val="24"/>
          <w:lang w:eastAsia="sr-Latn-CS"/>
        </w:rPr>
        <w:t xml:space="preserve">Дужина </w:t>
      </w:r>
      <w:r w:rsidR="008E371A" w:rsidRPr="00D37034">
        <w:rPr>
          <w:rStyle w:val="FontStyle11"/>
          <w:b w:val="0"/>
          <w:bCs/>
          <w:sz w:val="24"/>
          <w:szCs w:val="24"/>
          <w:lang w:val="sr-Cyrl-RS" w:eastAsia="sr-Latn-CS"/>
        </w:rPr>
        <w:t>п</w:t>
      </w:r>
      <w:r w:rsidRPr="00D37034">
        <w:rPr>
          <w:rStyle w:val="FontStyle11"/>
          <w:b w:val="0"/>
          <w:bCs/>
          <w:sz w:val="24"/>
          <w:szCs w:val="24"/>
          <w:lang w:eastAsia="sr-Latn-CS"/>
        </w:rPr>
        <w:t>релазне рампе и дужина прелазне кривине</w:t>
      </w:r>
      <w:r w:rsidRPr="00D37034">
        <w:rPr>
          <w:rStyle w:val="FontStyle11"/>
          <w:rFonts w:cs="Times New Roman"/>
          <w:b w:val="0"/>
          <w:bCs/>
          <w:sz w:val="24"/>
          <w:szCs w:val="24"/>
          <w:lang w:eastAsia="sr-Latn-CS"/>
        </w:rPr>
        <w:t xml:space="preserve">, по правилу се  </w:t>
      </w:r>
      <w:r w:rsidRPr="00D37034">
        <w:rPr>
          <w:rStyle w:val="FontStyle11"/>
          <w:b w:val="0"/>
          <w:bCs/>
          <w:sz w:val="24"/>
          <w:szCs w:val="24"/>
          <w:lang w:eastAsia="sr-Latn-CS"/>
        </w:rPr>
        <w:t>поклапају, међутим, а</w:t>
      </w:r>
      <w:r w:rsidR="00731C62" w:rsidRPr="00D37034">
        <w:rPr>
          <w:rStyle w:val="FontStyle11"/>
          <w:b w:val="0"/>
          <w:bCs/>
          <w:sz w:val="24"/>
          <w:szCs w:val="24"/>
          <w:lang w:val="sr-Cyrl-CS" w:eastAsia="sr-Latn-CS"/>
        </w:rPr>
        <w:t xml:space="preserve">ко прелазна кривина нема довољну дужину, при </w:t>
      </w:r>
      <w:r w:rsidRPr="00D37034">
        <w:rPr>
          <w:rStyle w:val="FontStyle11"/>
          <w:b w:val="0"/>
          <w:bCs/>
          <w:sz w:val="24"/>
          <w:szCs w:val="24"/>
          <w:lang w:val="sr-Cyrl-CS" w:eastAsia="sr-Latn-CS"/>
        </w:rPr>
        <w:t xml:space="preserve">обнови и </w:t>
      </w:r>
      <w:r w:rsidR="00731C62" w:rsidRPr="00D37034">
        <w:rPr>
          <w:rStyle w:val="FontStyle11"/>
          <w:b w:val="0"/>
          <w:bCs/>
          <w:sz w:val="24"/>
          <w:szCs w:val="24"/>
          <w:lang w:val="sr-Cyrl-CS" w:eastAsia="sr-Latn-CS"/>
        </w:rPr>
        <w:t>одржавању постојећих пруга, прелазна рампа се може продужити у кружну кривину тако да надвишење на почетку кривине не буде мање од минималног надвишења за највећу допуштену брзину на том делу пруге, као и да дужина кривине са пуним надви</w:t>
      </w:r>
      <w:r w:rsidR="00DA3360" w:rsidRPr="00D37034">
        <w:rPr>
          <w:rStyle w:val="FontStyle11"/>
          <w:b w:val="0"/>
          <w:bCs/>
          <w:sz w:val="24"/>
          <w:szCs w:val="24"/>
          <w:lang w:val="sr-Cyrl-CS" w:eastAsia="sr-Latn-CS"/>
        </w:rPr>
        <w:t>шењем не буде мања од</w:t>
      </w:r>
      <w:r w:rsidR="00AE4997" w:rsidRPr="00D37034">
        <w:rPr>
          <w:rStyle w:val="FontStyle11"/>
          <w:b w:val="0"/>
          <w:bCs/>
          <w:sz w:val="24"/>
          <w:szCs w:val="24"/>
          <w:lang w:val="sr-Latn-RS" w:eastAsia="sr-Latn-CS"/>
        </w:rPr>
        <w:t xml:space="preserve"> </w:t>
      </w:r>
      <w:r w:rsidR="00DA3360" w:rsidRPr="00D37034">
        <w:rPr>
          <w:rStyle w:val="FontStyle11"/>
          <w:b w:val="0"/>
          <w:bCs/>
          <w:sz w:val="24"/>
          <w:szCs w:val="24"/>
          <w:lang w:val="sr-Cyrl-CS" w:eastAsia="sr-Latn-CS"/>
        </w:rPr>
        <w:t xml:space="preserve"> </w:t>
      </w:r>
      <w:r w:rsidR="003B3DC8" w:rsidRPr="00D37034">
        <w:rPr>
          <w:rStyle w:val="FontStyle11"/>
          <w:b w:val="0"/>
          <w:bCs/>
          <w:i/>
          <w:sz w:val="24"/>
          <w:szCs w:val="24"/>
          <w:lang w:eastAsia="sr-Latn-CS"/>
        </w:rPr>
        <w:t>l</w:t>
      </w:r>
      <w:r w:rsidR="00DA3360" w:rsidRPr="00D37034">
        <w:rPr>
          <w:rStyle w:val="FontStyle11"/>
          <w:b w:val="0"/>
          <w:bCs/>
          <w:sz w:val="24"/>
          <w:szCs w:val="24"/>
          <w:lang w:val="sr-Cyrl-CS" w:eastAsia="sr-Latn-CS"/>
        </w:rPr>
        <w:t xml:space="preserve"> = 0,5</w:t>
      </w:r>
      <w:r w:rsidR="00684E3C" w:rsidRPr="00D37034">
        <w:rPr>
          <w:rStyle w:val="FontStyle11"/>
          <w:b w:val="0"/>
          <w:bCs/>
          <w:sz w:val="24"/>
          <w:lang w:val="sr-Latn-CS" w:eastAsia="sr-Latn-CS"/>
        </w:rPr>
        <w:t>·</w:t>
      </w:r>
      <w:r w:rsidR="00731C62" w:rsidRPr="00D37034">
        <w:rPr>
          <w:rStyle w:val="FontStyle11"/>
          <w:b w:val="0"/>
          <w:bCs/>
          <w:i/>
          <w:sz w:val="24"/>
          <w:szCs w:val="24"/>
          <w:lang w:val="sr-Cyrl-CS" w:eastAsia="sr-Latn-CS"/>
        </w:rPr>
        <w:t>V</w:t>
      </w:r>
      <w:r w:rsidR="00731C62" w:rsidRPr="00D37034">
        <w:rPr>
          <w:rStyle w:val="FontStyle11"/>
          <w:b w:val="0"/>
          <w:bCs/>
          <w:i/>
          <w:sz w:val="24"/>
          <w:szCs w:val="24"/>
          <w:vertAlign w:val="subscript"/>
          <w:lang w:val="sr-Cyrl-CS" w:eastAsia="sr-Latn-CS"/>
        </w:rPr>
        <w:t>max</w:t>
      </w:r>
      <w:r w:rsidR="00731C62" w:rsidRPr="00D37034">
        <w:rPr>
          <w:rStyle w:val="FontStyle11"/>
          <w:b w:val="0"/>
          <w:bCs/>
          <w:sz w:val="24"/>
          <w:szCs w:val="24"/>
          <w:lang w:val="sr-Cyrl-CS" w:eastAsia="sr-Latn-CS"/>
        </w:rPr>
        <w:t xml:space="preserve"> ≥ 20 m</w:t>
      </w:r>
      <w:r w:rsidR="00FC5DDD" w:rsidRPr="00D37034">
        <w:rPr>
          <w:rStyle w:val="FontStyle11"/>
          <w:b w:val="0"/>
          <w:bCs/>
          <w:sz w:val="24"/>
          <w:lang w:val="sr-Cyrl-CS" w:eastAsia="sr-Latn-CS"/>
        </w:rPr>
        <w:t>.</w:t>
      </w:r>
    </w:p>
    <w:p w14:paraId="04907189" w14:textId="77777777" w:rsidR="00DA3360" w:rsidRPr="00D37034" w:rsidRDefault="00731C62" w:rsidP="003B3DC8">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 xml:space="preserve">Код кружних кривина без прелазних кривина, </w:t>
      </w:r>
      <w:r w:rsidR="007B73D3" w:rsidRPr="00D37034">
        <w:rPr>
          <w:rStyle w:val="FontStyle11"/>
          <w:b w:val="0"/>
          <w:bCs/>
          <w:sz w:val="24"/>
          <w:szCs w:val="24"/>
          <w:lang w:eastAsia="sr-Latn-CS"/>
        </w:rPr>
        <w:t xml:space="preserve">током обнове и одржавања постојећих пруга, </w:t>
      </w:r>
      <w:r w:rsidRPr="00D37034">
        <w:rPr>
          <w:rStyle w:val="FontStyle11"/>
          <w:b w:val="0"/>
          <w:bCs/>
          <w:sz w:val="24"/>
          <w:szCs w:val="24"/>
          <w:lang w:val="sr-Cyrl-CS" w:eastAsia="sr-Latn-CS"/>
        </w:rPr>
        <w:t xml:space="preserve">прелазна рампа за надвишење изводи се у правој, тако да је у целој кружној кривини пуно надвишење. </w:t>
      </w:r>
    </w:p>
    <w:p w14:paraId="34603CB5" w14:textId="77777777" w:rsidR="00731C62" w:rsidRPr="00D37034" w:rsidRDefault="00731C62" w:rsidP="003B3DC8">
      <w:pPr>
        <w:pStyle w:val="Alineazaodstavkom"/>
        <w:numPr>
          <w:ilvl w:val="0"/>
          <w:numId w:val="0"/>
        </w:numPr>
        <w:tabs>
          <w:tab w:val="left" w:pos="3969"/>
          <w:tab w:val="left" w:pos="6521"/>
          <w:tab w:val="left" w:pos="6804"/>
        </w:tabs>
        <w:spacing w:before="120"/>
        <w:ind w:firstLine="720"/>
        <w:rPr>
          <w:rStyle w:val="FontStyle11"/>
          <w:b w:val="0"/>
          <w:bCs/>
          <w:sz w:val="24"/>
          <w:szCs w:val="24"/>
          <w:lang w:val="sr-Cyrl-CS" w:eastAsia="sr-Latn-CS"/>
        </w:rPr>
      </w:pPr>
      <w:r w:rsidRPr="00D37034">
        <w:rPr>
          <w:rStyle w:val="FontStyle11"/>
          <w:b w:val="0"/>
          <w:bCs/>
          <w:sz w:val="24"/>
          <w:szCs w:val="24"/>
          <w:lang w:val="sr-Cyrl-CS" w:eastAsia="sr-Latn-CS"/>
        </w:rPr>
        <w:t>Код корпасте кривине прелазна рампа за надвишење изводи се:</w:t>
      </w:r>
    </w:p>
    <w:p w14:paraId="6B05BE79" w14:textId="77777777" w:rsidR="00731C62" w:rsidRPr="00D37034" w:rsidRDefault="00731C62" w:rsidP="00253500">
      <w:pPr>
        <w:pStyle w:val="ListParagraph"/>
        <w:numPr>
          <w:ilvl w:val="0"/>
          <w:numId w:val="38"/>
        </w:numPr>
        <w:spacing w:after="0"/>
        <w:ind w:left="993" w:hanging="284"/>
        <w:rPr>
          <w:rStyle w:val="FontStyle11"/>
          <w:b w:val="0"/>
          <w:bCs/>
          <w:sz w:val="24"/>
          <w:szCs w:val="24"/>
          <w:lang w:val="sr-Cyrl-CS" w:eastAsia="sr-Latn-CS"/>
        </w:rPr>
      </w:pPr>
      <w:r w:rsidRPr="00D37034">
        <w:rPr>
          <w:rStyle w:val="FontStyle11"/>
          <w:b w:val="0"/>
          <w:bCs/>
          <w:sz w:val="24"/>
          <w:szCs w:val="24"/>
          <w:lang w:val="sr-Latn-CS" w:eastAsia="sr-Latn-CS"/>
        </w:rPr>
        <w:lastRenderedPageBreak/>
        <w:t>на дужини прелазне кривине</w:t>
      </w:r>
      <w:r w:rsidR="007B73D3" w:rsidRPr="00D37034">
        <w:rPr>
          <w:rStyle w:val="FontStyle11"/>
          <w:b w:val="0"/>
          <w:bCs/>
          <w:sz w:val="24"/>
          <w:szCs w:val="24"/>
          <w:lang w:val="sr-Latn-CS" w:eastAsia="sr-Latn-CS"/>
        </w:rPr>
        <w:t xml:space="preserve"> </w:t>
      </w:r>
      <w:r w:rsidRPr="00D37034">
        <w:rPr>
          <w:rStyle w:val="FontStyle11"/>
          <w:b w:val="0"/>
          <w:bCs/>
          <w:i/>
          <w:sz w:val="24"/>
          <w:szCs w:val="24"/>
          <w:lang w:val="sr-Latn-CS" w:eastAsia="sr-Latn-CS"/>
        </w:rPr>
        <w:t>L</w:t>
      </w:r>
      <w:r w:rsidRPr="00D37034">
        <w:rPr>
          <w:rStyle w:val="FontStyle11"/>
          <w:b w:val="0"/>
          <w:bCs/>
          <w:sz w:val="24"/>
          <w:szCs w:val="24"/>
          <w:lang w:val="sr-Latn-CS" w:eastAsia="sr-Latn-CS"/>
        </w:rPr>
        <w:t xml:space="preserve"> између кружних кривина различитих надвишења h</w:t>
      </w:r>
      <w:r w:rsidRPr="00D37034">
        <w:rPr>
          <w:rStyle w:val="FontStyle11"/>
          <w:b w:val="0"/>
          <w:bCs/>
          <w:sz w:val="24"/>
          <w:szCs w:val="24"/>
          <w:vertAlign w:val="subscript"/>
          <w:lang w:val="sr-Latn-CS" w:eastAsia="sr-Latn-CS"/>
        </w:rPr>
        <w:t>1</w:t>
      </w:r>
      <w:r w:rsidRPr="00D37034">
        <w:rPr>
          <w:rStyle w:val="FontStyle12"/>
          <w:b w:val="0"/>
          <w:bCs/>
          <w:sz w:val="24"/>
          <w:szCs w:val="24"/>
          <w:lang w:val="sr-Latn-CS" w:eastAsia="sr-Latn-CS"/>
        </w:rPr>
        <w:t xml:space="preserve"> </w:t>
      </w:r>
      <w:r w:rsidRPr="00D37034">
        <w:rPr>
          <w:rStyle w:val="FontStyle11"/>
          <w:b w:val="0"/>
          <w:bCs/>
          <w:sz w:val="24"/>
          <w:szCs w:val="24"/>
          <w:lang w:val="sr-Latn-CS" w:eastAsia="sr-Latn-CS"/>
        </w:rPr>
        <w:t>и h</w:t>
      </w:r>
      <w:r w:rsidRPr="00D37034">
        <w:rPr>
          <w:rStyle w:val="FontStyle11"/>
          <w:b w:val="0"/>
          <w:bCs/>
          <w:sz w:val="24"/>
          <w:szCs w:val="24"/>
          <w:vertAlign w:val="subscript"/>
          <w:lang w:val="sr-Latn-CS" w:eastAsia="sr-Latn-CS"/>
        </w:rPr>
        <w:t>2</w:t>
      </w:r>
      <w:r w:rsidRPr="00D37034">
        <w:rPr>
          <w:rStyle w:val="FontStyle11"/>
          <w:b w:val="0"/>
          <w:bCs/>
          <w:sz w:val="24"/>
          <w:szCs w:val="24"/>
          <w:vertAlign w:val="subscript"/>
          <w:lang w:val="sr-Cyrl-CS" w:eastAsia="sr-Latn-CS"/>
        </w:rPr>
        <w:t xml:space="preserve">, </w:t>
      </w:r>
      <w:r w:rsidRPr="00D37034">
        <w:rPr>
          <w:rStyle w:val="FontStyle11"/>
          <w:b w:val="0"/>
          <w:bCs/>
          <w:sz w:val="24"/>
          <w:szCs w:val="24"/>
          <w:lang w:val="sr-Cyrl-CS" w:eastAsia="sr-Latn-CS"/>
        </w:rPr>
        <w:t>по следећем обрасцу:</w:t>
      </w:r>
    </w:p>
    <w:p w14:paraId="5669162D" w14:textId="77777777" w:rsidR="00731C62" w:rsidRPr="00D37034" w:rsidRDefault="00111CC9" w:rsidP="003B3DC8">
      <w:pPr>
        <w:spacing w:after="0"/>
        <w:ind w:left="284" w:hanging="284"/>
        <w:jc w:val="center"/>
        <w:rPr>
          <w:rStyle w:val="FontStyle11"/>
          <w:b w:val="0"/>
          <w:bCs/>
          <w:sz w:val="24"/>
          <w:szCs w:val="24"/>
          <w:lang w:val="sr-Cyrl-CS" w:eastAsia="sr-Latn-CS"/>
        </w:rPr>
      </w:pPr>
      <w:r w:rsidRPr="00D37034">
        <w:rPr>
          <w:rFonts w:cs="Arial"/>
          <w:position w:val="-24"/>
          <w:szCs w:val="24"/>
        </w:rPr>
        <w:object w:dxaOrig="1520" w:dyaOrig="620" w14:anchorId="06882510">
          <v:shape id="_x0000_i1040" type="#_x0000_t75" style="width:79.5pt;height:31.5pt" o:ole="">
            <v:imagedata r:id="rId45" o:title=""/>
          </v:shape>
          <o:OLEObject Type="Embed" ProgID="Equation.3" ShapeID="_x0000_i1040" DrawAspect="Content" ObjectID="_1659256023" r:id="rId46"/>
        </w:object>
      </w:r>
      <w:r w:rsidR="003B3DC8" w:rsidRPr="00D37034">
        <w:rPr>
          <w:rFonts w:cs="Arial"/>
          <w:szCs w:val="24"/>
        </w:rPr>
        <w:t xml:space="preserve">, при чему је: </w:t>
      </w:r>
      <w:r w:rsidR="003B3DC8" w:rsidRPr="00D37034">
        <w:rPr>
          <w:rFonts w:cs="Arial"/>
          <w:i/>
          <w:szCs w:val="24"/>
        </w:rPr>
        <w:t>h</w:t>
      </w:r>
      <w:r w:rsidR="003B3DC8" w:rsidRPr="00D37034">
        <w:rPr>
          <w:rFonts w:cs="Arial"/>
          <w:i/>
          <w:szCs w:val="24"/>
          <w:vertAlign w:val="subscript"/>
        </w:rPr>
        <w:t>2</w:t>
      </w:r>
      <w:r w:rsidR="003B3DC8" w:rsidRPr="00D37034">
        <w:rPr>
          <w:rFonts w:cs="Arial"/>
          <w:i/>
          <w:szCs w:val="24"/>
        </w:rPr>
        <w:t xml:space="preserve"> </w:t>
      </w:r>
      <w:r w:rsidR="003B3DC8" w:rsidRPr="00D37034">
        <w:rPr>
          <w:rFonts w:cs="Arial"/>
          <w:i/>
          <w:szCs w:val="24"/>
        </w:rPr>
        <w:sym w:font="Symbol" w:char="F03E"/>
      </w:r>
      <w:r w:rsidR="003B3DC8" w:rsidRPr="00D37034">
        <w:rPr>
          <w:rFonts w:cs="Arial"/>
          <w:i/>
          <w:szCs w:val="24"/>
        </w:rPr>
        <w:t xml:space="preserve">  h</w:t>
      </w:r>
      <w:r w:rsidR="003B3DC8" w:rsidRPr="00D37034">
        <w:rPr>
          <w:rFonts w:cs="Arial"/>
          <w:i/>
          <w:szCs w:val="24"/>
          <w:vertAlign w:val="subscript"/>
        </w:rPr>
        <w:t>1</w:t>
      </w:r>
    </w:p>
    <w:p w14:paraId="18849DAF" w14:textId="77777777" w:rsidR="00731C62" w:rsidRPr="00D37034" w:rsidRDefault="00731C62" w:rsidP="00253500">
      <w:pPr>
        <w:pStyle w:val="ListParagraph"/>
        <w:numPr>
          <w:ilvl w:val="0"/>
          <w:numId w:val="38"/>
        </w:numPr>
        <w:spacing w:after="0"/>
        <w:ind w:left="993" w:hanging="284"/>
        <w:rPr>
          <w:rStyle w:val="FontStyle11"/>
          <w:rFonts w:cs="Times New Roman"/>
          <w:b w:val="0"/>
          <w:sz w:val="24"/>
          <w:szCs w:val="24"/>
          <w:lang w:val="sr-Cyrl-CS"/>
        </w:rPr>
      </w:pPr>
      <w:r w:rsidRPr="00D37034">
        <w:rPr>
          <w:rStyle w:val="FontStyle11"/>
          <w:b w:val="0"/>
          <w:bCs/>
          <w:sz w:val="24"/>
          <w:szCs w:val="24"/>
          <w:lang w:val="sr-Latn-CS" w:eastAsia="sr-Latn-CS"/>
        </w:rPr>
        <w:t>кад</w:t>
      </w:r>
      <w:r w:rsidRPr="00D37034">
        <w:rPr>
          <w:rStyle w:val="FontStyle11"/>
          <w:b w:val="0"/>
          <w:bCs/>
          <w:sz w:val="24"/>
          <w:szCs w:val="24"/>
          <w:lang w:val="sr-Cyrl-CS" w:eastAsia="sr-Latn-CS"/>
        </w:rPr>
        <w:t>а</w:t>
      </w:r>
      <w:r w:rsidRPr="00D37034">
        <w:rPr>
          <w:rStyle w:val="FontStyle11"/>
          <w:b w:val="0"/>
          <w:bCs/>
          <w:sz w:val="24"/>
          <w:szCs w:val="24"/>
          <w:lang w:val="sr-Latn-CS" w:eastAsia="sr-Latn-CS"/>
        </w:rPr>
        <w:t xml:space="preserve"> између кружних кривина не постоји прелазна кривина, рампа се изводи у кривини веће</w:t>
      </w:r>
      <w:r w:rsidRPr="00D37034">
        <w:rPr>
          <w:rStyle w:val="FontStyle11"/>
          <w:b w:val="0"/>
          <w:bCs/>
          <w:sz w:val="24"/>
          <w:szCs w:val="24"/>
          <w:lang w:val="sr-Cyrl-CS" w:eastAsia="sr-Latn-CS"/>
        </w:rPr>
        <w:t xml:space="preserve">г </w:t>
      </w:r>
      <w:r w:rsidRPr="00D37034">
        <w:rPr>
          <w:rStyle w:val="FontStyle11"/>
          <w:b w:val="0"/>
          <w:bCs/>
          <w:sz w:val="24"/>
          <w:szCs w:val="24"/>
          <w:lang w:val="sr-Latn-CS" w:eastAsia="sr-Latn-CS"/>
        </w:rPr>
        <w:t>полупречника</w:t>
      </w:r>
      <w:r w:rsidR="00DA3360" w:rsidRPr="00D37034">
        <w:rPr>
          <w:rStyle w:val="FontStyle11"/>
          <w:b w:val="0"/>
          <w:bCs/>
          <w:sz w:val="24"/>
          <w:szCs w:val="24"/>
          <w:lang w:val="sr-Latn-CS" w:eastAsia="sr-Latn-CS"/>
        </w:rPr>
        <w:t>.</w:t>
      </w:r>
    </w:p>
    <w:p w14:paraId="32A1F42E" w14:textId="77777777" w:rsidR="00DA3360" w:rsidRPr="00D37034" w:rsidRDefault="00DA3360" w:rsidP="00EE6E99">
      <w:pPr>
        <w:pStyle w:val="Style1"/>
        <w:widowControl/>
        <w:spacing w:line="240" w:lineRule="auto"/>
        <w:ind w:firstLine="720"/>
        <w:rPr>
          <w:rStyle w:val="FontStyle11"/>
          <w:bCs/>
          <w:lang w:val="sr-Latn-CS" w:eastAsia="sr-Latn-CS"/>
        </w:rPr>
      </w:pPr>
    </w:p>
    <w:p w14:paraId="0A2145A2" w14:textId="77777777" w:rsidR="007B73D3" w:rsidRPr="00D37034" w:rsidRDefault="007B73D3" w:rsidP="007B73D3">
      <w:pPr>
        <w:pStyle w:val="Heading2"/>
        <w:rPr>
          <w:rFonts w:cs="Times New Roman"/>
          <w:color w:val="auto"/>
          <w:lang w:val="sr-Latn-CS"/>
        </w:rPr>
      </w:pPr>
      <w:r w:rsidRPr="00742F9E">
        <w:rPr>
          <w:rFonts w:cs="Times New Roman"/>
          <w:color w:val="auto"/>
          <w:lang w:val="sr-Latn-CS"/>
        </w:rPr>
        <w:t>Међуправе</w:t>
      </w:r>
      <w:r w:rsidRPr="00D37034">
        <w:rPr>
          <w:rFonts w:cs="Times New Roman"/>
          <w:color w:val="auto"/>
          <w:lang w:val="sr-Latn-CS"/>
        </w:rPr>
        <w:t xml:space="preserve"> </w:t>
      </w:r>
      <w:r w:rsidRPr="00742F9E">
        <w:rPr>
          <w:rFonts w:cs="Times New Roman"/>
          <w:color w:val="auto"/>
          <w:lang w:val="sr-Latn-CS"/>
        </w:rPr>
        <w:t>између</w:t>
      </w:r>
      <w:r w:rsidRPr="00D37034">
        <w:rPr>
          <w:rFonts w:cs="Times New Roman"/>
          <w:color w:val="auto"/>
          <w:lang w:val="sr-Latn-CS"/>
        </w:rPr>
        <w:t xml:space="preserve"> </w:t>
      </w:r>
      <w:r w:rsidRPr="00742F9E">
        <w:rPr>
          <w:rFonts w:cs="Times New Roman"/>
          <w:color w:val="auto"/>
          <w:lang w:val="sr-Latn-CS"/>
        </w:rPr>
        <w:t>рампи</w:t>
      </w:r>
      <w:r w:rsidRPr="00D37034">
        <w:rPr>
          <w:rFonts w:cs="Times New Roman"/>
          <w:color w:val="auto"/>
          <w:lang w:val="sr-Latn-CS"/>
        </w:rPr>
        <w:t xml:space="preserve"> </w:t>
      </w:r>
      <w:r w:rsidRPr="00742F9E">
        <w:rPr>
          <w:rFonts w:cs="Times New Roman"/>
          <w:color w:val="auto"/>
          <w:lang w:val="sr-Latn-CS"/>
        </w:rPr>
        <w:t>за</w:t>
      </w:r>
      <w:r w:rsidRPr="00D37034">
        <w:rPr>
          <w:rFonts w:cs="Times New Roman"/>
          <w:color w:val="auto"/>
          <w:lang w:val="sr-Latn-CS"/>
        </w:rPr>
        <w:t xml:space="preserve"> </w:t>
      </w:r>
      <w:r w:rsidRPr="00742F9E">
        <w:rPr>
          <w:rFonts w:cs="Times New Roman"/>
          <w:color w:val="auto"/>
          <w:lang w:val="sr-Latn-CS"/>
        </w:rPr>
        <w:t>надвишење</w:t>
      </w:r>
    </w:p>
    <w:p w14:paraId="3978FED1" w14:textId="373CF753" w:rsidR="007B73D3" w:rsidRPr="00D37034" w:rsidRDefault="007B73D3" w:rsidP="007B73D3">
      <w:pPr>
        <w:pStyle w:val="Heading3"/>
        <w:rPr>
          <w:rFonts w:cs="Times New Roman"/>
          <w:color w:val="auto"/>
          <w:lang w:val="sr-Latn-CS"/>
        </w:rPr>
      </w:pPr>
      <w:r w:rsidRPr="00742F9E">
        <w:rPr>
          <w:rFonts w:cs="Times New Roman"/>
          <w:color w:val="auto"/>
          <w:lang w:val="sr-Latn-CS"/>
        </w:rPr>
        <w:t>Члан</w:t>
      </w:r>
      <w:r w:rsidRPr="00D37034">
        <w:rPr>
          <w:rFonts w:cs="Times New Roman"/>
          <w:color w:val="auto"/>
          <w:lang w:val="sr-Latn-CS"/>
        </w:rPr>
        <w:t xml:space="preserve"> 4</w:t>
      </w:r>
      <w:r w:rsidR="004F4C04">
        <w:rPr>
          <w:rFonts w:cs="Times New Roman"/>
          <w:color w:val="auto"/>
          <w:lang w:val="sr-Latn-CS"/>
        </w:rPr>
        <w:t>7</w:t>
      </w:r>
      <w:r w:rsidRPr="00D37034">
        <w:rPr>
          <w:rFonts w:cs="Times New Roman"/>
          <w:color w:val="auto"/>
          <w:lang w:val="sr-Latn-CS"/>
        </w:rPr>
        <w:t>.</w:t>
      </w:r>
    </w:p>
    <w:p w14:paraId="71D45CC8" w14:textId="77777777" w:rsidR="00DA3360" w:rsidRPr="00D37034" w:rsidRDefault="00684E3C" w:rsidP="00684E3C">
      <w:pPr>
        <w:pStyle w:val="Alineazaodstavkom"/>
        <w:numPr>
          <w:ilvl w:val="0"/>
          <w:numId w:val="0"/>
        </w:numPr>
        <w:tabs>
          <w:tab w:val="left" w:pos="3969"/>
          <w:tab w:val="left" w:pos="6521"/>
          <w:tab w:val="left" w:pos="6804"/>
        </w:tabs>
        <w:spacing w:before="120" w:after="120"/>
        <w:ind w:firstLine="720"/>
        <w:rPr>
          <w:rStyle w:val="FontStyle11"/>
          <w:bCs/>
          <w:lang w:val="sr-Latn-CS" w:eastAsia="sr-Latn-CS"/>
        </w:rPr>
      </w:pPr>
      <w:r w:rsidRPr="00D37034">
        <w:rPr>
          <w:rStyle w:val="FontStyle11"/>
          <w:b w:val="0"/>
          <w:bCs/>
          <w:sz w:val="24"/>
          <w:szCs w:val="24"/>
          <w:lang w:val="sr-Cyrl-CS" w:eastAsia="sr-Latn-CS"/>
        </w:rPr>
        <w:t>Између две праволинијске рампе за надвишење,</w:t>
      </w:r>
      <w:r w:rsidR="007B73D3" w:rsidRPr="00D37034">
        <w:rPr>
          <w:rStyle w:val="FontStyle11"/>
          <w:b w:val="0"/>
          <w:bCs/>
          <w:sz w:val="24"/>
          <w:szCs w:val="24"/>
          <w:lang w:val="sr-Cyrl-CS" w:eastAsia="sr-Latn-CS"/>
        </w:rPr>
        <w:t xml:space="preserve"> мора се налазити део колосека без надвишења или са константним надвишењем на дужини од најмање </w:t>
      </w:r>
      <w:r w:rsidRPr="00D37034">
        <w:rPr>
          <w:rStyle w:val="FontStyle11"/>
          <w:b w:val="0"/>
          <w:bCs/>
          <w:i/>
          <w:sz w:val="24"/>
          <w:lang w:val="sr-Latn-CS" w:eastAsia="sr-Latn-CS"/>
        </w:rPr>
        <w:t>m</w:t>
      </w:r>
      <w:r w:rsidRPr="00D37034">
        <w:rPr>
          <w:rStyle w:val="FontStyle11"/>
          <w:b w:val="0"/>
          <w:bCs/>
          <w:sz w:val="24"/>
          <w:szCs w:val="24"/>
          <w:lang w:val="sr-Cyrl-CS" w:eastAsia="sr-Latn-CS"/>
        </w:rPr>
        <w:t xml:space="preserve"> = 0,5</w:t>
      </w:r>
      <w:r w:rsidRPr="00D37034">
        <w:rPr>
          <w:rStyle w:val="FontStyle11"/>
          <w:b w:val="0"/>
          <w:bCs/>
          <w:sz w:val="24"/>
          <w:lang w:val="sr-Latn-CS" w:eastAsia="sr-Latn-CS"/>
        </w:rPr>
        <w:t>·</w:t>
      </w:r>
      <w:r w:rsidRPr="00D37034">
        <w:rPr>
          <w:rStyle w:val="FontStyle11"/>
          <w:b w:val="0"/>
          <w:bCs/>
          <w:i/>
          <w:sz w:val="24"/>
          <w:szCs w:val="24"/>
          <w:lang w:val="sr-Cyrl-CS" w:eastAsia="sr-Latn-CS"/>
        </w:rPr>
        <w:t>V</w:t>
      </w:r>
      <w:r w:rsidRPr="00D37034">
        <w:rPr>
          <w:rStyle w:val="FontStyle11"/>
          <w:b w:val="0"/>
          <w:bCs/>
          <w:i/>
          <w:sz w:val="24"/>
          <w:szCs w:val="24"/>
          <w:vertAlign w:val="subscript"/>
          <w:lang w:val="sr-Cyrl-CS" w:eastAsia="sr-Latn-CS"/>
        </w:rPr>
        <w:t>max</w:t>
      </w:r>
      <w:r w:rsidRPr="00D37034">
        <w:rPr>
          <w:rStyle w:val="FontStyle11"/>
          <w:b w:val="0"/>
          <w:bCs/>
          <w:sz w:val="24"/>
          <w:szCs w:val="24"/>
          <w:lang w:val="sr-Cyrl-CS" w:eastAsia="sr-Latn-CS"/>
        </w:rPr>
        <w:t xml:space="preserve"> ≥ 20 m.</w:t>
      </w:r>
    </w:p>
    <w:p w14:paraId="7AF86215" w14:textId="77777777" w:rsidR="007B73D3" w:rsidRPr="00D37034" w:rsidRDefault="00684E3C" w:rsidP="00111CC9">
      <w:pPr>
        <w:pStyle w:val="Alineazaodstavkom"/>
        <w:numPr>
          <w:ilvl w:val="0"/>
          <w:numId w:val="0"/>
        </w:numPr>
        <w:tabs>
          <w:tab w:val="left" w:pos="3969"/>
          <w:tab w:val="left" w:pos="6521"/>
          <w:tab w:val="left" w:pos="6804"/>
        </w:tabs>
        <w:spacing w:before="120"/>
        <w:ind w:firstLine="720"/>
        <w:rPr>
          <w:rStyle w:val="FontStyle11"/>
          <w:b w:val="0"/>
          <w:bCs/>
          <w:sz w:val="24"/>
          <w:szCs w:val="24"/>
          <w:lang w:val="sr-Cyrl-CS" w:eastAsia="sr-Latn-CS"/>
        </w:rPr>
      </w:pPr>
      <w:r w:rsidRPr="00D37034">
        <w:rPr>
          <w:rStyle w:val="FontStyle11"/>
          <w:b w:val="0"/>
          <w:bCs/>
          <w:sz w:val="24"/>
          <w:szCs w:val="24"/>
          <w:lang w:val="sr-Cyrl-CS" w:eastAsia="sr-Latn-CS"/>
        </w:rPr>
        <w:t>К</w:t>
      </w:r>
      <w:r w:rsidR="007B73D3" w:rsidRPr="00D37034">
        <w:rPr>
          <w:rStyle w:val="FontStyle11"/>
          <w:b w:val="0"/>
          <w:bCs/>
          <w:sz w:val="24"/>
          <w:szCs w:val="24"/>
          <w:lang w:val="sr-Cyrl-CS" w:eastAsia="sr-Latn-CS"/>
        </w:rPr>
        <w:t>од краћих међуправа између прелазних рампи и суседних кривина истог смера:</w:t>
      </w:r>
    </w:p>
    <w:p w14:paraId="25D7C288" w14:textId="77777777" w:rsidR="00570CD8" w:rsidRPr="00D37034" w:rsidRDefault="00684E3C" w:rsidP="00253500">
      <w:pPr>
        <w:pStyle w:val="Style1"/>
        <w:widowControl/>
        <w:numPr>
          <w:ilvl w:val="0"/>
          <w:numId w:val="39"/>
        </w:numPr>
        <w:spacing w:line="240" w:lineRule="auto"/>
        <w:ind w:left="993" w:hanging="284"/>
        <w:rPr>
          <w:rStyle w:val="FontStyle11"/>
          <w:b w:val="0"/>
          <w:bCs/>
          <w:sz w:val="24"/>
          <w:lang w:val="sr-Latn-CS" w:eastAsia="sr-Latn-CS"/>
        </w:rPr>
      </w:pPr>
      <w:r w:rsidRPr="00D37034">
        <w:rPr>
          <w:rStyle w:val="FontStyle11"/>
          <w:b w:val="0"/>
          <w:bCs/>
          <w:sz w:val="24"/>
          <w:lang w:val="sr-Cyrl-CS" w:eastAsia="sr-Latn-CS"/>
        </w:rPr>
        <w:t>међуправа се замењује</w:t>
      </w:r>
      <w:r w:rsidRPr="00D37034">
        <w:rPr>
          <w:rStyle w:val="FontStyle11"/>
          <w:b w:val="0"/>
          <w:bCs/>
          <w:sz w:val="24"/>
          <w:lang w:val="sr-Latn-CS" w:eastAsia="sr-Latn-CS"/>
        </w:rPr>
        <w:t xml:space="preserve"> </w:t>
      </w:r>
      <w:r w:rsidR="007B73D3" w:rsidRPr="00D37034">
        <w:rPr>
          <w:rStyle w:val="FontStyle11"/>
          <w:b w:val="0"/>
          <w:bCs/>
          <w:sz w:val="24"/>
          <w:lang w:val="sr-Latn-CS" w:eastAsia="sr-Latn-CS"/>
        </w:rPr>
        <w:t>подесним луком</w:t>
      </w:r>
      <w:r w:rsidR="00570CD8" w:rsidRPr="00D37034">
        <w:rPr>
          <w:rStyle w:val="FontStyle11"/>
          <w:b w:val="0"/>
          <w:bCs/>
          <w:sz w:val="24"/>
          <w:lang w:val="sr-Cyrl-CS" w:eastAsia="sr-Latn-CS"/>
        </w:rPr>
        <w:t>;</w:t>
      </w:r>
    </w:p>
    <w:p w14:paraId="614E9B78" w14:textId="77777777" w:rsidR="00570CD8" w:rsidRPr="00D37034" w:rsidRDefault="007B73D3" w:rsidP="00253500">
      <w:pPr>
        <w:pStyle w:val="Style1"/>
        <w:widowControl/>
        <w:numPr>
          <w:ilvl w:val="0"/>
          <w:numId w:val="39"/>
        </w:numPr>
        <w:spacing w:line="240" w:lineRule="auto"/>
        <w:ind w:left="993" w:hanging="284"/>
        <w:rPr>
          <w:rStyle w:val="FontStyle11"/>
          <w:b w:val="0"/>
          <w:bCs/>
          <w:sz w:val="24"/>
          <w:lang w:val="sr-Latn-CS" w:eastAsia="sr-Latn-CS"/>
        </w:rPr>
      </w:pPr>
      <w:r w:rsidRPr="00D37034">
        <w:rPr>
          <w:rStyle w:val="FontStyle11"/>
          <w:b w:val="0"/>
          <w:bCs/>
          <w:sz w:val="24"/>
          <w:lang w:val="sr-Latn-CS" w:eastAsia="sr-Latn-CS"/>
        </w:rPr>
        <w:t xml:space="preserve">изводи се надвишење </w:t>
      </w:r>
      <w:r w:rsidR="00111CC9" w:rsidRPr="00742F9E">
        <w:rPr>
          <w:rStyle w:val="FontStyle11"/>
          <w:b w:val="0"/>
          <w:bCs/>
          <w:sz w:val="24"/>
          <w:lang w:val="sr-Latn-CS" w:eastAsia="sr-Latn-CS"/>
        </w:rPr>
        <w:t>кривине</w:t>
      </w:r>
      <w:r w:rsidR="00111CC9" w:rsidRPr="00D37034">
        <w:rPr>
          <w:rStyle w:val="FontStyle11"/>
          <w:b w:val="0"/>
          <w:bCs/>
          <w:sz w:val="24"/>
          <w:lang w:val="sr-Latn-CS" w:eastAsia="sr-Latn-CS"/>
        </w:rPr>
        <w:t xml:space="preserve"> </w:t>
      </w:r>
      <w:r w:rsidR="00111CC9" w:rsidRPr="00742F9E">
        <w:rPr>
          <w:rStyle w:val="FontStyle11"/>
          <w:b w:val="0"/>
          <w:bCs/>
          <w:sz w:val="24"/>
          <w:lang w:val="sr-Latn-CS" w:eastAsia="sr-Latn-CS"/>
        </w:rPr>
        <w:t>већег</w:t>
      </w:r>
      <w:r w:rsidR="00111CC9" w:rsidRPr="00D37034">
        <w:rPr>
          <w:rStyle w:val="FontStyle11"/>
          <w:b w:val="0"/>
          <w:bCs/>
          <w:sz w:val="24"/>
          <w:lang w:val="sr-Latn-CS" w:eastAsia="sr-Latn-CS"/>
        </w:rPr>
        <w:t xml:space="preserve"> </w:t>
      </w:r>
      <w:r w:rsidR="00111CC9" w:rsidRPr="00742F9E">
        <w:rPr>
          <w:rStyle w:val="FontStyle11"/>
          <w:b w:val="0"/>
          <w:bCs/>
          <w:sz w:val="24"/>
          <w:lang w:val="sr-Latn-CS" w:eastAsia="sr-Latn-CS"/>
        </w:rPr>
        <w:t>полупречника</w:t>
      </w:r>
      <w:r w:rsidRPr="00D37034">
        <w:rPr>
          <w:rStyle w:val="FontStyle11"/>
          <w:b w:val="0"/>
          <w:bCs/>
          <w:sz w:val="24"/>
          <w:lang w:val="sr-Latn-CS" w:eastAsia="sr-Latn-CS"/>
        </w:rPr>
        <w:t xml:space="preserve"> кроз међуправу све до прелазне рампе суседне кривине</w:t>
      </w:r>
      <w:r w:rsidR="00570CD8" w:rsidRPr="00D37034">
        <w:rPr>
          <w:rStyle w:val="FontStyle11"/>
          <w:b w:val="0"/>
          <w:bCs/>
          <w:sz w:val="24"/>
          <w:lang w:val="sr-Latn-CS" w:eastAsia="sr-Latn-CS"/>
        </w:rPr>
        <w:t>;</w:t>
      </w:r>
    </w:p>
    <w:p w14:paraId="1FAF300D" w14:textId="77777777" w:rsidR="007B73D3" w:rsidRPr="00D37034" w:rsidRDefault="007B73D3" w:rsidP="00253500">
      <w:pPr>
        <w:pStyle w:val="Style1"/>
        <w:widowControl/>
        <w:numPr>
          <w:ilvl w:val="0"/>
          <w:numId w:val="39"/>
        </w:numPr>
        <w:spacing w:line="240" w:lineRule="auto"/>
        <w:ind w:left="993" w:hanging="284"/>
        <w:rPr>
          <w:rStyle w:val="FontStyle11"/>
          <w:b w:val="0"/>
          <w:bCs/>
          <w:sz w:val="24"/>
          <w:lang w:val="sr-Latn-CS" w:eastAsia="sr-Latn-CS"/>
        </w:rPr>
      </w:pPr>
      <w:r w:rsidRPr="00D37034">
        <w:rPr>
          <w:rStyle w:val="FontStyle11"/>
          <w:b w:val="0"/>
          <w:bCs/>
          <w:sz w:val="24"/>
          <w:lang w:val="sr-Latn-CS" w:eastAsia="sr-Latn-CS"/>
        </w:rPr>
        <w:t>изводи се ма</w:t>
      </w:r>
      <w:r w:rsidR="00111CC9" w:rsidRPr="00D37034">
        <w:rPr>
          <w:rStyle w:val="FontStyle11"/>
          <w:b w:val="0"/>
          <w:bCs/>
          <w:sz w:val="24"/>
          <w:lang w:val="sr-Latn-CS" w:eastAsia="sr-Latn-CS"/>
        </w:rPr>
        <w:t>ње надвишење него што је у обе кривине</w:t>
      </w:r>
      <w:r w:rsidRPr="00D37034">
        <w:rPr>
          <w:rStyle w:val="FontStyle11"/>
          <w:b w:val="0"/>
          <w:bCs/>
          <w:sz w:val="24"/>
          <w:lang w:val="sr-Latn-CS" w:eastAsia="sr-Latn-CS"/>
        </w:rPr>
        <w:t>, тако да се оствари прописана дужина између прелазних рампи</w:t>
      </w:r>
      <w:r w:rsidR="00570CD8" w:rsidRPr="00D37034">
        <w:rPr>
          <w:rStyle w:val="FontStyle11"/>
          <w:b w:val="0"/>
          <w:bCs/>
          <w:sz w:val="24"/>
          <w:lang w:val="sr-Latn-CS" w:eastAsia="sr-Latn-CS"/>
        </w:rPr>
        <w:t>.</w:t>
      </w:r>
    </w:p>
    <w:p w14:paraId="1ED313F4" w14:textId="77777777" w:rsidR="00684E3C" w:rsidRPr="00D37034" w:rsidRDefault="00570CD8" w:rsidP="00570CD8">
      <w:pPr>
        <w:pStyle w:val="Alineazaodstavkom"/>
        <w:numPr>
          <w:ilvl w:val="0"/>
          <w:numId w:val="0"/>
        </w:numPr>
        <w:tabs>
          <w:tab w:val="left" w:pos="3969"/>
          <w:tab w:val="left" w:pos="6521"/>
          <w:tab w:val="left" w:pos="6804"/>
        </w:tabs>
        <w:spacing w:before="120"/>
        <w:ind w:firstLine="720"/>
        <w:rPr>
          <w:rStyle w:val="FontStyle11"/>
          <w:b w:val="0"/>
          <w:bCs/>
          <w:sz w:val="24"/>
          <w:szCs w:val="24"/>
          <w:lang w:val="sr-Cyrl-CS" w:eastAsia="sr-Latn-CS"/>
        </w:rPr>
      </w:pPr>
      <w:r w:rsidRPr="00D37034">
        <w:rPr>
          <w:rStyle w:val="FontStyle11"/>
          <w:b w:val="0"/>
          <w:bCs/>
          <w:sz w:val="24"/>
          <w:szCs w:val="24"/>
          <w:lang w:val="sr-Cyrl-CS" w:eastAsia="sr-Latn-CS"/>
        </w:rPr>
        <w:t>К</w:t>
      </w:r>
      <w:r w:rsidR="00684E3C" w:rsidRPr="00D37034">
        <w:rPr>
          <w:rStyle w:val="FontStyle11"/>
          <w:b w:val="0"/>
          <w:bCs/>
          <w:sz w:val="24"/>
          <w:szCs w:val="24"/>
          <w:lang w:val="sr-Cyrl-CS" w:eastAsia="sr-Latn-CS"/>
        </w:rPr>
        <w:t>од краћих међуправа између прелазних рампи суседних кривина супротног смера поступак је следећи:</w:t>
      </w:r>
    </w:p>
    <w:p w14:paraId="22B13815" w14:textId="77777777" w:rsidR="00684E3C" w:rsidRPr="00D37034" w:rsidRDefault="00684E3C" w:rsidP="00253500">
      <w:pPr>
        <w:pStyle w:val="Style1"/>
        <w:widowControl/>
        <w:numPr>
          <w:ilvl w:val="0"/>
          <w:numId w:val="40"/>
        </w:numPr>
        <w:spacing w:line="240" w:lineRule="auto"/>
        <w:ind w:left="993" w:hanging="284"/>
        <w:rPr>
          <w:rStyle w:val="FontStyle11"/>
          <w:b w:val="0"/>
          <w:bCs/>
          <w:sz w:val="24"/>
          <w:lang w:val="sr-Latn-CS" w:eastAsia="sr-Latn-CS"/>
        </w:rPr>
      </w:pPr>
      <w:r w:rsidRPr="00D37034">
        <w:rPr>
          <w:rStyle w:val="FontStyle11"/>
          <w:b w:val="0"/>
          <w:bCs/>
          <w:sz w:val="24"/>
          <w:lang w:val="sr-Latn-CS" w:eastAsia="sr-Latn-CS"/>
        </w:rPr>
        <w:t xml:space="preserve">код кривина супротног смера, без међуправе када се прелазне кривине додирују, обе прелазне рампе се изводе по целој дужини обеју прелазних кривина, тако </w:t>
      </w:r>
      <w:r w:rsidRPr="00D37034">
        <w:rPr>
          <w:rStyle w:val="FontStyle11"/>
          <w:bCs/>
          <w:sz w:val="24"/>
          <w:lang w:val="sr-Latn-CS"/>
        </w:rPr>
        <w:t xml:space="preserve"> </w:t>
      </w:r>
      <w:r w:rsidRPr="00D37034">
        <w:rPr>
          <w:rStyle w:val="FontStyle11"/>
          <w:b w:val="0"/>
          <w:bCs/>
          <w:sz w:val="24"/>
          <w:lang w:val="sr-Latn-CS" w:eastAsia="sr-Latn-CS"/>
        </w:rPr>
        <w:t>да прелазна рампа једне кривине почиње тамо где се завршава прелазна рампа друге кривине</w:t>
      </w:r>
      <w:r w:rsidR="00570CD8" w:rsidRPr="00D37034">
        <w:rPr>
          <w:rStyle w:val="FontStyle11"/>
          <w:b w:val="0"/>
          <w:bCs/>
          <w:sz w:val="24"/>
          <w:lang w:val="sr-Latn-CS" w:eastAsia="sr-Latn-CS"/>
        </w:rPr>
        <w:t>;</w:t>
      </w:r>
    </w:p>
    <w:p w14:paraId="03C13933" w14:textId="77777777" w:rsidR="00570CD8" w:rsidRPr="00D37034" w:rsidRDefault="00684E3C" w:rsidP="00253500">
      <w:pPr>
        <w:pStyle w:val="Style1"/>
        <w:widowControl/>
        <w:numPr>
          <w:ilvl w:val="0"/>
          <w:numId w:val="40"/>
        </w:numPr>
        <w:spacing w:line="240" w:lineRule="auto"/>
        <w:ind w:left="993" w:hanging="284"/>
        <w:rPr>
          <w:rStyle w:val="FontStyle11"/>
          <w:b w:val="0"/>
          <w:bCs/>
          <w:sz w:val="24"/>
          <w:lang w:val="sr-Latn-CS" w:eastAsia="sr-Latn-CS"/>
        </w:rPr>
      </w:pPr>
      <w:r w:rsidRPr="00D37034">
        <w:rPr>
          <w:rStyle w:val="FontStyle11"/>
          <w:b w:val="0"/>
          <w:bCs/>
          <w:sz w:val="24"/>
          <w:lang w:val="sr-Latn-CS" w:eastAsia="sr-Latn-CS"/>
        </w:rPr>
        <w:t>код кривина супротног смера са међуправама краћим од прописаних, прелазне рампе изводе се на дужини о</w:t>
      </w:r>
      <w:r w:rsidR="00570CD8" w:rsidRPr="00D37034">
        <w:rPr>
          <w:rStyle w:val="FontStyle11"/>
          <w:b w:val="0"/>
          <w:bCs/>
          <w:sz w:val="24"/>
          <w:lang w:val="sr-Latn-CS" w:eastAsia="sr-Latn-CS"/>
        </w:rPr>
        <w:t>бе прелазне кривине и међуправе.</w:t>
      </w:r>
    </w:p>
    <w:p w14:paraId="26BC1C84" w14:textId="77777777" w:rsidR="00570CD8" w:rsidRPr="00D37034" w:rsidRDefault="00570CD8" w:rsidP="00570CD8">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p>
    <w:p w14:paraId="199EB644" w14:textId="77777777" w:rsidR="00570CD8" w:rsidRPr="00D37034" w:rsidRDefault="00537425" w:rsidP="00570CD8">
      <w:pPr>
        <w:pStyle w:val="Heading2"/>
        <w:rPr>
          <w:rFonts w:cs="Times New Roman"/>
          <w:color w:val="auto"/>
          <w:lang w:val="sr-Cyrl-CS"/>
        </w:rPr>
      </w:pPr>
      <w:r w:rsidRPr="00D37034">
        <w:rPr>
          <w:rFonts w:cs="Times New Roman"/>
          <w:color w:val="auto"/>
          <w:lang w:val="sr-Cyrl-CS"/>
        </w:rPr>
        <w:t>Укрсне</w:t>
      </w:r>
      <w:r w:rsidR="00570CD8" w:rsidRPr="00D37034">
        <w:rPr>
          <w:rFonts w:cs="Times New Roman"/>
          <w:color w:val="auto"/>
          <w:lang w:val="sr-Cyrl-CS"/>
        </w:rPr>
        <w:t xml:space="preserve"> </w:t>
      </w:r>
      <w:r w:rsidRPr="00D37034">
        <w:rPr>
          <w:rFonts w:cs="Times New Roman"/>
          <w:color w:val="auto"/>
          <w:lang w:val="sr-Cyrl-CS"/>
        </w:rPr>
        <w:t xml:space="preserve">прелазне </w:t>
      </w:r>
      <w:r w:rsidR="00570CD8" w:rsidRPr="00D37034">
        <w:rPr>
          <w:rFonts w:cs="Times New Roman"/>
          <w:color w:val="auto"/>
          <w:lang w:val="sr-Cyrl-CS"/>
        </w:rPr>
        <w:t>рампе</w:t>
      </w:r>
      <w:r w:rsidRPr="00D37034">
        <w:rPr>
          <w:rFonts w:cs="Times New Roman"/>
          <w:color w:val="auto"/>
          <w:lang w:val="sr-Cyrl-CS"/>
        </w:rPr>
        <w:t xml:space="preserve"> </w:t>
      </w:r>
    </w:p>
    <w:p w14:paraId="78C31F06" w14:textId="512AAD3A" w:rsidR="00570CD8" w:rsidRPr="00D37034" w:rsidRDefault="00570CD8" w:rsidP="00570CD8">
      <w:pPr>
        <w:pStyle w:val="Heading3"/>
        <w:rPr>
          <w:rFonts w:cs="Times New Roman"/>
          <w:color w:val="auto"/>
          <w:lang w:val="sr-Cyrl-CS"/>
        </w:rPr>
      </w:pPr>
      <w:r w:rsidRPr="00D37034">
        <w:rPr>
          <w:rFonts w:cs="Times New Roman"/>
          <w:color w:val="auto"/>
          <w:lang w:val="sr-Cyrl-CS"/>
        </w:rPr>
        <w:t>Члан 4</w:t>
      </w:r>
      <w:r w:rsidR="004F4C04">
        <w:rPr>
          <w:rFonts w:cs="Times New Roman"/>
          <w:color w:val="auto"/>
          <w:lang w:val="sr-Cyrl-CS"/>
        </w:rPr>
        <w:t>8</w:t>
      </w:r>
      <w:r w:rsidRPr="00D37034">
        <w:rPr>
          <w:rFonts w:cs="Times New Roman"/>
          <w:color w:val="auto"/>
          <w:lang w:val="sr-Cyrl-CS"/>
        </w:rPr>
        <w:t>.</w:t>
      </w:r>
    </w:p>
    <w:p w14:paraId="708A1E97" w14:textId="77777777" w:rsidR="00570CD8" w:rsidRPr="00D37034" w:rsidRDefault="00684E3C" w:rsidP="00570CD8">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Између двеју кривина супротног см</w:t>
      </w:r>
      <w:r w:rsidR="00A176FA" w:rsidRPr="00D37034">
        <w:rPr>
          <w:rStyle w:val="FontStyle11"/>
          <w:b w:val="0"/>
          <w:bCs/>
          <w:sz w:val="24"/>
          <w:szCs w:val="24"/>
          <w:lang w:val="sr-Cyrl-CS" w:eastAsia="sr-Latn-CS"/>
        </w:rPr>
        <w:t>ера са надвишењем и прелазним кривинама</w:t>
      </w:r>
      <w:r w:rsidRPr="00D37034">
        <w:rPr>
          <w:rStyle w:val="FontStyle11"/>
          <w:b w:val="0"/>
          <w:bCs/>
          <w:sz w:val="24"/>
          <w:szCs w:val="24"/>
          <w:lang w:val="sr-Cyrl-CS" w:eastAsia="sr-Latn-CS"/>
        </w:rPr>
        <w:t xml:space="preserve"> уместо правца чија је дужина мања од </w:t>
      </w:r>
      <w:r w:rsidR="00570CD8" w:rsidRPr="00D37034">
        <w:rPr>
          <w:rStyle w:val="FontStyle11"/>
          <w:b w:val="0"/>
          <w:bCs/>
          <w:i/>
          <w:sz w:val="24"/>
          <w:lang w:val="sr-Latn-CS" w:eastAsia="sr-Latn-CS"/>
        </w:rPr>
        <w:t>m</w:t>
      </w:r>
      <w:r w:rsidR="00570CD8" w:rsidRPr="00D37034">
        <w:rPr>
          <w:rStyle w:val="FontStyle11"/>
          <w:b w:val="0"/>
          <w:bCs/>
          <w:sz w:val="24"/>
          <w:szCs w:val="24"/>
          <w:lang w:val="sr-Cyrl-CS" w:eastAsia="sr-Latn-CS"/>
        </w:rPr>
        <w:t xml:space="preserve"> = 0,5</w:t>
      </w:r>
      <w:r w:rsidR="00570CD8" w:rsidRPr="00D37034">
        <w:rPr>
          <w:rStyle w:val="FontStyle11"/>
          <w:b w:val="0"/>
          <w:bCs/>
          <w:sz w:val="24"/>
          <w:lang w:val="sr-Latn-CS" w:eastAsia="sr-Latn-CS"/>
        </w:rPr>
        <w:t>·</w:t>
      </w:r>
      <w:r w:rsidR="00570CD8" w:rsidRPr="00D37034">
        <w:rPr>
          <w:rStyle w:val="FontStyle11"/>
          <w:b w:val="0"/>
          <w:bCs/>
          <w:i/>
          <w:sz w:val="24"/>
          <w:szCs w:val="24"/>
          <w:lang w:val="sr-Cyrl-CS" w:eastAsia="sr-Latn-CS"/>
        </w:rPr>
        <w:t>V</w:t>
      </w:r>
      <w:r w:rsidR="00570CD8" w:rsidRPr="00D37034">
        <w:rPr>
          <w:rStyle w:val="FontStyle11"/>
          <w:b w:val="0"/>
          <w:bCs/>
          <w:i/>
          <w:sz w:val="24"/>
          <w:szCs w:val="24"/>
          <w:vertAlign w:val="subscript"/>
          <w:lang w:val="sr-Cyrl-CS" w:eastAsia="sr-Latn-CS"/>
        </w:rPr>
        <w:t>max</w:t>
      </w:r>
      <w:r w:rsidR="00570CD8" w:rsidRPr="00D37034">
        <w:rPr>
          <w:rStyle w:val="FontStyle11"/>
          <w:b w:val="0"/>
          <w:bCs/>
          <w:sz w:val="24"/>
          <w:szCs w:val="24"/>
          <w:lang w:val="sr-Cyrl-CS" w:eastAsia="sr-Latn-CS"/>
        </w:rPr>
        <w:t xml:space="preserve">, односно мања од 20 m, </w:t>
      </w:r>
      <w:r w:rsidRPr="00D37034">
        <w:rPr>
          <w:rStyle w:val="FontStyle11"/>
          <w:b w:val="0"/>
          <w:bCs/>
          <w:sz w:val="24"/>
          <w:szCs w:val="24"/>
          <w:lang w:val="sr-Cyrl-CS" w:eastAsia="sr-Latn-CS"/>
        </w:rPr>
        <w:t>раде се укрсне прелазне рампе</w:t>
      </w:r>
      <w:r w:rsidR="00537425" w:rsidRPr="00D37034">
        <w:rPr>
          <w:rStyle w:val="FontStyle11"/>
          <w:b w:val="0"/>
          <w:bCs/>
          <w:sz w:val="24"/>
          <w:szCs w:val="24"/>
          <w:lang w:val="sr-Cyrl-CS" w:eastAsia="sr-Latn-CS"/>
        </w:rPr>
        <w:t xml:space="preserve"> (укрсне рампе за надвишење)</w:t>
      </w:r>
      <w:r w:rsidRPr="00D37034">
        <w:rPr>
          <w:rStyle w:val="FontStyle11"/>
          <w:b w:val="0"/>
          <w:bCs/>
          <w:sz w:val="24"/>
          <w:szCs w:val="24"/>
          <w:lang w:val="sr-Cyrl-CS" w:eastAsia="sr-Latn-CS"/>
        </w:rPr>
        <w:t xml:space="preserve">. </w:t>
      </w:r>
    </w:p>
    <w:p w14:paraId="7DC478F8" w14:textId="77777777" w:rsidR="00684E3C" w:rsidRPr="00D37034" w:rsidRDefault="00684E3C" w:rsidP="00570CD8">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Почеци прелазних кривина обе кривине налазе се у истој тачки</w:t>
      </w:r>
      <w:r w:rsidR="00570CD8" w:rsidRPr="00D37034">
        <w:rPr>
          <w:rStyle w:val="FontStyle11"/>
          <w:b w:val="0"/>
          <w:bCs/>
          <w:sz w:val="24"/>
          <w:szCs w:val="24"/>
          <w:lang w:val="sr-Cyrl-CS" w:eastAsia="sr-Latn-CS"/>
        </w:rPr>
        <w:t>.</w:t>
      </w:r>
    </w:p>
    <w:p w14:paraId="7561B482" w14:textId="77777777" w:rsidR="00684E3C" w:rsidRPr="00D37034" w:rsidRDefault="00537425" w:rsidP="00A176FA">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Размера дужина укрсних рампи</w:t>
      </w:r>
      <w:r w:rsidR="00684E3C" w:rsidRPr="00D37034">
        <w:rPr>
          <w:rStyle w:val="FontStyle11"/>
          <w:b w:val="0"/>
          <w:bCs/>
          <w:sz w:val="24"/>
          <w:szCs w:val="24"/>
          <w:lang w:val="sr-Cyrl-CS" w:eastAsia="sr-Latn-CS"/>
        </w:rPr>
        <w:t>, о</w:t>
      </w:r>
      <w:r w:rsidR="00A176FA" w:rsidRPr="00D37034">
        <w:rPr>
          <w:rStyle w:val="FontStyle11"/>
          <w:b w:val="0"/>
          <w:bCs/>
          <w:sz w:val="24"/>
          <w:szCs w:val="24"/>
          <w:lang w:val="sr-Cyrl-CS" w:eastAsia="sr-Latn-CS"/>
        </w:rPr>
        <w:t>дносно прелазних кривина</w:t>
      </w:r>
      <w:r w:rsidR="00684E3C" w:rsidRPr="00D37034">
        <w:rPr>
          <w:rStyle w:val="FontStyle11"/>
          <w:b w:val="0"/>
          <w:bCs/>
          <w:sz w:val="24"/>
          <w:szCs w:val="24"/>
          <w:lang w:val="sr-Cyrl-CS" w:eastAsia="sr-Latn-CS"/>
        </w:rPr>
        <w:t xml:space="preserve"> </w:t>
      </w:r>
      <w:r w:rsidR="00684E3C" w:rsidRPr="00D37034">
        <w:rPr>
          <w:rStyle w:val="FontStyle11"/>
          <w:b w:val="0"/>
          <w:bCs/>
          <w:i/>
          <w:sz w:val="24"/>
          <w:szCs w:val="24"/>
          <w:lang w:val="sr-Cyrl-CS" w:eastAsia="sr-Latn-CS"/>
        </w:rPr>
        <w:t>l</w:t>
      </w:r>
      <w:r w:rsidR="00684E3C" w:rsidRPr="00D37034">
        <w:rPr>
          <w:rStyle w:val="FontStyle11"/>
          <w:b w:val="0"/>
          <w:bCs/>
          <w:i/>
          <w:sz w:val="24"/>
          <w:szCs w:val="24"/>
          <w:vertAlign w:val="subscript"/>
          <w:lang w:val="sr-Cyrl-CS" w:eastAsia="sr-Latn-CS"/>
        </w:rPr>
        <w:t>1</w:t>
      </w:r>
      <w:r w:rsidR="00684E3C" w:rsidRPr="00D37034">
        <w:rPr>
          <w:rStyle w:val="FontStyle11"/>
          <w:b w:val="0"/>
          <w:bCs/>
          <w:sz w:val="24"/>
          <w:szCs w:val="24"/>
          <w:lang w:val="sr-Cyrl-CS" w:eastAsia="sr-Latn-CS"/>
        </w:rPr>
        <w:t xml:space="preserve"> и </w:t>
      </w:r>
      <w:r w:rsidR="00684E3C" w:rsidRPr="00D37034">
        <w:rPr>
          <w:rStyle w:val="FontStyle11"/>
          <w:b w:val="0"/>
          <w:bCs/>
          <w:i/>
          <w:sz w:val="24"/>
          <w:szCs w:val="24"/>
          <w:lang w:val="sr-Cyrl-CS" w:eastAsia="sr-Latn-CS"/>
        </w:rPr>
        <w:t>l</w:t>
      </w:r>
      <w:r w:rsidR="00684E3C" w:rsidRPr="00D37034">
        <w:rPr>
          <w:rStyle w:val="FontStyle11"/>
          <w:b w:val="0"/>
          <w:bCs/>
          <w:i/>
          <w:sz w:val="24"/>
          <w:szCs w:val="24"/>
          <w:vertAlign w:val="subscript"/>
          <w:lang w:val="sr-Cyrl-CS" w:eastAsia="sr-Latn-CS"/>
        </w:rPr>
        <w:t>2</w:t>
      </w:r>
      <w:r w:rsidR="00684E3C" w:rsidRPr="00D37034">
        <w:rPr>
          <w:rStyle w:val="FontStyle11"/>
          <w:b w:val="0"/>
          <w:bCs/>
          <w:sz w:val="24"/>
          <w:szCs w:val="24"/>
          <w:lang w:val="sr-Cyrl-CS" w:eastAsia="sr-Latn-CS"/>
        </w:rPr>
        <w:t xml:space="preserve"> мора бити једнака размери надвишења </w:t>
      </w:r>
      <w:r w:rsidR="00684E3C" w:rsidRPr="00D37034">
        <w:rPr>
          <w:rStyle w:val="FontStyle11"/>
          <w:b w:val="0"/>
          <w:bCs/>
          <w:i/>
          <w:sz w:val="24"/>
          <w:szCs w:val="24"/>
          <w:lang w:val="sr-Cyrl-CS" w:eastAsia="sr-Latn-CS"/>
        </w:rPr>
        <w:t>h</w:t>
      </w:r>
      <w:r w:rsidR="00684E3C" w:rsidRPr="00D37034">
        <w:rPr>
          <w:rStyle w:val="FontStyle11"/>
          <w:b w:val="0"/>
          <w:bCs/>
          <w:i/>
          <w:sz w:val="24"/>
          <w:szCs w:val="24"/>
          <w:vertAlign w:val="subscript"/>
          <w:lang w:val="sr-Cyrl-CS" w:eastAsia="sr-Latn-CS"/>
        </w:rPr>
        <w:t>1</w:t>
      </w:r>
      <w:r w:rsidR="00684E3C" w:rsidRPr="00D37034">
        <w:rPr>
          <w:rStyle w:val="FontStyle11"/>
          <w:b w:val="0"/>
          <w:bCs/>
          <w:i/>
          <w:sz w:val="24"/>
          <w:szCs w:val="24"/>
          <w:lang w:val="sr-Cyrl-CS" w:eastAsia="sr-Latn-CS"/>
        </w:rPr>
        <w:t xml:space="preserve"> </w:t>
      </w:r>
      <w:r w:rsidR="00684E3C" w:rsidRPr="00D37034">
        <w:rPr>
          <w:rStyle w:val="FontStyle11"/>
          <w:b w:val="0"/>
          <w:bCs/>
          <w:sz w:val="24"/>
          <w:szCs w:val="24"/>
          <w:lang w:val="sr-Cyrl-CS" w:eastAsia="sr-Latn-CS"/>
        </w:rPr>
        <w:t xml:space="preserve">и </w:t>
      </w:r>
      <w:r w:rsidR="00684E3C" w:rsidRPr="00D37034">
        <w:rPr>
          <w:rStyle w:val="FontStyle11"/>
          <w:b w:val="0"/>
          <w:bCs/>
          <w:i/>
          <w:sz w:val="24"/>
          <w:szCs w:val="24"/>
          <w:lang w:val="sr-Cyrl-CS" w:eastAsia="sr-Latn-CS"/>
        </w:rPr>
        <w:t>h</w:t>
      </w:r>
      <w:r w:rsidR="00684E3C" w:rsidRPr="00D37034">
        <w:rPr>
          <w:rStyle w:val="FontStyle11"/>
          <w:b w:val="0"/>
          <w:bCs/>
          <w:i/>
          <w:sz w:val="24"/>
          <w:szCs w:val="24"/>
          <w:vertAlign w:val="subscript"/>
          <w:lang w:val="sr-Cyrl-CS" w:eastAsia="sr-Latn-CS"/>
        </w:rPr>
        <w:t>2</w:t>
      </w:r>
      <w:r w:rsidR="00A176FA" w:rsidRPr="00D37034">
        <w:rPr>
          <w:rStyle w:val="FontStyle11"/>
          <w:b w:val="0"/>
          <w:bCs/>
          <w:sz w:val="24"/>
          <w:szCs w:val="24"/>
          <w:lang w:val="sr-Cyrl-CS" w:eastAsia="sr-Latn-CS"/>
        </w:rPr>
        <w:t xml:space="preserve">, односно  </w:t>
      </w:r>
      <w:r w:rsidR="00A176FA" w:rsidRPr="00D37034">
        <w:rPr>
          <w:rStyle w:val="FontStyle11"/>
          <w:b w:val="0"/>
          <w:bCs/>
          <w:i/>
          <w:sz w:val="24"/>
          <w:szCs w:val="24"/>
          <w:lang w:val="sr-Cyrl-CS" w:eastAsia="sr-Latn-CS"/>
        </w:rPr>
        <w:t>l</w:t>
      </w:r>
      <w:r w:rsidR="00A176FA" w:rsidRPr="00D37034">
        <w:rPr>
          <w:rStyle w:val="FontStyle11"/>
          <w:b w:val="0"/>
          <w:bCs/>
          <w:i/>
          <w:sz w:val="24"/>
          <w:szCs w:val="24"/>
          <w:vertAlign w:val="subscript"/>
          <w:lang w:val="sr-Cyrl-CS" w:eastAsia="sr-Latn-CS"/>
        </w:rPr>
        <w:t>1</w:t>
      </w:r>
      <w:r w:rsidR="00A176FA" w:rsidRPr="00D37034">
        <w:rPr>
          <w:rStyle w:val="FontStyle11"/>
          <w:b w:val="0"/>
          <w:bCs/>
          <w:sz w:val="24"/>
          <w:szCs w:val="24"/>
          <w:lang w:val="sr-Cyrl-CS" w:eastAsia="sr-Latn-CS"/>
        </w:rPr>
        <w:t xml:space="preserve"> : </w:t>
      </w:r>
      <w:r w:rsidR="00A176FA" w:rsidRPr="00D37034">
        <w:rPr>
          <w:rStyle w:val="FontStyle11"/>
          <w:b w:val="0"/>
          <w:bCs/>
          <w:i/>
          <w:sz w:val="24"/>
          <w:szCs w:val="24"/>
          <w:lang w:val="sr-Cyrl-CS" w:eastAsia="sr-Latn-CS"/>
        </w:rPr>
        <w:t>l</w:t>
      </w:r>
      <w:r w:rsidR="00A176FA" w:rsidRPr="00D37034">
        <w:rPr>
          <w:rStyle w:val="FontStyle11"/>
          <w:b w:val="0"/>
          <w:bCs/>
          <w:i/>
          <w:sz w:val="24"/>
          <w:szCs w:val="24"/>
          <w:vertAlign w:val="subscript"/>
          <w:lang w:val="sr-Cyrl-CS" w:eastAsia="sr-Latn-CS"/>
        </w:rPr>
        <w:t>2</w:t>
      </w:r>
      <w:r w:rsidR="00684E3C" w:rsidRPr="00D37034">
        <w:rPr>
          <w:rStyle w:val="FontStyle11"/>
          <w:b w:val="0"/>
          <w:bCs/>
          <w:sz w:val="24"/>
          <w:szCs w:val="24"/>
          <w:lang w:val="sr-Cyrl-CS" w:eastAsia="sr-Latn-CS"/>
        </w:rPr>
        <w:t xml:space="preserve"> = </w:t>
      </w:r>
      <w:r w:rsidR="00A176FA" w:rsidRPr="00D37034">
        <w:rPr>
          <w:rStyle w:val="FontStyle11"/>
          <w:b w:val="0"/>
          <w:bCs/>
          <w:i/>
          <w:sz w:val="24"/>
          <w:szCs w:val="24"/>
          <w:lang w:val="sr-Cyrl-CS" w:eastAsia="sr-Latn-CS"/>
        </w:rPr>
        <w:t>h</w:t>
      </w:r>
      <w:r w:rsidR="00A176FA" w:rsidRPr="00D37034">
        <w:rPr>
          <w:rStyle w:val="FontStyle11"/>
          <w:b w:val="0"/>
          <w:bCs/>
          <w:i/>
          <w:sz w:val="24"/>
          <w:szCs w:val="24"/>
          <w:vertAlign w:val="subscript"/>
          <w:lang w:val="sr-Cyrl-CS" w:eastAsia="sr-Latn-CS"/>
        </w:rPr>
        <w:t>1</w:t>
      </w:r>
      <w:r w:rsidR="00A176FA" w:rsidRPr="00D37034">
        <w:rPr>
          <w:rStyle w:val="FontStyle11"/>
          <w:b w:val="0"/>
          <w:bCs/>
          <w:i/>
          <w:sz w:val="24"/>
          <w:szCs w:val="24"/>
          <w:lang w:val="sr-Cyrl-CS" w:eastAsia="sr-Latn-CS"/>
        </w:rPr>
        <w:t xml:space="preserve"> </w:t>
      </w:r>
      <w:r w:rsidR="00A176FA" w:rsidRPr="00D37034">
        <w:rPr>
          <w:rStyle w:val="FontStyle11"/>
          <w:b w:val="0"/>
          <w:bCs/>
          <w:sz w:val="24"/>
          <w:szCs w:val="24"/>
          <w:lang w:val="sr-Cyrl-CS" w:eastAsia="sr-Latn-CS"/>
        </w:rPr>
        <w:t xml:space="preserve">: </w:t>
      </w:r>
      <w:r w:rsidR="00A176FA" w:rsidRPr="00D37034">
        <w:rPr>
          <w:rStyle w:val="FontStyle11"/>
          <w:b w:val="0"/>
          <w:bCs/>
          <w:i/>
          <w:sz w:val="24"/>
          <w:szCs w:val="24"/>
          <w:lang w:val="sr-Cyrl-CS" w:eastAsia="sr-Latn-CS"/>
        </w:rPr>
        <w:t>h</w:t>
      </w:r>
      <w:r w:rsidR="00A176FA" w:rsidRPr="00D37034">
        <w:rPr>
          <w:rStyle w:val="FontStyle11"/>
          <w:b w:val="0"/>
          <w:bCs/>
          <w:i/>
          <w:sz w:val="24"/>
          <w:szCs w:val="24"/>
          <w:vertAlign w:val="subscript"/>
          <w:lang w:val="sr-Cyrl-CS" w:eastAsia="sr-Latn-CS"/>
        </w:rPr>
        <w:t>2</w:t>
      </w:r>
      <w:r w:rsidR="00A176FA" w:rsidRPr="00D37034">
        <w:rPr>
          <w:rStyle w:val="FontStyle11"/>
          <w:b w:val="0"/>
          <w:bCs/>
          <w:sz w:val="24"/>
          <w:szCs w:val="24"/>
          <w:lang w:val="sr-Cyrl-CS" w:eastAsia="sr-Latn-CS"/>
        </w:rPr>
        <w:t>.</w:t>
      </w:r>
    </w:p>
    <w:p w14:paraId="4056C727" w14:textId="77777777" w:rsidR="00684E3C" w:rsidRPr="00D37034" w:rsidRDefault="00684E3C" w:rsidP="00A176FA">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Препоручује се да дужине прелазних кривина буду обрнуто пропор</w:t>
      </w:r>
      <w:r w:rsidR="009442F4" w:rsidRPr="00D37034">
        <w:rPr>
          <w:rStyle w:val="FontStyle11"/>
          <w:b w:val="0"/>
          <w:bCs/>
          <w:sz w:val="24"/>
          <w:szCs w:val="24"/>
          <w:lang w:val="sr-Cyrl-CS" w:eastAsia="sr-Latn-CS"/>
        </w:rPr>
        <w:t xml:space="preserve">ционалне полупречницима кривина </w:t>
      </w:r>
      <w:r w:rsidR="009442F4" w:rsidRPr="00D37034">
        <w:rPr>
          <w:rStyle w:val="FontStyle11"/>
          <w:b w:val="0"/>
          <w:bCs/>
          <w:i/>
          <w:sz w:val="24"/>
          <w:szCs w:val="24"/>
          <w:lang w:val="sr-Cyrl-CS" w:eastAsia="sr-Latn-CS"/>
        </w:rPr>
        <w:t>l</w:t>
      </w:r>
      <w:r w:rsidR="009442F4" w:rsidRPr="00D37034">
        <w:rPr>
          <w:rStyle w:val="FontStyle11"/>
          <w:b w:val="0"/>
          <w:bCs/>
          <w:i/>
          <w:sz w:val="24"/>
          <w:szCs w:val="24"/>
          <w:vertAlign w:val="subscript"/>
          <w:lang w:val="sr-Cyrl-CS" w:eastAsia="sr-Latn-CS"/>
        </w:rPr>
        <w:t>1</w:t>
      </w:r>
      <w:r w:rsidR="009442F4" w:rsidRPr="00D37034">
        <w:rPr>
          <w:rStyle w:val="FontStyle11"/>
          <w:b w:val="0"/>
          <w:bCs/>
          <w:sz w:val="24"/>
          <w:szCs w:val="24"/>
          <w:lang w:val="sr-Cyrl-CS" w:eastAsia="sr-Latn-CS"/>
        </w:rPr>
        <w:t xml:space="preserve"> : </w:t>
      </w:r>
      <w:r w:rsidR="009442F4" w:rsidRPr="00D37034">
        <w:rPr>
          <w:rStyle w:val="FontStyle11"/>
          <w:b w:val="0"/>
          <w:bCs/>
          <w:i/>
          <w:sz w:val="24"/>
          <w:szCs w:val="24"/>
          <w:lang w:val="sr-Cyrl-CS" w:eastAsia="sr-Latn-CS"/>
        </w:rPr>
        <w:t>l</w:t>
      </w:r>
      <w:r w:rsidR="009442F4" w:rsidRPr="00D37034">
        <w:rPr>
          <w:rStyle w:val="FontStyle11"/>
          <w:b w:val="0"/>
          <w:bCs/>
          <w:i/>
          <w:sz w:val="24"/>
          <w:szCs w:val="24"/>
          <w:vertAlign w:val="subscript"/>
          <w:lang w:val="sr-Cyrl-CS" w:eastAsia="sr-Latn-CS"/>
        </w:rPr>
        <w:t>2</w:t>
      </w:r>
      <w:r w:rsidRPr="00D37034">
        <w:rPr>
          <w:rStyle w:val="FontStyle11"/>
          <w:b w:val="0"/>
          <w:bCs/>
          <w:sz w:val="24"/>
          <w:szCs w:val="24"/>
          <w:lang w:val="sr-Cyrl-CS" w:eastAsia="sr-Latn-CS"/>
        </w:rPr>
        <w:t xml:space="preserve"> = </w:t>
      </w:r>
      <w:r w:rsidRPr="00D37034">
        <w:rPr>
          <w:rStyle w:val="FontStyle11"/>
          <w:b w:val="0"/>
          <w:bCs/>
          <w:i/>
          <w:sz w:val="24"/>
          <w:szCs w:val="24"/>
          <w:lang w:val="sr-Cyrl-CS" w:eastAsia="sr-Latn-CS"/>
        </w:rPr>
        <w:t>R</w:t>
      </w:r>
      <w:r w:rsidRPr="00D37034">
        <w:rPr>
          <w:rStyle w:val="FontStyle11"/>
          <w:b w:val="0"/>
          <w:bCs/>
          <w:i/>
          <w:sz w:val="24"/>
          <w:szCs w:val="24"/>
          <w:vertAlign w:val="subscript"/>
          <w:lang w:val="sr-Cyrl-CS" w:eastAsia="sr-Latn-CS"/>
        </w:rPr>
        <w:t>1</w:t>
      </w:r>
      <w:r w:rsidRPr="00D37034">
        <w:rPr>
          <w:rStyle w:val="FontStyle11"/>
          <w:b w:val="0"/>
          <w:bCs/>
          <w:sz w:val="24"/>
          <w:szCs w:val="24"/>
          <w:lang w:val="sr-Cyrl-CS" w:eastAsia="sr-Latn-CS"/>
        </w:rPr>
        <w:t xml:space="preserve"> : </w:t>
      </w:r>
      <w:r w:rsidRPr="00D37034">
        <w:rPr>
          <w:rStyle w:val="FontStyle11"/>
          <w:b w:val="0"/>
          <w:bCs/>
          <w:i/>
          <w:sz w:val="24"/>
          <w:szCs w:val="24"/>
          <w:lang w:val="sr-Cyrl-CS" w:eastAsia="sr-Latn-CS"/>
        </w:rPr>
        <w:t>R</w:t>
      </w:r>
      <w:r w:rsidRPr="00D37034">
        <w:rPr>
          <w:rStyle w:val="FontStyle11"/>
          <w:b w:val="0"/>
          <w:bCs/>
          <w:i/>
          <w:sz w:val="24"/>
          <w:szCs w:val="24"/>
          <w:vertAlign w:val="subscript"/>
          <w:lang w:val="sr-Cyrl-CS" w:eastAsia="sr-Latn-CS"/>
        </w:rPr>
        <w:t>2</w:t>
      </w:r>
      <w:r w:rsidR="009442F4" w:rsidRPr="00D37034">
        <w:rPr>
          <w:rStyle w:val="FontStyle11"/>
          <w:b w:val="0"/>
          <w:bCs/>
          <w:sz w:val="24"/>
          <w:szCs w:val="24"/>
          <w:lang w:val="sr-Cyrl-CS" w:eastAsia="sr-Latn-CS"/>
        </w:rPr>
        <w:t>.</w:t>
      </w:r>
    </w:p>
    <w:p w14:paraId="5C22FA9C" w14:textId="088F04FC" w:rsidR="00684E3C" w:rsidRPr="00D37034" w:rsidRDefault="000B7306" w:rsidP="00A176FA">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Код укрсних</w:t>
      </w:r>
      <w:r w:rsidR="00537425" w:rsidRPr="00D37034">
        <w:rPr>
          <w:rStyle w:val="FontStyle11"/>
          <w:b w:val="0"/>
          <w:bCs/>
          <w:sz w:val="24"/>
          <w:szCs w:val="24"/>
          <w:lang w:val="sr-Cyrl-CS" w:eastAsia="sr-Latn-CS"/>
        </w:rPr>
        <w:t xml:space="preserve"> прелазних</w:t>
      </w:r>
      <w:r w:rsidRPr="00D37034">
        <w:rPr>
          <w:rStyle w:val="FontStyle11"/>
          <w:b w:val="0"/>
          <w:bCs/>
          <w:sz w:val="24"/>
          <w:szCs w:val="24"/>
          <w:lang w:val="sr-Cyrl-CS" w:eastAsia="sr-Latn-CS"/>
        </w:rPr>
        <w:t xml:space="preserve"> рампи нагиб обе шине</w:t>
      </w:r>
      <w:r w:rsidR="00684E3C" w:rsidRPr="00D37034">
        <w:rPr>
          <w:rStyle w:val="FontStyle11"/>
          <w:b w:val="0"/>
          <w:bCs/>
          <w:sz w:val="24"/>
          <w:szCs w:val="24"/>
          <w:lang w:val="sr-Cyrl-CS" w:eastAsia="sr-Latn-CS"/>
        </w:rPr>
        <w:t xml:space="preserve"> мора бити једнак за обе рампе</w:t>
      </w:r>
      <w:r w:rsidRPr="00D37034">
        <w:rPr>
          <w:rStyle w:val="FontStyle11"/>
          <w:b w:val="0"/>
          <w:bCs/>
          <w:sz w:val="24"/>
          <w:szCs w:val="24"/>
          <w:lang w:val="sr-Cyrl-CS" w:eastAsia="sr-Latn-CS"/>
        </w:rPr>
        <w:t>.</w:t>
      </w:r>
    </w:p>
    <w:p w14:paraId="44F50B89" w14:textId="77777777" w:rsidR="00684E3C" w:rsidRPr="00D37034" w:rsidRDefault="000B7306" w:rsidP="00A176FA">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На саставу две прелазне кривине</w:t>
      </w:r>
      <w:r w:rsidR="00684E3C" w:rsidRPr="00D37034">
        <w:rPr>
          <w:rStyle w:val="FontStyle11"/>
          <w:b w:val="0"/>
          <w:bCs/>
          <w:sz w:val="24"/>
          <w:szCs w:val="24"/>
          <w:lang w:val="sr-Cyrl-CS" w:eastAsia="sr-Latn-CS"/>
        </w:rPr>
        <w:t xml:space="preserve"> не сме се налазити прелом нивелете.</w:t>
      </w:r>
    </w:p>
    <w:p w14:paraId="07C870F2" w14:textId="77777777" w:rsidR="00684E3C" w:rsidRPr="00D37034" w:rsidRDefault="00684E3C" w:rsidP="007B73D3">
      <w:pPr>
        <w:pStyle w:val="Style1"/>
        <w:widowControl/>
        <w:spacing w:line="240" w:lineRule="auto"/>
        <w:ind w:firstLine="720"/>
        <w:rPr>
          <w:rStyle w:val="FontStyle11"/>
          <w:bCs/>
          <w:lang w:val="sr-Latn-CS" w:eastAsia="sr-Latn-CS"/>
        </w:rPr>
      </w:pPr>
    </w:p>
    <w:p w14:paraId="2FA1B627" w14:textId="77777777" w:rsidR="00537425" w:rsidRPr="00D37034" w:rsidRDefault="00537425" w:rsidP="00537425">
      <w:pPr>
        <w:pStyle w:val="Heading2"/>
        <w:rPr>
          <w:rFonts w:cs="Times New Roman"/>
          <w:color w:val="auto"/>
          <w:lang w:val="sr-Latn-CS"/>
        </w:rPr>
      </w:pPr>
      <w:r w:rsidRPr="00742F9E">
        <w:rPr>
          <w:rFonts w:cs="Times New Roman"/>
          <w:color w:val="auto"/>
          <w:lang w:val="sr-Latn-CS"/>
        </w:rPr>
        <w:lastRenderedPageBreak/>
        <w:t>Прелазне</w:t>
      </w:r>
      <w:r w:rsidRPr="00D37034">
        <w:rPr>
          <w:rFonts w:cs="Times New Roman"/>
          <w:color w:val="auto"/>
          <w:lang w:val="sr-Latn-CS"/>
        </w:rPr>
        <w:t xml:space="preserve"> </w:t>
      </w:r>
      <w:r w:rsidRPr="00742F9E">
        <w:rPr>
          <w:rFonts w:cs="Times New Roman"/>
          <w:color w:val="auto"/>
          <w:lang w:val="sr-Latn-CS"/>
        </w:rPr>
        <w:t>кривине</w:t>
      </w:r>
    </w:p>
    <w:p w14:paraId="69D5BF85" w14:textId="6BD2279B" w:rsidR="00537425" w:rsidRPr="00D37034" w:rsidRDefault="00537425" w:rsidP="00537425">
      <w:pPr>
        <w:pStyle w:val="Heading3"/>
        <w:rPr>
          <w:rFonts w:cs="Times New Roman"/>
          <w:color w:val="auto"/>
          <w:lang w:val="sr-Latn-CS"/>
        </w:rPr>
      </w:pPr>
      <w:r w:rsidRPr="00742F9E">
        <w:rPr>
          <w:rFonts w:cs="Times New Roman"/>
          <w:color w:val="auto"/>
          <w:lang w:val="sr-Latn-CS"/>
        </w:rPr>
        <w:t>Члан</w:t>
      </w:r>
      <w:r w:rsidRPr="00D37034">
        <w:rPr>
          <w:rFonts w:cs="Times New Roman"/>
          <w:color w:val="auto"/>
          <w:lang w:val="sr-Latn-CS"/>
        </w:rPr>
        <w:t xml:space="preserve"> 4</w:t>
      </w:r>
      <w:r w:rsidR="004F4C04">
        <w:rPr>
          <w:rFonts w:cs="Times New Roman"/>
          <w:color w:val="auto"/>
          <w:lang w:val="sr-Latn-CS"/>
        </w:rPr>
        <w:t>9</w:t>
      </w:r>
      <w:r w:rsidRPr="00D37034">
        <w:rPr>
          <w:rFonts w:cs="Times New Roman"/>
          <w:color w:val="auto"/>
          <w:lang w:val="sr-Latn-CS"/>
        </w:rPr>
        <w:t>.</w:t>
      </w:r>
    </w:p>
    <w:p w14:paraId="48214ADA" w14:textId="72A34B76" w:rsidR="00896967" w:rsidRPr="00D37034" w:rsidRDefault="00896967" w:rsidP="00896967">
      <w:pPr>
        <w:pStyle w:val="Alineazaodstavkom"/>
        <w:numPr>
          <w:ilvl w:val="0"/>
          <w:numId w:val="0"/>
        </w:numPr>
        <w:tabs>
          <w:tab w:val="left" w:pos="3969"/>
          <w:tab w:val="left" w:pos="6521"/>
          <w:tab w:val="left" w:pos="6804"/>
        </w:tabs>
        <w:spacing w:before="120" w:after="120"/>
        <w:ind w:firstLine="720"/>
        <w:rPr>
          <w:rStyle w:val="FontStyle11"/>
          <w:b w:val="0"/>
          <w:bCs/>
          <w:sz w:val="24"/>
          <w:szCs w:val="24"/>
          <w:lang w:val="sr-Cyrl-CS" w:eastAsia="sr-Latn-CS"/>
        </w:rPr>
      </w:pPr>
      <w:r w:rsidRPr="00D37034">
        <w:rPr>
          <w:rStyle w:val="FontStyle11"/>
          <w:b w:val="0"/>
          <w:bCs/>
          <w:sz w:val="24"/>
          <w:szCs w:val="24"/>
          <w:lang w:val="sr-Cyrl-CS" w:eastAsia="sr-Latn-CS"/>
        </w:rPr>
        <w:t>Прелаз са правца на кружну кривину, прелаз између две кружне кривине истог смера и различитог полупречника (корпасте кривине) или између две кружне кривине врши се прелазном кривином</w:t>
      </w:r>
      <w:r w:rsidR="00D37034">
        <w:rPr>
          <w:rStyle w:val="FontStyle11"/>
          <w:b w:val="0"/>
          <w:bCs/>
          <w:sz w:val="24"/>
          <w:szCs w:val="24"/>
          <w:lang w:val="sr-Cyrl-CS" w:eastAsia="sr-Latn-CS"/>
        </w:rPr>
        <w:t>.</w:t>
      </w:r>
      <w:r w:rsidRPr="00D37034">
        <w:rPr>
          <w:rStyle w:val="FontStyle11"/>
          <w:b w:val="0"/>
          <w:bCs/>
          <w:sz w:val="24"/>
          <w:szCs w:val="24"/>
          <w:lang w:val="sr-Cyrl-CS" w:eastAsia="sr-Latn-CS"/>
        </w:rPr>
        <w:t xml:space="preserve"> </w:t>
      </w:r>
    </w:p>
    <w:p w14:paraId="40415880" w14:textId="77777777" w:rsidR="009946DA" w:rsidRPr="00D37034" w:rsidRDefault="00896967" w:rsidP="009946DA">
      <w:pPr>
        <w:pStyle w:val="Alineazaodstavkom"/>
        <w:numPr>
          <w:ilvl w:val="0"/>
          <w:numId w:val="0"/>
        </w:numPr>
        <w:tabs>
          <w:tab w:val="left" w:pos="3969"/>
          <w:tab w:val="left" w:pos="6521"/>
          <w:tab w:val="left" w:pos="6804"/>
        </w:tabs>
        <w:spacing w:before="120"/>
        <w:ind w:firstLine="720"/>
        <w:rPr>
          <w:rStyle w:val="FontStyle11"/>
          <w:b w:val="0"/>
          <w:bCs/>
          <w:sz w:val="24"/>
          <w:szCs w:val="24"/>
          <w:lang w:val="sr-Cyrl-CS" w:eastAsia="sr-Latn-CS"/>
        </w:rPr>
      </w:pPr>
      <w:r w:rsidRPr="00D37034">
        <w:rPr>
          <w:rStyle w:val="FontStyle11"/>
          <w:b w:val="0"/>
          <w:bCs/>
          <w:sz w:val="24"/>
          <w:szCs w:val="24"/>
          <w:lang w:val="sr-Cyrl-CS" w:eastAsia="sr-Latn-CS"/>
        </w:rPr>
        <w:t xml:space="preserve">Закривљеност прелазне кривине треба да </w:t>
      </w:r>
      <w:r w:rsidR="00A75DFE" w:rsidRPr="00D37034">
        <w:rPr>
          <w:rStyle w:val="FontStyle11"/>
          <w:b w:val="0"/>
          <w:bCs/>
          <w:sz w:val="24"/>
          <w:szCs w:val="24"/>
          <w:lang w:val="sr-Cyrl-CS" w:eastAsia="sr-Latn-CS"/>
        </w:rPr>
        <w:t>расте</w:t>
      </w:r>
      <w:r w:rsidRPr="00D37034">
        <w:rPr>
          <w:rStyle w:val="FontStyle11"/>
          <w:b w:val="0"/>
          <w:bCs/>
          <w:sz w:val="24"/>
          <w:szCs w:val="24"/>
          <w:lang w:val="sr-Cyrl-CS" w:eastAsia="sr-Latn-CS"/>
        </w:rPr>
        <w:t xml:space="preserve"> на исти начин као и нагиб рампе</w:t>
      </w:r>
      <w:r w:rsidR="009946DA" w:rsidRPr="00D37034">
        <w:rPr>
          <w:rStyle w:val="FontStyle11"/>
          <w:b w:val="0"/>
          <w:bCs/>
          <w:sz w:val="24"/>
          <w:szCs w:val="24"/>
          <w:lang w:val="sr-Cyrl-CS" w:eastAsia="sr-Latn-CS"/>
        </w:rPr>
        <w:t xml:space="preserve"> за надвишење, што значи да се</w:t>
      </w:r>
      <w:r w:rsidRPr="00D37034">
        <w:rPr>
          <w:rStyle w:val="FontStyle11"/>
          <w:b w:val="0"/>
          <w:bCs/>
          <w:sz w:val="24"/>
          <w:szCs w:val="24"/>
          <w:lang w:val="sr-Cyrl-CS" w:eastAsia="sr-Latn-CS"/>
        </w:rPr>
        <w:t xml:space="preserve"> прелазне </w:t>
      </w:r>
      <w:r w:rsidR="00A75DFE" w:rsidRPr="00D37034">
        <w:rPr>
          <w:rStyle w:val="FontStyle11"/>
          <w:b w:val="0"/>
          <w:bCs/>
          <w:sz w:val="24"/>
          <w:szCs w:val="24"/>
          <w:lang w:val="sr-Cyrl-CS" w:eastAsia="sr-Latn-CS"/>
        </w:rPr>
        <w:t>кривине</w:t>
      </w:r>
      <w:r w:rsidR="009946DA" w:rsidRPr="00D37034">
        <w:rPr>
          <w:rStyle w:val="FontStyle11"/>
          <w:b w:val="0"/>
          <w:bCs/>
          <w:sz w:val="24"/>
          <w:szCs w:val="24"/>
          <w:lang w:val="sr-Cyrl-CS" w:eastAsia="sr-Latn-CS"/>
        </w:rPr>
        <w:t xml:space="preserve"> деле на:</w:t>
      </w:r>
    </w:p>
    <w:p w14:paraId="25ECEF08" w14:textId="2C44715D" w:rsidR="009946DA" w:rsidRPr="00D37034" w:rsidRDefault="009946DA" w:rsidP="00253500">
      <w:pPr>
        <w:pStyle w:val="Alineazaodstavkom"/>
        <w:numPr>
          <w:ilvl w:val="0"/>
          <w:numId w:val="42"/>
        </w:numPr>
        <w:tabs>
          <w:tab w:val="left" w:pos="3969"/>
          <w:tab w:val="left" w:pos="6521"/>
          <w:tab w:val="left" w:pos="6804"/>
        </w:tabs>
        <w:ind w:left="993" w:hanging="284"/>
        <w:rPr>
          <w:rStyle w:val="FontStyle11"/>
          <w:b w:val="0"/>
          <w:bCs/>
          <w:sz w:val="24"/>
          <w:szCs w:val="24"/>
          <w:lang w:val="sr-Cyrl-CS" w:eastAsia="sr-Latn-CS"/>
        </w:rPr>
      </w:pPr>
      <w:r w:rsidRPr="00D37034">
        <w:rPr>
          <w:rStyle w:val="FontStyle11"/>
          <w:b w:val="0"/>
          <w:bCs/>
          <w:sz w:val="24"/>
          <w:szCs w:val="24"/>
          <w:lang w:val="sr-Cyrl-CS" w:eastAsia="sr-Latn-CS"/>
        </w:rPr>
        <w:t>прелазн</w:t>
      </w:r>
      <w:r w:rsidR="004E0A6E" w:rsidRPr="00D37034">
        <w:rPr>
          <w:rStyle w:val="FontStyle11"/>
          <w:b w:val="0"/>
          <w:bCs/>
          <w:sz w:val="24"/>
          <w:szCs w:val="24"/>
          <w:lang w:val="sr-Cyrl-CS" w:eastAsia="sr-Latn-CS"/>
        </w:rPr>
        <w:t>е кривине</w:t>
      </w:r>
      <w:r w:rsidRPr="00D37034">
        <w:rPr>
          <w:rStyle w:val="FontStyle11"/>
          <w:b w:val="0"/>
          <w:bCs/>
          <w:sz w:val="24"/>
          <w:szCs w:val="24"/>
          <w:lang w:val="sr-Cyrl-CS" w:eastAsia="sr-Latn-CS"/>
        </w:rPr>
        <w:t xml:space="preserve"> са</w:t>
      </w:r>
      <w:r w:rsidR="00896967" w:rsidRPr="00D37034">
        <w:rPr>
          <w:rStyle w:val="FontStyle11"/>
          <w:b w:val="0"/>
          <w:bCs/>
          <w:sz w:val="24"/>
          <w:szCs w:val="24"/>
          <w:lang w:val="sr-Cyrl-CS" w:eastAsia="sr-Latn-CS"/>
        </w:rPr>
        <w:t xml:space="preserve"> </w:t>
      </w:r>
      <w:r w:rsidR="00A75DFE" w:rsidRPr="00D37034">
        <w:rPr>
          <w:rStyle w:val="FontStyle11"/>
          <w:b w:val="0"/>
          <w:bCs/>
          <w:sz w:val="24"/>
          <w:szCs w:val="24"/>
          <w:lang w:val="sr-Cyrl-CS" w:eastAsia="sr-Latn-CS"/>
        </w:rPr>
        <w:t xml:space="preserve">праволинијским </w:t>
      </w:r>
      <w:r w:rsidR="00896967" w:rsidRPr="00D37034">
        <w:rPr>
          <w:rStyle w:val="FontStyle11"/>
          <w:b w:val="0"/>
          <w:bCs/>
          <w:sz w:val="24"/>
          <w:szCs w:val="24"/>
          <w:lang w:val="sr-Cyrl-CS" w:eastAsia="sr-Latn-CS"/>
        </w:rPr>
        <w:t xml:space="preserve">рампама </w:t>
      </w:r>
      <w:r w:rsidR="00A75DFE" w:rsidRPr="00D37034">
        <w:rPr>
          <w:rStyle w:val="FontStyle11"/>
          <w:b w:val="0"/>
          <w:bCs/>
          <w:sz w:val="24"/>
          <w:szCs w:val="24"/>
          <w:lang w:val="sr-Cyrl-CS" w:eastAsia="sr-Latn-CS"/>
        </w:rPr>
        <w:t xml:space="preserve">за надвишење, </w:t>
      </w:r>
      <w:r w:rsidRPr="00D37034">
        <w:rPr>
          <w:rStyle w:val="FontStyle11"/>
          <w:b w:val="0"/>
          <w:bCs/>
          <w:sz w:val="24"/>
          <w:szCs w:val="24"/>
          <w:lang w:val="sr-Cyrl-CS" w:eastAsia="sr-Latn-CS"/>
        </w:rPr>
        <w:t>и</w:t>
      </w:r>
    </w:p>
    <w:p w14:paraId="0D9AD928" w14:textId="2C6724F4" w:rsidR="00896967" w:rsidRPr="00D37034" w:rsidRDefault="004E0A6E" w:rsidP="00253500">
      <w:pPr>
        <w:pStyle w:val="Alineazaodstavkom"/>
        <w:numPr>
          <w:ilvl w:val="0"/>
          <w:numId w:val="42"/>
        </w:numPr>
        <w:tabs>
          <w:tab w:val="left" w:pos="3969"/>
          <w:tab w:val="left" w:pos="6521"/>
          <w:tab w:val="left" w:pos="6804"/>
        </w:tabs>
        <w:ind w:left="993" w:hanging="284"/>
        <w:rPr>
          <w:rStyle w:val="FontStyle11"/>
          <w:b w:val="0"/>
          <w:bCs/>
          <w:sz w:val="24"/>
          <w:szCs w:val="24"/>
          <w:lang w:val="sr-Cyrl-CS" w:eastAsia="sr-Latn-CS"/>
        </w:rPr>
      </w:pPr>
      <w:r w:rsidRPr="00D37034">
        <w:rPr>
          <w:rStyle w:val="FontStyle11"/>
          <w:b w:val="0"/>
          <w:bCs/>
          <w:sz w:val="24"/>
          <w:szCs w:val="24"/>
          <w:lang w:val="sr-Cyrl-CS" w:eastAsia="sr-Latn-CS"/>
        </w:rPr>
        <w:t>прелазне кривине</w:t>
      </w:r>
      <w:r w:rsidR="009946DA" w:rsidRPr="00D37034">
        <w:rPr>
          <w:rStyle w:val="FontStyle11"/>
          <w:b w:val="0"/>
          <w:bCs/>
          <w:sz w:val="24"/>
          <w:szCs w:val="24"/>
          <w:lang w:val="sr-Cyrl-CS" w:eastAsia="sr-Latn-CS"/>
        </w:rPr>
        <w:t xml:space="preserve"> са </w:t>
      </w:r>
      <w:r w:rsidR="00A75DFE" w:rsidRPr="00D37034">
        <w:rPr>
          <w:rStyle w:val="FontStyle11"/>
          <w:b w:val="0"/>
          <w:bCs/>
          <w:sz w:val="24"/>
          <w:szCs w:val="24"/>
          <w:lang w:val="sr-Cyrl-CS" w:eastAsia="sr-Latn-CS"/>
        </w:rPr>
        <w:t>криволинијским рампама за надвишење</w:t>
      </w:r>
      <w:r w:rsidR="00896967" w:rsidRPr="00D37034">
        <w:rPr>
          <w:rStyle w:val="FontStyle11"/>
          <w:b w:val="0"/>
          <w:bCs/>
          <w:sz w:val="24"/>
          <w:szCs w:val="24"/>
          <w:lang w:val="sr-Cyrl-CS" w:eastAsia="sr-Latn-CS"/>
        </w:rPr>
        <w:t>.</w:t>
      </w:r>
    </w:p>
    <w:p w14:paraId="08897F71" w14:textId="7542AE58" w:rsidR="00A75DFE" w:rsidRPr="00D37034" w:rsidRDefault="00A75DFE" w:rsidP="00065206">
      <w:pPr>
        <w:pStyle w:val="Alineazaodstavkom"/>
        <w:numPr>
          <w:ilvl w:val="0"/>
          <w:numId w:val="0"/>
        </w:numPr>
        <w:tabs>
          <w:tab w:val="left" w:pos="3969"/>
          <w:tab w:val="left" w:pos="6521"/>
          <w:tab w:val="left" w:pos="6804"/>
        </w:tabs>
        <w:spacing w:before="120"/>
        <w:ind w:firstLine="720"/>
        <w:rPr>
          <w:rStyle w:val="FontStyle11"/>
          <w:b w:val="0"/>
          <w:bCs/>
          <w:sz w:val="24"/>
          <w:szCs w:val="24"/>
          <w:lang w:val="sr-Cyrl-CS" w:eastAsia="sr-Latn-CS"/>
        </w:rPr>
      </w:pPr>
      <w:r w:rsidRPr="00D37034">
        <w:rPr>
          <w:rStyle w:val="FontStyle11"/>
          <w:b w:val="0"/>
          <w:bCs/>
          <w:sz w:val="24"/>
          <w:szCs w:val="24"/>
          <w:lang w:val="sr-Cyrl-CS" w:eastAsia="sr-Latn-CS"/>
        </w:rPr>
        <w:t>Стандардни облици прелазних кривина</w:t>
      </w:r>
      <w:r w:rsidR="009946DA" w:rsidRPr="00D37034">
        <w:rPr>
          <w:rStyle w:val="FontStyle11"/>
          <w:b w:val="0"/>
          <w:bCs/>
          <w:sz w:val="24"/>
          <w:szCs w:val="24"/>
          <w:lang w:val="sr-Cyrl-CS" w:eastAsia="sr-Latn-CS"/>
        </w:rPr>
        <w:t xml:space="preserve"> са праволинијским рампама за надвишење</w:t>
      </w:r>
      <w:r w:rsidR="00D5286D" w:rsidRPr="00D37034">
        <w:rPr>
          <w:rStyle w:val="FontStyle11"/>
          <w:b w:val="0"/>
          <w:bCs/>
          <w:sz w:val="24"/>
          <w:szCs w:val="24"/>
          <w:lang w:val="sr-Cyrl-CS" w:eastAsia="sr-Latn-CS"/>
        </w:rPr>
        <w:t>, у зависности од дужине кружне кривине</w:t>
      </w:r>
      <w:r w:rsidRPr="00D37034">
        <w:rPr>
          <w:rStyle w:val="FontStyle11"/>
          <w:b w:val="0"/>
          <w:bCs/>
          <w:sz w:val="24"/>
          <w:szCs w:val="24"/>
          <w:lang w:val="sr-Cyrl-CS" w:eastAsia="sr-Latn-CS"/>
        </w:rPr>
        <w:t xml:space="preserve"> су:</w:t>
      </w:r>
    </w:p>
    <w:p w14:paraId="1DEAD676" w14:textId="77777777" w:rsidR="00A75DFE" w:rsidRPr="00D37034" w:rsidRDefault="009946DA" w:rsidP="00253500">
      <w:pPr>
        <w:pStyle w:val="Alineazaodstavkom"/>
        <w:numPr>
          <w:ilvl w:val="0"/>
          <w:numId w:val="41"/>
        </w:numPr>
        <w:tabs>
          <w:tab w:val="left" w:pos="3969"/>
          <w:tab w:val="left" w:pos="6521"/>
          <w:tab w:val="left" w:pos="6804"/>
        </w:tabs>
        <w:ind w:left="993" w:hanging="284"/>
        <w:rPr>
          <w:rStyle w:val="FontStyle11"/>
          <w:b w:val="0"/>
          <w:bCs/>
          <w:sz w:val="24"/>
          <w:szCs w:val="24"/>
          <w:lang w:val="sr-Cyrl-CS" w:eastAsia="sr-Latn-CS"/>
        </w:rPr>
      </w:pPr>
      <w:r w:rsidRPr="00D37034">
        <w:rPr>
          <w:rStyle w:val="FontStyle11"/>
          <w:b w:val="0"/>
          <w:bCs/>
          <w:sz w:val="24"/>
          <w:szCs w:val="24"/>
          <w:lang w:val="sr-Cyrl-CS" w:eastAsia="sr-Latn-CS"/>
        </w:rPr>
        <w:t>кубна парабола, која се рачуна по обрасцу:</w:t>
      </w:r>
    </w:p>
    <w:p w14:paraId="5532407C" w14:textId="77777777" w:rsidR="009946DA" w:rsidRPr="00D37034" w:rsidRDefault="00EC1E24" w:rsidP="009946DA">
      <w:pPr>
        <w:spacing w:after="0"/>
        <w:ind w:left="284" w:hanging="284"/>
        <w:jc w:val="center"/>
        <w:rPr>
          <w:rStyle w:val="FontStyle11"/>
          <w:rFonts w:cs="Arial"/>
          <w:b w:val="0"/>
          <w:sz w:val="24"/>
          <w:szCs w:val="24"/>
        </w:rPr>
      </w:pPr>
      <w:r w:rsidRPr="00D37034">
        <w:rPr>
          <w:rFonts w:cs="Arial"/>
          <w:position w:val="-24"/>
          <w:szCs w:val="24"/>
        </w:rPr>
        <w:object w:dxaOrig="1160" w:dyaOrig="660" w14:anchorId="30028365">
          <v:shape id="_x0000_i1041" type="#_x0000_t75" style="width:57pt;height:33pt" o:ole="" fillcolor="window">
            <v:imagedata r:id="rId47" o:title=""/>
          </v:shape>
          <o:OLEObject Type="Embed" ProgID="Equation.3" ShapeID="_x0000_i1041" DrawAspect="Content" ObjectID="_1659256024" r:id="rId48"/>
        </w:object>
      </w:r>
      <w:r w:rsidR="009946DA" w:rsidRPr="00D37034">
        <w:rPr>
          <w:rFonts w:cs="Arial"/>
          <w:szCs w:val="24"/>
        </w:rPr>
        <w:t xml:space="preserve"> </w:t>
      </w:r>
      <w:r w:rsidRPr="00D37034">
        <w:rPr>
          <w:rFonts w:cs="Arial"/>
          <w:szCs w:val="24"/>
        </w:rPr>
        <w:t xml:space="preserve"> за  дужине до</w:t>
      </w:r>
      <w:r w:rsidRPr="00D37034">
        <w:t xml:space="preserve"> </w:t>
      </w:r>
      <w:r w:rsidRPr="00D37034">
        <w:rPr>
          <w:position w:val="-12"/>
        </w:rPr>
        <w:object w:dxaOrig="1440" w:dyaOrig="440" w14:anchorId="6B779673">
          <v:shape id="_x0000_i1042" type="#_x0000_t75" style="width:75.75pt;height:21.75pt" o:ole="" fillcolor="window">
            <v:imagedata r:id="rId49" o:title=""/>
          </v:shape>
          <o:OLEObject Type="Embed" ProgID="Equation.3" ShapeID="_x0000_i1042" DrawAspect="Content" ObjectID="_1659256025" r:id="rId50"/>
        </w:object>
      </w:r>
      <w:r w:rsidR="009946DA" w:rsidRPr="00D37034">
        <w:rPr>
          <w:rFonts w:cs="Arial"/>
          <w:szCs w:val="24"/>
        </w:rPr>
        <w:t xml:space="preserve"> </w:t>
      </w:r>
    </w:p>
    <w:p w14:paraId="03E0CA2A" w14:textId="77777777" w:rsidR="009946DA" w:rsidRPr="00D37034" w:rsidRDefault="00EC1E24" w:rsidP="00253500">
      <w:pPr>
        <w:pStyle w:val="Alineazaodstavkom"/>
        <w:numPr>
          <w:ilvl w:val="0"/>
          <w:numId w:val="41"/>
        </w:numPr>
        <w:tabs>
          <w:tab w:val="left" w:pos="3969"/>
          <w:tab w:val="left" w:pos="6521"/>
          <w:tab w:val="left" w:pos="6804"/>
        </w:tabs>
        <w:spacing w:before="120" w:after="120"/>
        <w:ind w:left="993" w:hanging="284"/>
        <w:rPr>
          <w:rStyle w:val="FontStyle11"/>
          <w:b w:val="0"/>
          <w:bCs/>
          <w:sz w:val="24"/>
          <w:szCs w:val="24"/>
          <w:lang w:val="sr-Cyrl-CS" w:eastAsia="sr-Latn-CS"/>
        </w:rPr>
      </w:pPr>
      <w:r w:rsidRPr="00D37034">
        <w:rPr>
          <w:rStyle w:val="FontStyle11"/>
          <w:b w:val="0"/>
          <w:bCs/>
          <w:sz w:val="24"/>
          <w:szCs w:val="24"/>
          <w:lang w:val="sr-Cyrl-CS" w:eastAsia="sr-Latn-CS"/>
        </w:rPr>
        <w:t>поправљена кубна параола, која се рачуна по обрасцу:</w:t>
      </w:r>
    </w:p>
    <w:p w14:paraId="61B85D0F" w14:textId="77777777" w:rsidR="00EC1E24" w:rsidRPr="00D37034" w:rsidRDefault="00003B5B" w:rsidP="00EC1E24">
      <w:pPr>
        <w:pStyle w:val="Alineazaodstavkom"/>
        <w:numPr>
          <w:ilvl w:val="0"/>
          <w:numId w:val="0"/>
        </w:numPr>
        <w:tabs>
          <w:tab w:val="left" w:pos="3969"/>
          <w:tab w:val="left" w:pos="6521"/>
          <w:tab w:val="left" w:pos="6804"/>
        </w:tabs>
        <w:spacing w:before="120" w:after="120"/>
        <w:ind w:left="425" w:hanging="425"/>
        <w:jc w:val="center"/>
        <w:rPr>
          <w:rFonts w:ascii="Times New Roman" w:eastAsiaTheme="minorHAnsi" w:hAnsi="Times New Roman"/>
          <w:sz w:val="24"/>
          <w:szCs w:val="24"/>
          <w:lang w:eastAsia="en-US"/>
        </w:rPr>
      </w:pPr>
      <w:r w:rsidRPr="00D37034">
        <w:rPr>
          <w:position w:val="-30"/>
        </w:rPr>
        <w:object w:dxaOrig="2760" w:dyaOrig="740" w14:anchorId="65D3B508">
          <v:shape id="_x0000_i1043" type="#_x0000_t75" style="width:159.75pt;height:36.75pt" o:ole="" fillcolor="window">
            <v:imagedata r:id="rId51" o:title=""/>
          </v:shape>
          <o:OLEObject Type="Embed" ProgID="Equation.3" ShapeID="_x0000_i1043" DrawAspect="Content" ObjectID="_1659256026" r:id="rId52"/>
        </w:object>
      </w:r>
      <w:r w:rsidR="00EC1E24" w:rsidRPr="00D37034">
        <w:rPr>
          <w:szCs w:val="24"/>
        </w:rPr>
        <w:t xml:space="preserve"> </w:t>
      </w:r>
      <w:r w:rsidR="00EC1E24" w:rsidRPr="00D37034">
        <w:rPr>
          <w:rFonts w:ascii="Times New Roman" w:eastAsiaTheme="minorHAnsi" w:hAnsi="Times New Roman"/>
          <w:sz w:val="24"/>
          <w:szCs w:val="24"/>
          <w:lang w:eastAsia="en-US"/>
        </w:rPr>
        <w:t>за</w:t>
      </w:r>
      <w:r w:rsidR="00EC1E24" w:rsidRPr="00D37034">
        <w:rPr>
          <w:rFonts w:ascii="Times New Roman" w:eastAsiaTheme="minorHAnsi" w:hAnsi="Times New Roman"/>
          <w:sz w:val="24"/>
          <w:szCs w:val="24"/>
          <w:lang w:val="en-US" w:eastAsia="en-US"/>
        </w:rPr>
        <w:t xml:space="preserve"> дужине</w:t>
      </w:r>
      <w:r w:rsidR="00EC1E24" w:rsidRPr="00D37034">
        <w:rPr>
          <w:rFonts w:ascii="Times New Roman" w:eastAsiaTheme="minorHAnsi" w:hAnsi="Times New Roman"/>
          <w:sz w:val="24"/>
          <w:szCs w:val="24"/>
          <w:lang w:eastAsia="en-US"/>
        </w:rPr>
        <w:t xml:space="preserve"> веће од </w:t>
      </w:r>
      <w:r w:rsidR="00EC1E24" w:rsidRPr="00D37034">
        <w:rPr>
          <w:position w:val="-12"/>
        </w:rPr>
        <w:object w:dxaOrig="1440" w:dyaOrig="440" w14:anchorId="05D4EC78">
          <v:shape id="_x0000_i1044" type="#_x0000_t75" style="width:75.75pt;height:22.5pt" o:ole="" fillcolor="window">
            <v:imagedata r:id="rId49" o:title=""/>
          </v:shape>
          <o:OLEObject Type="Embed" ProgID="Equation.3" ShapeID="_x0000_i1044" DrawAspect="Content" ObjectID="_1659256027" r:id="rId53"/>
        </w:object>
      </w:r>
    </w:p>
    <w:p w14:paraId="78D7044D" w14:textId="77777777" w:rsidR="00065206" w:rsidRPr="00D37034" w:rsidRDefault="00EC1E24" w:rsidP="00253500">
      <w:pPr>
        <w:pStyle w:val="Alineazaodstavkom"/>
        <w:numPr>
          <w:ilvl w:val="0"/>
          <w:numId w:val="41"/>
        </w:numPr>
        <w:tabs>
          <w:tab w:val="left" w:pos="3969"/>
          <w:tab w:val="left" w:pos="6521"/>
          <w:tab w:val="left" w:pos="6804"/>
        </w:tabs>
        <w:ind w:left="993" w:hanging="284"/>
        <w:rPr>
          <w:rStyle w:val="FontStyle11"/>
          <w:b w:val="0"/>
          <w:bCs/>
          <w:i/>
          <w:sz w:val="24"/>
          <w:szCs w:val="24"/>
          <w:lang w:val="sr-Cyrl-CS" w:eastAsia="sr-Latn-CS"/>
        </w:rPr>
      </w:pPr>
      <w:r w:rsidRPr="00D37034">
        <w:rPr>
          <w:rStyle w:val="FontStyle11"/>
          <w:b w:val="0"/>
          <w:bCs/>
          <w:sz w:val="24"/>
          <w:szCs w:val="24"/>
          <w:lang w:val="sr-Cyrl-CS" w:eastAsia="sr-Latn-CS"/>
        </w:rPr>
        <w:t xml:space="preserve">клоида, која се </w:t>
      </w:r>
      <w:r w:rsidR="00003B5B" w:rsidRPr="00D37034">
        <w:rPr>
          <w:rStyle w:val="FontStyle11"/>
          <w:b w:val="0"/>
          <w:bCs/>
          <w:sz w:val="24"/>
          <w:szCs w:val="24"/>
          <w:lang w:val="sr-Cyrl-CS" w:eastAsia="sr-Latn-CS"/>
        </w:rPr>
        <w:t xml:space="preserve">употребљава без обзира на дужину и рачуна се по обрасцу </w:t>
      </w:r>
    </w:p>
    <w:p w14:paraId="6BCD07D7" w14:textId="77777777" w:rsidR="00EC1E24" w:rsidRPr="00D37034" w:rsidRDefault="00003B5B" w:rsidP="00065206">
      <w:pPr>
        <w:pStyle w:val="Alineazaodstavkom"/>
        <w:numPr>
          <w:ilvl w:val="0"/>
          <w:numId w:val="0"/>
        </w:numPr>
        <w:tabs>
          <w:tab w:val="left" w:pos="3969"/>
          <w:tab w:val="left" w:pos="6521"/>
          <w:tab w:val="left" w:pos="6804"/>
        </w:tabs>
        <w:ind w:left="992"/>
        <w:rPr>
          <w:rStyle w:val="FontStyle11"/>
          <w:b w:val="0"/>
          <w:bCs/>
          <w:sz w:val="24"/>
          <w:szCs w:val="24"/>
          <w:lang w:eastAsia="sr-Latn-CS"/>
        </w:rPr>
      </w:pPr>
      <w:r w:rsidRPr="00D37034">
        <w:rPr>
          <w:rStyle w:val="FontStyle11"/>
          <w:b w:val="0"/>
          <w:bCs/>
          <w:i/>
          <w:sz w:val="24"/>
          <w:szCs w:val="24"/>
          <w:lang w:val="sr-Cyrl-CS" w:eastAsia="sr-Latn-CS"/>
        </w:rPr>
        <w:t>А</w:t>
      </w:r>
      <w:r w:rsidRPr="00D37034">
        <w:rPr>
          <w:rStyle w:val="FontStyle11"/>
          <w:b w:val="0"/>
          <w:bCs/>
          <w:i/>
          <w:sz w:val="24"/>
          <w:szCs w:val="24"/>
          <w:vertAlign w:val="superscript"/>
          <w:lang w:val="sr-Cyrl-CS" w:eastAsia="sr-Latn-CS"/>
        </w:rPr>
        <w:t>2</w:t>
      </w:r>
      <w:r w:rsidRPr="00D37034">
        <w:rPr>
          <w:rStyle w:val="FontStyle11"/>
          <w:b w:val="0"/>
          <w:bCs/>
          <w:i/>
          <w:sz w:val="24"/>
          <w:szCs w:val="24"/>
          <w:lang w:val="sr-Cyrl-CS" w:eastAsia="sr-Latn-CS"/>
        </w:rPr>
        <w:t xml:space="preserve"> = </w:t>
      </w:r>
      <w:r w:rsidRPr="00D37034">
        <w:rPr>
          <w:rStyle w:val="FontStyle11"/>
          <w:b w:val="0"/>
          <w:bCs/>
          <w:i/>
          <w:sz w:val="24"/>
          <w:szCs w:val="24"/>
          <w:lang w:eastAsia="sr-Latn-CS"/>
        </w:rPr>
        <w:t>R</w:t>
      </w:r>
      <w:r w:rsidRPr="00D37034">
        <w:rPr>
          <w:rStyle w:val="FontStyle11"/>
          <w:rFonts w:cs="Times New Roman"/>
          <w:b w:val="0"/>
          <w:bCs/>
          <w:i/>
          <w:sz w:val="24"/>
          <w:szCs w:val="24"/>
          <w:lang w:eastAsia="sr-Latn-CS"/>
        </w:rPr>
        <w:t>∙</w:t>
      </w:r>
      <w:r w:rsidR="00065206" w:rsidRPr="00D37034">
        <w:rPr>
          <w:rStyle w:val="FontStyle11"/>
          <w:b w:val="0"/>
          <w:bCs/>
          <w:i/>
          <w:sz w:val="24"/>
          <w:szCs w:val="24"/>
          <w:lang w:eastAsia="sr-Latn-CS"/>
        </w:rPr>
        <w:t>L</w:t>
      </w:r>
      <w:r w:rsidR="00065206" w:rsidRPr="00D37034">
        <w:rPr>
          <w:rStyle w:val="FontStyle11"/>
          <w:b w:val="0"/>
          <w:bCs/>
          <w:sz w:val="24"/>
          <w:szCs w:val="24"/>
          <w:lang w:eastAsia="sr-Latn-CS"/>
        </w:rPr>
        <w:t>, односно обрасцима:</w:t>
      </w:r>
    </w:p>
    <w:p w14:paraId="33B2A556" w14:textId="77777777" w:rsidR="00065206" w:rsidRPr="00D37034" w:rsidRDefault="00065206" w:rsidP="00B77729">
      <w:pPr>
        <w:spacing w:after="0"/>
        <w:ind w:left="284" w:hanging="284"/>
        <w:jc w:val="center"/>
        <w:rPr>
          <w:rFonts w:cs="Arial"/>
          <w:position w:val="-24"/>
          <w:szCs w:val="24"/>
          <w:lang w:val="sl-SI"/>
        </w:rPr>
      </w:pPr>
      <w:r w:rsidRPr="00D37034">
        <w:rPr>
          <w:rFonts w:cs="Arial"/>
          <w:position w:val="-24"/>
          <w:szCs w:val="24"/>
        </w:rPr>
        <w:object w:dxaOrig="2420" w:dyaOrig="660" w14:anchorId="54807509">
          <v:shape id="_x0000_i1045" type="#_x0000_t75" style="width:127.5pt;height:33pt" o:ole="" fillcolor="window">
            <v:imagedata r:id="rId54" o:title=""/>
          </v:shape>
          <o:OLEObject Type="Embed" ProgID="Equation.3" ShapeID="_x0000_i1045" DrawAspect="Content" ObjectID="_1659256028" r:id="rId55"/>
        </w:object>
      </w:r>
      <w:r w:rsidRPr="00D37034">
        <w:rPr>
          <w:rFonts w:cs="Arial"/>
          <w:position w:val="-24"/>
          <w:szCs w:val="24"/>
          <w:lang w:val="sl-SI"/>
        </w:rPr>
        <w:t xml:space="preserve">     </w:t>
      </w:r>
      <w:r w:rsidRPr="00D37034">
        <w:rPr>
          <w:rFonts w:cs="Arial"/>
          <w:szCs w:val="24"/>
          <w:lang w:val="sl-SI"/>
        </w:rPr>
        <w:t xml:space="preserve">и </w:t>
      </w:r>
      <w:r w:rsidRPr="00D37034">
        <w:rPr>
          <w:rFonts w:cs="Arial"/>
          <w:position w:val="-24"/>
          <w:szCs w:val="24"/>
          <w:lang w:val="sl-SI"/>
        </w:rPr>
        <w:t xml:space="preserve">    </w:t>
      </w:r>
      <w:r w:rsidR="00B77729" w:rsidRPr="00D37034">
        <w:rPr>
          <w:rFonts w:cs="Arial"/>
          <w:position w:val="-24"/>
          <w:szCs w:val="24"/>
        </w:rPr>
        <w:object w:dxaOrig="1920" w:dyaOrig="660" w14:anchorId="5F16B202">
          <v:shape id="_x0000_i1046" type="#_x0000_t75" style="width:107.25pt;height:33pt" o:ole="" fillcolor="window">
            <v:imagedata r:id="rId56" o:title=""/>
          </v:shape>
          <o:OLEObject Type="Embed" ProgID="Equation.3" ShapeID="_x0000_i1046" DrawAspect="Content" ObjectID="_1659256029" r:id="rId57"/>
        </w:object>
      </w:r>
    </w:p>
    <w:p w14:paraId="677DB32D" w14:textId="77777777" w:rsidR="002F650B" w:rsidRPr="00D37034" w:rsidRDefault="00B77729" w:rsidP="00B77729">
      <w:pPr>
        <w:pStyle w:val="Alineazaodstavkom"/>
        <w:numPr>
          <w:ilvl w:val="0"/>
          <w:numId w:val="0"/>
        </w:numPr>
        <w:tabs>
          <w:tab w:val="left" w:pos="3969"/>
          <w:tab w:val="left" w:pos="6521"/>
          <w:tab w:val="left" w:pos="6804"/>
        </w:tabs>
        <w:rPr>
          <w:rStyle w:val="FontStyle11"/>
          <w:bCs/>
          <w:sz w:val="24"/>
          <w:szCs w:val="24"/>
          <w:lang w:eastAsia="sr-Latn-CS"/>
        </w:rPr>
      </w:pPr>
      <w:r w:rsidRPr="00D37034">
        <w:rPr>
          <w:rStyle w:val="FontStyle11"/>
          <w:b w:val="0"/>
          <w:bCs/>
          <w:sz w:val="24"/>
          <w:szCs w:val="24"/>
          <w:lang w:val="sr-Cyrl-CS" w:eastAsia="sr-Latn-CS"/>
        </w:rPr>
        <w:t>г</w:t>
      </w:r>
      <w:r w:rsidR="002F650B" w:rsidRPr="00D37034">
        <w:rPr>
          <w:rStyle w:val="FontStyle11"/>
          <w:b w:val="0"/>
          <w:bCs/>
          <w:sz w:val="24"/>
          <w:lang w:val="sr-Cyrl-CS" w:eastAsia="sr-Latn-CS"/>
        </w:rPr>
        <w:t>де су:</w:t>
      </w:r>
      <w:r w:rsidR="002F650B" w:rsidRPr="00D37034">
        <w:rPr>
          <w:rStyle w:val="FontStyle11"/>
          <w:bCs/>
          <w:sz w:val="24"/>
          <w:lang w:val="sr-Cyrl-CS" w:eastAsia="sr-Latn-CS"/>
        </w:rPr>
        <w:t xml:space="preserve"> </w:t>
      </w:r>
      <w:r w:rsidRPr="00D37034">
        <w:rPr>
          <w:rStyle w:val="FontStyle11"/>
          <w:b w:val="0"/>
          <w:bCs/>
          <w:i/>
          <w:sz w:val="24"/>
          <w:szCs w:val="24"/>
          <w:lang w:val="sr-Cyrl-CS" w:eastAsia="sr-Latn-CS"/>
        </w:rPr>
        <w:t>y</w:t>
      </w:r>
      <w:r w:rsidRPr="00D37034">
        <w:rPr>
          <w:rStyle w:val="FontStyle11"/>
          <w:b w:val="0"/>
          <w:bCs/>
          <w:sz w:val="24"/>
          <w:szCs w:val="24"/>
          <w:lang w:val="sr-Cyrl-CS" w:eastAsia="sr-Latn-CS"/>
        </w:rPr>
        <w:t xml:space="preserve"> </w:t>
      </w:r>
      <w:r w:rsidRPr="00D37034">
        <w:rPr>
          <w:rStyle w:val="FontStyle11"/>
          <w:b w:val="0"/>
          <w:sz w:val="24"/>
          <w:szCs w:val="24"/>
          <w:lang w:val="sr-Cyrl-CS"/>
        </w:rPr>
        <w:t xml:space="preserve">- </w:t>
      </w:r>
      <w:r w:rsidRPr="00D37034">
        <w:rPr>
          <w:rStyle w:val="FontStyle11"/>
          <w:b w:val="0"/>
          <w:sz w:val="24"/>
          <w:szCs w:val="24"/>
        </w:rPr>
        <w:t xml:space="preserve">ордината; </w:t>
      </w:r>
      <w:r w:rsidRPr="00D37034">
        <w:rPr>
          <w:rStyle w:val="FontStyle11"/>
          <w:b w:val="0"/>
          <w:i/>
          <w:sz w:val="24"/>
          <w:szCs w:val="24"/>
          <w:lang w:val="sr-Cyrl-CS"/>
        </w:rPr>
        <w:t>x</w:t>
      </w:r>
      <w:r w:rsidRPr="00D37034">
        <w:rPr>
          <w:rStyle w:val="FontStyle11"/>
          <w:b w:val="0"/>
          <w:sz w:val="24"/>
          <w:szCs w:val="24"/>
          <w:lang w:val="sr-Cyrl-CS"/>
        </w:rPr>
        <w:t xml:space="preserve"> - </w:t>
      </w:r>
      <w:r w:rsidRPr="00D37034">
        <w:rPr>
          <w:rStyle w:val="FontStyle11"/>
          <w:b w:val="0"/>
          <w:sz w:val="24"/>
          <w:szCs w:val="24"/>
        </w:rPr>
        <w:t xml:space="preserve">апсциса; </w:t>
      </w:r>
      <w:r w:rsidRPr="00D37034">
        <w:rPr>
          <w:rStyle w:val="FontStyle11"/>
          <w:b w:val="0"/>
          <w:i/>
          <w:sz w:val="24"/>
          <w:szCs w:val="24"/>
          <w:lang w:val="sr-Cyrl-CS"/>
        </w:rPr>
        <w:t>R</w:t>
      </w:r>
      <w:r w:rsidRPr="00D37034">
        <w:rPr>
          <w:rStyle w:val="FontStyle11"/>
          <w:b w:val="0"/>
          <w:sz w:val="24"/>
          <w:szCs w:val="24"/>
          <w:lang w:val="sr-Cyrl-CS"/>
        </w:rPr>
        <w:t xml:space="preserve"> - </w:t>
      </w:r>
      <w:r w:rsidRPr="00D37034">
        <w:rPr>
          <w:rStyle w:val="FontStyle11"/>
          <w:b w:val="0"/>
          <w:sz w:val="24"/>
          <w:szCs w:val="24"/>
        </w:rPr>
        <w:t xml:space="preserve">полупречник кривине; </w:t>
      </w:r>
      <w:r w:rsidRPr="00D37034">
        <w:rPr>
          <w:rStyle w:val="FontStyle11"/>
          <w:b w:val="0"/>
          <w:i/>
          <w:sz w:val="24"/>
          <w:szCs w:val="24"/>
          <w:lang w:val="sr-Cyrl-CS"/>
        </w:rPr>
        <w:t>L</w:t>
      </w:r>
      <w:r w:rsidRPr="00D37034">
        <w:rPr>
          <w:rStyle w:val="FontStyle11"/>
          <w:b w:val="0"/>
          <w:sz w:val="24"/>
          <w:szCs w:val="24"/>
          <w:lang w:val="sr-Cyrl-CS"/>
        </w:rPr>
        <w:t xml:space="preserve"> - </w:t>
      </w:r>
      <w:r w:rsidRPr="00D37034">
        <w:rPr>
          <w:rStyle w:val="FontStyle11"/>
          <w:b w:val="0"/>
          <w:sz w:val="24"/>
          <w:szCs w:val="24"/>
        </w:rPr>
        <w:t xml:space="preserve">дужина прелазне кривине; </w:t>
      </w:r>
      <w:r w:rsidRPr="00D37034">
        <w:rPr>
          <w:rStyle w:val="FontStyle11"/>
          <w:b w:val="0"/>
          <w:i/>
          <w:sz w:val="24"/>
          <w:szCs w:val="24"/>
          <w:lang w:val="sr-Cyrl-CS"/>
        </w:rPr>
        <w:t>L</w:t>
      </w:r>
      <w:r w:rsidRPr="00D37034">
        <w:rPr>
          <w:rStyle w:val="FontStyle11"/>
          <w:b w:val="0"/>
          <w:i/>
          <w:sz w:val="24"/>
          <w:szCs w:val="24"/>
          <w:vertAlign w:val="subscript"/>
        </w:rPr>
        <w:t>1</w:t>
      </w:r>
      <w:r w:rsidRPr="00D37034">
        <w:rPr>
          <w:rStyle w:val="FontStyle11"/>
          <w:b w:val="0"/>
          <w:sz w:val="24"/>
          <w:szCs w:val="24"/>
          <w:vertAlign w:val="subscript"/>
        </w:rPr>
        <w:t xml:space="preserve"> </w:t>
      </w:r>
      <w:r w:rsidRPr="00D37034">
        <w:rPr>
          <w:rStyle w:val="FontStyle11"/>
          <w:b w:val="0"/>
          <w:sz w:val="24"/>
          <w:szCs w:val="24"/>
          <w:lang w:val="sr-Cyrl-CS"/>
        </w:rPr>
        <w:t xml:space="preserve">- </w:t>
      </w:r>
      <w:r w:rsidRPr="00D37034">
        <w:rPr>
          <w:rStyle w:val="FontStyle11"/>
          <w:b w:val="0"/>
          <w:sz w:val="24"/>
          <w:szCs w:val="24"/>
        </w:rPr>
        <w:t>дужина пројекције прелазне кривине на тангенту.</w:t>
      </w:r>
    </w:p>
    <w:p w14:paraId="5C4FA481" w14:textId="3B9FCFD0" w:rsidR="00065206" w:rsidRPr="00D37034" w:rsidRDefault="00065206" w:rsidP="00065206">
      <w:pPr>
        <w:pStyle w:val="Alineazaodstavkom"/>
        <w:numPr>
          <w:ilvl w:val="0"/>
          <w:numId w:val="0"/>
        </w:numPr>
        <w:tabs>
          <w:tab w:val="left" w:pos="3969"/>
          <w:tab w:val="left" w:pos="6521"/>
          <w:tab w:val="left" w:pos="6804"/>
        </w:tabs>
        <w:spacing w:before="120" w:after="120"/>
        <w:ind w:firstLine="720"/>
        <w:rPr>
          <w:rStyle w:val="FontStyle12"/>
          <w:rFonts w:cs="Times New Roman"/>
          <w:b w:val="0"/>
          <w:sz w:val="24"/>
        </w:rPr>
      </w:pPr>
      <w:r w:rsidRPr="00D37034">
        <w:rPr>
          <w:rStyle w:val="FontStyle11"/>
          <w:b w:val="0"/>
          <w:bCs/>
          <w:sz w:val="24"/>
          <w:szCs w:val="24"/>
          <w:lang w:val="sr-Cyrl-CS" w:eastAsia="sr-Latn-CS"/>
        </w:rPr>
        <w:t xml:space="preserve">На новим и унапређеним пругама </w:t>
      </w:r>
      <w:r w:rsidR="00B77729" w:rsidRPr="00D37034">
        <w:rPr>
          <w:rStyle w:val="FontStyle11"/>
          <w:b w:val="0"/>
          <w:bCs/>
          <w:sz w:val="24"/>
          <w:szCs w:val="24"/>
          <w:lang w:val="sr-Cyrl-CS" w:eastAsia="sr-Latn-CS"/>
        </w:rPr>
        <w:t>допуштено је</w:t>
      </w:r>
      <w:r w:rsidRPr="00D37034">
        <w:rPr>
          <w:rStyle w:val="FontStyle11"/>
          <w:b w:val="0"/>
          <w:bCs/>
          <w:sz w:val="24"/>
          <w:szCs w:val="24"/>
          <w:lang w:val="sr-Cyrl-CS" w:eastAsia="sr-Latn-CS"/>
        </w:rPr>
        <w:t xml:space="preserve"> користити и </w:t>
      </w:r>
      <w:r w:rsidR="00E170E6" w:rsidRPr="00D37034">
        <w:rPr>
          <w:rStyle w:val="FontStyle11"/>
          <w:b w:val="0"/>
          <w:bCs/>
          <w:sz w:val="24"/>
          <w:szCs w:val="24"/>
          <w:lang w:val="sr-Cyrl-CS" w:eastAsia="sr-Latn-CS"/>
        </w:rPr>
        <w:t>друге</w:t>
      </w:r>
      <w:r w:rsidRPr="00D37034">
        <w:rPr>
          <w:rStyle w:val="FontStyle12"/>
          <w:rFonts w:cs="Times New Roman"/>
          <w:b w:val="0"/>
          <w:sz w:val="24"/>
        </w:rPr>
        <w:t xml:space="preserve"> прелазне кривине</w:t>
      </w:r>
      <w:r w:rsidR="00B77729" w:rsidRPr="00D37034">
        <w:rPr>
          <w:rStyle w:val="FontStyle12"/>
          <w:rFonts w:cs="Times New Roman"/>
          <w:b w:val="0"/>
          <w:sz w:val="24"/>
        </w:rPr>
        <w:t xml:space="preserve"> са криволинијским рампама за надвишење,</w:t>
      </w:r>
      <w:r w:rsidRPr="00D37034">
        <w:rPr>
          <w:rStyle w:val="FontStyle12"/>
          <w:rFonts w:cs="Times New Roman"/>
          <w:b w:val="0"/>
          <w:sz w:val="24"/>
        </w:rPr>
        <w:t xml:space="preserve"> које су наведене у стандарду СРПС ЕН 13803.</w:t>
      </w:r>
    </w:p>
    <w:p w14:paraId="7666DCED" w14:textId="77777777" w:rsidR="00EC1E24" w:rsidRPr="00D37034" w:rsidRDefault="00EC1E24" w:rsidP="00EC1E24">
      <w:pPr>
        <w:pStyle w:val="Alineazaodstavkom"/>
        <w:numPr>
          <w:ilvl w:val="0"/>
          <w:numId w:val="0"/>
        </w:numPr>
        <w:tabs>
          <w:tab w:val="left" w:pos="3969"/>
          <w:tab w:val="left" w:pos="6521"/>
          <w:tab w:val="left" w:pos="6804"/>
        </w:tabs>
        <w:spacing w:before="120" w:after="120"/>
        <w:ind w:left="425" w:hanging="425"/>
        <w:rPr>
          <w:rStyle w:val="FontStyle11"/>
          <w:b w:val="0"/>
          <w:bCs/>
          <w:sz w:val="24"/>
          <w:szCs w:val="24"/>
          <w:lang w:val="sr-Cyrl-CS" w:eastAsia="sr-Latn-CS"/>
        </w:rPr>
      </w:pPr>
    </w:p>
    <w:p w14:paraId="633657CC" w14:textId="77777777" w:rsidR="00065206" w:rsidRPr="00D37034" w:rsidRDefault="00D5286D" w:rsidP="00014339">
      <w:pPr>
        <w:pStyle w:val="Heading2"/>
        <w:spacing w:before="120"/>
        <w:rPr>
          <w:rFonts w:cs="Times New Roman"/>
          <w:color w:val="auto"/>
          <w:szCs w:val="24"/>
          <w:lang w:val="sr-Cyrl-CS"/>
        </w:rPr>
      </w:pPr>
      <w:r w:rsidRPr="00D37034">
        <w:rPr>
          <w:rFonts w:cs="Times New Roman"/>
          <w:color w:val="auto"/>
          <w:szCs w:val="24"/>
          <w:lang w:val="sr-Cyrl-CS"/>
        </w:rPr>
        <w:t>Извођење п</w:t>
      </w:r>
      <w:r w:rsidR="00065206" w:rsidRPr="00D37034">
        <w:rPr>
          <w:rFonts w:cs="Times New Roman"/>
          <w:color w:val="auto"/>
          <w:szCs w:val="24"/>
          <w:lang w:val="sr-Cyrl-CS"/>
        </w:rPr>
        <w:t xml:space="preserve">релазне кривине </w:t>
      </w:r>
    </w:p>
    <w:p w14:paraId="36D315EF" w14:textId="08248D36" w:rsidR="00065206" w:rsidRPr="00D37034" w:rsidRDefault="004F4C04" w:rsidP="00065206">
      <w:pPr>
        <w:pStyle w:val="Heading3"/>
        <w:rPr>
          <w:rFonts w:cs="Times New Roman"/>
          <w:color w:val="auto"/>
          <w:szCs w:val="24"/>
          <w:lang w:val="sr-Cyrl-CS"/>
        </w:rPr>
      </w:pPr>
      <w:r>
        <w:rPr>
          <w:rFonts w:cs="Times New Roman"/>
          <w:color w:val="auto"/>
          <w:szCs w:val="24"/>
          <w:lang w:val="sr-Cyrl-CS"/>
        </w:rPr>
        <w:t>Члан 50</w:t>
      </w:r>
      <w:r w:rsidR="00065206" w:rsidRPr="00D37034">
        <w:rPr>
          <w:rFonts w:cs="Times New Roman"/>
          <w:color w:val="auto"/>
          <w:szCs w:val="24"/>
          <w:lang w:val="sr-Cyrl-CS"/>
        </w:rPr>
        <w:t>.</w:t>
      </w:r>
    </w:p>
    <w:p w14:paraId="5AFD5015" w14:textId="77777777" w:rsidR="00D5286D" w:rsidRPr="00D37034" w:rsidRDefault="00D5286D" w:rsidP="00D5286D">
      <w:pPr>
        <w:pStyle w:val="Alineazaodstavkom"/>
        <w:numPr>
          <w:ilvl w:val="0"/>
          <w:numId w:val="0"/>
        </w:numPr>
        <w:tabs>
          <w:tab w:val="left" w:pos="3969"/>
          <w:tab w:val="left" w:pos="6521"/>
          <w:tab w:val="left" w:pos="6804"/>
        </w:tabs>
        <w:spacing w:before="120"/>
        <w:ind w:firstLine="720"/>
        <w:rPr>
          <w:rStyle w:val="FontStyle11"/>
          <w:rFonts w:cs="Times New Roman"/>
          <w:b w:val="0"/>
          <w:sz w:val="24"/>
          <w:szCs w:val="24"/>
        </w:rPr>
      </w:pPr>
      <w:r w:rsidRPr="00D37034">
        <w:rPr>
          <w:rStyle w:val="FontStyle11"/>
          <w:rFonts w:cs="Times New Roman"/>
          <w:b w:val="0"/>
          <w:sz w:val="24"/>
          <w:szCs w:val="24"/>
        </w:rPr>
        <w:t>Прелазна кривина изводи се:</w:t>
      </w:r>
    </w:p>
    <w:p w14:paraId="42F622CD" w14:textId="77777777" w:rsidR="00D5286D" w:rsidRPr="00D37034" w:rsidRDefault="00D5286D" w:rsidP="00253500">
      <w:pPr>
        <w:pStyle w:val="Style6"/>
        <w:widowControl/>
        <w:numPr>
          <w:ilvl w:val="0"/>
          <w:numId w:val="43"/>
        </w:numPr>
        <w:tabs>
          <w:tab w:val="left" w:pos="993"/>
        </w:tabs>
        <w:ind w:left="993" w:hanging="284"/>
        <w:jc w:val="both"/>
        <w:rPr>
          <w:rStyle w:val="FontStyle14"/>
          <w:b w:val="0"/>
          <w:bCs/>
          <w:lang w:val="sr-Cyrl-CS" w:eastAsia="sr-Latn-CS"/>
        </w:rPr>
      </w:pPr>
      <w:r w:rsidRPr="00D37034">
        <w:rPr>
          <w:rStyle w:val="FontStyle14"/>
          <w:b w:val="0"/>
          <w:bCs/>
          <w:lang w:val="sr-Cyrl-CS" w:eastAsia="sr-Latn-CS"/>
        </w:rPr>
        <w:t>на делу  колосека између праве и кружне кривине са надвишењем;</w:t>
      </w:r>
    </w:p>
    <w:p w14:paraId="77A1DEE5" w14:textId="77777777" w:rsidR="00D5286D" w:rsidRPr="00D37034" w:rsidRDefault="00D5286D" w:rsidP="00253500">
      <w:pPr>
        <w:pStyle w:val="Style4"/>
        <w:widowControl/>
        <w:numPr>
          <w:ilvl w:val="0"/>
          <w:numId w:val="43"/>
        </w:numPr>
        <w:tabs>
          <w:tab w:val="left" w:pos="993"/>
        </w:tabs>
        <w:ind w:left="993" w:hanging="284"/>
        <w:rPr>
          <w:rStyle w:val="FontStyle14"/>
          <w:b w:val="0"/>
          <w:bCs/>
          <w:lang w:val="sr-Cyrl-CS" w:eastAsia="sr-Latn-CS"/>
        </w:rPr>
      </w:pPr>
      <w:r w:rsidRPr="00D37034">
        <w:rPr>
          <w:rStyle w:val="FontStyle14"/>
          <w:b w:val="0"/>
          <w:bCs/>
          <w:lang w:val="sr-Cyrl-CS" w:eastAsia="sr-Latn-CS"/>
        </w:rPr>
        <w:t>између колосека у правој и кружн</w:t>
      </w:r>
      <w:r w:rsidRPr="00D37034">
        <w:rPr>
          <w:rStyle w:val="FontStyle14"/>
          <w:b w:val="0"/>
          <w:bCs/>
          <w:lang w:val="sr-Latn-CS" w:eastAsia="sr-Latn-CS"/>
        </w:rPr>
        <w:t>e</w:t>
      </w:r>
      <w:r w:rsidRPr="00D37034">
        <w:rPr>
          <w:rStyle w:val="FontStyle14"/>
          <w:b w:val="0"/>
          <w:bCs/>
          <w:lang w:val="sr-Cyrl-CS" w:eastAsia="sr-Latn-CS"/>
        </w:rPr>
        <w:t xml:space="preserve"> кривин</w:t>
      </w:r>
      <w:r w:rsidRPr="00D37034">
        <w:rPr>
          <w:rStyle w:val="FontStyle14"/>
          <w:b w:val="0"/>
          <w:bCs/>
          <w:lang w:val="sr-Latn-CS" w:eastAsia="sr-Latn-CS"/>
        </w:rPr>
        <w:t>e</w:t>
      </w:r>
      <w:r w:rsidRPr="00D37034">
        <w:rPr>
          <w:rStyle w:val="FontStyle14"/>
          <w:b w:val="0"/>
          <w:bCs/>
          <w:lang w:val="sr-Cyrl-CS" w:eastAsia="sr-Latn-CS"/>
        </w:rPr>
        <w:t xml:space="preserve"> без надвишења, ако је</w:t>
      </w:r>
      <w:r w:rsidR="00931493" w:rsidRPr="00D37034">
        <w:rPr>
          <w:rStyle w:val="FontStyle14"/>
          <w:b w:val="0"/>
          <w:bCs/>
          <w:lang w:val="sr-Cyrl-CS" w:eastAsia="sr-Latn-CS"/>
        </w:rPr>
        <w:t>:</w:t>
      </w:r>
    </w:p>
    <w:p w14:paraId="17F101E3" w14:textId="77777777" w:rsidR="00D5286D" w:rsidRPr="00D37034" w:rsidRDefault="00D5286D" w:rsidP="00934567">
      <w:pPr>
        <w:pStyle w:val="Zamaknjenadolobadruginivo"/>
        <w:ind w:left="0" w:firstLine="993"/>
        <w:jc w:val="left"/>
        <w:rPr>
          <w:rFonts w:ascii="Times New Roman" w:hAnsi="Times New Roman" w:cs="Times New Roman"/>
          <w:sz w:val="24"/>
          <w:szCs w:val="24"/>
        </w:rPr>
      </w:pPr>
      <w:r w:rsidRPr="00D37034">
        <w:rPr>
          <w:rFonts w:ascii="Times New Roman" w:hAnsi="Times New Roman" w:cs="Times New Roman"/>
          <w:position w:val="-24"/>
          <w:sz w:val="24"/>
          <w:szCs w:val="24"/>
        </w:rPr>
        <w:object w:dxaOrig="940" w:dyaOrig="660" w14:anchorId="04B7EB78">
          <v:shape id="_x0000_i1047" type="#_x0000_t75" style="width:43.5pt;height:30.75pt" o:ole="" fillcolor="window">
            <v:imagedata r:id="rId58" o:title=""/>
          </v:shape>
          <o:OLEObject Type="Embed" ProgID="Equation.3" ShapeID="_x0000_i1047" DrawAspect="Content" ObjectID="_1659256030" r:id="rId59"/>
        </w:object>
      </w:r>
      <w:r w:rsidR="00934567" w:rsidRPr="00D37034">
        <w:rPr>
          <w:rFonts w:ascii="Times New Roman" w:hAnsi="Times New Roman" w:cs="Times New Roman"/>
          <w:sz w:val="24"/>
          <w:szCs w:val="24"/>
        </w:rPr>
        <w:t xml:space="preserve">  за нове и унапређене пруге</w:t>
      </w:r>
      <w:r w:rsidRPr="00D37034">
        <w:rPr>
          <w:rFonts w:ascii="Times New Roman" w:hAnsi="Times New Roman" w:cs="Times New Roman"/>
          <w:sz w:val="24"/>
          <w:szCs w:val="24"/>
        </w:rPr>
        <w:t xml:space="preserve">, </w:t>
      </w:r>
      <w:r w:rsidR="00934567" w:rsidRPr="00D37034">
        <w:rPr>
          <w:rFonts w:ascii="Times New Roman" w:hAnsi="Times New Roman" w:cs="Times New Roman"/>
          <w:i/>
          <w:sz w:val="24"/>
          <w:szCs w:val="24"/>
        </w:rPr>
        <w:t>p</w:t>
      </w:r>
      <w:r w:rsidRPr="00D37034">
        <w:rPr>
          <w:rFonts w:ascii="Times New Roman" w:hAnsi="Times New Roman" w:cs="Times New Roman"/>
          <w:sz w:val="24"/>
          <w:szCs w:val="24"/>
        </w:rPr>
        <w:t xml:space="preserve"> = 0,309 m/s</w:t>
      </w:r>
      <w:r w:rsidRPr="00D37034">
        <w:rPr>
          <w:rFonts w:ascii="Times New Roman" w:hAnsi="Times New Roman" w:cs="Times New Roman"/>
          <w:sz w:val="24"/>
          <w:szCs w:val="24"/>
          <w:vertAlign w:val="superscript"/>
        </w:rPr>
        <w:t>3</w:t>
      </w:r>
      <w:r w:rsidRPr="00D37034">
        <w:rPr>
          <w:rFonts w:ascii="Times New Roman" w:hAnsi="Times New Roman" w:cs="Times New Roman"/>
          <w:sz w:val="24"/>
          <w:szCs w:val="24"/>
        </w:rPr>
        <w:t>,</w:t>
      </w:r>
    </w:p>
    <w:p w14:paraId="13E21D56" w14:textId="77777777" w:rsidR="00D5286D" w:rsidRPr="00D37034" w:rsidRDefault="00934567" w:rsidP="00934567">
      <w:pPr>
        <w:pStyle w:val="Zamaknjenadolobadruginivo"/>
        <w:ind w:left="0" w:firstLine="993"/>
        <w:jc w:val="left"/>
        <w:rPr>
          <w:rFonts w:ascii="Times New Roman" w:hAnsi="Times New Roman" w:cs="Times New Roman"/>
          <w:sz w:val="24"/>
          <w:szCs w:val="24"/>
        </w:rPr>
      </w:pPr>
      <w:r w:rsidRPr="00D37034">
        <w:rPr>
          <w:rFonts w:ascii="Times New Roman" w:hAnsi="Times New Roman" w:cs="Times New Roman"/>
          <w:position w:val="-24"/>
          <w:sz w:val="24"/>
          <w:szCs w:val="24"/>
        </w:rPr>
        <w:object w:dxaOrig="940" w:dyaOrig="660" w14:anchorId="1ED10DEC">
          <v:shape id="_x0000_i1048" type="#_x0000_t75" style="width:43.5pt;height:30.75pt" o:ole="" fillcolor="window">
            <v:imagedata r:id="rId60" o:title=""/>
          </v:shape>
          <o:OLEObject Type="Embed" ProgID="Equation.3" ShapeID="_x0000_i1048" DrawAspect="Content" ObjectID="_1659256031" r:id="rId61"/>
        </w:object>
      </w:r>
      <w:r w:rsidR="00D5286D" w:rsidRPr="00D37034">
        <w:rPr>
          <w:rFonts w:ascii="Times New Roman" w:hAnsi="Times New Roman" w:cs="Times New Roman"/>
          <w:sz w:val="24"/>
          <w:szCs w:val="24"/>
        </w:rPr>
        <w:t xml:space="preserve"> </w:t>
      </w:r>
      <w:r w:rsidRPr="00D37034">
        <w:rPr>
          <w:rFonts w:ascii="Times New Roman" w:hAnsi="Times New Roman" w:cs="Times New Roman"/>
          <w:sz w:val="24"/>
          <w:szCs w:val="24"/>
        </w:rPr>
        <w:t xml:space="preserve"> за обнову постојећих пруга, за</w:t>
      </w:r>
      <w:r w:rsidR="00D5286D" w:rsidRPr="00D37034">
        <w:rPr>
          <w:rFonts w:ascii="Times New Roman" w:hAnsi="Times New Roman" w:cs="Times New Roman"/>
          <w:sz w:val="24"/>
          <w:szCs w:val="24"/>
        </w:rPr>
        <w:t xml:space="preserve"> 100 &lt; </w:t>
      </w:r>
      <w:r w:rsidR="00D5286D" w:rsidRPr="00D37034">
        <w:rPr>
          <w:rFonts w:ascii="Times New Roman" w:hAnsi="Times New Roman" w:cs="Times New Roman"/>
          <w:i/>
          <w:sz w:val="24"/>
          <w:szCs w:val="24"/>
        </w:rPr>
        <w:t>V</w:t>
      </w:r>
      <w:r w:rsidR="00D5286D" w:rsidRPr="00D37034">
        <w:rPr>
          <w:rFonts w:ascii="Times New Roman" w:hAnsi="Times New Roman" w:cs="Times New Roman"/>
          <w:i/>
          <w:sz w:val="24"/>
          <w:szCs w:val="24"/>
          <w:vertAlign w:val="subscript"/>
        </w:rPr>
        <w:t>max</w:t>
      </w:r>
      <w:r w:rsidR="00D5286D" w:rsidRPr="00D37034">
        <w:rPr>
          <w:rFonts w:ascii="Times New Roman" w:hAnsi="Times New Roman" w:cs="Times New Roman"/>
          <w:sz w:val="24"/>
          <w:szCs w:val="24"/>
        </w:rPr>
        <w:t xml:space="preserve"> </w:t>
      </w:r>
      <w:r w:rsidR="00D5286D" w:rsidRPr="00D37034">
        <w:rPr>
          <w:rFonts w:ascii="Times New Roman" w:hAnsi="Times New Roman" w:cs="Times New Roman"/>
          <w:sz w:val="24"/>
          <w:szCs w:val="24"/>
        </w:rPr>
        <w:sym w:font="Symbol" w:char="F0A3"/>
      </w:r>
      <w:r w:rsidR="00D5286D" w:rsidRPr="00D37034">
        <w:rPr>
          <w:rFonts w:ascii="Times New Roman" w:hAnsi="Times New Roman" w:cs="Times New Roman"/>
          <w:sz w:val="24"/>
          <w:szCs w:val="24"/>
        </w:rPr>
        <w:t xml:space="preserve"> 160 km/h, </w:t>
      </w:r>
      <w:r w:rsidRPr="00D37034">
        <w:rPr>
          <w:rFonts w:ascii="Times New Roman" w:hAnsi="Times New Roman" w:cs="Times New Roman"/>
          <w:i/>
          <w:sz w:val="24"/>
          <w:szCs w:val="24"/>
        </w:rPr>
        <w:t>p</w:t>
      </w:r>
      <w:r w:rsidRPr="00D37034">
        <w:rPr>
          <w:rFonts w:ascii="Times New Roman" w:hAnsi="Times New Roman" w:cs="Times New Roman"/>
          <w:sz w:val="24"/>
          <w:szCs w:val="24"/>
        </w:rPr>
        <w:t xml:space="preserve"> </w:t>
      </w:r>
      <w:r w:rsidR="00D5286D" w:rsidRPr="00D37034">
        <w:rPr>
          <w:rFonts w:ascii="Times New Roman" w:hAnsi="Times New Roman" w:cs="Times New Roman"/>
          <w:sz w:val="24"/>
          <w:szCs w:val="24"/>
        </w:rPr>
        <w:t>= 0,540 m/s</w:t>
      </w:r>
      <w:r w:rsidR="00D5286D" w:rsidRPr="00D37034">
        <w:rPr>
          <w:rFonts w:ascii="Times New Roman" w:hAnsi="Times New Roman" w:cs="Times New Roman"/>
          <w:sz w:val="24"/>
          <w:szCs w:val="24"/>
          <w:vertAlign w:val="superscript"/>
        </w:rPr>
        <w:t>3</w:t>
      </w:r>
      <w:r w:rsidR="00D5286D" w:rsidRPr="00D37034">
        <w:rPr>
          <w:rFonts w:ascii="Times New Roman" w:hAnsi="Times New Roman" w:cs="Times New Roman"/>
          <w:sz w:val="24"/>
          <w:szCs w:val="24"/>
        </w:rPr>
        <w:t>,</w:t>
      </w:r>
    </w:p>
    <w:p w14:paraId="648C24BC" w14:textId="77777777" w:rsidR="00D5286D" w:rsidRPr="00D37034" w:rsidRDefault="00934567" w:rsidP="00934567">
      <w:pPr>
        <w:pStyle w:val="Zamaknjenadolobadruginivo"/>
        <w:ind w:left="0" w:firstLine="993"/>
        <w:jc w:val="left"/>
        <w:rPr>
          <w:rFonts w:ascii="Times New Roman" w:hAnsi="Times New Roman" w:cs="Times New Roman"/>
          <w:sz w:val="24"/>
          <w:szCs w:val="24"/>
        </w:rPr>
      </w:pPr>
      <w:r w:rsidRPr="00D37034">
        <w:rPr>
          <w:rFonts w:ascii="Times New Roman" w:hAnsi="Times New Roman" w:cs="Times New Roman"/>
          <w:position w:val="-24"/>
          <w:sz w:val="24"/>
          <w:szCs w:val="24"/>
        </w:rPr>
        <w:object w:dxaOrig="900" w:dyaOrig="660" w14:anchorId="550FDA78">
          <v:shape id="_x0000_i1049" type="#_x0000_t75" style="width:42pt;height:30.75pt" o:ole="" fillcolor="window">
            <v:imagedata r:id="rId62" o:title=""/>
          </v:shape>
          <o:OLEObject Type="Embed" ProgID="Equation.3" ShapeID="_x0000_i1049" DrawAspect="Content" ObjectID="_1659256032" r:id="rId63"/>
        </w:object>
      </w:r>
      <w:r w:rsidRPr="00D37034">
        <w:rPr>
          <w:rFonts w:ascii="Times New Roman" w:hAnsi="Times New Roman" w:cs="Times New Roman"/>
          <w:sz w:val="24"/>
          <w:szCs w:val="24"/>
        </w:rPr>
        <w:t xml:space="preserve">   за обнову постојећих пруга, за </w:t>
      </w:r>
      <w:r w:rsidR="00D5286D" w:rsidRPr="00D37034">
        <w:rPr>
          <w:rFonts w:ascii="Times New Roman" w:hAnsi="Times New Roman" w:cs="Times New Roman"/>
          <w:i/>
          <w:sz w:val="24"/>
          <w:szCs w:val="24"/>
        </w:rPr>
        <w:t>V</w:t>
      </w:r>
      <w:r w:rsidR="00D5286D" w:rsidRPr="00D37034">
        <w:rPr>
          <w:rFonts w:ascii="Times New Roman" w:hAnsi="Times New Roman" w:cs="Times New Roman"/>
          <w:i/>
          <w:sz w:val="24"/>
          <w:szCs w:val="24"/>
          <w:vertAlign w:val="subscript"/>
        </w:rPr>
        <w:t>max</w:t>
      </w:r>
      <w:r w:rsidR="00D5286D" w:rsidRPr="00D37034">
        <w:rPr>
          <w:rFonts w:ascii="Times New Roman" w:hAnsi="Times New Roman" w:cs="Times New Roman"/>
          <w:sz w:val="24"/>
          <w:szCs w:val="24"/>
        </w:rPr>
        <w:t xml:space="preserve"> </w:t>
      </w:r>
      <w:r w:rsidR="00D5286D" w:rsidRPr="00D37034">
        <w:rPr>
          <w:rFonts w:ascii="Times New Roman" w:hAnsi="Times New Roman" w:cs="Times New Roman"/>
          <w:sz w:val="24"/>
          <w:szCs w:val="24"/>
        </w:rPr>
        <w:sym w:font="Symbol" w:char="F0A3"/>
      </w:r>
      <w:r w:rsidR="00D5286D" w:rsidRPr="00D37034">
        <w:rPr>
          <w:rFonts w:ascii="Times New Roman" w:hAnsi="Times New Roman" w:cs="Times New Roman"/>
          <w:sz w:val="24"/>
          <w:szCs w:val="24"/>
        </w:rPr>
        <w:t xml:space="preserve"> 100 km/h, </w:t>
      </w:r>
      <w:r w:rsidRPr="00D37034">
        <w:rPr>
          <w:rFonts w:ascii="Times New Roman" w:hAnsi="Times New Roman" w:cs="Times New Roman"/>
          <w:i/>
          <w:sz w:val="24"/>
          <w:szCs w:val="24"/>
        </w:rPr>
        <w:t>p</w:t>
      </w:r>
      <w:r w:rsidR="00D5286D" w:rsidRPr="00D37034">
        <w:rPr>
          <w:rFonts w:ascii="Times New Roman" w:hAnsi="Times New Roman" w:cs="Times New Roman"/>
          <w:sz w:val="24"/>
          <w:szCs w:val="24"/>
        </w:rPr>
        <w:t xml:space="preserve"> = 0,695 m/s</w:t>
      </w:r>
      <w:r w:rsidR="00D5286D" w:rsidRPr="00D37034">
        <w:rPr>
          <w:rFonts w:ascii="Times New Roman" w:hAnsi="Times New Roman" w:cs="Times New Roman"/>
          <w:sz w:val="24"/>
          <w:szCs w:val="24"/>
          <w:vertAlign w:val="superscript"/>
        </w:rPr>
        <w:t>3</w:t>
      </w:r>
      <w:r w:rsidR="00D5286D" w:rsidRPr="00D37034">
        <w:rPr>
          <w:rFonts w:ascii="Times New Roman" w:hAnsi="Times New Roman" w:cs="Times New Roman"/>
          <w:sz w:val="24"/>
          <w:szCs w:val="24"/>
        </w:rPr>
        <w:t>;</w:t>
      </w:r>
    </w:p>
    <w:p w14:paraId="6F6A3ED9" w14:textId="77777777" w:rsidR="00D5286D" w:rsidRPr="00D37034" w:rsidRDefault="00EF5C6B" w:rsidP="00253500">
      <w:pPr>
        <w:pStyle w:val="Style6"/>
        <w:widowControl/>
        <w:numPr>
          <w:ilvl w:val="0"/>
          <w:numId w:val="43"/>
        </w:numPr>
        <w:tabs>
          <w:tab w:val="left" w:pos="993"/>
        </w:tabs>
        <w:ind w:left="993" w:hanging="284"/>
        <w:jc w:val="both"/>
        <w:rPr>
          <w:rStyle w:val="FontStyle14"/>
          <w:b w:val="0"/>
          <w:bCs/>
          <w:lang w:val="sr-Cyrl-CS" w:eastAsia="sr-Latn-CS"/>
        </w:rPr>
      </w:pPr>
      <w:r w:rsidRPr="00D37034">
        <w:rPr>
          <w:rStyle w:val="FontStyle14"/>
          <w:b w:val="0"/>
          <w:bCs/>
          <w:lang w:val="sr-Cyrl-CS" w:eastAsia="sr-Latn-CS"/>
        </w:rPr>
        <w:t>између две кружнe кривинe истог</w:t>
      </w:r>
      <w:r w:rsidR="00D5286D" w:rsidRPr="00D37034">
        <w:rPr>
          <w:rStyle w:val="FontStyle14"/>
          <w:b w:val="0"/>
          <w:bCs/>
          <w:lang w:val="sr-Cyrl-CS" w:eastAsia="sr-Latn-CS"/>
        </w:rPr>
        <w:t xml:space="preserve"> смера са различитим надвишењем;</w:t>
      </w:r>
    </w:p>
    <w:p w14:paraId="59FA0304" w14:textId="77777777" w:rsidR="00D5286D" w:rsidRPr="00D37034" w:rsidRDefault="00EF5C6B" w:rsidP="00253500">
      <w:pPr>
        <w:pStyle w:val="Style6"/>
        <w:widowControl/>
        <w:numPr>
          <w:ilvl w:val="0"/>
          <w:numId w:val="43"/>
        </w:numPr>
        <w:tabs>
          <w:tab w:val="left" w:pos="993"/>
        </w:tabs>
        <w:ind w:left="993" w:hanging="284"/>
        <w:jc w:val="both"/>
        <w:rPr>
          <w:rStyle w:val="FontStyle14"/>
          <w:b w:val="0"/>
          <w:bCs/>
          <w:lang w:val="sr-Cyrl-CS" w:eastAsia="sr-Latn-CS"/>
        </w:rPr>
      </w:pPr>
      <w:r w:rsidRPr="00D37034">
        <w:rPr>
          <w:rStyle w:val="FontStyle14"/>
          <w:b w:val="0"/>
          <w:bCs/>
          <w:lang w:val="sr-Cyrl-CS" w:eastAsia="sr-Latn-CS"/>
        </w:rPr>
        <w:t>између две кружнe кривина истог</w:t>
      </w:r>
      <w:r w:rsidR="00D5286D" w:rsidRPr="00D37034">
        <w:rPr>
          <w:rStyle w:val="FontStyle14"/>
          <w:b w:val="0"/>
          <w:bCs/>
          <w:lang w:val="sr-Cyrl-CS" w:eastAsia="sr-Latn-CS"/>
        </w:rPr>
        <w:t xml:space="preserve"> смера, без међуправе, без надвишења или са истим надвишењем, полупречника </w:t>
      </w:r>
      <w:r w:rsidR="00D5286D" w:rsidRPr="00D37034">
        <w:rPr>
          <w:rStyle w:val="FontStyle14"/>
          <w:b w:val="0"/>
          <w:i/>
          <w:lang w:val="sr-Cyrl-CS"/>
        </w:rPr>
        <w:t>R</w:t>
      </w:r>
      <w:r w:rsidR="00D5286D" w:rsidRPr="00D37034">
        <w:rPr>
          <w:rStyle w:val="FontStyle14"/>
          <w:b w:val="0"/>
          <w:i/>
          <w:vertAlign w:val="subscript"/>
          <w:lang w:val="sr-Cyrl-CS"/>
        </w:rPr>
        <w:t>1</w:t>
      </w:r>
      <w:r w:rsidR="00D5286D" w:rsidRPr="00D37034">
        <w:rPr>
          <w:rStyle w:val="FontStyle14"/>
          <w:b w:val="0"/>
          <w:lang w:val="sr-Cyrl-CS"/>
        </w:rPr>
        <w:t xml:space="preserve"> &gt; </w:t>
      </w:r>
      <w:r w:rsidR="00D5286D" w:rsidRPr="00D37034">
        <w:rPr>
          <w:rStyle w:val="FontStyle14"/>
          <w:b w:val="0"/>
          <w:i/>
          <w:lang w:val="sr-Cyrl-CS"/>
        </w:rPr>
        <w:t>R</w:t>
      </w:r>
      <w:r w:rsidR="00D5286D" w:rsidRPr="00D37034">
        <w:rPr>
          <w:rStyle w:val="FontStyle14"/>
          <w:b w:val="0"/>
          <w:i/>
          <w:vertAlign w:val="subscript"/>
          <w:lang w:val="sr-Cyrl-CS"/>
        </w:rPr>
        <w:t>2</w:t>
      </w:r>
      <w:r w:rsidR="00D5286D" w:rsidRPr="00D37034">
        <w:rPr>
          <w:rStyle w:val="FontStyle14"/>
          <w:b w:val="0"/>
          <w:lang w:val="sr-Cyrl-CS"/>
        </w:rPr>
        <w:t xml:space="preserve">,  </w:t>
      </w:r>
      <w:r w:rsidR="00D5286D" w:rsidRPr="00D37034">
        <w:rPr>
          <w:rStyle w:val="FontStyle14"/>
          <w:b w:val="0"/>
          <w:bCs/>
          <w:lang w:val="sr-Cyrl-CS" w:eastAsia="sr-Latn-CS"/>
        </w:rPr>
        <w:t>ако је</w:t>
      </w:r>
      <w:r w:rsidR="00931493" w:rsidRPr="00D37034">
        <w:rPr>
          <w:rStyle w:val="FontStyle14"/>
          <w:b w:val="0"/>
          <w:bCs/>
          <w:lang w:val="sr-Cyrl-CS" w:eastAsia="sr-Latn-CS"/>
        </w:rPr>
        <w:t>:</w:t>
      </w:r>
      <w:r w:rsidR="00D5286D" w:rsidRPr="00D37034">
        <w:rPr>
          <w:rStyle w:val="FontStyle14"/>
          <w:b w:val="0"/>
          <w:bCs/>
          <w:lang w:val="sr-Cyrl-CS" w:eastAsia="sr-Latn-CS"/>
        </w:rPr>
        <w:t xml:space="preserve">  </w:t>
      </w:r>
    </w:p>
    <w:p w14:paraId="675297C7" w14:textId="77777777" w:rsidR="00EF5C6B"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00" w:dyaOrig="680" w14:anchorId="5C3D0F39">
          <v:shape id="_x0000_i1050" type="#_x0000_t75" style="width:108.75pt;height:33pt" o:ole="" fillcolor="window">
            <v:imagedata r:id="rId64" o:title=""/>
          </v:shape>
          <o:OLEObject Type="Embed" ProgID="Equation.3" ShapeID="_x0000_i1050" DrawAspect="Content" ObjectID="_1659256033" r:id="rId65"/>
        </w:object>
      </w:r>
      <w:r w:rsidRPr="00D37034">
        <w:rPr>
          <w:rFonts w:ascii="Times New Roman" w:hAnsi="Times New Roman" w:cs="Times New Roman"/>
          <w:position w:val="-24"/>
          <w:sz w:val="24"/>
          <w:szCs w:val="24"/>
        </w:rPr>
        <w:t xml:space="preserve">  </w:t>
      </w:r>
      <w:r w:rsidRPr="00D37034">
        <w:rPr>
          <w:rFonts w:ascii="Times New Roman" w:hAnsi="Times New Roman" w:cs="Times New Roman"/>
          <w:sz w:val="24"/>
          <w:szCs w:val="24"/>
        </w:rPr>
        <w:t>за нове и унапређене пруге,</w:t>
      </w:r>
    </w:p>
    <w:p w14:paraId="669599A3" w14:textId="77777777" w:rsidR="00EF5C6B"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00" w:dyaOrig="680" w14:anchorId="2D7DF18C">
          <v:shape id="_x0000_i1051" type="#_x0000_t75" style="width:108.75pt;height:33pt" o:ole="" fillcolor="window">
            <v:imagedata r:id="rId66" o:title=""/>
          </v:shape>
          <o:OLEObject Type="Embed" ProgID="Equation.3" ShapeID="_x0000_i1051" DrawAspect="Content" ObjectID="_1659256034" r:id="rId67"/>
        </w:object>
      </w:r>
      <w:r w:rsidRPr="00D37034">
        <w:rPr>
          <w:rFonts w:ascii="Times New Roman" w:hAnsi="Times New Roman" w:cs="Times New Roman"/>
          <w:sz w:val="24"/>
          <w:szCs w:val="24"/>
        </w:rPr>
        <w:t xml:space="preserve">  за обнову постојећих пруга, за 100 &lt; </w:t>
      </w:r>
      <w:r w:rsidRPr="00D37034">
        <w:rPr>
          <w:rFonts w:ascii="Times New Roman" w:hAnsi="Times New Roman" w:cs="Times New Roman"/>
          <w:i/>
          <w:sz w:val="24"/>
          <w:szCs w:val="24"/>
        </w:rPr>
        <w:t>V</w:t>
      </w:r>
      <w:r w:rsidRPr="00D37034">
        <w:rPr>
          <w:rFonts w:ascii="Times New Roman" w:hAnsi="Times New Roman" w:cs="Times New Roman"/>
          <w:i/>
          <w:sz w:val="24"/>
          <w:szCs w:val="24"/>
          <w:vertAlign w:val="subscript"/>
        </w:rPr>
        <w:t>max</w:t>
      </w:r>
      <w:r w:rsidRPr="00D37034">
        <w:rPr>
          <w:rFonts w:ascii="Times New Roman" w:hAnsi="Times New Roman" w:cs="Times New Roman"/>
          <w:sz w:val="24"/>
          <w:szCs w:val="24"/>
        </w:rPr>
        <w:t xml:space="preserve"> </w:t>
      </w:r>
      <w:r w:rsidRPr="00D37034">
        <w:rPr>
          <w:rFonts w:ascii="Times New Roman" w:hAnsi="Times New Roman" w:cs="Times New Roman"/>
          <w:sz w:val="24"/>
          <w:szCs w:val="24"/>
        </w:rPr>
        <w:sym w:font="Symbol" w:char="F0A3"/>
      </w:r>
      <w:r w:rsidRPr="00D37034">
        <w:rPr>
          <w:rFonts w:ascii="Times New Roman" w:hAnsi="Times New Roman" w:cs="Times New Roman"/>
          <w:sz w:val="24"/>
          <w:szCs w:val="24"/>
        </w:rPr>
        <w:t xml:space="preserve"> 160 km/h,</w:t>
      </w:r>
    </w:p>
    <w:p w14:paraId="1433F515" w14:textId="77777777" w:rsidR="00EF5C6B"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00" w:dyaOrig="680" w14:anchorId="53A85AA7">
          <v:shape id="_x0000_i1052" type="#_x0000_t75" style="width:108.75pt;height:33pt" o:ole="" fillcolor="window">
            <v:imagedata r:id="rId68" o:title=""/>
          </v:shape>
          <o:OLEObject Type="Embed" ProgID="Equation.3" ShapeID="_x0000_i1052" DrawAspect="Content" ObjectID="_1659256035" r:id="rId69"/>
        </w:object>
      </w:r>
      <w:r w:rsidRPr="00D37034">
        <w:rPr>
          <w:rFonts w:ascii="Times New Roman" w:hAnsi="Times New Roman" w:cs="Times New Roman"/>
          <w:sz w:val="24"/>
          <w:szCs w:val="24"/>
        </w:rPr>
        <w:t xml:space="preserve"> </w:t>
      </w:r>
      <w:r w:rsidR="002E22B9" w:rsidRPr="00D37034">
        <w:rPr>
          <w:rFonts w:ascii="Times New Roman" w:hAnsi="Times New Roman" w:cs="Times New Roman"/>
          <w:sz w:val="24"/>
          <w:szCs w:val="24"/>
        </w:rPr>
        <w:t xml:space="preserve"> </w:t>
      </w:r>
      <w:r w:rsidRPr="00D37034">
        <w:rPr>
          <w:rFonts w:ascii="Times New Roman" w:hAnsi="Times New Roman" w:cs="Times New Roman"/>
          <w:sz w:val="24"/>
          <w:szCs w:val="24"/>
        </w:rPr>
        <w:t xml:space="preserve">за обнову постојећих пруга, за </w:t>
      </w:r>
      <w:r w:rsidRPr="00D37034">
        <w:rPr>
          <w:rFonts w:ascii="Times New Roman" w:hAnsi="Times New Roman" w:cs="Times New Roman"/>
          <w:i/>
          <w:sz w:val="24"/>
          <w:szCs w:val="24"/>
        </w:rPr>
        <w:t>V</w:t>
      </w:r>
      <w:r w:rsidRPr="00D37034">
        <w:rPr>
          <w:rFonts w:ascii="Times New Roman" w:hAnsi="Times New Roman" w:cs="Times New Roman"/>
          <w:i/>
          <w:sz w:val="24"/>
          <w:szCs w:val="24"/>
          <w:vertAlign w:val="subscript"/>
        </w:rPr>
        <w:t>max</w:t>
      </w:r>
      <w:r w:rsidRPr="00D37034">
        <w:rPr>
          <w:rFonts w:ascii="Times New Roman" w:hAnsi="Times New Roman" w:cs="Times New Roman"/>
          <w:sz w:val="24"/>
          <w:szCs w:val="24"/>
        </w:rPr>
        <w:t xml:space="preserve"> </w:t>
      </w:r>
      <w:r w:rsidRPr="00D37034">
        <w:rPr>
          <w:rFonts w:ascii="Times New Roman" w:hAnsi="Times New Roman" w:cs="Times New Roman"/>
          <w:sz w:val="24"/>
          <w:szCs w:val="24"/>
        </w:rPr>
        <w:sym w:font="Symbol" w:char="F0A3"/>
      </w:r>
      <w:r w:rsidRPr="00D37034">
        <w:rPr>
          <w:rFonts w:ascii="Times New Roman" w:hAnsi="Times New Roman" w:cs="Times New Roman"/>
          <w:sz w:val="24"/>
          <w:szCs w:val="24"/>
        </w:rPr>
        <w:t xml:space="preserve"> 100 km/h</w:t>
      </w:r>
      <w:r w:rsidR="00EF5C6B" w:rsidRPr="00D37034">
        <w:rPr>
          <w:rFonts w:ascii="Times New Roman" w:hAnsi="Times New Roman" w:cs="Times New Roman"/>
          <w:sz w:val="24"/>
          <w:szCs w:val="24"/>
        </w:rPr>
        <w:t>;</w:t>
      </w:r>
    </w:p>
    <w:p w14:paraId="284DEB91" w14:textId="77777777" w:rsidR="00D5286D" w:rsidRPr="00D37034" w:rsidRDefault="00D5286D" w:rsidP="00253500">
      <w:pPr>
        <w:pStyle w:val="Style6"/>
        <w:widowControl/>
        <w:numPr>
          <w:ilvl w:val="0"/>
          <w:numId w:val="43"/>
        </w:numPr>
        <w:tabs>
          <w:tab w:val="left" w:pos="993"/>
        </w:tabs>
        <w:ind w:left="993" w:hanging="284"/>
        <w:jc w:val="both"/>
        <w:rPr>
          <w:rStyle w:val="FontStyle14"/>
          <w:b w:val="0"/>
          <w:bCs/>
          <w:lang w:val="sr-Cyrl-CS" w:eastAsia="sr-Latn-CS"/>
        </w:rPr>
      </w:pPr>
      <w:r w:rsidRPr="00D37034">
        <w:rPr>
          <w:rStyle w:val="FontStyle14"/>
          <w:b w:val="0"/>
          <w:bCs/>
          <w:lang w:val="sr-Cyrl-CS" w:eastAsia="sr-Latn-CS"/>
        </w:rPr>
        <w:t>између д</w:t>
      </w:r>
      <w:r w:rsidR="00931493" w:rsidRPr="00D37034">
        <w:rPr>
          <w:rStyle w:val="FontStyle14"/>
          <w:b w:val="0"/>
          <w:bCs/>
          <w:lang w:val="sr-Cyrl-CS" w:eastAsia="sr-Latn-CS"/>
        </w:rPr>
        <w:t>ве</w:t>
      </w:r>
      <w:r w:rsidRPr="00D37034">
        <w:rPr>
          <w:rStyle w:val="FontStyle14"/>
          <w:b w:val="0"/>
          <w:bCs/>
          <w:lang w:val="sr-Cyrl-CS" w:eastAsia="sr-Latn-CS"/>
        </w:rPr>
        <w:t xml:space="preserve"> кривине супротног смера</w:t>
      </w:r>
      <w:r w:rsidR="00931493" w:rsidRPr="00D37034">
        <w:rPr>
          <w:rStyle w:val="FontStyle14"/>
          <w:b w:val="0"/>
          <w:bCs/>
          <w:lang w:val="sr-Cyrl-CS" w:eastAsia="sr-Latn-CS"/>
        </w:rPr>
        <w:t xml:space="preserve">, </w:t>
      </w:r>
      <w:r w:rsidR="00AB285E" w:rsidRPr="00D37034">
        <w:rPr>
          <w:rStyle w:val="FontStyle14"/>
          <w:b w:val="0"/>
          <w:bCs/>
          <w:lang w:val="sr-Cyrl-CS" w:eastAsia="sr-Latn-CS"/>
        </w:rPr>
        <w:t>без међуправе, без надвишења или са</w:t>
      </w:r>
      <w:r w:rsidRPr="00D37034">
        <w:rPr>
          <w:rStyle w:val="FontStyle14"/>
          <w:b w:val="0"/>
          <w:bCs/>
          <w:lang w:val="sr-Cyrl-CS" w:eastAsia="sr-Latn-CS"/>
        </w:rPr>
        <w:t xml:space="preserve"> </w:t>
      </w:r>
      <w:r w:rsidR="00AB285E" w:rsidRPr="00D37034">
        <w:rPr>
          <w:rStyle w:val="FontStyle14"/>
          <w:b w:val="0"/>
          <w:bCs/>
          <w:lang w:val="sr-Cyrl-CS" w:eastAsia="sr-Latn-CS"/>
        </w:rPr>
        <w:t xml:space="preserve">међуправом </w:t>
      </w:r>
      <w:r w:rsidR="00AB285E" w:rsidRPr="00D37034">
        <w:rPr>
          <w:rStyle w:val="FontStyle11"/>
          <w:b w:val="0"/>
          <w:bCs/>
          <w:i/>
          <w:sz w:val="24"/>
          <w:lang w:val="sr-Latn-CS" w:eastAsia="sr-Latn-CS"/>
        </w:rPr>
        <w:t>m</w:t>
      </w:r>
      <w:r w:rsidR="00AB285E" w:rsidRPr="00D37034">
        <w:rPr>
          <w:rStyle w:val="FontStyle11"/>
          <w:b w:val="0"/>
          <w:bCs/>
          <w:sz w:val="24"/>
          <w:lang w:val="sr-Cyrl-CS" w:eastAsia="sr-Latn-CS"/>
        </w:rPr>
        <w:t xml:space="preserve"> &lt; 0,2</w:t>
      </w:r>
      <w:r w:rsidR="00AB285E" w:rsidRPr="00D37034">
        <w:rPr>
          <w:rStyle w:val="FontStyle11"/>
          <w:b w:val="0"/>
          <w:bCs/>
          <w:sz w:val="24"/>
          <w:lang w:val="sr-Latn-CS" w:eastAsia="sr-Latn-CS"/>
        </w:rPr>
        <w:t>·</w:t>
      </w:r>
      <w:r w:rsidR="00AB285E" w:rsidRPr="00D37034">
        <w:rPr>
          <w:rStyle w:val="FontStyle11"/>
          <w:b w:val="0"/>
          <w:bCs/>
          <w:i/>
          <w:sz w:val="24"/>
          <w:lang w:val="sr-Cyrl-CS" w:eastAsia="sr-Latn-CS"/>
        </w:rPr>
        <w:t>V</w:t>
      </w:r>
      <w:r w:rsidR="00AB285E" w:rsidRPr="00D37034">
        <w:rPr>
          <w:rStyle w:val="FontStyle11"/>
          <w:b w:val="0"/>
          <w:bCs/>
          <w:i/>
          <w:sz w:val="24"/>
          <w:vertAlign w:val="subscript"/>
          <w:lang w:val="sr-Cyrl-CS" w:eastAsia="sr-Latn-CS"/>
        </w:rPr>
        <w:t>max</w:t>
      </w:r>
      <w:r w:rsidR="00AB285E" w:rsidRPr="00D37034">
        <w:rPr>
          <w:rStyle w:val="FontStyle14"/>
          <w:b w:val="0"/>
          <w:bCs/>
          <w:lang w:val="sr-Cyrl-CS" w:eastAsia="sr-Latn-CS"/>
        </w:rPr>
        <w:t xml:space="preserve">, при обнови </w:t>
      </w:r>
      <w:r w:rsidR="001B09B7" w:rsidRPr="00D37034">
        <w:rPr>
          <w:rStyle w:val="FontStyle14"/>
          <w:b w:val="0"/>
          <w:bCs/>
          <w:lang w:val="sr-Cyrl-CS" w:eastAsia="sr-Latn-CS"/>
        </w:rPr>
        <w:t xml:space="preserve">и унапређењу </w:t>
      </w:r>
      <w:r w:rsidR="00AB285E" w:rsidRPr="00D37034">
        <w:rPr>
          <w:rStyle w:val="FontStyle14"/>
          <w:b w:val="0"/>
          <w:bCs/>
          <w:lang w:val="sr-Cyrl-CS" w:eastAsia="sr-Latn-CS"/>
        </w:rPr>
        <w:t xml:space="preserve">пруге </w:t>
      </w:r>
      <w:r w:rsidR="00AB285E" w:rsidRPr="00D37034">
        <w:rPr>
          <w:rStyle w:val="FontStyle11"/>
          <w:b w:val="0"/>
          <w:bCs/>
          <w:i/>
          <w:sz w:val="24"/>
          <w:lang w:val="sr-Latn-CS" w:eastAsia="sr-Latn-CS"/>
        </w:rPr>
        <w:t>m</w:t>
      </w:r>
      <w:r w:rsidR="00AB285E" w:rsidRPr="00D37034">
        <w:rPr>
          <w:rStyle w:val="FontStyle11"/>
          <w:b w:val="0"/>
          <w:bCs/>
          <w:sz w:val="24"/>
          <w:lang w:val="sr-Cyrl-CS" w:eastAsia="sr-Latn-CS"/>
        </w:rPr>
        <w:t xml:space="preserve"> &lt; 0,1</w:t>
      </w:r>
      <w:r w:rsidR="00AB285E" w:rsidRPr="00D37034">
        <w:rPr>
          <w:rStyle w:val="FontStyle11"/>
          <w:b w:val="0"/>
          <w:bCs/>
          <w:sz w:val="24"/>
          <w:lang w:val="sr-Latn-CS" w:eastAsia="sr-Latn-CS"/>
        </w:rPr>
        <w:t>·</w:t>
      </w:r>
      <w:r w:rsidR="00AB285E" w:rsidRPr="00D37034">
        <w:rPr>
          <w:rStyle w:val="FontStyle11"/>
          <w:b w:val="0"/>
          <w:bCs/>
          <w:i/>
          <w:sz w:val="24"/>
          <w:lang w:val="sr-Cyrl-CS" w:eastAsia="sr-Latn-CS"/>
        </w:rPr>
        <w:t>V</w:t>
      </w:r>
      <w:r w:rsidR="00AB285E" w:rsidRPr="00D37034">
        <w:rPr>
          <w:rStyle w:val="FontStyle11"/>
          <w:b w:val="0"/>
          <w:bCs/>
          <w:i/>
          <w:sz w:val="24"/>
          <w:vertAlign w:val="subscript"/>
          <w:lang w:val="sr-Cyrl-CS" w:eastAsia="sr-Latn-CS"/>
        </w:rPr>
        <w:t>max</w:t>
      </w:r>
      <w:r w:rsidR="00AB285E" w:rsidRPr="00D37034">
        <w:rPr>
          <w:rStyle w:val="FontStyle14"/>
          <w:b w:val="0"/>
          <w:bCs/>
          <w:lang w:val="sr-Cyrl-CS" w:eastAsia="sr-Latn-CS"/>
        </w:rPr>
        <w:t xml:space="preserve"> &lt; 20</w:t>
      </w:r>
      <w:r w:rsidR="00AB285E" w:rsidRPr="00D37034">
        <w:rPr>
          <w:lang w:val="sl-SI"/>
        </w:rPr>
        <w:t xml:space="preserve"> m, а на споредним станичним и индустријским колосецима</w:t>
      </w:r>
      <w:r w:rsidR="00AB285E" w:rsidRPr="00D37034">
        <w:rPr>
          <w:rStyle w:val="FontStyle14"/>
          <w:b w:val="0"/>
          <w:bCs/>
          <w:lang w:val="sr-Cyrl-CS" w:eastAsia="sr-Latn-CS"/>
        </w:rPr>
        <w:t xml:space="preserve"> </w:t>
      </w:r>
      <w:r w:rsidR="00AB285E" w:rsidRPr="00D37034">
        <w:rPr>
          <w:rStyle w:val="FontStyle11"/>
          <w:b w:val="0"/>
          <w:bCs/>
          <w:i/>
          <w:sz w:val="24"/>
          <w:lang w:val="sr-Latn-CS" w:eastAsia="sr-Latn-CS"/>
        </w:rPr>
        <w:t>m</w:t>
      </w:r>
      <w:r w:rsidR="00AB285E" w:rsidRPr="00D37034">
        <w:rPr>
          <w:rStyle w:val="FontStyle11"/>
          <w:b w:val="0"/>
          <w:bCs/>
          <w:sz w:val="24"/>
          <w:lang w:val="sr-Cyrl-CS" w:eastAsia="sr-Latn-CS"/>
        </w:rPr>
        <w:t xml:space="preserve"> &lt; 0,1</w:t>
      </w:r>
      <w:r w:rsidR="00AB285E" w:rsidRPr="00D37034">
        <w:rPr>
          <w:rStyle w:val="FontStyle11"/>
          <w:b w:val="0"/>
          <w:bCs/>
          <w:sz w:val="24"/>
          <w:lang w:val="sr-Latn-CS" w:eastAsia="sr-Latn-CS"/>
        </w:rPr>
        <w:t>·</w:t>
      </w:r>
      <w:r w:rsidR="00AB285E" w:rsidRPr="00D37034">
        <w:rPr>
          <w:rStyle w:val="FontStyle11"/>
          <w:b w:val="0"/>
          <w:bCs/>
          <w:i/>
          <w:sz w:val="24"/>
          <w:lang w:val="sr-Cyrl-CS" w:eastAsia="sr-Latn-CS"/>
        </w:rPr>
        <w:t>V</w:t>
      </w:r>
      <w:r w:rsidR="00AB285E" w:rsidRPr="00D37034">
        <w:rPr>
          <w:rStyle w:val="FontStyle11"/>
          <w:b w:val="0"/>
          <w:bCs/>
          <w:i/>
          <w:sz w:val="24"/>
          <w:vertAlign w:val="subscript"/>
          <w:lang w:val="sr-Cyrl-CS" w:eastAsia="sr-Latn-CS"/>
        </w:rPr>
        <w:t>max</w:t>
      </w:r>
      <w:r w:rsidR="00AB285E" w:rsidRPr="00D37034">
        <w:rPr>
          <w:rStyle w:val="FontStyle14"/>
          <w:b w:val="0"/>
          <w:bCs/>
          <w:lang w:val="sr-Cyrl-CS" w:eastAsia="sr-Latn-CS"/>
        </w:rPr>
        <w:t xml:space="preserve"> &lt; 10</w:t>
      </w:r>
      <w:r w:rsidR="00AB285E" w:rsidRPr="00D37034">
        <w:rPr>
          <w:lang w:val="sl-SI"/>
        </w:rPr>
        <w:t xml:space="preserve"> m,</w:t>
      </w:r>
      <w:r w:rsidR="00AB285E" w:rsidRPr="00D37034">
        <w:rPr>
          <w:rStyle w:val="FontStyle14"/>
          <w:b w:val="0"/>
          <w:bCs/>
          <w:lang w:val="sr-Cyrl-CS" w:eastAsia="sr-Latn-CS"/>
        </w:rPr>
        <w:t xml:space="preserve"> </w:t>
      </w:r>
      <w:r w:rsidRPr="00D37034">
        <w:rPr>
          <w:rStyle w:val="FontStyle14"/>
          <w:b w:val="0"/>
          <w:bCs/>
          <w:lang w:val="sr-Cyrl-CS" w:eastAsia="sr-Latn-CS"/>
        </w:rPr>
        <w:t xml:space="preserve">ако је:   </w:t>
      </w:r>
    </w:p>
    <w:p w14:paraId="5052D159" w14:textId="77777777" w:rsidR="00931493"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80" w:dyaOrig="680" w14:anchorId="7CAAADDA">
          <v:shape id="_x0000_i1053" type="#_x0000_t75" style="width:113.25pt;height:33pt" o:ole="" fillcolor="window">
            <v:imagedata r:id="rId70" o:title=""/>
          </v:shape>
          <o:OLEObject Type="Embed" ProgID="Equation.3" ShapeID="_x0000_i1053" DrawAspect="Content" ObjectID="_1659256036" r:id="rId71"/>
        </w:object>
      </w:r>
      <w:r w:rsidRPr="00D37034">
        <w:rPr>
          <w:rFonts w:ascii="Times New Roman" w:hAnsi="Times New Roman" w:cs="Times New Roman"/>
          <w:position w:val="-24"/>
          <w:sz w:val="24"/>
          <w:szCs w:val="24"/>
        </w:rPr>
        <w:t xml:space="preserve">  </w:t>
      </w:r>
      <w:r w:rsidRPr="00D37034">
        <w:rPr>
          <w:rFonts w:ascii="Times New Roman" w:hAnsi="Times New Roman" w:cs="Times New Roman"/>
          <w:sz w:val="24"/>
          <w:szCs w:val="24"/>
        </w:rPr>
        <w:t>за нове и унапређене пруге,</w:t>
      </w:r>
    </w:p>
    <w:p w14:paraId="14361B9A" w14:textId="77777777" w:rsidR="00931493"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80" w:dyaOrig="680" w14:anchorId="3ADC87B2">
          <v:shape id="_x0000_i1054" type="#_x0000_t75" style="width:113.25pt;height:33pt" o:ole="" fillcolor="window">
            <v:imagedata r:id="rId72" o:title=""/>
          </v:shape>
          <o:OLEObject Type="Embed" ProgID="Equation.3" ShapeID="_x0000_i1054" DrawAspect="Content" ObjectID="_1659256037" r:id="rId73"/>
        </w:object>
      </w:r>
      <w:r w:rsidRPr="00D37034">
        <w:rPr>
          <w:rFonts w:ascii="Times New Roman" w:hAnsi="Times New Roman" w:cs="Times New Roman"/>
          <w:sz w:val="24"/>
          <w:szCs w:val="24"/>
        </w:rPr>
        <w:t xml:space="preserve">  за обнову постојећих пруга, за 100 &lt; </w:t>
      </w:r>
      <w:r w:rsidRPr="00D37034">
        <w:rPr>
          <w:rFonts w:ascii="Times New Roman" w:hAnsi="Times New Roman" w:cs="Times New Roman"/>
          <w:i/>
          <w:sz w:val="24"/>
          <w:szCs w:val="24"/>
        </w:rPr>
        <w:t>V</w:t>
      </w:r>
      <w:r w:rsidRPr="00D37034">
        <w:rPr>
          <w:rFonts w:ascii="Times New Roman" w:hAnsi="Times New Roman" w:cs="Times New Roman"/>
          <w:i/>
          <w:sz w:val="24"/>
          <w:szCs w:val="24"/>
          <w:vertAlign w:val="subscript"/>
        </w:rPr>
        <w:t>max</w:t>
      </w:r>
      <w:r w:rsidRPr="00D37034">
        <w:rPr>
          <w:rFonts w:ascii="Times New Roman" w:hAnsi="Times New Roman" w:cs="Times New Roman"/>
          <w:sz w:val="24"/>
          <w:szCs w:val="24"/>
        </w:rPr>
        <w:t xml:space="preserve"> </w:t>
      </w:r>
      <w:r w:rsidRPr="00D37034">
        <w:rPr>
          <w:rFonts w:ascii="Times New Roman" w:hAnsi="Times New Roman" w:cs="Times New Roman"/>
          <w:sz w:val="24"/>
          <w:szCs w:val="24"/>
        </w:rPr>
        <w:sym w:font="Symbol" w:char="F0A3"/>
      </w:r>
      <w:r w:rsidRPr="00D37034">
        <w:rPr>
          <w:rFonts w:ascii="Times New Roman" w:hAnsi="Times New Roman" w:cs="Times New Roman"/>
          <w:sz w:val="24"/>
          <w:szCs w:val="24"/>
        </w:rPr>
        <w:t xml:space="preserve"> 160 km/h,</w:t>
      </w:r>
    </w:p>
    <w:p w14:paraId="7ACD955E" w14:textId="77777777" w:rsidR="00931493" w:rsidRPr="00D37034" w:rsidRDefault="00931493" w:rsidP="00931493">
      <w:pPr>
        <w:pStyle w:val="Zamaknjenadolobadruginivo"/>
        <w:ind w:left="0" w:firstLine="993"/>
        <w:rPr>
          <w:rFonts w:ascii="Times New Roman" w:hAnsi="Times New Roman" w:cs="Times New Roman"/>
          <w:sz w:val="24"/>
          <w:szCs w:val="24"/>
        </w:rPr>
      </w:pPr>
      <w:r w:rsidRPr="00D37034">
        <w:rPr>
          <w:rFonts w:ascii="Times New Roman" w:hAnsi="Times New Roman" w:cs="Times New Roman"/>
          <w:position w:val="-30"/>
          <w:sz w:val="24"/>
          <w:szCs w:val="24"/>
        </w:rPr>
        <w:object w:dxaOrig="1980" w:dyaOrig="680" w14:anchorId="394E891D">
          <v:shape id="_x0000_i1055" type="#_x0000_t75" style="width:113.25pt;height:33pt" o:ole="" fillcolor="window">
            <v:imagedata r:id="rId74" o:title=""/>
          </v:shape>
          <o:OLEObject Type="Embed" ProgID="Equation.3" ShapeID="_x0000_i1055" DrawAspect="Content" ObjectID="_1659256038" r:id="rId75"/>
        </w:object>
      </w:r>
      <w:r w:rsidRPr="00D37034">
        <w:rPr>
          <w:rFonts w:ascii="Times New Roman" w:hAnsi="Times New Roman" w:cs="Times New Roman"/>
          <w:sz w:val="24"/>
          <w:szCs w:val="24"/>
        </w:rPr>
        <w:t xml:space="preserve"> </w:t>
      </w:r>
      <w:r w:rsidR="002E22B9" w:rsidRPr="00D37034">
        <w:rPr>
          <w:rFonts w:ascii="Times New Roman" w:hAnsi="Times New Roman" w:cs="Times New Roman"/>
          <w:sz w:val="24"/>
          <w:szCs w:val="24"/>
        </w:rPr>
        <w:t xml:space="preserve"> </w:t>
      </w:r>
      <w:r w:rsidRPr="00D37034">
        <w:rPr>
          <w:rFonts w:ascii="Times New Roman" w:hAnsi="Times New Roman" w:cs="Times New Roman"/>
          <w:sz w:val="24"/>
          <w:szCs w:val="24"/>
        </w:rPr>
        <w:t xml:space="preserve">за обнову постојећих пруга, за </w:t>
      </w:r>
      <w:r w:rsidRPr="00D37034">
        <w:rPr>
          <w:rFonts w:ascii="Times New Roman" w:hAnsi="Times New Roman" w:cs="Times New Roman"/>
          <w:i/>
          <w:sz w:val="24"/>
          <w:szCs w:val="24"/>
        </w:rPr>
        <w:t>V</w:t>
      </w:r>
      <w:r w:rsidRPr="00D37034">
        <w:rPr>
          <w:rFonts w:ascii="Times New Roman" w:hAnsi="Times New Roman" w:cs="Times New Roman"/>
          <w:i/>
          <w:sz w:val="24"/>
          <w:szCs w:val="24"/>
          <w:vertAlign w:val="subscript"/>
        </w:rPr>
        <w:t>max</w:t>
      </w:r>
      <w:r w:rsidRPr="00D37034">
        <w:rPr>
          <w:rFonts w:ascii="Times New Roman" w:hAnsi="Times New Roman" w:cs="Times New Roman"/>
          <w:sz w:val="24"/>
          <w:szCs w:val="24"/>
        </w:rPr>
        <w:t xml:space="preserve"> </w:t>
      </w:r>
      <w:r w:rsidRPr="00D37034">
        <w:rPr>
          <w:rFonts w:ascii="Times New Roman" w:hAnsi="Times New Roman" w:cs="Times New Roman"/>
          <w:sz w:val="24"/>
          <w:szCs w:val="24"/>
        </w:rPr>
        <w:sym w:font="Symbol" w:char="F0A3"/>
      </w:r>
      <w:r w:rsidRPr="00D37034">
        <w:rPr>
          <w:rFonts w:ascii="Times New Roman" w:hAnsi="Times New Roman" w:cs="Times New Roman"/>
          <w:sz w:val="24"/>
          <w:szCs w:val="24"/>
        </w:rPr>
        <w:t xml:space="preserve"> 100 km/h;</w:t>
      </w:r>
    </w:p>
    <w:p w14:paraId="3BE840B8" w14:textId="77777777" w:rsidR="00AB285E" w:rsidRPr="00D37034" w:rsidRDefault="00AB285E" w:rsidP="00AB285E">
      <w:pPr>
        <w:pStyle w:val="Alineazaodstavkom"/>
        <w:numPr>
          <w:ilvl w:val="0"/>
          <w:numId w:val="0"/>
        </w:numPr>
        <w:tabs>
          <w:tab w:val="left" w:pos="3969"/>
          <w:tab w:val="left" w:pos="6521"/>
          <w:tab w:val="left" w:pos="6804"/>
        </w:tabs>
        <w:rPr>
          <w:rStyle w:val="FontStyle14"/>
          <w:rFonts w:cs="Times New Roman"/>
          <w:b w:val="0"/>
          <w:bCs/>
          <w:szCs w:val="24"/>
          <w:lang w:val="sr-Cyrl-CS" w:eastAsia="sr-Latn-CS"/>
        </w:rPr>
      </w:pPr>
      <w:r w:rsidRPr="00D37034">
        <w:rPr>
          <w:rStyle w:val="FontStyle11"/>
          <w:rFonts w:cs="Times New Roman"/>
          <w:b w:val="0"/>
          <w:bCs/>
          <w:sz w:val="24"/>
          <w:szCs w:val="24"/>
          <w:lang w:val="sr-Cyrl-CS" w:eastAsia="sr-Latn-CS"/>
        </w:rPr>
        <w:t>где су:</w:t>
      </w:r>
      <w:r w:rsidRPr="00D37034">
        <w:rPr>
          <w:rStyle w:val="FontStyle11"/>
          <w:rFonts w:cs="Times New Roman"/>
          <w:bCs/>
          <w:sz w:val="24"/>
          <w:szCs w:val="24"/>
          <w:lang w:val="sr-Cyrl-CS" w:eastAsia="sr-Latn-CS"/>
        </w:rPr>
        <w:t xml:space="preserve"> </w:t>
      </w:r>
      <w:r w:rsidRPr="00D37034">
        <w:rPr>
          <w:rStyle w:val="FontStyle14"/>
          <w:rFonts w:cs="Times New Roman"/>
          <w:b w:val="0"/>
          <w:bCs/>
          <w:i/>
          <w:szCs w:val="24"/>
          <w:lang w:val="sr-Latn-CS" w:eastAsia="sr-Latn-CS"/>
        </w:rPr>
        <w:t>V</w:t>
      </w:r>
      <w:r w:rsidRPr="00D37034">
        <w:rPr>
          <w:rStyle w:val="FontStyle14"/>
          <w:rFonts w:cs="Times New Roman"/>
          <w:b w:val="0"/>
          <w:bCs/>
          <w:szCs w:val="24"/>
          <w:lang w:val="sr-Cyrl-CS" w:eastAsia="sr-Latn-CS"/>
        </w:rPr>
        <w:t xml:space="preserve"> - највећа допуштена брзина; </w:t>
      </w:r>
      <w:r w:rsidRPr="00D37034">
        <w:rPr>
          <w:rStyle w:val="FontStyle14"/>
          <w:rFonts w:cs="Times New Roman"/>
          <w:b w:val="0"/>
          <w:bCs/>
          <w:szCs w:val="24"/>
          <w:lang w:val="sr-Latn-CS" w:eastAsia="sr-Latn-CS"/>
        </w:rPr>
        <w:t>R</w:t>
      </w:r>
      <w:r w:rsidRPr="00D37034">
        <w:rPr>
          <w:rStyle w:val="FontStyle14"/>
          <w:rFonts w:cs="Times New Roman"/>
          <w:b w:val="0"/>
          <w:bCs/>
          <w:szCs w:val="24"/>
          <w:lang w:val="sr-Cyrl-CS" w:eastAsia="sr-Latn-CS"/>
        </w:rPr>
        <w:t xml:space="preserve"> - полупречник кривине; </w:t>
      </w:r>
      <w:r w:rsidRPr="00D37034">
        <w:rPr>
          <w:rStyle w:val="FontStyle14"/>
          <w:rFonts w:cs="Times New Roman"/>
          <w:b w:val="0"/>
          <w:bCs/>
          <w:szCs w:val="24"/>
          <w:lang w:val="sr-Latn-CS" w:eastAsia="sr-Latn-CS"/>
        </w:rPr>
        <w:t>R</w:t>
      </w:r>
      <w:r w:rsidRPr="00D37034">
        <w:rPr>
          <w:rStyle w:val="FontStyle14"/>
          <w:rFonts w:cs="Times New Roman"/>
          <w:b w:val="0"/>
          <w:bCs/>
          <w:szCs w:val="24"/>
          <w:vertAlign w:val="subscript"/>
          <w:lang w:val="sr-Latn-CS" w:eastAsia="sr-Latn-CS"/>
        </w:rPr>
        <w:t>1</w:t>
      </w:r>
      <w:r w:rsidRPr="00D37034">
        <w:rPr>
          <w:rStyle w:val="FontStyle14"/>
          <w:rFonts w:cs="Times New Roman"/>
          <w:b w:val="0"/>
          <w:bCs/>
          <w:szCs w:val="24"/>
          <w:vertAlign w:val="subscript"/>
          <w:lang w:val="sr-Cyrl-CS" w:eastAsia="sr-Latn-CS"/>
        </w:rPr>
        <w:t xml:space="preserve"> </w:t>
      </w:r>
      <w:r w:rsidRPr="00D37034">
        <w:rPr>
          <w:rStyle w:val="FontStyle14"/>
          <w:rFonts w:cs="Times New Roman"/>
          <w:b w:val="0"/>
          <w:bCs/>
          <w:szCs w:val="24"/>
          <w:lang w:val="sr-Cyrl-CS" w:eastAsia="sr-Latn-CS"/>
        </w:rPr>
        <w:t xml:space="preserve">- већи полупречник кривине; </w:t>
      </w:r>
      <w:r w:rsidRPr="00D37034">
        <w:rPr>
          <w:rStyle w:val="FontStyle14"/>
          <w:rFonts w:cs="Times New Roman"/>
          <w:b w:val="0"/>
          <w:bCs/>
          <w:szCs w:val="24"/>
          <w:lang w:val="sr-Latn-CS" w:eastAsia="sr-Latn-CS"/>
        </w:rPr>
        <w:t>R</w:t>
      </w:r>
      <w:r w:rsidRPr="00D37034">
        <w:rPr>
          <w:rStyle w:val="FontStyle14"/>
          <w:rFonts w:cs="Times New Roman"/>
          <w:b w:val="0"/>
          <w:bCs/>
          <w:szCs w:val="24"/>
          <w:vertAlign w:val="subscript"/>
          <w:lang w:val="sr-Latn-CS" w:eastAsia="sr-Latn-CS"/>
        </w:rPr>
        <w:t>2</w:t>
      </w:r>
      <w:r w:rsidRPr="00D37034">
        <w:rPr>
          <w:rStyle w:val="FontStyle14"/>
          <w:rFonts w:cs="Times New Roman"/>
          <w:b w:val="0"/>
          <w:bCs/>
          <w:szCs w:val="24"/>
          <w:vertAlign w:val="subscript"/>
          <w:lang w:val="sr-Cyrl-CS" w:eastAsia="sr-Latn-CS"/>
        </w:rPr>
        <w:t xml:space="preserve"> </w:t>
      </w:r>
      <w:r w:rsidRPr="00D37034">
        <w:rPr>
          <w:rStyle w:val="FontStyle14"/>
          <w:rFonts w:cs="Times New Roman"/>
          <w:b w:val="0"/>
          <w:bCs/>
          <w:szCs w:val="24"/>
          <w:lang w:val="sr-Cyrl-CS" w:eastAsia="sr-Latn-CS"/>
        </w:rPr>
        <w:t>- мањи полупречник кривине</w:t>
      </w:r>
      <w:r w:rsidR="00D95512" w:rsidRPr="00D37034">
        <w:rPr>
          <w:rStyle w:val="FontStyle14"/>
          <w:rFonts w:cs="Times New Roman"/>
          <w:b w:val="0"/>
          <w:bCs/>
          <w:szCs w:val="24"/>
          <w:lang w:val="sr-Cyrl-CS" w:eastAsia="sr-Latn-CS"/>
        </w:rPr>
        <w:t xml:space="preserve">, </w:t>
      </w:r>
      <w:r w:rsidR="002A2718" w:rsidRPr="00D37034">
        <w:rPr>
          <w:rStyle w:val="FontStyle14"/>
          <w:rFonts w:cs="Times New Roman"/>
          <w:b w:val="0"/>
          <w:bCs/>
          <w:szCs w:val="24"/>
          <w:lang w:val="sr-Cyrl-CS" w:eastAsia="sr-Latn-CS"/>
        </w:rPr>
        <w:t xml:space="preserve">за све мора бити испуњен </w:t>
      </w:r>
      <w:r w:rsidR="00D95512" w:rsidRPr="00D37034">
        <w:rPr>
          <w:rStyle w:val="FontStyle14"/>
          <w:rFonts w:cs="Times New Roman"/>
          <w:b w:val="0"/>
          <w:bCs/>
          <w:szCs w:val="24"/>
          <w:lang w:val="sr-Cyrl-CS" w:eastAsia="sr-Latn-CS"/>
        </w:rPr>
        <w:t xml:space="preserve">геометријски </w:t>
      </w:r>
      <w:r w:rsidR="002A2718" w:rsidRPr="00D37034">
        <w:rPr>
          <w:rStyle w:val="FontStyle14"/>
          <w:rFonts w:cs="Times New Roman"/>
          <w:b w:val="0"/>
          <w:bCs/>
          <w:szCs w:val="24"/>
          <w:lang w:val="sr-Cyrl-CS" w:eastAsia="sr-Latn-CS"/>
        </w:rPr>
        <w:t>услов:</w:t>
      </w:r>
    </w:p>
    <w:p w14:paraId="58079933" w14:textId="77777777" w:rsidR="002A2718" w:rsidRPr="00D37034" w:rsidRDefault="00D95512" w:rsidP="00D95512">
      <w:pPr>
        <w:pStyle w:val="Alineazaodstavkom"/>
        <w:numPr>
          <w:ilvl w:val="0"/>
          <w:numId w:val="0"/>
        </w:numPr>
        <w:tabs>
          <w:tab w:val="left" w:pos="3969"/>
          <w:tab w:val="left" w:pos="6521"/>
          <w:tab w:val="left" w:pos="6804"/>
        </w:tabs>
        <w:jc w:val="center"/>
        <w:rPr>
          <w:rStyle w:val="FontStyle14"/>
          <w:rFonts w:cs="Times New Roman"/>
          <w:b w:val="0"/>
          <w:bCs/>
          <w:szCs w:val="24"/>
          <w:lang w:val="sr-Cyrl-CS" w:eastAsia="sr-Latn-CS"/>
        </w:rPr>
      </w:pPr>
      <w:r w:rsidRPr="00D37034">
        <w:rPr>
          <w:rFonts w:ascii="Times New Roman" w:hAnsi="Times New Roman" w:cs="Times New Roman"/>
          <w:position w:val="-30"/>
          <w:sz w:val="24"/>
          <w:szCs w:val="24"/>
        </w:rPr>
        <w:object w:dxaOrig="1740" w:dyaOrig="680" w14:anchorId="14EEE206">
          <v:shape id="_x0000_i1056" type="#_x0000_t75" style="width:108.75pt;height:33pt" o:ole="" fillcolor="window">
            <v:imagedata r:id="rId76" o:title=""/>
          </v:shape>
          <o:OLEObject Type="Embed" ProgID="Equation.3" ShapeID="_x0000_i1056" DrawAspect="Content" ObjectID="_1659256039" r:id="rId77"/>
        </w:object>
      </w:r>
    </w:p>
    <w:p w14:paraId="368D28DF" w14:textId="77777777" w:rsidR="00CA5CB9" w:rsidRPr="00D37034" w:rsidRDefault="00CA5CB9" w:rsidP="00762E88">
      <w:pPr>
        <w:pStyle w:val="Alineazaodstavkom"/>
        <w:numPr>
          <w:ilvl w:val="0"/>
          <w:numId w:val="0"/>
        </w:numPr>
        <w:tabs>
          <w:tab w:val="left" w:pos="3969"/>
          <w:tab w:val="left" w:pos="6521"/>
          <w:tab w:val="left" w:pos="6804"/>
        </w:tabs>
        <w:spacing w:before="120"/>
        <w:ind w:firstLine="720"/>
        <w:rPr>
          <w:rStyle w:val="FontStyle11"/>
          <w:rFonts w:cs="Times New Roman"/>
          <w:b w:val="0"/>
          <w:sz w:val="24"/>
          <w:szCs w:val="24"/>
        </w:rPr>
      </w:pPr>
      <w:r w:rsidRPr="00D37034">
        <w:rPr>
          <w:rStyle w:val="FontStyle11"/>
          <w:rFonts w:cs="Times New Roman"/>
          <w:b w:val="0"/>
          <w:sz w:val="24"/>
          <w:szCs w:val="24"/>
        </w:rPr>
        <w:t>Две кривине супротног смера са полупречницима R</w:t>
      </w:r>
      <w:r w:rsidRPr="00D37034">
        <w:rPr>
          <w:rStyle w:val="FontStyle11"/>
          <w:rFonts w:cs="Times New Roman"/>
          <w:b w:val="0"/>
          <w:sz w:val="24"/>
          <w:szCs w:val="24"/>
          <w:vertAlign w:val="subscript"/>
        </w:rPr>
        <w:t>1</w:t>
      </w:r>
      <w:r w:rsidRPr="00D37034">
        <w:rPr>
          <w:rStyle w:val="FontStyle11"/>
          <w:rFonts w:cs="Times New Roman"/>
          <w:b w:val="0"/>
          <w:sz w:val="24"/>
          <w:szCs w:val="24"/>
        </w:rPr>
        <w:t xml:space="preserve"> и R</w:t>
      </w:r>
      <w:r w:rsidRPr="00D37034">
        <w:rPr>
          <w:rStyle w:val="FontStyle11"/>
          <w:rFonts w:cs="Times New Roman"/>
          <w:b w:val="0"/>
          <w:sz w:val="24"/>
          <w:szCs w:val="24"/>
          <w:vertAlign w:val="subscript"/>
        </w:rPr>
        <w:t>2</w:t>
      </w:r>
      <w:r w:rsidRPr="00D37034">
        <w:rPr>
          <w:rStyle w:val="FontStyle11"/>
          <w:rFonts w:cs="Times New Roman"/>
          <w:b w:val="0"/>
          <w:sz w:val="24"/>
          <w:szCs w:val="24"/>
        </w:rPr>
        <w:t xml:space="preserve"> могу да буду изведене без надвишења и прелазне кривине ако је:</w:t>
      </w:r>
    </w:p>
    <w:p w14:paraId="6065C9B4" w14:textId="77777777" w:rsidR="00CA5CB9" w:rsidRPr="00D37034" w:rsidRDefault="00762E88" w:rsidP="00762E88">
      <w:pPr>
        <w:pStyle w:val="Zamaknjenadolobadruginivo"/>
        <w:ind w:left="993" w:hanging="284"/>
        <w:rPr>
          <w:rFonts w:ascii="Times New Roman" w:hAnsi="Times New Roman" w:cs="Times New Roman"/>
          <w:sz w:val="24"/>
          <w:szCs w:val="24"/>
        </w:rPr>
      </w:pPr>
      <w:r w:rsidRPr="00D37034">
        <w:rPr>
          <w:rFonts w:ascii="Times New Roman" w:hAnsi="Times New Roman" w:cs="Times New Roman"/>
          <w:position w:val="-30"/>
          <w:sz w:val="24"/>
          <w:szCs w:val="24"/>
        </w:rPr>
        <w:object w:dxaOrig="1480" w:dyaOrig="720" w14:anchorId="2B61B468">
          <v:shape id="_x0000_i1057" type="#_x0000_t75" style="width:84.75pt;height:33pt" o:ole="" fillcolor="window">
            <v:imagedata r:id="rId78" o:title=""/>
          </v:shape>
          <o:OLEObject Type="Embed" ProgID="Equation.3" ShapeID="_x0000_i1057" DrawAspect="Content" ObjectID="_1659256040" r:id="rId79"/>
        </w:object>
      </w:r>
      <w:r w:rsidR="00CA5CB9" w:rsidRPr="00D37034">
        <w:rPr>
          <w:rFonts w:ascii="Times New Roman" w:hAnsi="Times New Roman" w:cs="Times New Roman"/>
          <w:sz w:val="24"/>
          <w:szCs w:val="24"/>
        </w:rPr>
        <w:t xml:space="preserve">, за 100 &lt; </w:t>
      </w:r>
      <w:r w:rsidR="00CA5CB9" w:rsidRPr="00D37034">
        <w:rPr>
          <w:rFonts w:ascii="Times New Roman" w:hAnsi="Times New Roman" w:cs="Times New Roman"/>
          <w:i/>
          <w:sz w:val="24"/>
          <w:szCs w:val="24"/>
        </w:rPr>
        <w:t>V</w:t>
      </w:r>
      <w:r w:rsidR="00CA5CB9" w:rsidRPr="00D37034">
        <w:rPr>
          <w:rFonts w:ascii="Times New Roman" w:hAnsi="Times New Roman" w:cs="Times New Roman"/>
          <w:i/>
          <w:sz w:val="24"/>
          <w:szCs w:val="24"/>
          <w:vertAlign w:val="subscript"/>
        </w:rPr>
        <w:t>max</w:t>
      </w:r>
      <w:r w:rsidR="00CA5CB9" w:rsidRPr="00D37034">
        <w:rPr>
          <w:rFonts w:ascii="Times New Roman" w:hAnsi="Times New Roman" w:cs="Times New Roman"/>
          <w:sz w:val="24"/>
          <w:szCs w:val="24"/>
        </w:rPr>
        <w:t xml:space="preserve"> </w:t>
      </w:r>
      <w:r w:rsidR="00CA5CB9" w:rsidRPr="00D37034">
        <w:rPr>
          <w:rFonts w:ascii="Times New Roman" w:hAnsi="Times New Roman" w:cs="Times New Roman"/>
          <w:sz w:val="24"/>
          <w:szCs w:val="24"/>
        </w:rPr>
        <w:sym w:font="Symbol" w:char="F0A3"/>
      </w:r>
      <w:r w:rsidR="00CA5CB9" w:rsidRPr="00D37034">
        <w:rPr>
          <w:rFonts w:ascii="Times New Roman" w:hAnsi="Times New Roman" w:cs="Times New Roman"/>
          <w:sz w:val="24"/>
          <w:szCs w:val="24"/>
        </w:rPr>
        <w:t xml:space="preserve"> 160 km/h</w:t>
      </w:r>
      <w:r w:rsidRPr="00D37034">
        <w:rPr>
          <w:rFonts w:ascii="Times New Roman" w:hAnsi="Times New Roman" w:cs="Times New Roman"/>
          <w:sz w:val="24"/>
          <w:szCs w:val="24"/>
        </w:rPr>
        <w:t>;</w:t>
      </w:r>
    </w:p>
    <w:p w14:paraId="3BF7DE4D" w14:textId="77777777" w:rsidR="00CA5CB9" w:rsidRPr="00D37034" w:rsidRDefault="00762E88" w:rsidP="00762E88">
      <w:pPr>
        <w:pStyle w:val="Zamaknjenadolobadruginivo"/>
        <w:ind w:left="993" w:hanging="284"/>
        <w:rPr>
          <w:rFonts w:ascii="Times New Roman" w:hAnsi="Times New Roman" w:cs="Times New Roman"/>
          <w:sz w:val="24"/>
          <w:szCs w:val="24"/>
        </w:rPr>
      </w:pPr>
      <w:r w:rsidRPr="00D37034">
        <w:rPr>
          <w:rFonts w:ascii="Times New Roman" w:hAnsi="Times New Roman" w:cs="Times New Roman"/>
          <w:position w:val="-30"/>
          <w:sz w:val="24"/>
          <w:szCs w:val="24"/>
        </w:rPr>
        <w:object w:dxaOrig="1480" w:dyaOrig="720" w14:anchorId="5E52C469">
          <v:shape id="_x0000_i1058" type="#_x0000_t75" style="width:84.75pt;height:33pt" o:ole="" fillcolor="window">
            <v:imagedata r:id="rId80" o:title=""/>
          </v:shape>
          <o:OLEObject Type="Embed" ProgID="Equation.3" ShapeID="_x0000_i1058" DrawAspect="Content" ObjectID="_1659256041" r:id="rId81"/>
        </w:object>
      </w:r>
      <w:r w:rsidR="00CA5CB9" w:rsidRPr="00D37034">
        <w:rPr>
          <w:rFonts w:ascii="Times New Roman" w:hAnsi="Times New Roman" w:cs="Times New Roman"/>
          <w:sz w:val="24"/>
          <w:szCs w:val="24"/>
        </w:rPr>
        <w:t xml:space="preserve">, за </w:t>
      </w:r>
      <w:r w:rsidR="00CA5CB9" w:rsidRPr="00D37034">
        <w:rPr>
          <w:rFonts w:ascii="Times New Roman" w:hAnsi="Times New Roman" w:cs="Times New Roman"/>
          <w:i/>
          <w:sz w:val="24"/>
          <w:szCs w:val="24"/>
        </w:rPr>
        <w:t>V</w:t>
      </w:r>
      <w:r w:rsidR="00CA5CB9" w:rsidRPr="00D37034">
        <w:rPr>
          <w:rFonts w:ascii="Times New Roman" w:hAnsi="Times New Roman" w:cs="Times New Roman"/>
          <w:i/>
          <w:sz w:val="24"/>
          <w:szCs w:val="24"/>
          <w:vertAlign w:val="subscript"/>
        </w:rPr>
        <w:t>max</w:t>
      </w:r>
      <w:r w:rsidR="00CA5CB9" w:rsidRPr="00D37034">
        <w:rPr>
          <w:rFonts w:ascii="Times New Roman" w:hAnsi="Times New Roman" w:cs="Times New Roman"/>
          <w:sz w:val="24"/>
          <w:szCs w:val="24"/>
        </w:rPr>
        <w:t xml:space="preserve"> </w:t>
      </w:r>
      <w:r w:rsidR="00CA5CB9" w:rsidRPr="00D37034">
        <w:rPr>
          <w:rFonts w:ascii="Times New Roman" w:hAnsi="Times New Roman" w:cs="Times New Roman"/>
          <w:sz w:val="24"/>
          <w:szCs w:val="24"/>
        </w:rPr>
        <w:sym w:font="Symbol" w:char="F0A3"/>
      </w:r>
      <w:r w:rsidR="00CA5CB9" w:rsidRPr="00D37034">
        <w:rPr>
          <w:rFonts w:ascii="Times New Roman" w:hAnsi="Times New Roman" w:cs="Times New Roman"/>
          <w:sz w:val="24"/>
          <w:szCs w:val="24"/>
        </w:rPr>
        <w:t xml:space="preserve"> 100 km/h;</w:t>
      </w:r>
    </w:p>
    <w:p w14:paraId="2F17F6A2" w14:textId="77777777" w:rsidR="00762E88" w:rsidRPr="00D37034" w:rsidRDefault="00762E88" w:rsidP="00762E88">
      <w:pPr>
        <w:pStyle w:val="Zamaknjenadolobadruginivo"/>
        <w:ind w:left="993" w:hanging="284"/>
        <w:rPr>
          <w:rFonts w:ascii="Times New Roman" w:hAnsi="Times New Roman" w:cs="Times New Roman"/>
          <w:sz w:val="24"/>
          <w:szCs w:val="24"/>
        </w:rPr>
      </w:pPr>
      <w:r w:rsidRPr="00D37034">
        <w:rPr>
          <w:rFonts w:ascii="Times New Roman" w:hAnsi="Times New Roman" w:cs="Times New Roman"/>
          <w:position w:val="-30"/>
          <w:sz w:val="24"/>
          <w:szCs w:val="24"/>
        </w:rPr>
        <w:object w:dxaOrig="1380" w:dyaOrig="680" w14:anchorId="2845C6B0">
          <v:shape id="_x0000_i1059" type="#_x0000_t75" style="width:79.5pt;height:33pt" o:ole="" fillcolor="window">
            <v:imagedata r:id="rId82" o:title=""/>
          </v:shape>
          <o:OLEObject Type="Embed" ProgID="Equation.3" ShapeID="_x0000_i1059" DrawAspect="Content" ObjectID="_1659256042" r:id="rId83"/>
        </w:object>
      </w:r>
      <w:r w:rsidRPr="00D37034">
        <w:rPr>
          <w:rFonts w:ascii="Times New Roman" w:hAnsi="Times New Roman" w:cs="Times New Roman"/>
          <w:sz w:val="24"/>
          <w:szCs w:val="24"/>
        </w:rPr>
        <w:t>, за кривине R &lt; 200 m.</w:t>
      </w:r>
    </w:p>
    <w:p w14:paraId="455D6357" w14:textId="77777777" w:rsidR="00D95512" w:rsidRPr="00D37034" w:rsidRDefault="00D95512" w:rsidP="00D95512">
      <w:pPr>
        <w:pStyle w:val="Alineazaodstavkom"/>
        <w:numPr>
          <w:ilvl w:val="0"/>
          <w:numId w:val="0"/>
        </w:numPr>
        <w:tabs>
          <w:tab w:val="left" w:pos="3969"/>
          <w:tab w:val="left" w:pos="6521"/>
          <w:tab w:val="left" w:pos="6804"/>
        </w:tabs>
        <w:spacing w:before="120" w:after="120"/>
        <w:ind w:firstLine="720"/>
        <w:rPr>
          <w:rStyle w:val="FontStyle11"/>
          <w:rFonts w:cs="Times New Roman"/>
          <w:b w:val="0"/>
          <w:sz w:val="24"/>
          <w:szCs w:val="24"/>
        </w:rPr>
      </w:pPr>
      <w:r w:rsidRPr="00D37034">
        <w:rPr>
          <w:rStyle w:val="FontStyle11"/>
          <w:rFonts w:cs="Times New Roman"/>
          <w:b w:val="0"/>
          <w:sz w:val="24"/>
          <w:szCs w:val="24"/>
        </w:rPr>
        <w:t xml:space="preserve">Дужина прелазне кривине поклапа се са дужином прелазне рампе за надвишење по целој дужини а дужина прелазне кривине мора бити </w:t>
      </w:r>
      <w:r w:rsidRPr="00D37034">
        <w:rPr>
          <w:rStyle w:val="FontStyle11"/>
          <w:rFonts w:cs="Times New Roman"/>
          <w:b w:val="0"/>
          <w:bCs/>
          <w:i/>
          <w:sz w:val="24"/>
          <w:szCs w:val="24"/>
          <w:lang w:eastAsia="sr-Latn-CS"/>
        </w:rPr>
        <w:t xml:space="preserve">L </w:t>
      </w:r>
      <w:r w:rsidRPr="00D37034">
        <w:rPr>
          <w:rStyle w:val="FontStyle11"/>
          <w:rFonts w:cs="Times New Roman"/>
          <w:b w:val="0"/>
          <w:bCs/>
          <w:sz w:val="24"/>
          <w:szCs w:val="24"/>
          <w:lang w:eastAsia="sr-Latn-CS"/>
        </w:rPr>
        <w:t>≥ 20</w:t>
      </w:r>
      <w:r w:rsidRPr="00D37034">
        <w:rPr>
          <w:rStyle w:val="FontStyle11"/>
          <w:rFonts w:cs="Times New Roman"/>
          <w:b w:val="0"/>
          <w:bCs/>
          <w:i/>
          <w:sz w:val="24"/>
          <w:szCs w:val="24"/>
          <w:lang w:eastAsia="sr-Latn-CS"/>
        </w:rPr>
        <w:t xml:space="preserve"> </w:t>
      </w:r>
      <w:r w:rsidRPr="00D37034">
        <w:rPr>
          <w:rFonts w:ascii="Times New Roman" w:hAnsi="Times New Roman" w:cs="Times New Roman"/>
          <w:sz w:val="24"/>
          <w:szCs w:val="24"/>
        </w:rPr>
        <w:t>m.</w:t>
      </w:r>
    </w:p>
    <w:p w14:paraId="2AB8ED2E" w14:textId="77777777" w:rsidR="00D95512" w:rsidRPr="00D37034" w:rsidRDefault="00D95512" w:rsidP="00D95512">
      <w:pPr>
        <w:pStyle w:val="Alineazaodstavkom"/>
        <w:numPr>
          <w:ilvl w:val="0"/>
          <w:numId w:val="0"/>
        </w:numPr>
        <w:tabs>
          <w:tab w:val="left" w:pos="3969"/>
          <w:tab w:val="left" w:pos="6521"/>
          <w:tab w:val="left" w:pos="6804"/>
        </w:tabs>
        <w:spacing w:before="120" w:after="120"/>
        <w:ind w:firstLine="720"/>
        <w:rPr>
          <w:rStyle w:val="FontStyle11"/>
          <w:b w:val="0"/>
          <w:sz w:val="24"/>
          <w:szCs w:val="24"/>
        </w:rPr>
      </w:pPr>
      <w:r w:rsidRPr="00D37034">
        <w:rPr>
          <w:rStyle w:val="FontStyle11"/>
          <w:b w:val="0"/>
          <w:sz w:val="24"/>
          <w:szCs w:val="24"/>
        </w:rPr>
        <w:t xml:space="preserve">Прелазна кривина мора да буде непрекидна. </w:t>
      </w:r>
    </w:p>
    <w:p w14:paraId="136FB8C2" w14:textId="77777777" w:rsidR="00D95512" w:rsidRPr="00D37034" w:rsidRDefault="00D95512" w:rsidP="00D95512">
      <w:pPr>
        <w:pStyle w:val="Alineazaodstavkom"/>
        <w:numPr>
          <w:ilvl w:val="0"/>
          <w:numId w:val="0"/>
        </w:numPr>
        <w:tabs>
          <w:tab w:val="left" w:pos="3969"/>
          <w:tab w:val="left" w:pos="6521"/>
          <w:tab w:val="left" w:pos="6804"/>
        </w:tabs>
        <w:spacing w:before="120" w:after="120"/>
        <w:ind w:firstLine="720"/>
        <w:rPr>
          <w:rStyle w:val="FontStyle11"/>
          <w:b w:val="0"/>
          <w:sz w:val="24"/>
          <w:szCs w:val="24"/>
        </w:rPr>
      </w:pPr>
      <w:r w:rsidRPr="00D37034">
        <w:rPr>
          <w:rStyle w:val="FontStyle11"/>
          <w:b w:val="0"/>
          <w:sz w:val="24"/>
          <w:szCs w:val="24"/>
        </w:rPr>
        <w:t xml:space="preserve">У свакој тачки прелазне кривине, надвишење одговара полупречнику који је у тој тачки прелазне кривине. </w:t>
      </w:r>
    </w:p>
    <w:p w14:paraId="400FA30C" w14:textId="77777777" w:rsidR="00D95512" w:rsidRPr="00D37034" w:rsidRDefault="00D95512" w:rsidP="00D95512">
      <w:pPr>
        <w:pStyle w:val="Alineazaodstavkom"/>
        <w:numPr>
          <w:ilvl w:val="0"/>
          <w:numId w:val="0"/>
        </w:numPr>
        <w:tabs>
          <w:tab w:val="left" w:pos="3969"/>
          <w:tab w:val="left" w:pos="6521"/>
          <w:tab w:val="left" w:pos="6804"/>
        </w:tabs>
        <w:spacing w:before="120" w:after="120"/>
        <w:ind w:firstLine="720"/>
        <w:rPr>
          <w:rStyle w:val="FontStyle11"/>
          <w:b w:val="0"/>
          <w:sz w:val="24"/>
          <w:szCs w:val="24"/>
        </w:rPr>
      </w:pPr>
      <w:r w:rsidRPr="00D37034">
        <w:rPr>
          <w:rStyle w:val="FontStyle11"/>
          <w:b w:val="0"/>
          <w:sz w:val="24"/>
          <w:szCs w:val="24"/>
        </w:rPr>
        <w:t>Пораст надвишења по спољној шини прелазне кривине изводи се поступно.</w:t>
      </w:r>
    </w:p>
    <w:p w14:paraId="32EEE285" w14:textId="77777777" w:rsidR="00CA5CB9" w:rsidRPr="00D37034" w:rsidRDefault="00CA5CB9" w:rsidP="00D95512">
      <w:pPr>
        <w:pStyle w:val="Alineazaodstavkom"/>
        <w:numPr>
          <w:ilvl w:val="0"/>
          <w:numId w:val="0"/>
        </w:numPr>
        <w:tabs>
          <w:tab w:val="left" w:pos="3969"/>
          <w:tab w:val="left" w:pos="6521"/>
          <w:tab w:val="left" w:pos="6804"/>
        </w:tabs>
        <w:spacing w:before="120" w:after="120"/>
        <w:ind w:firstLine="720"/>
        <w:rPr>
          <w:rStyle w:val="FontStyle11"/>
          <w:b w:val="0"/>
          <w:sz w:val="24"/>
          <w:szCs w:val="24"/>
        </w:rPr>
      </w:pPr>
      <w:r w:rsidRPr="00D37034">
        <w:rPr>
          <w:rStyle w:val="FontStyle11"/>
          <w:b w:val="0"/>
          <w:sz w:val="24"/>
          <w:szCs w:val="24"/>
        </w:rPr>
        <w:t xml:space="preserve">Израчунате дужине прелазне кривине се при градњи нових пруга заокружују на 5 </w:t>
      </w:r>
      <w:r w:rsidRPr="00D37034">
        <w:rPr>
          <w:rFonts w:ascii="Times New Roman" w:hAnsi="Times New Roman" w:cs="Times New Roman"/>
          <w:sz w:val="24"/>
          <w:szCs w:val="24"/>
        </w:rPr>
        <w:t>m, а при унапређењу и обнови постојећих пруга се могу заокружити на 1 m.</w:t>
      </w:r>
    </w:p>
    <w:p w14:paraId="1174D605" w14:textId="77777777" w:rsidR="00DC65DC" w:rsidRPr="00D37034" w:rsidRDefault="00DC65DC" w:rsidP="00DC65DC">
      <w:pPr>
        <w:rPr>
          <w:lang w:val="sl-SI"/>
        </w:rPr>
      </w:pPr>
    </w:p>
    <w:p w14:paraId="4A433F27" w14:textId="77777777" w:rsidR="000C02E5" w:rsidRPr="00D37034" w:rsidRDefault="00067BD2" w:rsidP="000C02E5">
      <w:pPr>
        <w:pStyle w:val="Heading2"/>
        <w:rPr>
          <w:rFonts w:cs="Times New Roman"/>
          <w:color w:val="auto"/>
          <w:lang w:val="sl-SI"/>
        </w:rPr>
      </w:pPr>
      <w:r w:rsidRPr="00D37034">
        <w:rPr>
          <w:rFonts w:cs="Times New Roman"/>
          <w:color w:val="auto"/>
          <w:lang w:val="sl-SI"/>
        </w:rPr>
        <w:t>Нагиб нивелете</w:t>
      </w:r>
    </w:p>
    <w:p w14:paraId="10DAA3FF" w14:textId="55BF9465" w:rsidR="000C02E5" w:rsidRPr="00D37034" w:rsidRDefault="004F4C04" w:rsidP="000C02E5">
      <w:pPr>
        <w:pStyle w:val="Heading3"/>
        <w:rPr>
          <w:rFonts w:cs="Times New Roman"/>
          <w:color w:val="auto"/>
          <w:lang w:val="sl-SI"/>
        </w:rPr>
      </w:pPr>
      <w:r>
        <w:rPr>
          <w:rFonts w:cs="Times New Roman"/>
          <w:color w:val="auto"/>
          <w:lang w:val="sl-SI"/>
        </w:rPr>
        <w:t>Члан 51</w:t>
      </w:r>
      <w:r w:rsidR="000C02E5" w:rsidRPr="00D37034">
        <w:rPr>
          <w:rFonts w:cs="Times New Roman"/>
          <w:color w:val="auto"/>
          <w:lang w:val="sl-SI"/>
        </w:rPr>
        <w:t>.</w:t>
      </w:r>
    </w:p>
    <w:p w14:paraId="2ED22589" w14:textId="77777777" w:rsidR="00B62A44" w:rsidRPr="00D37034" w:rsidRDefault="00FD448A" w:rsidP="00B62A44">
      <w:pPr>
        <w:pStyle w:val="Alineazaodstavkom"/>
        <w:numPr>
          <w:ilvl w:val="0"/>
          <w:numId w:val="0"/>
        </w:numPr>
        <w:tabs>
          <w:tab w:val="left" w:pos="3969"/>
          <w:tab w:val="left" w:pos="6521"/>
          <w:tab w:val="left" w:pos="6804"/>
        </w:tabs>
        <w:ind w:firstLine="720"/>
        <w:rPr>
          <w:rStyle w:val="FontStyle11"/>
          <w:rFonts w:cs="Times New Roman"/>
          <w:b w:val="0"/>
          <w:bCs/>
          <w:sz w:val="24"/>
          <w:szCs w:val="24"/>
          <w:lang w:eastAsia="sr-Latn-CS"/>
        </w:rPr>
      </w:pPr>
      <w:r w:rsidRPr="00D37034">
        <w:rPr>
          <w:rStyle w:val="FontStyle11"/>
          <w:rFonts w:cs="Times New Roman"/>
          <w:b w:val="0"/>
          <w:bCs/>
          <w:sz w:val="24"/>
          <w:szCs w:val="24"/>
          <w:lang w:eastAsia="sr-Latn-CS"/>
        </w:rPr>
        <w:t>В</w:t>
      </w:r>
      <w:r w:rsidR="00B62A44" w:rsidRPr="00D37034">
        <w:rPr>
          <w:rStyle w:val="FontStyle11"/>
          <w:rFonts w:cs="Times New Roman"/>
          <w:b w:val="0"/>
          <w:bCs/>
          <w:sz w:val="24"/>
          <w:szCs w:val="24"/>
          <w:lang w:eastAsia="sr-Latn-CS"/>
        </w:rPr>
        <w:t xml:space="preserve">редност нагиба нивелете </w:t>
      </w:r>
      <w:r w:rsidRPr="00D37034">
        <w:rPr>
          <w:rStyle w:val="FontStyle11"/>
          <w:rFonts w:cs="Times New Roman"/>
          <w:b w:val="0"/>
          <w:bCs/>
          <w:sz w:val="24"/>
          <w:szCs w:val="24"/>
          <w:lang w:eastAsia="sr-Latn-CS"/>
        </w:rPr>
        <w:t>је</w:t>
      </w:r>
      <w:r w:rsidR="00B62A44" w:rsidRPr="00D37034">
        <w:rPr>
          <w:rStyle w:val="FontStyle11"/>
          <w:rFonts w:cs="Times New Roman"/>
          <w:b w:val="0"/>
          <w:bCs/>
          <w:sz w:val="24"/>
          <w:szCs w:val="24"/>
          <w:lang w:eastAsia="sr-Latn-CS"/>
        </w:rPr>
        <w:t>:</w:t>
      </w:r>
    </w:p>
    <w:p w14:paraId="4EF6BF94" w14:textId="77777777" w:rsidR="00B62A44" w:rsidRPr="00D37034" w:rsidRDefault="00B62A44" w:rsidP="00253500">
      <w:pPr>
        <w:pStyle w:val="Alineazaodstavkom"/>
        <w:numPr>
          <w:ilvl w:val="0"/>
          <w:numId w:val="35"/>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eastAsia="sr-Latn-CS"/>
        </w:rPr>
        <w:t xml:space="preserve">на </w:t>
      </w:r>
      <w:r w:rsidR="00FD448A" w:rsidRPr="00D37034">
        <w:rPr>
          <w:rStyle w:val="FontStyle11"/>
          <w:rFonts w:cs="Times New Roman"/>
          <w:b w:val="0"/>
          <w:bCs/>
          <w:sz w:val="24"/>
          <w:szCs w:val="24"/>
          <w:lang w:eastAsia="sr-Latn-CS"/>
        </w:rPr>
        <w:t xml:space="preserve">обновљеним отвореним </w:t>
      </w:r>
      <w:r w:rsidRPr="00D37034">
        <w:rPr>
          <w:rStyle w:val="FontStyle11"/>
          <w:rFonts w:cs="Times New Roman"/>
          <w:b w:val="0"/>
          <w:bCs/>
          <w:sz w:val="24"/>
          <w:szCs w:val="24"/>
          <w:lang w:eastAsia="sr-Latn-CS"/>
        </w:rPr>
        <w:t>пруга</w:t>
      </w:r>
      <w:r w:rsidR="00FD448A" w:rsidRPr="00D37034">
        <w:rPr>
          <w:rStyle w:val="FontStyle11"/>
          <w:rFonts w:cs="Times New Roman"/>
          <w:b w:val="0"/>
          <w:bCs/>
          <w:sz w:val="24"/>
          <w:szCs w:val="24"/>
          <w:lang w:eastAsia="sr-Latn-CS"/>
        </w:rPr>
        <w:t>ма за брзине</w:t>
      </w:r>
      <w:r w:rsidR="00FD448A" w:rsidRPr="00D37034">
        <w:t xml:space="preserve"> </w:t>
      </w:r>
      <w:r w:rsidR="00FD448A" w:rsidRPr="00D37034">
        <w:rPr>
          <w:rFonts w:ascii="Times New Roman" w:hAnsi="Times New Roman" w:cs="Times New Roman"/>
          <w:sz w:val="24"/>
          <w:szCs w:val="24"/>
        </w:rPr>
        <w:t>V ≤ 120 km/h,</w:t>
      </w:r>
      <w:r w:rsidR="00FD448A" w:rsidRPr="00D37034">
        <w:rPr>
          <w:rStyle w:val="FontStyle11"/>
          <w:rFonts w:cs="Times New Roman"/>
          <w:b w:val="0"/>
          <w:bCs/>
          <w:sz w:val="24"/>
          <w:szCs w:val="24"/>
          <w:lang w:eastAsia="sr-Latn-CS"/>
        </w:rPr>
        <w:t xml:space="preserve"> </w:t>
      </w:r>
      <w:r w:rsidRPr="00D37034">
        <w:rPr>
          <w:rStyle w:val="FontStyle11"/>
          <w:rFonts w:cs="Times New Roman"/>
          <w:b w:val="0"/>
          <w:bCs/>
          <w:sz w:val="24"/>
          <w:szCs w:val="24"/>
          <w:lang w:eastAsia="sr-Latn-CS"/>
        </w:rPr>
        <w:t xml:space="preserve"> </w:t>
      </w:r>
      <w:r w:rsidR="00FD448A" w:rsidRPr="00D37034">
        <w:rPr>
          <w:rStyle w:val="FontStyle11"/>
          <w:rFonts w:cs="Times New Roman"/>
          <w:b w:val="0"/>
          <w:bCs/>
          <w:sz w:val="24"/>
          <w:szCs w:val="24"/>
          <w:lang w:eastAsia="sr-Latn-CS"/>
        </w:rPr>
        <w:t>највише</w:t>
      </w:r>
      <w:r w:rsidRPr="00D37034">
        <w:rPr>
          <w:rStyle w:val="FontStyle11"/>
          <w:rFonts w:cs="Times New Roman"/>
          <w:b w:val="0"/>
          <w:bCs/>
          <w:sz w:val="24"/>
          <w:szCs w:val="24"/>
          <w:lang w:eastAsia="sr-Latn-CS"/>
        </w:rPr>
        <w:t xml:space="preserve"> </w:t>
      </w:r>
      <w:r w:rsidRPr="00D37034">
        <w:rPr>
          <w:rStyle w:val="FontStyle11"/>
          <w:rFonts w:cs="Times New Roman"/>
          <w:b w:val="0"/>
          <w:bCs/>
          <w:sz w:val="24"/>
          <w:szCs w:val="24"/>
          <w:lang w:val="sr-Cyrl-CS" w:eastAsia="sr-Latn-CS"/>
        </w:rPr>
        <w:t>25</w:t>
      </w:r>
      <w:r w:rsidR="00AF30CA" w:rsidRPr="00D37034">
        <w:rPr>
          <w:rStyle w:val="FontStyle11"/>
          <w:rFonts w:cs="Times New Roman"/>
          <w:b w:val="0"/>
          <w:bCs/>
          <w:sz w:val="24"/>
          <w:szCs w:val="24"/>
          <w:lang w:val="sr-Cyrl-CS" w:eastAsia="sr-Latn-CS"/>
        </w:rPr>
        <w:t xml:space="preserve"> </w:t>
      </w:r>
      <w:r w:rsidRPr="00D37034">
        <w:rPr>
          <w:rStyle w:val="FontStyle11"/>
          <w:rFonts w:cs="Times New Roman"/>
          <w:b w:val="0"/>
          <w:bCs/>
          <w:sz w:val="24"/>
          <w:szCs w:val="24"/>
          <w:lang w:val="sr-Cyrl-CS" w:eastAsia="sr-Latn-CS"/>
        </w:rPr>
        <w:t>‰;</w:t>
      </w:r>
    </w:p>
    <w:p w14:paraId="6B205D31" w14:textId="77777777" w:rsidR="00FD448A" w:rsidRPr="00D37034" w:rsidRDefault="00FD448A" w:rsidP="00253500">
      <w:pPr>
        <w:pStyle w:val="Alineazaodstavkom"/>
        <w:numPr>
          <w:ilvl w:val="0"/>
          <w:numId w:val="35"/>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 новим и унапређеним отвореним пругама за брзине</w:t>
      </w:r>
      <w:r w:rsidRPr="00D37034">
        <w:rPr>
          <w:rFonts w:ascii="Times New Roman" w:hAnsi="Times New Roman" w:cs="Times New Roman"/>
          <w:sz w:val="24"/>
          <w:szCs w:val="24"/>
        </w:rPr>
        <w:t xml:space="preserve"> V ≤ 120 km/h, највише </w:t>
      </w:r>
      <w:r w:rsidRPr="00D37034">
        <w:rPr>
          <w:rStyle w:val="FontStyle11"/>
          <w:rFonts w:cs="Times New Roman"/>
          <w:b w:val="0"/>
          <w:bCs/>
          <w:sz w:val="24"/>
          <w:szCs w:val="24"/>
          <w:lang w:val="sr-Cyrl-CS" w:eastAsia="sr-Latn-CS"/>
        </w:rPr>
        <w:t>17,5‰;</w:t>
      </w:r>
    </w:p>
    <w:p w14:paraId="53A40521" w14:textId="77777777" w:rsidR="00067BD2" w:rsidRPr="00D37034" w:rsidRDefault="00067BD2" w:rsidP="00253500">
      <w:pPr>
        <w:pStyle w:val="Alineazaodstavkom"/>
        <w:numPr>
          <w:ilvl w:val="0"/>
          <w:numId w:val="35"/>
        </w:numPr>
        <w:tabs>
          <w:tab w:val="left" w:pos="3969"/>
          <w:tab w:val="left" w:pos="6521"/>
          <w:tab w:val="left" w:pos="6804"/>
        </w:tabs>
        <w:spacing w:after="120"/>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 xml:space="preserve">на </w:t>
      </w:r>
      <w:r w:rsidR="00FD448A" w:rsidRPr="00D37034">
        <w:rPr>
          <w:rStyle w:val="FontStyle11"/>
          <w:rFonts w:cs="Times New Roman"/>
          <w:b w:val="0"/>
          <w:bCs/>
          <w:sz w:val="24"/>
          <w:szCs w:val="24"/>
          <w:lang w:val="sr-Cyrl-CS" w:eastAsia="sr-Latn-CS"/>
        </w:rPr>
        <w:t xml:space="preserve">новим магистралним </w:t>
      </w:r>
      <w:r w:rsidR="00B62A44" w:rsidRPr="00D37034">
        <w:rPr>
          <w:rStyle w:val="FontStyle11"/>
          <w:rFonts w:cs="Times New Roman"/>
          <w:b w:val="0"/>
          <w:bCs/>
          <w:sz w:val="24"/>
          <w:szCs w:val="24"/>
          <w:lang w:val="sr-Cyrl-CS" w:eastAsia="sr-Latn-CS"/>
        </w:rPr>
        <w:t>пруга</w:t>
      </w:r>
      <w:r w:rsidR="00FD448A" w:rsidRPr="00D37034">
        <w:rPr>
          <w:rStyle w:val="FontStyle11"/>
          <w:rFonts w:cs="Times New Roman"/>
          <w:b w:val="0"/>
          <w:bCs/>
          <w:sz w:val="24"/>
          <w:szCs w:val="24"/>
          <w:lang w:val="sr-Cyrl-CS" w:eastAsia="sr-Latn-CS"/>
        </w:rPr>
        <w:t>ма</w:t>
      </w:r>
      <w:r w:rsidR="00B62A44" w:rsidRPr="00D37034">
        <w:rPr>
          <w:rStyle w:val="FontStyle11"/>
          <w:rFonts w:cs="Times New Roman"/>
          <w:b w:val="0"/>
          <w:bCs/>
          <w:sz w:val="24"/>
          <w:szCs w:val="24"/>
          <w:lang w:val="sr-Cyrl-CS" w:eastAsia="sr-Latn-CS"/>
        </w:rPr>
        <w:t xml:space="preserve"> </w:t>
      </w:r>
      <w:r w:rsidRPr="00D37034">
        <w:rPr>
          <w:rStyle w:val="FontStyle11"/>
          <w:rFonts w:cs="Times New Roman"/>
          <w:b w:val="0"/>
          <w:bCs/>
          <w:sz w:val="24"/>
          <w:szCs w:val="24"/>
          <w:lang w:val="sr-Cyrl-CS" w:eastAsia="sr-Latn-CS"/>
        </w:rPr>
        <w:t>за мешовити саобраћај износи</w:t>
      </w:r>
      <w:r w:rsidR="00FD448A" w:rsidRPr="00D37034">
        <w:rPr>
          <w:rStyle w:val="FontStyle11"/>
          <w:rFonts w:cs="Times New Roman"/>
          <w:b w:val="0"/>
          <w:bCs/>
          <w:sz w:val="24"/>
          <w:szCs w:val="24"/>
          <w:lang w:val="sr-Cyrl-CS" w:eastAsia="sr-Latn-CS"/>
        </w:rPr>
        <w:t xml:space="preserve">, највише </w:t>
      </w:r>
      <w:r w:rsidRPr="00D37034">
        <w:rPr>
          <w:rStyle w:val="FontStyle11"/>
          <w:rFonts w:cs="Times New Roman"/>
          <w:b w:val="0"/>
          <w:bCs/>
          <w:sz w:val="24"/>
          <w:szCs w:val="24"/>
          <w:lang w:val="sr-Cyrl-CS" w:eastAsia="sr-Latn-CS"/>
        </w:rPr>
        <w:t>12,5‰</w:t>
      </w:r>
      <w:r w:rsidR="00B62A44" w:rsidRPr="00D37034">
        <w:rPr>
          <w:rStyle w:val="FontStyle11"/>
          <w:rFonts w:cs="Times New Roman"/>
          <w:b w:val="0"/>
          <w:bCs/>
          <w:sz w:val="24"/>
          <w:szCs w:val="24"/>
          <w:lang w:val="sr-Cyrl-CS" w:eastAsia="sr-Latn-CS"/>
        </w:rPr>
        <w:t>.</w:t>
      </w:r>
    </w:p>
    <w:p w14:paraId="5665A538" w14:textId="77777777" w:rsidR="00067BD2" w:rsidRPr="00D37034" w:rsidRDefault="00067BD2" w:rsidP="00067BD2">
      <w:pPr>
        <w:pStyle w:val="Alineazaodstavkom"/>
        <w:numPr>
          <w:ilvl w:val="0"/>
          <w:numId w:val="0"/>
        </w:numPr>
        <w:tabs>
          <w:tab w:val="left" w:pos="3969"/>
          <w:tab w:val="left" w:pos="6521"/>
          <w:tab w:val="left" w:pos="6804"/>
        </w:tabs>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lastRenderedPageBreak/>
        <w:t>Нагиб нивелете у тунелима треба да износи:</w:t>
      </w:r>
    </w:p>
    <w:p w14:paraId="14803435" w14:textId="77777777" w:rsidR="00067BD2" w:rsidRPr="00D37034" w:rsidRDefault="00067BD2" w:rsidP="00253500">
      <w:pPr>
        <w:pStyle w:val="Alineazaodstavkom"/>
        <w:numPr>
          <w:ilvl w:val="1"/>
          <w:numId w:val="33"/>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код тунела дужине до 1000 m најмање</w:t>
      </w:r>
      <w:r w:rsidR="00AF30CA" w:rsidRPr="00D37034">
        <w:rPr>
          <w:rStyle w:val="FontStyle11"/>
          <w:rFonts w:cs="Times New Roman"/>
          <w:b w:val="0"/>
          <w:bCs/>
          <w:sz w:val="24"/>
          <w:szCs w:val="24"/>
          <w:lang w:val="sr-Cyrl-CS" w:eastAsia="sr-Latn-CS"/>
        </w:rPr>
        <w:t xml:space="preserve"> 2 </w:t>
      </w:r>
      <w:r w:rsidRPr="00D37034">
        <w:rPr>
          <w:rStyle w:val="FontStyle11"/>
          <w:rFonts w:cs="Times New Roman"/>
          <w:b w:val="0"/>
          <w:bCs/>
          <w:sz w:val="24"/>
          <w:szCs w:val="24"/>
          <w:lang w:val="sr-Cyrl-CS" w:eastAsia="sr-Latn-CS"/>
        </w:rPr>
        <w:t>‰,</w:t>
      </w:r>
    </w:p>
    <w:p w14:paraId="155F8716" w14:textId="77777777" w:rsidR="00067BD2" w:rsidRPr="00D37034" w:rsidRDefault="00067BD2" w:rsidP="00253500">
      <w:pPr>
        <w:pStyle w:val="Alineazaodstavkom"/>
        <w:numPr>
          <w:ilvl w:val="1"/>
          <w:numId w:val="33"/>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код тунела дужине преко 1000 m најмање 4 ‰.</w:t>
      </w:r>
    </w:p>
    <w:p w14:paraId="0CCE0274" w14:textId="77777777" w:rsidR="00067BD2" w:rsidRPr="00D37034" w:rsidRDefault="00067BD2" w:rsidP="00067BD2">
      <w:pPr>
        <w:pStyle w:val="Alineazaodstavkom"/>
        <w:numPr>
          <w:ilvl w:val="0"/>
          <w:numId w:val="0"/>
        </w:numPr>
        <w:tabs>
          <w:tab w:val="left" w:pos="3969"/>
          <w:tab w:val="left" w:pos="6521"/>
          <w:tab w:val="left" w:pos="6804"/>
        </w:tabs>
        <w:spacing w:before="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Нагиб нивелете у тунелима треба из разлога одводњавања и проветравања пројектовати:</w:t>
      </w:r>
    </w:p>
    <w:p w14:paraId="5640DD1A" w14:textId="77777777" w:rsidR="00067BD2" w:rsidRPr="00D37034" w:rsidRDefault="00067BD2" w:rsidP="00253500">
      <w:pPr>
        <w:pStyle w:val="Alineazaodstavkom"/>
        <w:numPr>
          <w:ilvl w:val="1"/>
          <w:numId w:val="34"/>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 две воде са различитим висинским положајем портала или</w:t>
      </w:r>
    </w:p>
    <w:p w14:paraId="116F1ACB" w14:textId="77777777" w:rsidR="00067BD2" w:rsidRPr="00D37034" w:rsidRDefault="00067BD2" w:rsidP="00253500">
      <w:pPr>
        <w:pStyle w:val="Alineazaodstavkom"/>
        <w:numPr>
          <w:ilvl w:val="1"/>
          <w:numId w:val="34"/>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у облику рампе са једностраним уздужним нагибом.</w:t>
      </w:r>
    </w:p>
    <w:p w14:paraId="6E63AA3F" w14:textId="77777777" w:rsidR="00AF30CA" w:rsidRPr="00D37034" w:rsidRDefault="00067BD2" w:rsidP="00AF30CA">
      <w:pPr>
        <w:pStyle w:val="Alineazaodstavkom"/>
        <w:numPr>
          <w:ilvl w:val="0"/>
          <w:numId w:val="0"/>
        </w:numPr>
        <w:tabs>
          <w:tab w:val="left" w:pos="3969"/>
          <w:tab w:val="left" w:pos="6521"/>
          <w:tab w:val="left" w:pos="6804"/>
        </w:tabs>
        <w:spacing w:before="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Максимална вредност нагиба нивелете у новим станицама износи</w:t>
      </w:r>
      <w:r w:rsidR="00AF30CA" w:rsidRPr="00D37034">
        <w:rPr>
          <w:rStyle w:val="FontStyle11"/>
          <w:rFonts w:cs="Times New Roman"/>
          <w:b w:val="0"/>
          <w:bCs/>
          <w:sz w:val="24"/>
          <w:szCs w:val="24"/>
          <w:lang w:val="sr-Cyrl-CS" w:eastAsia="sr-Latn-CS"/>
        </w:rPr>
        <w:t>:</w:t>
      </w:r>
      <w:r w:rsidRPr="00D37034">
        <w:rPr>
          <w:rStyle w:val="FontStyle11"/>
          <w:rFonts w:cs="Times New Roman"/>
          <w:b w:val="0"/>
          <w:bCs/>
          <w:sz w:val="24"/>
          <w:szCs w:val="24"/>
          <w:lang w:val="sr-Cyrl-CS" w:eastAsia="sr-Latn-CS"/>
        </w:rPr>
        <w:t xml:space="preserve"> </w:t>
      </w:r>
      <w:r w:rsidR="00AF30CA" w:rsidRPr="00D37034">
        <w:rPr>
          <w:rStyle w:val="FontStyle11"/>
          <w:rFonts w:cs="Times New Roman"/>
          <w:b w:val="0"/>
          <w:bCs/>
          <w:sz w:val="24"/>
          <w:szCs w:val="24"/>
          <w:lang w:val="sr-Cyrl-CS" w:eastAsia="sr-Latn-CS"/>
        </w:rPr>
        <w:t xml:space="preserve"> </w:t>
      </w:r>
    </w:p>
    <w:p w14:paraId="00871E30" w14:textId="77777777" w:rsidR="00AF30CA" w:rsidRPr="00D37034" w:rsidRDefault="00AF30CA" w:rsidP="00253500">
      <w:pPr>
        <w:pStyle w:val="Alineazaodstavkom"/>
        <w:numPr>
          <w:ilvl w:val="0"/>
          <w:numId w:val="36"/>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 1 ‰ у правцу;</w:t>
      </w:r>
    </w:p>
    <w:p w14:paraId="5A9DCF1C" w14:textId="77777777" w:rsidR="00067BD2" w:rsidRPr="00D37034" w:rsidRDefault="00AF30CA" w:rsidP="00253500">
      <w:pPr>
        <w:pStyle w:val="Alineazaodstavkom"/>
        <w:numPr>
          <w:ilvl w:val="0"/>
          <w:numId w:val="36"/>
        </w:numPr>
        <w:tabs>
          <w:tab w:val="left" w:pos="3969"/>
          <w:tab w:val="left" w:pos="6521"/>
          <w:tab w:val="left" w:pos="6804"/>
        </w:tabs>
        <w:ind w:left="993" w:hanging="284"/>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 2,5 ‰ у кривини у зависности од полупречника кружне кривине</w:t>
      </w:r>
      <w:r w:rsidRPr="00D37034">
        <w:rPr>
          <w:rStyle w:val="FontStyle11"/>
          <w:rFonts w:cs="Times New Roman"/>
          <w:b w:val="0"/>
          <w:bCs/>
          <w:sz w:val="24"/>
          <w:szCs w:val="24"/>
          <w:lang w:eastAsia="sr-Latn-CS"/>
        </w:rPr>
        <w:t xml:space="preserve"> - </w:t>
      </w:r>
      <w:r w:rsidRPr="00D37034">
        <w:rPr>
          <w:rStyle w:val="FontStyle11"/>
          <w:rFonts w:cs="Times New Roman"/>
          <w:b w:val="0"/>
          <w:bCs/>
          <w:i/>
          <w:sz w:val="24"/>
          <w:szCs w:val="24"/>
          <w:lang w:eastAsia="sr-Latn-CS"/>
        </w:rPr>
        <w:t>R</w:t>
      </w:r>
      <w:r w:rsidRPr="00D37034">
        <w:rPr>
          <w:rStyle w:val="FontStyle11"/>
          <w:rFonts w:cs="Times New Roman"/>
          <w:b w:val="0"/>
          <w:bCs/>
          <w:sz w:val="24"/>
          <w:szCs w:val="24"/>
          <w:lang w:val="sr-Cyrl-CS" w:eastAsia="sr-Latn-CS"/>
        </w:rPr>
        <w:t>, где се допуштен нагиб рачуна по обрасцу:</w:t>
      </w:r>
    </w:p>
    <w:p w14:paraId="731F3D70" w14:textId="77777777" w:rsidR="00AF30CA" w:rsidRPr="00D37034" w:rsidRDefault="00B405AF" w:rsidP="00AF30CA">
      <w:pPr>
        <w:pStyle w:val="Alineazaodstavkom"/>
        <w:numPr>
          <w:ilvl w:val="0"/>
          <w:numId w:val="0"/>
        </w:numPr>
        <w:tabs>
          <w:tab w:val="left" w:pos="3969"/>
          <w:tab w:val="left" w:pos="6521"/>
          <w:tab w:val="left" w:pos="6804"/>
        </w:tabs>
        <w:ind w:left="993"/>
        <w:jc w:val="center"/>
        <w:rPr>
          <w:rFonts w:ascii="Times New Roman" w:hAnsi="Times New Roman" w:cs="Times New Roman"/>
          <w:sz w:val="24"/>
          <w:szCs w:val="24"/>
        </w:rPr>
      </w:pPr>
      <w:r w:rsidRPr="00D37034">
        <w:rPr>
          <w:rFonts w:ascii="Times New Roman" w:hAnsi="Times New Roman" w:cs="Times New Roman"/>
          <w:position w:val="-24"/>
          <w:sz w:val="24"/>
          <w:szCs w:val="24"/>
        </w:rPr>
        <w:object w:dxaOrig="2160" w:dyaOrig="620" w14:anchorId="17E41FE9">
          <v:shape id="_x0000_i1060" type="#_x0000_t75" style="width:101.25pt;height:28.5pt" o:ole="">
            <v:imagedata r:id="rId84" o:title=""/>
          </v:shape>
          <o:OLEObject Type="Embed" ProgID="Equation.3" ShapeID="_x0000_i1060" DrawAspect="Content" ObjectID="_1659256043" r:id="rId85"/>
        </w:object>
      </w:r>
    </w:p>
    <w:p w14:paraId="1084D5F2" w14:textId="43EE164F" w:rsidR="00B405AF" w:rsidRPr="00D37034" w:rsidRDefault="00B405AF" w:rsidP="00253500">
      <w:pPr>
        <w:pStyle w:val="Alineazaodstavkom"/>
        <w:numPr>
          <w:ilvl w:val="0"/>
          <w:numId w:val="36"/>
        </w:numPr>
        <w:tabs>
          <w:tab w:val="left" w:pos="3969"/>
          <w:tab w:val="left" w:pos="6521"/>
          <w:tab w:val="left" w:pos="6804"/>
        </w:tabs>
        <w:ind w:left="993" w:hanging="284"/>
        <w:rPr>
          <w:rStyle w:val="FontStyle11"/>
          <w:rFonts w:cs="Times New Roman"/>
          <w:b w:val="0"/>
          <w:bCs/>
          <w:sz w:val="24"/>
          <w:szCs w:val="24"/>
          <w:lang w:eastAsia="sr-Latn-CS"/>
        </w:rPr>
      </w:pPr>
      <w:r w:rsidRPr="00D37034">
        <w:rPr>
          <w:rStyle w:val="FontStyle11"/>
          <w:rFonts w:cs="Times New Roman"/>
          <w:b w:val="0"/>
          <w:bCs/>
          <w:sz w:val="24"/>
          <w:szCs w:val="24"/>
          <w:lang w:val="sr-Cyrl-CS" w:eastAsia="sr-Latn-CS"/>
        </w:rPr>
        <w:t>≤ 2,5 ‰</w:t>
      </w:r>
      <w:r w:rsidRPr="00D37034">
        <w:rPr>
          <w:rStyle w:val="FontStyle11"/>
          <w:rFonts w:cs="Times New Roman"/>
          <w:b w:val="0"/>
          <w:bCs/>
          <w:sz w:val="24"/>
          <w:szCs w:val="24"/>
          <w:lang w:eastAsia="sr-Latn-CS"/>
        </w:rPr>
        <w:t xml:space="preserve"> уз пероне </w:t>
      </w:r>
      <w:r w:rsidR="00A7054B" w:rsidRPr="00D37034">
        <w:rPr>
          <w:rStyle w:val="FontStyle11"/>
          <w:rFonts w:cs="Times New Roman"/>
          <w:b w:val="0"/>
          <w:bCs/>
          <w:sz w:val="24"/>
          <w:szCs w:val="24"/>
          <w:lang w:eastAsia="sr-Latn-CS"/>
        </w:rPr>
        <w:t>где је предвиђено редовно стајање и отпрема путничких в</w:t>
      </w:r>
      <w:r w:rsidR="008E371A" w:rsidRPr="00D37034">
        <w:rPr>
          <w:rStyle w:val="FontStyle11"/>
          <w:rFonts w:cs="Times New Roman"/>
          <w:b w:val="0"/>
          <w:bCs/>
          <w:sz w:val="24"/>
          <w:szCs w:val="24"/>
          <w:lang w:val="sr-Cyrl-RS" w:eastAsia="sr-Latn-CS"/>
        </w:rPr>
        <w:t>озова.</w:t>
      </w:r>
    </w:p>
    <w:p w14:paraId="531059E3" w14:textId="77777777" w:rsidR="00067BD2" w:rsidRPr="00D37034" w:rsidRDefault="00067BD2" w:rsidP="00A7054B">
      <w:pPr>
        <w:pStyle w:val="Alineazaodstavkom"/>
        <w:numPr>
          <w:ilvl w:val="0"/>
          <w:numId w:val="0"/>
        </w:numPr>
        <w:tabs>
          <w:tab w:val="left" w:pos="3969"/>
          <w:tab w:val="left" w:pos="6521"/>
          <w:tab w:val="left" w:pos="6804"/>
        </w:tabs>
        <w:spacing w:before="120" w:after="120"/>
        <w:ind w:firstLine="720"/>
        <w:rPr>
          <w:rStyle w:val="FontStyle11"/>
          <w:rFonts w:cs="Times New Roman"/>
          <w:b w:val="0"/>
          <w:bCs/>
          <w:sz w:val="24"/>
          <w:szCs w:val="24"/>
          <w:lang w:val="sr-Cyrl-CS" w:eastAsia="sr-Latn-CS"/>
        </w:rPr>
      </w:pPr>
      <w:r w:rsidRPr="00D37034">
        <w:rPr>
          <w:rStyle w:val="FontStyle11"/>
          <w:rFonts w:cs="Times New Roman"/>
          <w:b w:val="0"/>
          <w:bCs/>
          <w:sz w:val="24"/>
          <w:szCs w:val="24"/>
          <w:lang w:val="sr-Cyrl-CS" w:eastAsia="sr-Latn-CS"/>
        </w:rPr>
        <w:t>Нагиб нивелете у усецима и засецима из разлога одводњавања треба пројектовати у нагибу од најмање 2‰.</w:t>
      </w:r>
    </w:p>
    <w:p w14:paraId="3555436A" w14:textId="77777777" w:rsidR="00067BD2" w:rsidRPr="00D37034" w:rsidRDefault="00067BD2" w:rsidP="00067BD2">
      <w:pPr>
        <w:rPr>
          <w:lang w:val="sl-SI"/>
        </w:rPr>
      </w:pPr>
    </w:p>
    <w:p w14:paraId="23080D34" w14:textId="77777777" w:rsidR="00067BD2" w:rsidRPr="00D37034" w:rsidRDefault="00067BD2" w:rsidP="00014339">
      <w:pPr>
        <w:pStyle w:val="Heading2"/>
        <w:spacing w:before="120"/>
        <w:rPr>
          <w:rFonts w:cs="Times New Roman"/>
          <w:color w:val="auto"/>
          <w:lang w:val="sl-SI"/>
        </w:rPr>
      </w:pPr>
      <w:r w:rsidRPr="00D37034">
        <w:rPr>
          <w:rFonts w:cs="Times New Roman"/>
          <w:color w:val="auto"/>
          <w:lang w:val="sl-SI"/>
        </w:rPr>
        <w:t>Полупречник вертикалне кривине</w:t>
      </w:r>
    </w:p>
    <w:p w14:paraId="06EF599D" w14:textId="0BD62785" w:rsidR="00067BD2" w:rsidRPr="00D37034" w:rsidRDefault="004F4C04" w:rsidP="00067BD2">
      <w:pPr>
        <w:pStyle w:val="Heading3"/>
        <w:rPr>
          <w:rFonts w:cs="Times New Roman"/>
          <w:color w:val="auto"/>
          <w:lang w:val="sl-SI"/>
        </w:rPr>
      </w:pPr>
      <w:r>
        <w:rPr>
          <w:rFonts w:cs="Times New Roman"/>
          <w:color w:val="auto"/>
          <w:lang w:val="sl-SI"/>
        </w:rPr>
        <w:t>Члан 52</w:t>
      </w:r>
      <w:r w:rsidR="00067BD2" w:rsidRPr="00D37034">
        <w:rPr>
          <w:rFonts w:cs="Times New Roman"/>
          <w:color w:val="auto"/>
          <w:lang w:val="sl-SI"/>
        </w:rPr>
        <w:t>.</w:t>
      </w:r>
    </w:p>
    <w:p w14:paraId="0DD3EA06" w14:textId="2C006187" w:rsidR="00333713" w:rsidRPr="00D37034" w:rsidRDefault="00333713" w:rsidP="00FD448A">
      <w:pPr>
        <w:pStyle w:val="Alineazaodstavkom"/>
        <w:numPr>
          <w:ilvl w:val="0"/>
          <w:numId w:val="0"/>
        </w:numPr>
        <w:tabs>
          <w:tab w:val="left" w:pos="3969"/>
          <w:tab w:val="left" w:pos="6521"/>
          <w:tab w:val="left" w:pos="6804"/>
        </w:tabs>
        <w:spacing w:after="120"/>
        <w:ind w:firstLine="720"/>
        <w:rPr>
          <w:rStyle w:val="FontStyle11"/>
          <w:rFonts w:cs="Times New Roman"/>
          <w:b w:val="0"/>
          <w:sz w:val="24"/>
          <w:szCs w:val="24"/>
          <w:lang w:val="sr-Cyrl-CS"/>
        </w:rPr>
      </w:pPr>
      <w:r w:rsidRPr="00D37034">
        <w:rPr>
          <w:rStyle w:val="FontStyle11"/>
          <w:rFonts w:cs="Times New Roman"/>
          <w:b w:val="0"/>
          <w:sz w:val="24"/>
          <w:szCs w:val="24"/>
          <w:lang w:val="sr-Cyrl-CS"/>
        </w:rPr>
        <w:t>Вертикалне кривине се изводе као параболе (крива другог реда) или као кружне кривине.</w:t>
      </w:r>
    </w:p>
    <w:p w14:paraId="7099A775" w14:textId="52EE5F31" w:rsidR="00333713" w:rsidRPr="00D37034" w:rsidRDefault="00333713" w:rsidP="00FD448A">
      <w:pPr>
        <w:pStyle w:val="Alineazaodstavkom"/>
        <w:numPr>
          <w:ilvl w:val="0"/>
          <w:numId w:val="0"/>
        </w:numPr>
        <w:tabs>
          <w:tab w:val="left" w:pos="3969"/>
          <w:tab w:val="left" w:pos="6521"/>
          <w:tab w:val="left" w:pos="6804"/>
        </w:tabs>
        <w:spacing w:after="120"/>
        <w:ind w:firstLine="720"/>
        <w:rPr>
          <w:rStyle w:val="FontStyle11"/>
          <w:rFonts w:cs="Times New Roman"/>
          <w:b w:val="0"/>
          <w:sz w:val="24"/>
          <w:szCs w:val="24"/>
          <w:lang w:val="sr-Cyrl-CS"/>
        </w:rPr>
      </w:pPr>
      <w:r w:rsidRPr="00D37034">
        <w:rPr>
          <w:rStyle w:val="FontStyle11"/>
          <w:rFonts w:cs="Times New Roman"/>
          <w:b w:val="0"/>
          <w:sz w:val="24"/>
          <w:szCs w:val="24"/>
          <w:lang w:val="sr-Cyrl-CS"/>
        </w:rPr>
        <w:t>Вертикалне кривине се могу изводити без прелазних кривина.</w:t>
      </w:r>
    </w:p>
    <w:p w14:paraId="274D87B8" w14:textId="4798A2DE" w:rsidR="00067BD2" w:rsidRPr="00D37034" w:rsidRDefault="00F10D22" w:rsidP="00FD448A">
      <w:pPr>
        <w:pStyle w:val="Alineazaodstavkom"/>
        <w:numPr>
          <w:ilvl w:val="0"/>
          <w:numId w:val="0"/>
        </w:numPr>
        <w:tabs>
          <w:tab w:val="left" w:pos="3969"/>
          <w:tab w:val="left" w:pos="6521"/>
          <w:tab w:val="left" w:pos="6804"/>
        </w:tabs>
        <w:spacing w:after="120"/>
        <w:ind w:firstLine="720"/>
        <w:rPr>
          <w:rFonts w:ascii="Times New Roman" w:hAnsi="Times New Roman" w:cs="Times New Roman"/>
          <w:sz w:val="24"/>
          <w:szCs w:val="24"/>
        </w:rPr>
      </w:pPr>
      <w:r w:rsidRPr="00D37034">
        <w:rPr>
          <w:rStyle w:val="FontStyle11"/>
          <w:rFonts w:cs="Times New Roman"/>
          <w:b w:val="0"/>
          <w:sz w:val="24"/>
          <w:szCs w:val="24"/>
          <w:lang w:val="sr-Cyrl-CS"/>
        </w:rPr>
        <w:t>Највећа вредност</w:t>
      </w:r>
      <w:r w:rsidR="00992A7E" w:rsidRPr="00D37034">
        <w:rPr>
          <w:rStyle w:val="FontStyle11"/>
          <w:rFonts w:cs="Times New Roman"/>
          <w:b w:val="0"/>
          <w:sz w:val="24"/>
          <w:szCs w:val="24"/>
          <w:lang w:val="sr-Cyrl-CS"/>
        </w:rPr>
        <w:t xml:space="preserve"> </w:t>
      </w:r>
      <w:r w:rsidR="00067BD2" w:rsidRPr="00D37034">
        <w:rPr>
          <w:rStyle w:val="FontStyle11"/>
          <w:rFonts w:cs="Times New Roman"/>
          <w:b w:val="0"/>
          <w:sz w:val="24"/>
          <w:szCs w:val="24"/>
          <w:lang w:val="sr-Cyrl-CS"/>
        </w:rPr>
        <w:t>разлика</w:t>
      </w:r>
      <w:r w:rsidRPr="00D37034">
        <w:rPr>
          <w:rStyle w:val="FontStyle11"/>
          <w:rFonts w:cs="Times New Roman"/>
          <w:b w:val="0"/>
          <w:sz w:val="24"/>
          <w:szCs w:val="24"/>
          <w:lang w:val="sr-Cyrl-CS"/>
        </w:rPr>
        <w:t xml:space="preserve"> </w:t>
      </w:r>
      <w:r w:rsidR="00067BD2" w:rsidRPr="00D37034">
        <w:rPr>
          <w:rStyle w:val="FontStyle11"/>
          <w:rFonts w:cs="Times New Roman"/>
          <w:b w:val="0"/>
          <w:sz w:val="24"/>
          <w:szCs w:val="24"/>
          <w:lang w:val="sr-Cyrl-CS"/>
        </w:rPr>
        <w:t xml:space="preserve">нагиба </w:t>
      </w:r>
      <w:r w:rsidR="00D37034">
        <w:rPr>
          <w:rStyle w:val="FontStyle11"/>
          <w:rFonts w:cs="Times New Roman"/>
          <w:b w:val="0"/>
          <w:sz w:val="24"/>
          <w:szCs w:val="24"/>
          <w:lang w:val="sr-Cyrl-CS"/>
        </w:rPr>
        <w:t>при којој се могућ</w:t>
      </w:r>
      <w:r w:rsidRPr="00D37034">
        <w:rPr>
          <w:rStyle w:val="FontStyle11"/>
          <w:rFonts w:cs="Times New Roman"/>
          <w:b w:val="0"/>
          <w:sz w:val="24"/>
          <w:szCs w:val="24"/>
          <w:lang w:val="sr-Cyrl-CS"/>
        </w:rPr>
        <w:t xml:space="preserve"> </w:t>
      </w:r>
      <w:r w:rsidR="00D37034">
        <w:rPr>
          <w:rStyle w:val="FontStyle11"/>
          <w:rFonts w:cs="Times New Roman"/>
          <w:b w:val="0"/>
          <w:sz w:val="24"/>
          <w:szCs w:val="24"/>
          <w:lang w:val="sr-Cyrl-CS"/>
        </w:rPr>
        <w:t>прелом</w:t>
      </w:r>
      <w:r w:rsidRPr="00D37034">
        <w:rPr>
          <w:rStyle w:val="FontStyle11"/>
          <w:rFonts w:cs="Times New Roman"/>
          <w:b w:val="0"/>
          <w:sz w:val="24"/>
          <w:szCs w:val="24"/>
          <w:lang w:val="sr-Cyrl-CS"/>
        </w:rPr>
        <w:t xml:space="preserve"> нивелете без примене вертикалне кривине, износи </w:t>
      </w:r>
      <w:r w:rsidR="00992A7E" w:rsidRPr="00D37034">
        <w:rPr>
          <w:rStyle w:val="FontStyle11"/>
          <w:rFonts w:cs="Times New Roman"/>
          <w:b w:val="0"/>
          <w:bCs/>
          <w:sz w:val="24"/>
          <w:szCs w:val="24"/>
          <w:lang w:val="sr-Cyrl-CS" w:eastAsia="sr-Latn-CS"/>
        </w:rPr>
        <w:t>1</w:t>
      </w:r>
      <w:r w:rsidR="00FD448A" w:rsidRPr="00D37034">
        <w:rPr>
          <w:rStyle w:val="FontStyle11"/>
          <w:rFonts w:cs="Times New Roman"/>
          <w:b w:val="0"/>
          <w:bCs/>
          <w:sz w:val="24"/>
          <w:szCs w:val="24"/>
          <w:lang w:val="sr-Cyrl-CS" w:eastAsia="sr-Latn-CS"/>
        </w:rPr>
        <w:t xml:space="preserve"> ‰ </w:t>
      </w:r>
      <w:r w:rsidRPr="00D37034">
        <w:rPr>
          <w:rStyle w:val="FontStyle11"/>
          <w:rFonts w:cs="Times New Roman"/>
          <w:b w:val="0"/>
          <w:bCs/>
          <w:sz w:val="24"/>
          <w:szCs w:val="24"/>
          <w:lang w:val="sr-Cyrl-CS" w:eastAsia="sr-Latn-CS"/>
        </w:rPr>
        <w:t xml:space="preserve"> а </w:t>
      </w:r>
      <w:r w:rsidR="00992A7E" w:rsidRPr="00D37034">
        <w:rPr>
          <w:rStyle w:val="FontStyle11"/>
          <w:rFonts w:cs="Times New Roman"/>
          <w:b w:val="0"/>
          <w:bCs/>
          <w:sz w:val="24"/>
          <w:szCs w:val="24"/>
          <w:lang w:val="sr-Cyrl-CS" w:eastAsia="sr-Latn-CS"/>
        </w:rPr>
        <w:t>изузетно 2</w:t>
      </w:r>
      <w:r w:rsidR="00FD448A" w:rsidRPr="00D37034">
        <w:rPr>
          <w:rStyle w:val="FontStyle11"/>
          <w:rFonts w:cs="Times New Roman"/>
          <w:b w:val="0"/>
          <w:bCs/>
          <w:sz w:val="24"/>
          <w:szCs w:val="24"/>
          <w:lang w:val="sr-Cyrl-CS" w:eastAsia="sr-Latn-CS"/>
        </w:rPr>
        <w:t xml:space="preserve"> ‰</w:t>
      </w:r>
      <w:r w:rsidR="00992A7E" w:rsidRPr="00D37034">
        <w:rPr>
          <w:rStyle w:val="FontStyle11"/>
          <w:rFonts w:cs="Times New Roman"/>
          <w:b w:val="0"/>
          <w:bCs/>
          <w:sz w:val="24"/>
          <w:szCs w:val="24"/>
          <w:lang w:val="sr-Cyrl-CS" w:eastAsia="sr-Latn-CS"/>
        </w:rPr>
        <w:t>.</w:t>
      </w:r>
    </w:p>
    <w:p w14:paraId="49CFED1A" w14:textId="4F35907C" w:rsidR="006A22EE" w:rsidRPr="00D37034" w:rsidRDefault="00E32E83" w:rsidP="001234E2">
      <w:pPr>
        <w:pStyle w:val="Alineazaodstavkom"/>
        <w:numPr>
          <w:ilvl w:val="0"/>
          <w:numId w:val="0"/>
        </w:numPr>
        <w:tabs>
          <w:tab w:val="left" w:pos="3969"/>
          <w:tab w:val="left" w:pos="6521"/>
          <w:tab w:val="left" w:pos="6804"/>
        </w:tabs>
        <w:spacing w:after="120"/>
        <w:ind w:firstLine="720"/>
        <w:rPr>
          <w:rStyle w:val="FontStyle11"/>
          <w:rFonts w:cs="Times New Roman"/>
          <w:b w:val="0"/>
          <w:sz w:val="24"/>
          <w:szCs w:val="24"/>
          <w:lang w:val="sr-Cyrl-CS"/>
        </w:rPr>
      </w:pPr>
      <w:r w:rsidRPr="00D37034">
        <w:rPr>
          <w:rStyle w:val="FontStyle11"/>
          <w:rFonts w:cs="Times New Roman"/>
          <w:b w:val="0"/>
          <w:sz w:val="24"/>
          <w:szCs w:val="24"/>
          <w:lang w:val="sr-Cyrl-RS"/>
        </w:rPr>
        <w:t>Најмање</w:t>
      </w:r>
      <w:r w:rsidR="006A22EE" w:rsidRPr="00D37034">
        <w:rPr>
          <w:rStyle w:val="FontStyle11"/>
          <w:rFonts w:cs="Times New Roman"/>
          <w:b w:val="0"/>
          <w:sz w:val="24"/>
          <w:szCs w:val="24"/>
          <w:lang w:val="sr-Cyrl-CS"/>
        </w:rPr>
        <w:t xml:space="preserve"> вредноси полупречника вертикалне кривине</w:t>
      </w:r>
      <w:r w:rsidRPr="00D37034">
        <w:rPr>
          <w:rStyle w:val="FontStyle11"/>
          <w:rFonts w:cs="Times New Roman"/>
          <w:b w:val="0"/>
          <w:sz w:val="24"/>
          <w:szCs w:val="24"/>
          <w:lang w:val="sr-Cyrl-CS"/>
        </w:rPr>
        <w:t xml:space="preserve">, независно од брзине, </w:t>
      </w:r>
      <w:r w:rsidR="001234E2" w:rsidRPr="00D37034">
        <w:rPr>
          <w:rStyle w:val="FontStyle11"/>
          <w:rFonts w:cs="Times New Roman"/>
          <w:b w:val="0"/>
          <w:sz w:val="24"/>
          <w:szCs w:val="24"/>
          <w:lang w:val="sr-Cyrl-CS"/>
        </w:rPr>
        <w:t xml:space="preserve">дате </w:t>
      </w:r>
      <w:r w:rsidRPr="00D37034">
        <w:rPr>
          <w:rStyle w:val="FontStyle11"/>
          <w:rFonts w:cs="Times New Roman"/>
          <w:b w:val="0"/>
          <w:sz w:val="24"/>
          <w:szCs w:val="24"/>
          <w:lang w:val="sr-Cyrl-CS"/>
        </w:rPr>
        <w:t xml:space="preserve">су </w:t>
      </w:r>
      <w:r w:rsidR="001234E2" w:rsidRPr="00D37034">
        <w:rPr>
          <w:rStyle w:val="FontStyle11"/>
          <w:rFonts w:cs="Times New Roman"/>
          <w:b w:val="0"/>
          <w:sz w:val="24"/>
          <w:szCs w:val="24"/>
          <w:lang w:val="sr-Cyrl-CS"/>
        </w:rPr>
        <w:t>у табели</w:t>
      </w:r>
      <w:r w:rsidR="006A22EE" w:rsidRPr="00D37034">
        <w:rPr>
          <w:rStyle w:val="FontStyle11"/>
          <w:rFonts w:cs="Times New Roman"/>
          <w:b w:val="0"/>
          <w:sz w:val="24"/>
          <w:szCs w:val="24"/>
          <w:lang w:val="sr-Cyrl-CS"/>
        </w:rPr>
        <w:t>:</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5237"/>
        <w:gridCol w:w="1844"/>
        <w:gridCol w:w="1930"/>
      </w:tblGrid>
      <w:tr w:rsidR="001234E2" w:rsidRPr="00D37034" w14:paraId="5348C362" w14:textId="77777777" w:rsidTr="001234E2">
        <w:trPr>
          <w:trHeight w:val="340"/>
          <w:jc w:val="center"/>
        </w:trPr>
        <w:tc>
          <w:tcPr>
            <w:tcW w:w="2906" w:type="pct"/>
            <w:vMerge w:val="restart"/>
            <w:vAlign w:val="center"/>
          </w:tcPr>
          <w:p w14:paraId="7D8E276B" w14:textId="77777777"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p>
        </w:tc>
        <w:tc>
          <w:tcPr>
            <w:tcW w:w="1023" w:type="pct"/>
            <w:vAlign w:val="center"/>
          </w:tcPr>
          <w:p w14:paraId="518B246A" w14:textId="2F1F3EFC"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r w:rsidRPr="00D37034">
              <w:rPr>
                <w:rStyle w:val="FontStyle11"/>
                <w:rFonts w:cs="Times New Roman"/>
                <w:b w:val="0"/>
                <w:sz w:val="20"/>
                <w:szCs w:val="20"/>
                <w:lang w:val="sr-Cyrl-CS"/>
              </w:rPr>
              <w:t>нормално</w:t>
            </w:r>
          </w:p>
        </w:tc>
        <w:tc>
          <w:tcPr>
            <w:tcW w:w="1071" w:type="pct"/>
            <w:vAlign w:val="center"/>
          </w:tcPr>
          <w:p w14:paraId="6200C9C0" w14:textId="1B4794B4"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r w:rsidRPr="00D37034">
              <w:rPr>
                <w:rStyle w:val="FontStyle11"/>
                <w:rFonts w:cs="Times New Roman"/>
                <w:b w:val="0"/>
                <w:sz w:val="20"/>
                <w:szCs w:val="20"/>
                <w:lang w:val="sr-Cyrl-CS"/>
              </w:rPr>
              <w:t>изузетно</w:t>
            </w:r>
          </w:p>
        </w:tc>
      </w:tr>
      <w:tr w:rsidR="001234E2" w:rsidRPr="00D37034" w14:paraId="037533A3" w14:textId="77777777" w:rsidTr="001234E2">
        <w:trPr>
          <w:trHeight w:val="340"/>
          <w:jc w:val="center"/>
        </w:trPr>
        <w:tc>
          <w:tcPr>
            <w:tcW w:w="2906" w:type="pct"/>
            <w:vMerge/>
            <w:vAlign w:val="center"/>
          </w:tcPr>
          <w:p w14:paraId="297C7160" w14:textId="77777777"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p>
        </w:tc>
        <w:tc>
          <w:tcPr>
            <w:tcW w:w="2094" w:type="pct"/>
            <w:gridSpan w:val="2"/>
            <w:vAlign w:val="center"/>
          </w:tcPr>
          <w:p w14:paraId="3F282DE3" w14:textId="7677775B"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r w:rsidRPr="00D37034">
              <w:rPr>
                <w:rFonts w:ascii="Times New Roman" w:hAnsi="Times New Roman" w:cs="Times New Roman"/>
                <w:sz w:val="20"/>
                <w:szCs w:val="20"/>
              </w:rPr>
              <w:sym w:font="Symbol" w:char="F05B"/>
            </w:r>
            <w:r w:rsidRPr="00D37034">
              <w:rPr>
                <w:rFonts w:ascii="Times New Roman" w:hAnsi="Times New Roman" w:cs="Times New Roman"/>
                <w:sz w:val="20"/>
                <w:szCs w:val="20"/>
              </w:rPr>
              <w:t>m</w:t>
            </w:r>
            <w:r w:rsidRPr="00D37034">
              <w:rPr>
                <w:rFonts w:ascii="Times New Roman" w:hAnsi="Times New Roman" w:cs="Times New Roman"/>
                <w:sz w:val="20"/>
                <w:szCs w:val="20"/>
              </w:rPr>
              <w:sym w:font="Symbol" w:char="F05D"/>
            </w:r>
          </w:p>
        </w:tc>
      </w:tr>
      <w:tr w:rsidR="001234E2" w:rsidRPr="00D37034" w14:paraId="207DD901" w14:textId="77777777" w:rsidTr="001234E2">
        <w:trPr>
          <w:trHeight w:val="340"/>
          <w:jc w:val="center"/>
        </w:trPr>
        <w:tc>
          <w:tcPr>
            <w:tcW w:w="2906" w:type="pct"/>
            <w:vAlign w:val="center"/>
          </w:tcPr>
          <w:p w14:paraId="6AF8ACE8" w14:textId="23CCCE2A" w:rsidR="001234E2" w:rsidRPr="00D37034" w:rsidRDefault="00181655" w:rsidP="001234E2">
            <w:pPr>
              <w:pStyle w:val="Alineazaodstavkom"/>
              <w:numPr>
                <w:ilvl w:val="0"/>
                <w:numId w:val="0"/>
              </w:numPr>
              <w:tabs>
                <w:tab w:val="left" w:pos="3969"/>
                <w:tab w:val="left" w:pos="6521"/>
                <w:tab w:val="left" w:pos="6804"/>
              </w:tabs>
              <w:jc w:val="left"/>
              <w:rPr>
                <w:rStyle w:val="FontStyle11"/>
                <w:rFonts w:cs="Times New Roman"/>
                <w:b w:val="0"/>
                <w:sz w:val="20"/>
                <w:szCs w:val="20"/>
                <w:lang w:val="sr-Cyrl-CS"/>
              </w:rPr>
            </w:pPr>
            <w:r w:rsidRPr="00D37034">
              <w:rPr>
                <w:rStyle w:val="FontStyle11"/>
                <w:rFonts w:cs="Times New Roman"/>
                <w:b w:val="0"/>
                <w:sz w:val="20"/>
                <w:szCs w:val="20"/>
                <w:lang w:val="sr-Cyrl-CS"/>
              </w:rPr>
              <w:t xml:space="preserve">у </w:t>
            </w:r>
            <w:r w:rsidR="001234E2" w:rsidRPr="00D37034">
              <w:rPr>
                <w:rStyle w:val="FontStyle11"/>
                <w:rFonts w:cs="Times New Roman"/>
                <w:b w:val="0"/>
                <w:sz w:val="20"/>
                <w:szCs w:val="20"/>
                <w:lang w:val="sr-Cyrl-CS"/>
              </w:rPr>
              <w:t>опште</w:t>
            </w:r>
            <w:r w:rsidRPr="00D37034">
              <w:rPr>
                <w:rStyle w:val="FontStyle11"/>
                <w:rFonts w:cs="Times New Roman"/>
                <w:b w:val="0"/>
                <w:sz w:val="20"/>
                <w:szCs w:val="20"/>
                <w:lang w:val="sr-Cyrl-CS"/>
              </w:rPr>
              <w:t>м случају</w:t>
            </w:r>
          </w:p>
        </w:tc>
        <w:tc>
          <w:tcPr>
            <w:tcW w:w="1023" w:type="pct"/>
            <w:vAlign w:val="center"/>
          </w:tcPr>
          <w:p w14:paraId="610E2E0D" w14:textId="1FD2B1D6"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2000</w:t>
            </w:r>
          </w:p>
        </w:tc>
        <w:tc>
          <w:tcPr>
            <w:tcW w:w="1071" w:type="pct"/>
            <w:vAlign w:val="center"/>
          </w:tcPr>
          <w:p w14:paraId="7809869B" w14:textId="43E135DF"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5000</w:t>
            </w:r>
          </w:p>
        </w:tc>
      </w:tr>
      <w:tr w:rsidR="001234E2" w:rsidRPr="00D37034" w14:paraId="383D9E4C" w14:textId="77777777" w:rsidTr="001234E2">
        <w:trPr>
          <w:trHeight w:val="340"/>
          <w:jc w:val="center"/>
        </w:trPr>
        <w:tc>
          <w:tcPr>
            <w:tcW w:w="2906" w:type="pct"/>
            <w:vAlign w:val="center"/>
          </w:tcPr>
          <w:p w14:paraId="424AA358" w14:textId="3F47506F" w:rsidR="001234E2" w:rsidRPr="00D37034" w:rsidRDefault="001234E2" w:rsidP="001234E2">
            <w:pPr>
              <w:pStyle w:val="Alineazaodstavkom"/>
              <w:numPr>
                <w:ilvl w:val="0"/>
                <w:numId w:val="0"/>
              </w:numPr>
              <w:tabs>
                <w:tab w:val="left" w:pos="3969"/>
                <w:tab w:val="left" w:pos="6521"/>
                <w:tab w:val="left" w:pos="6804"/>
              </w:tabs>
              <w:jc w:val="left"/>
              <w:rPr>
                <w:rStyle w:val="FontStyle11"/>
                <w:rFonts w:cs="Times New Roman"/>
                <w:b w:val="0"/>
                <w:sz w:val="20"/>
                <w:szCs w:val="20"/>
                <w:lang w:val="sr-Cyrl-CS"/>
              </w:rPr>
            </w:pPr>
            <w:r w:rsidRPr="00D37034">
              <w:rPr>
                <w:rStyle w:val="FontStyle11"/>
                <w:rFonts w:cs="Times New Roman"/>
                <w:b w:val="0"/>
                <w:sz w:val="20"/>
                <w:szCs w:val="20"/>
                <w:lang w:val="sr-Cyrl-CS"/>
              </w:rPr>
              <w:t>у скретницама, конвексна кривина</w:t>
            </w:r>
          </w:p>
        </w:tc>
        <w:tc>
          <w:tcPr>
            <w:tcW w:w="1023" w:type="pct"/>
            <w:vAlign w:val="center"/>
          </w:tcPr>
          <w:p w14:paraId="44694A79" w14:textId="25BAD726"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5000</w:t>
            </w:r>
          </w:p>
        </w:tc>
        <w:tc>
          <w:tcPr>
            <w:tcW w:w="1071" w:type="pct"/>
            <w:vAlign w:val="center"/>
          </w:tcPr>
          <w:p w14:paraId="165AE631" w14:textId="76544442"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2000</w:t>
            </w:r>
          </w:p>
        </w:tc>
      </w:tr>
      <w:tr w:rsidR="001234E2" w:rsidRPr="00D37034" w14:paraId="03C26064" w14:textId="77777777" w:rsidTr="001234E2">
        <w:trPr>
          <w:trHeight w:val="340"/>
          <w:jc w:val="center"/>
        </w:trPr>
        <w:tc>
          <w:tcPr>
            <w:tcW w:w="2906" w:type="pct"/>
            <w:vAlign w:val="center"/>
          </w:tcPr>
          <w:p w14:paraId="2EEEA1CD" w14:textId="4AEAF38E" w:rsidR="001234E2" w:rsidRPr="00D37034" w:rsidRDefault="001234E2" w:rsidP="001234E2">
            <w:pPr>
              <w:pStyle w:val="Alineazaodstavkom"/>
              <w:numPr>
                <w:ilvl w:val="0"/>
                <w:numId w:val="0"/>
              </w:numPr>
              <w:tabs>
                <w:tab w:val="left" w:pos="3969"/>
                <w:tab w:val="left" w:pos="6521"/>
                <w:tab w:val="left" w:pos="6804"/>
              </w:tabs>
              <w:jc w:val="left"/>
              <w:rPr>
                <w:rStyle w:val="FontStyle11"/>
                <w:rFonts w:cs="Times New Roman"/>
                <w:b w:val="0"/>
                <w:sz w:val="20"/>
                <w:szCs w:val="20"/>
                <w:lang w:val="sr-Cyrl-CS"/>
              </w:rPr>
            </w:pPr>
            <w:r w:rsidRPr="00D37034">
              <w:rPr>
                <w:rStyle w:val="FontStyle11"/>
                <w:rFonts w:cs="Times New Roman"/>
                <w:b w:val="0"/>
                <w:sz w:val="20"/>
                <w:szCs w:val="20"/>
                <w:lang w:val="sr-Cyrl-CS"/>
              </w:rPr>
              <w:t>у скретницама, конкавна кривина</w:t>
            </w:r>
          </w:p>
        </w:tc>
        <w:tc>
          <w:tcPr>
            <w:tcW w:w="1023" w:type="pct"/>
            <w:vAlign w:val="center"/>
          </w:tcPr>
          <w:p w14:paraId="13C2074C" w14:textId="76AFA56D"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3000</w:t>
            </w:r>
          </w:p>
        </w:tc>
        <w:tc>
          <w:tcPr>
            <w:tcW w:w="1071" w:type="pct"/>
            <w:vAlign w:val="center"/>
          </w:tcPr>
          <w:p w14:paraId="159EAF93" w14:textId="19D9D3CE"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2000</w:t>
            </w:r>
          </w:p>
        </w:tc>
      </w:tr>
      <w:tr w:rsidR="001234E2" w:rsidRPr="00D37034" w14:paraId="091B3689" w14:textId="77777777" w:rsidTr="001234E2">
        <w:trPr>
          <w:trHeight w:val="340"/>
          <w:jc w:val="center"/>
        </w:trPr>
        <w:tc>
          <w:tcPr>
            <w:tcW w:w="2906" w:type="pct"/>
            <w:vAlign w:val="center"/>
          </w:tcPr>
          <w:p w14:paraId="52F88277" w14:textId="77A41922" w:rsidR="001234E2" w:rsidRPr="00D37034" w:rsidRDefault="001234E2" w:rsidP="001234E2">
            <w:pPr>
              <w:pStyle w:val="Alineazaodstavkom"/>
              <w:numPr>
                <w:ilvl w:val="0"/>
                <w:numId w:val="0"/>
              </w:numPr>
              <w:tabs>
                <w:tab w:val="left" w:pos="3969"/>
                <w:tab w:val="left" w:pos="6521"/>
                <w:tab w:val="left" w:pos="6804"/>
              </w:tabs>
              <w:jc w:val="left"/>
              <w:rPr>
                <w:rStyle w:val="FontStyle11"/>
                <w:rFonts w:cs="Times New Roman"/>
                <w:b w:val="0"/>
                <w:sz w:val="20"/>
                <w:szCs w:val="20"/>
                <w:lang w:val="sr-Cyrl-CS"/>
              </w:rPr>
            </w:pPr>
            <w:r w:rsidRPr="00D37034">
              <w:rPr>
                <w:rStyle w:val="FontStyle11"/>
                <w:rFonts w:cs="Times New Roman"/>
                <w:b w:val="0"/>
                <w:sz w:val="20"/>
                <w:szCs w:val="20"/>
                <w:lang w:val="sr-Cyrl-CS"/>
              </w:rPr>
              <w:t>у ранжирним станицама, конвексна кривина</w:t>
            </w:r>
          </w:p>
        </w:tc>
        <w:tc>
          <w:tcPr>
            <w:tcW w:w="2094" w:type="pct"/>
            <w:gridSpan w:val="2"/>
            <w:vAlign w:val="center"/>
          </w:tcPr>
          <w:p w14:paraId="20E4EB15" w14:textId="1B418F3F"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Cyrl-CS"/>
              </w:rPr>
              <w:t>250</w:t>
            </w:r>
            <w:r w:rsidRPr="00D37034">
              <w:rPr>
                <w:rStyle w:val="FontStyle11"/>
                <w:rFonts w:cs="Times New Roman"/>
                <w:b w:val="0"/>
                <w:sz w:val="20"/>
                <w:szCs w:val="20"/>
                <w:vertAlign w:val="superscript"/>
                <w:lang w:val="sr-Cyrl-CS"/>
              </w:rPr>
              <w:t>*</w:t>
            </w:r>
          </w:p>
        </w:tc>
      </w:tr>
      <w:tr w:rsidR="001234E2" w:rsidRPr="00D37034" w14:paraId="10CE4F12" w14:textId="77777777" w:rsidTr="001234E2">
        <w:trPr>
          <w:trHeight w:val="340"/>
          <w:jc w:val="center"/>
        </w:trPr>
        <w:tc>
          <w:tcPr>
            <w:tcW w:w="2906" w:type="pct"/>
            <w:vAlign w:val="center"/>
          </w:tcPr>
          <w:p w14:paraId="7407D832" w14:textId="009633BA" w:rsidR="001234E2" w:rsidRPr="00D37034" w:rsidRDefault="001234E2" w:rsidP="001234E2">
            <w:pPr>
              <w:pStyle w:val="Alineazaodstavkom"/>
              <w:numPr>
                <w:ilvl w:val="0"/>
                <w:numId w:val="0"/>
              </w:numPr>
              <w:tabs>
                <w:tab w:val="left" w:pos="3969"/>
                <w:tab w:val="left" w:pos="6521"/>
                <w:tab w:val="left" w:pos="6804"/>
              </w:tabs>
              <w:jc w:val="left"/>
              <w:rPr>
                <w:rStyle w:val="FontStyle11"/>
                <w:rFonts w:cs="Times New Roman"/>
                <w:b w:val="0"/>
                <w:sz w:val="20"/>
                <w:szCs w:val="20"/>
                <w:lang w:val="sr-Cyrl-CS"/>
              </w:rPr>
            </w:pPr>
            <w:r w:rsidRPr="00D37034">
              <w:rPr>
                <w:rStyle w:val="FontStyle11"/>
                <w:rFonts w:cs="Times New Roman"/>
                <w:b w:val="0"/>
                <w:sz w:val="20"/>
                <w:szCs w:val="20"/>
                <w:lang w:val="sr-Cyrl-CS"/>
              </w:rPr>
              <w:t>у ранжирним станицама, конкавна кривина</w:t>
            </w:r>
          </w:p>
        </w:tc>
        <w:tc>
          <w:tcPr>
            <w:tcW w:w="2094" w:type="pct"/>
            <w:gridSpan w:val="2"/>
            <w:vAlign w:val="center"/>
          </w:tcPr>
          <w:p w14:paraId="0488D7E0" w14:textId="47B80BF6" w:rsidR="001234E2" w:rsidRPr="00D37034" w:rsidRDefault="001234E2" w:rsidP="001234E2">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r w:rsidRPr="00D37034">
              <w:rPr>
                <w:rStyle w:val="FontStyle11"/>
                <w:rFonts w:cs="Times New Roman"/>
                <w:b w:val="0"/>
                <w:sz w:val="20"/>
                <w:szCs w:val="20"/>
                <w:lang w:val="sr-Cyrl-CS"/>
              </w:rPr>
              <w:t>300</w:t>
            </w:r>
            <w:r w:rsidRPr="00D37034">
              <w:rPr>
                <w:rStyle w:val="FontStyle11"/>
                <w:rFonts w:cs="Times New Roman"/>
                <w:b w:val="0"/>
                <w:sz w:val="20"/>
                <w:szCs w:val="20"/>
                <w:vertAlign w:val="superscript"/>
                <w:lang w:val="sr-Cyrl-CS"/>
              </w:rPr>
              <w:t>*</w:t>
            </w:r>
          </w:p>
        </w:tc>
      </w:tr>
      <w:tr w:rsidR="001234E2" w:rsidRPr="00D37034" w14:paraId="6CE4D304" w14:textId="77777777" w:rsidTr="001234E2">
        <w:trPr>
          <w:trHeight w:val="340"/>
          <w:jc w:val="center"/>
        </w:trPr>
        <w:tc>
          <w:tcPr>
            <w:tcW w:w="5000" w:type="pct"/>
            <w:gridSpan w:val="3"/>
            <w:vAlign w:val="center"/>
          </w:tcPr>
          <w:p w14:paraId="3AFF3D70" w14:textId="01589C5E" w:rsidR="001234E2" w:rsidRPr="00D37034" w:rsidRDefault="001234E2" w:rsidP="001234E2">
            <w:pPr>
              <w:pStyle w:val="Alineazaodstavkom"/>
              <w:numPr>
                <w:ilvl w:val="0"/>
                <w:numId w:val="0"/>
              </w:numPr>
              <w:tabs>
                <w:tab w:val="left" w:pos="3969"/>
                <w:tab w:val="left" w:pos="6521"/>
                <w:tab w:val="left" w:pos="6804"/>
              </w:tabs>
              <w:ind w:left="425" w:hanging="425"/>
              <w:rPr>
                <w:rStyle w:val="FontStyle11"/>
                <w:rFonts w:cs="Times New Roman"/>
                <w:b w:val="0"/>
                <w:sz w:val="20"/>
                <w:szCs w:val="20"/>
                <w:lang w:val="sr-Latn-RS"/>
              </w:rPr>
            </w:pPr>
            <w:r w:rsidRPr="00D37034">
              <w:rPr>
                <w:rStyle w:val="FontStyle11"/>
                <w:rFonts w:cs="Times New Roman"/>
                <w:b w:val="0"/>
                <w:sz w:val="20"/>
                <w:szCs w:val="20"/>
                <w:vertAlign w:val="superscript"/>
                <w:lang w:val="sr-Cyrl-CS"/>
              </w:rPr>
              <w:t>*</w:t>
            </w:r>
            <w:r w:rsidRPr="00D37034">
              <w:rPr>
                <w:rStyle w:val="FontStyle11"/>
                <w:rFonts w:cs="Times New Roman"/>
                <w:b w:val="0"/>
                <w:sz w:val="20"/>
                <w:szCs w:val="20"/>
                <w:lang w:val="sr-Cyrl-CS"/>
              </w:rPr>
              <w:t xml:space="preserve"> нису сва возила пројектована и одобрена за кретање у вертикалним кривинама </w:t>
            </w:r>
            <w:r w:rsidRPr="00D37034">
              <w:rPr>
                <w:rStyle w:val="FontStyle11"/>
                <w:rFonts w:cs="Times New Roman"/>
                <w:b w:val="0"/>
                <w:sz w:val="20"/>
                <w:szCs w:val="20"/>
                <w:lang w:val="sr-Latn-RS"/>
              </w:rPr>
              <w:t>R &lt; 500 m</w:t>
            </w:r>
          </w:p>
        </w:tc>
      </w:tr>
    </w:tbl>
    <w:p w14:paraId="0BF9F667" w14:textId="77777777" w:rsidR="00181655" w:rsidRPr="00D37034" w:rsidRDefault="00181655" w:rsidP="00181655">
      <w:pPr>
        <w:spacing w:before="120" w:after="240"/>
        <w:ind w:firstLine="0"/>
        <w:jc w:val="center"/>
        <w:rPr>
          <w:rFonts w:cs="Times New Roman"/>
          <w:i/>
          <w:sz w:val="22"/>
          <w:lang w:val="sr-Cyrl-RS"/>
        </w:rPr>
      </w:pPr>
      <w:r w:rsidRPr="00D37034">
        <w:rPr>
          <w:rFonts w:cs="Times New Roman"/>
          <w:i/>
          <w:sz w:val="22"/>
        </w:rPr>
        <w:t>Табела 1</w:t>
      </w:r>
      <w:r w:rsidRPr="00D37034">
        <w:rPr>
          <w:rFonts w:cs="Times New Roman"/>
          <w:i/>
          <w:sz w:val="22"/>
          <w:lang w:val="sr-Latn-RS"/>
        </w:rPr>
        <w:t>9</w:t>
      </w:r>
      <w:r w:rsidRPr="00D37034">
        <w:rPr>
          <w:rFonts w:cs="Times New Roman"/>
          <w:i/>
          <w:sz w:val="22"/>
        </w:rPr>
        <w:t xml:space="preserve">: </w:t>
      </w:r>
      <w:r w:rsidRPr="00D37034">
        <w:rPr>
          <w:rFonts w:cs="Times New Roman"/>
          <w:i/>
          <w:sz w:val="22"/>
          <w:lang w:val="sr-Cyrl-RS"/>
        </w:rPr>
        <w:t>Минималне вредности полупречника вертикалне кривине</w:t>
      </w:r>
    </w:p>
    <w:p w14:paraId="1A492D1C" w14:textId="29E0A99C" w:rsidR="001234E2" w:rsidRPr="00D37034" w:rsidRDefault="00181655" w:rsidP="006A22EE">
      <w:pPr>
        <w:pStyle w:val="Alineazaodstavkom"/>
        <w:numPr>
          <w:ilvl w:val="0"/>
          <w:numId w:val="0"/>
        </w:numPr>
        <w:tabs>
          <w:tab w:val="left" w:pos="3969"/>
          <w:tab w:val="left" w:pos="6521"/>
          <w:tab w:val="left" w:pos="6804"/>
        </w:tabs>
        <w:ind w:firstLine="720"/>
        <w:rPr>
          <w:rStyle w:val="FontStyle11"/>
          <w:rFonts w:cs="Times New Roman"/>
          <w:b w:val="0"/>
          <w:sz w:val="24"/>
          <w:szCs w:val="24"/>
          <w:lang w:val="sr-Cyrl-CS"/>
        </w:rPr>
      </w:pPr>
      <w:r w:rsidRPr="00D37034">
        <w:rPr>
          <w:rStyle w:val="FontStyle11"/>
          <w:rFonts w:cs="Times New Roman"/>
          <w:b w:val="0"/>
          <w:sz w:val="24"/>
          <w:szCs w:val="24"/>
          <w:lang w:val="sr-Cyrl-CS"/>
        </w:rPr>
        <w:t xml:space="preserve">Најмања вредност </w:t>
      </w:r>
      <w:r w:rsidR="009F3D21" w:rsidRPr="00D37034">
        <w:rPr>
          <w:rStyle w:val="FontStyle11"/>
          <w:rFonts w:cs="Times New Roman"/>
          <w:b w:val="0"/>
          <w:sz w:val="24"/>
          <w:szCs w:val="24"/>
          <w:lang w:val="sr-Cyrl-CS"/>
        </w:rPr>
        <w:t>полупречника</w:t>
      </w:r>
      <w:r w:rsidRPr="00D37034">
        <w:rPr>
          <w:rStyle w:val="FontStyle11"/>
          <w:rFonts w:cs="Times New Roman"/>
          <w:b w:val="0"/>
          <w:sz w:val="24"/>
          <w:szCs w:val="24"/>
          <w:lang w:val="sr-Cyrl-CS"/>
        </w:rPr>
        <w:t xml:space="preserve"> вертикалне кривине</w:t>
      </w:r>
      <w:r w:rsidR="009F3D21" w:rsidRPr="00D37034">
        <w:rPr>
          <w:rStyle w:val="FontStyle11"/>
          <w:rFonts w:cs="Times New Roman"/>
          <w:b w:val="0"/>
          <w:sz w:val="24"/>
          <w:szCs w:val="24"/>
          <w:lang w:val="sr-Cyrl-CS"/>
        </w:rPr>
        <w:t>,</w:t>
      </w:r>
      <w:r w:rsidRPr="00D37034">
        <w:rPr>
          <w:rStyle w:val="FontStyle11"/>
          <w:rFonts w:cs="Times New Roman"/>
          <w:b w:val="0"/>
          <w:sz w:val="24"/>
          <w:szCs w:val="24"/>
          <w:lang w:val="sr-Cyrl-CS"/>
        </w:rPr>
        <w:t xml:space="preserve"> у функцији брзине</w:t>
      </w:r>
      <w:r w:rsidR="009F3D21" w:rsidRPr="00D37034">
        <w:rPr>
          <w:rStyle w:val="FontStyle11"/>
          <w:rFonts w:cs="Times New Roman"/>
          <w:b w:val="0"/>
          <w:sz w:val="24"/>
          <w:szCs w:val="24"/>
          <w:lang w:val="sr-Cyrl-CS"/>
        </w:rPr>
        <w:t>,</w:t>
      </w:r>
      <w:r w:rsidRPr="00D37034">
        <w:rPr>
          <w:rStyle w:val="FontStyle11"/>
          <w:rFonts w:cs="Times New Roman"/>
          <w:b w:val="0"/>
          <w:sz w:val="24"/>
          <w:szCs w:val="24"/>
          <w:lang w:val="sr-Cyrl-CS"/>
        </w:rPr>
        <w:t xml:space="preserve"> рачуна се по обрасцу: </w:t>
      </w:r>
    </w:p>
    <w:p w14:paraId="20C02A69" w14:textId="6EC481B2" w:rsidR="00181655" w:rsidRPr="00D37034" w:rsidRDefault="00087BAD" w:rsidP="006A22EE">
      <w:pPr>
        <w:pStyle w:val="Alineazaodstavkom"/>
        <w:numPr>
          <w:ilvl w:val="0"/>
          <w:numId w:val="0"/>
        </w:numPr>
        <w:tabs>
          <w:tab w:val="left" w:pos="3969"/>
          <w:tab w:val="left" w:pos="6521"/>
          <w:tab w:val="left" w:pos="6804"/>
        </w:tabs>
        <w:ind w:firstLine="720"/>
        <w:rPr>
          <w:rStyle w:val="FontStyle11"/>
          <w:rFonts w:ascii="math" w:hAnsi="math" w:cs="Times New Roman"/>
          <w:b w:val="0"/>
          <w:i/>
          <w:sz w:val="22"/>
          <w:szCs w:val="24"/>
          <w:lang w:val="sr-Cyrl-CS"/>
        </w:rPr>
      </w:pPr>
      <m:oMathPara>
        <m:oMath>
          <m:sSub>
            <m:sSubPr>
              <m:ctrlPr>
                <w:rPr>
                  <w:rStyle w:val="FontStyle11"/>
                  <w:rFonts w:ascii="Cambria Math" w:hAnsi="Cambria Math" w:cs="Times New Roman"/>
                  <w:b w:val="0"/>
                  <w:i/>
                  <w:sz w:val="22"/>
                  <w:szCs w:val="24"/>
                  <w:lang w:val="sr-Cyrl-CS"/>
                </w:rPr>
              </m:ctrlPr>
            </m:sSubPr>
            <m:e>
              <m:r>
                <m:rPr>
                  <m:nor/>
                </m:rPr>
                <w:rPr>
                  <w:rStyle w:val="FontStyle11"/>
                  <w:rFonts w:ascii="math" w:hAnsi="math" w:cs="Times New Roman"/>
                  <w:b w:val="0"/>
                  <w:i/>
                  <w:sz w:val="22"/>
                  <w:szCs w:val="24"/>
                  <w:lang w:val="sr-Latn-RS"/>
                </w:rPr>
                <m:t>R</m:t>
              </m:r>
            </m:e>
            <m:sub>
              <m:r>
                <m:rPr>
                  <m:nor/>
                </m:rPr>
                <w:rPr>
                  <w:rStyle w:val="FontStyle11"/>
                  <w:rFonts w:ascii="math" w:hAnsi="math" w:cs="Times New Roman"/>
                  <w:b w:val="0"/>
                  <w:i/>
                  <w:sz w:val="22"/>
                  <w:szCs w:val="24"/>
                  <w:lang w:val="sr-Cyrl-CS"/>
                </w:rPr>
                <m:t>v</m:t>
              </m:r>
            </m:sub>
          </m:sSub>
          <m:r>
            <m:rPr>
              <m:nor/>
            </m:rPr>
            <w:rPr>
              <w:rStyle w:val="FontStyle11"/>
              <w:rFonts w:ascii="math" w:hAnsi="math" w:cs="Times New Roman"/>
              <w:b w:val="0"/>
              <w:i/>
              <w:sz w:val="22"/>
              <w:szCs w:val="24"/>
              <w:lang w:val="sr-Cyrl-CS"/>
            </w:rPr>
            <m:t>=</m:t>
          </m:r>
          <m:sSub>
            <m:sSubPr>
              <m:ctrlPr>
                <w:rPr>
                  <w:rStyle w:val="FontStyle11"/>
                  <w:rFonts w:ascii="Cambria Math" w:hAnsi="Cambria Math" w:cs="Times New Roman"/>
                  <w:b w:val="0"/>
                  <w:i/>
                  <w:sz w:val="22"/>
                  <w:szCs w:val="24"/>
                  <w:lang w:val="sr-Cyrl-CS"/>
                </w:rPr>
              </m:ctrlPr>
            </m:sSubPr>
            <m:e>
              <m:r>
                <m:rPr>
                  <m:nor/>
                </m:rPr>
                <w:rPr>
                  <w:rStyle w:val="FontStyle11"/>
                  <w:rFonts w:ascii="math" w:hAnsi="math" w:cs="Times New Roman"/>
                  <w:b w:val="0"/>
                  <w:i/>
                  <w:sz w:val="22"/>
                  <w:szCs w:val="24"/>
                  <w:lang w:val="sr-Cyrl-CS"/>
                </w:rPr>
                <m:t>k</m:t>
              </m:r>
            </m:e>
            <m:sub>
              <m:r>
                <m:rPr>
                  <m:nor/>
                </m:rPr>
                <w:rPr>
                  <w:rStyle w:val="FontStyle11"/>
                  <w:rFonts w:ascii="math" w:hAnsi="math" w:cs="Times New Roman"/>
                  <w:b w:val="0"/>
                  <w:i/>
                  <w:sz w:val="22"/>
                  <w:szCs w:val="24"/>
                  <w:lang w:val="sr-Cyrl-CS"/>
                </w:rPr>
                <m:t>v</m:t>
              </m:r>
            </m:sub>
          </m:sSub>
          <m:r>
            <m:rPr>
              <m:nor/>
            </m:rPr>
            <w:rPr>
              <w:rStyle w:val="FontStyle11"/>
              <w:rFonts w:ascii="math" w:hAnsi="math" w:cs="Times New Roman"/>
              <w:b w:val="0"/>
              <w:i/>
              <w:sz w:val="22"/>
              <w:szCs w:val="24"/>
              <w:lang w:val="sr-Cyrl-CS"/>
            </w:rPr>
            <m:t xml:space="preserve"> ∙</m:t>
          </m:r>
          <m:r>
            <w:rPr>
              <w:rStyle w:val="FontStyle11"/>
              <w:rFonts w:ascii="Cambria Math" w:hAnsi="Cambria Math" w:cs="Times New Roman"/>
              <w:sz w:val="22"/>
              <w:szCs w:val="24"/>
              <w:lang w:val="sr-Cyrl-CS"/>
            </w:rPr>
            <m:t xml:space="preserve"> </m:t>
          </m:r>
          <m:sSup>
            <m:sSupPr>
              <m:ctrlPr>
                <w:rPr>
                  <w:rStyle w:val="FontStyle11"/>
                  <w:rFonts w:ascii="Cambria Math" w:hAnsi="Cambria Math" w:cs="Times New Roman"/>
                  <w:b w:val="0"/>
                  <w:i/>
                  <w:sz w:val="22"/>
                  <w:szCs w:val="24"/>
                  <w:lang w:val="sr-Cyrl-CS"/>
                </w:rPr>
              </m:ctrlPr>
            </m:sSupPr>
            <m:e>
              <m:r>
                <m:rPr>
                  <m:nor/>
                </m:rPr>
                <w:rPr>
                  <w:rStyle w:val="FontStyle11"/>
                  <w:rFonts w:ascii="math" w:hAnsi="math" w:cs="Times New Roman"/>
                  <w:b w:val="0"/>
                  <w:i/>
                  <w:sz w:val="22"/>
                  <w:szCs w:val="24"/>
                  <w:lang w:val="sr-Cyrl-CS"/>
                </w:rPr>
                <m:t>V</m:t>
              </m:r>
            </m:e>
            <m:sup>
              <m:r>
                <m:rPr>
                  <m:nor/>
                </m:rPr>
                <w:rPr>
                  <w:rStyle w:val="FontStyle11"/>
                  <w:rFonts w:ascii="math" w:hAnsi="math" w:cs="Times New Roman"/>
                  <w:b w:val="0"/>
                  <w:i/>
                  <w:sz w:val="22"/>
                  <w:szCs w:val="24"/>
                  <w:lang w:val="sr-Cyrl-CS"/>
                </w:rPr>
                <m:t>2</m:t>
              </m:r>
            </m:sup>
          </m:sSup>
        </m:oMath>
      </m:oMathPara>
    </w:p>
    <w:p w14:paraId="730741AB" w14:textId="58B0B38D" w:rsidR="00E32E83" w:rsidRPr="00D37034" w:rsidRDefault="00E32E83" w:rsidP="00E32E83">
      <w:pPr>
        <w:pStyle w:val="Alineazaodstavkom"/>
        <w:numPr>
          <w:ilvl w:val="0"/>
          <w:numId w:val="0"/>
        </w:numPr>
        <w:tabs>
          <w:tab w:val="left" w:pos="3969"/>
          <w:tab w:val="left" w:pos="6521"/>
          <w:tab w:val="left" w:pos="6804"/>
        </w:tabs>
        <w:spacing w:after="120"/>
        <w:ind w:left="425" w:hanging="425"/>
        <w:rPr>
          <w:rStyle w:val="FontStyle11"/>
          <w:rFonts w:cs="Times New Roman"/>
          <w:b w:val="0"/>
          <w:sz w:val="22"/>
          <w:szCs w:val="24"/>
          <w:lang w:val="sr-Cyrl-RS"/>
        </w:rPr>
      </w:pPr>
      <w:r w:rsidRPr="00D37034">
        <w:rPr>
          <w:rStyle w:val="FontStyle11"/>
          <w:rFonts w:cs="Times New Roman"/>
          <w:b w:val="0"/>
          <w:sz w:val="22"/>
          <w:szCs w:val="24"/>
          <w:lang w:val="sr-Cyrl-CS"/>
        </w:rPr>
        <w:t xml:space="preserve">где су најмање вредности  коефицијента вертикалне кривине - </w:t>
      </w:r>
      <w:r w:rsidRPr="00D37034">
        <w:rPr>
          <w:rStyle w:val="FontStyle11"/>
          <w:rFonts w:cs="Times New Roman"/>
          <w:b w:val="0"/>
          <w:i/>
          <w:sz w:val="22"/>
          <w:szCs w:val="24"/>
          <w:lang w:val="sr-Latn-RS"/>
        </w:rPr>
        <w:t>k</w:t>
      </w:r>
      <w:r w:rsidRPr="00D37034">
        <w:rPr>
          <w:rStyle w:val="FontStyle11"/>
          <w:rFonts w:cs="Times New Roman"/>
          <w:b w:val="0"/>
          <w:i/>
          <w:sz w:val="22"/>
          <w:szCs w:val="24"/>
          <w:vertAlign w:val="subscript"/>
          <w:lang w:val="sr-Latn-RS"/>
        </w:rPr>
        <w:t>v</w:t>
      </w:r>
      <w:r w:rsidRPr="00D37034">
        <w:rPr>
          <w:rStyle w:val="FontStyle11"/>
          <w:rFonts w:cs="Times New Roman"/>
          <w:b w:val="0"/>
          <w:sz w:val="22"/>
          <w:szCs w:val="24"/>
          <w:lang w:val="sr-Latn-RS"/>
        </w:rPr>
        <w:t xml:space="preserve"> </w:t>
      </w:r>
      <w:r w:rsidRPr="00D37034">
        <w:rPr>
          <w:rStyle w:val="FontStyle11"/>
          <w:rFonts w:cs="Times New Roman"/>
          <w:b w:val="0"/>
          <w:sz w:val="22"/>
          <w:szCs w:val="24"/>
          <w:lang w:val="sr-Cyrl-RS"/>
        </w:rPr>
        <w:t>дате табелом:</w:t>
      </w:r>
    </w:p>
    <w:tbl>
      <w:tblPr>
        <w:tblStyle w:val="TableGrid"/>
        <w:tblW w:w="5000" w:type="pct"/>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05"/>
        <w:gridCol w:w="3004"/>
        <w:gridCol w:w="3002"/>
      </w:tblGrid>
      <w:tr w:rsidR="004E61C9" w:rsidRPr="00D37034" w14:paraId="17C02D08" w14:textId="77777777" w:rsidTr="00E32E83">
        <w:trPr>
          <w:trHeight w:val="340"/>
          <w:jc w:val="center"/>
        </w:trPr>
        <w:tc>
          <w:tcPr>
            <w:tcW w:w="1667" w:type="pct"/>
            <w:vMerge w:val="restart"/>
            <w:vAlign w:val="center"/>
          </w:tcPr>
          <w:p w14:paraId="0E423618" w14:textId="405208D8"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Style w:val="FontStyle11"/>
                <w:rFonts w:cs="Times New Roman"/>
                <w:b w:val="0"/>
                <w:sz w:val="20"/>
                <w:szCs w:val="20"/>
                <w:lang w:val="sr-Cyrl-RS"/>
              </w:rPr>
              <w:t>кривине</w:t>
            </w:r>
          </w:p>
        </w:tc>
        <w:tc>
          <w:tcPr>
            <w:tcW w:w="1667" w:type="pct"/>
            <w:vAlign w:val="center"/>
          </w:tcPr>
          <w:p w14:paraId="1D21F8A8" w14:textId="5F4738D4"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Style w:val="FontStyle11"/>
                <w:rFonts w:cs="Times New Roman"/>
                <w:b w:val="0"/>
                <w:sz w:val="20"/>
                <w:szCs w:val="20"/>
                <w:lang w:val="sr-Cyrl-RS"/>
              </w:rPr>
              <w:t>нормално</w:t>
            </w:r>
          </w:p>
        </w:tc>
        <w:tc>
          <w:tcPr>
            <w:tcW w:w="1666" w:type="pct"/>
            <w:vAlign w:val="center"/>
          </w:tcPr>
          <w:p w14:paraId="3B4D18E0" w14:textId="01667A7F"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Style w:val="FontStyle11"/>
                <w:rFonts w:cs="Times New Roman"/>
                <w:b w:val="0"/>
                <w:sz w:val="20"/>
                <w:szCs w:val="20"/>
                <w:lang w:val="sr-Cyrl-RS"/>
              </w:rPr>
              <w:t>изузетно</w:t>
            </w:r>
          </w:p>
        </w:tc>
      </w:tr>
      <w:tr w:rsidR="004E61C9" w:rsidRPr="00D37034" w14:paraId="3F8BDEB6" w14:textId="77777777" w:rsidTr="00E32E83">
        <w:trPr>
          <w:trHeight w:val="340"/>
          <w:jc w:val="center"/>
        </w:trPr>
        <w:tc>
          <w:tcPr>
            <w:tcW w:w="1667" w:type="pct"/>
            <w:vMerge/>
            <w:vAlign w:val="center"/>
          </w:tcPr>
          <w:p w14:paraId="260C95F1" w14:textId="77777777"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CS"/>
              </w:rPr>
            </w:pPr>
          </w:p>
        </w:tc>
        <w:tc>
          <w:tcPr>
            <w:tcW w:w="3333" w:type="pct"/>
            <w:gridSpan w:val="2"/>
            <w:vAlign w:val="center"/>
          </w:tcPr>
          <w:p w14:paraId="1340FF39" w14:textId="44CC2D0A"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Fonts w:ascii="Times New Roman" w:hAnsi="Times New Roman" w:cs="Times New Roman"/>
                <w:sz w:val="20"/>
                <w:szCs w:val="20"/>
              </w:rPr>
              <w:sym w:font="Symbol" w:char="F05B"/>
            </w:r>
            <w:r w:rsidRPr="00D37034">
              <w:rPr>
                <w:rFonts w:ascii="Times New Roman" w:hAnsi="Times New Roman" w:cs="Times New Roman"/>
                <w:sz w:val="20"/>
                <w:szCs w:val="20"/>
              </w:rPr>
              <w:t>m·</w:t>
            </w:r>
            <w:r w:rsidRPr="00D37034">
              <w:rPr>
                <w:rFonts w:ascii="Times New Roman" w:hAnsi="Times New Roman" w:cs="Times New Roman"/>
                <w:sz w:val="20"/>
                <w:szCs w:val="20"/>
                <w:lang w:val="sr-Latn-RS"/>
              </w:rPr>
              <w:t>h</w:t>
            </w:r>
            <w:r w:rsidRPr="00D37034">
              <w:rPr>
                <w:rFonts w:ascii="Times New Roman" w:hAnsi="Times New Roman" w:cs="Times New Roman"/>
                <w:sz w:val="20"/>
                <w:szCs w:val="20"/>
                <w:vertAlign w:val="superscript"/>
                <w:lang w:val="sr-Latn-RS"/>
              </w:rPr>
              <w:t>2</w:t>
            </w:r>
            <w:r w:rsidRPr="00D37034">
              <w:rPr>
                <w:rFonts w:ascii="Times New Roman" w:hAnsi="Times New Roman" w:cs="Times New Roman"/>
                <w:sz w:val="20"/>
                <w:szCs w:val="20"/>
                <w:lang w:val="sr-Latn-RS"/>
              </w:rPr>
              <w:t>/km</w:t>
            </w:r>
            <w:r w:rsidRPr="00D37034">
              <w:rPr>
                <w:rFonts w:ascii="Times New Roman" w:hAnsi="Times New Roman" w:cs="Times New Roman"/>
                <w:sz w:val="20"/>
                <w:szCs w:val="20"/>
                <w:vertAlign w:val="superscript"/>
                <w:lang w:val="sr-Latn-RS"/>
              </w:rPr>
              <w:t>2</w:t>
            </w:r>
            <w:r w:rsidRPr="00D37034">
              <w:rPr>
                <w:rFonts w:ascii="Times New Roman" w:hAnsi="Times New Roman" w:cs="Times New Roman"/>
                <w:sz w:val="20"/>
                <w:szCs w:val="20"/>
              </w:rPr>
              <w:sym w:font="Symbol" w:char="F05D"/>
            </w:r>
          </w:p>
        </w:tc>
      </w:tr>
      <w:tr w:rsidR="004E61C9" w:rsidRPr="00D37034" w14:paraId="610A64F0" w14:textId="77777777" w:rsidTr="00E32E83">
        <w:trPr>
          <w:trHeight w:val="340"/>
          <w:jc w:val="center"/>
        </w:trPr>
        <w:tc>
          <w:tcPr>
            <w:tcW w:w="1667" w:type="pct"/>
            <w:vAlign w:val="center"/>
          </w:tcPr>
          <w:p w14:paraId="428C55B6" w14:textId="7D77D504" w:rsidR="004E61C9" w:rsidRPr="00D37034" w:rsidRDefault="004E61C9" w:rsidP="004E61C9">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Style w:val="FontStyle11"/>
                <w:rFonts w:cs="Times New Roman"/>
                <w:b w:val="0"/>
                <w:sz w:val="20"/>
                <w:szCs w:val="20"/>
                <w:lang w:val="sr-Cyrl-CS"/>
              </w:rPr>
              <w:t>конвексне</w:t>
            </w:r>
          </w:p>
        </w:tc>
        <w:tc>
          <w:tcPr>
            <w:tcW w:w="1667" w:type="pct"/>
            <w:vMerge w:val="restart"/>
            <w:vAlign w:val="center"/>
          </w:tcPr>
          <w:p w14:paraId="1CC0FDBD" w14:textId="6B728360"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Latn-RS"/>
              </w:rPr>
              <w:t>0,35</w:t>
            </w:r>
          </w:p>
        </w:tc>
        <w:tc>
          <w:tcPr>
            <w:tcW w:w="1666" w:type="pct"/>
            <w:vAlign w:val="center"/>
          </w:tcPr>
          <w:p w14:paraId="32D2EE3D" w14:textId="07FAD3A2"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Latn-RS"/>
              </w:rPr>
              <w:t>0,15</w:t>
            </w:r>
          </w:p>
        </w:tc>
      </w:tr>
      <w:tr w:rsidR="004E61C9" w:rsidRPr="00D37034" w14:paraId="5A3FE987" w14:textId="77777777" w:rsidTr="00E32E83">
        <w:trPr>
          <w:trHeight w:val="340"/>
          <w:jc w:val="center"/>
        </w:trPr>
        <w:tc>
          <w:tcPr>
            <w:tcW w:w="1667" w:type="pct"/>
            <w:vAlign w:val="center"/>
          </w:tcPr>
          <w:p w14:paraId="66CF2FAA" w14:textId="2C6E22B7" w:rsidR="004E61C9" w:rsidRPr="00D37034" w:rsidRDefault="004E61C9" w:rsidP="004E61C9">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r w:rsidRPr="00D37034">
              <w:rPr>
                <w:rStyle w:val="FontStyle11"/>
                <w:rFonts w:cs="Times New Roman"/>
                <w:b w:val="0"/>
                <w:sz w:val="20"/>
                <w:szCs w:val="20"/>
                <w:lang w:val="sr-Cyrl-CS"/>
              </w:rPr>
              <w:t>конкавне</w:t>
            </w:r>
          </w:p>
        </w:tc>
        <w:tc>
          <w:tcPr>
            <w:tcW w:w="1667" w:type="pct"/>
            <w:vMerge/>
            <w:vAlign w:val="center"/>
          </w:tcPr>
          <w:p w14:paraId="35647CDA" w14:textId="77777777"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Cyrl-RS"/>
              </w:rPr>
            </w:pPr>
          </w:p>
        </w:tc>
        <w:tc>
          <w:tcPr>
            <w:tcW w:w="1666" w:type="pct"/>
            <w:vAlign w:val="center"/>
          </w:tcPr>
          <w:p w14:paraId="6B1686D7" w14:textId="57FD29BB" w:rsidR="004E61C9" w:rsidRPr="00D37034" w:rsidRDefault="004E61C9" w:rsidP="00E32E83">
            <w:pPr>
              <w:pStyle w:val="Alineazaodstavkom"/>
              <w:numPr>
                <w:ilvl w:val="0"/>
                <w:numId w:val="0"/>
              </w:numPr>
              <w:tabs>
                <w:tab w:val="left" w:pos="3969"/>
                <w:tab w:val="left" w:pos="6521"/>
                <w:tab w:val="left" w:pos="6804"/>
              </w:tabs>
              <w:jc w:val="center"/>
              <w:rPr>
                <w:rStyle w:val="FontStyle11"/>
                <w:rFonts w:cs="Times New Roman"/>
                <w:b w:val="0"/>
                <w:sz w:val="20"/>
                <w:szCs w:val="20"/>
                <w:lang w:val="sr-Latn-RS"/>
              </w:rPr>
            </w:pPr>
            <w:r w:rsidRPr="00D37034">
              <w:rPr>
                <w:rStyle w:val="FontStyle11"/>
                <w:rFonts w:cs="Times New Roman"/>
                <w:b w:val="0"/>
                <w:sz w:val="20"/>
                <w:szCs w:val="20"/>
                <w:lang w:val="sr-Latn-RS"/>
              </w:rPr>
              <w:t>0,13</w:t>
            </w:r>
          </w:p>
        </w:tc>
      </w:tr>
    </w:tbl>
    <w:p w14:paraId="30BBDFEC" w14:textId="1100FE77" w:rsidR="004E61C9" w:rsidRPr="00D37034" w:rsidRDefault="004E61C9" w:rsidP="004E61C9">
      <w:pPr>
        <w:spacing w:before="120" w:after="240"/>
        <w:ind w:firstLine="0"/>
        <w:jc w:val="center"/>
        <w:rPr>
          <w:rFonts w:cs="Times New Roman"/>
          <w:i/>
          <w:sz w:val="22"/>
          <w:lang w:val="sr-Cyrl-RS"/>
        </w:rPr>
      </w:pPr>
      <w:r w:rsidRPr="00D37034">
        <w:rPr>
          <w:rFonts w:cs="Times New Roman"/>
          <w:i/>
          <w:sz w:val="22"/>
        </w:rPr>
        <w:t xml:space="preserve">Табела 20: </w:t>
      </w:r>
      <w:r w:rsidRPr="00D37034">
        <w:rPr>
          <w:rFonts w:cs="Times New Roman"/>
          <w:i/>
          <w:sz w:val="22"/>
          <w:lang w:val="sr-Cyrl-RS"/>
        </w:rPr>
        <w:t>Најмање вредности коефицијента вертикалне кривине</w:t>
      </w:r>
    </w:p>
    <w:p w14:paraId="40B82026" w14:textId="77777777" w:rsidR="00067BD2" w:rsidRPr="00D37034" w:rsidRDefault="00067BD2" w:rsidP="006A22EE">
      <w:pPr>
        <w:pStyle w:val="Alineazaodstavkom"/>
        <w:numPr>
          <w:ilvl w:val="0"/>
          <w:numId w:val="0"/>
        </w:numPr>
        <w:tabs>
          <w:tab w:val="left" w:pos="3969"/>
          <w:tab w:val="left" w:pos="6521"/>
          <w:tab w:val="left" w:pos="6804"/>
        </w:tabs>
        <w:spacing w:before="120" w:after="120"/>
        <w:ind w:firstLine="720"/>
        <w:rPr>
          <w:rStyle w:val="FontStyle11"/>
          <w:rFonts w:cs="Times New Roman"/>
          <w:b w:val="0"/>
          <w:sz w:val="24"/>
          <w:szCs w:val="24"/>
          <w:lang w:val="sr-Cyrl-CS"/>
        </w:rPr>
      </w:pPr>
      <w:r w:rsidRPr="00D37034">
        <w:rPr>
          <w:rStyle w:val="FontStyle11"/>
          <w:rFonts w:cs="Times New Roman"/>
          <w:b w:val="0"/>
          <w:sz w:val="24"/>
          <w:szCs w:val="24"/>
          <w:lang w:val="sr-Cyrl-CS"/>
        </w:rPr>
        <w:t>Вертикални прелом нивелете не сме да се налази у скретницама, укрштајима, дилатационим справама, окретницама, колским вагама, прелазним кривинама, прелазним рампама за</w:t>
      </w:r>
      <w:r w:rsidRPr="00D37034">
        <w:rPr>
          <w:rStyle w:val="FontStyle11"/>
          <w:rFonts w:cs="Times New Roman"/>
          <w:b w:val="0"/>
          <w:bCs/>
          <w:i/>
          <w:sz w:val="24"/>
          <w:szCs w:val="24"/>
          <w:lang w:val="sr-Cyrl-CS"/>
        </w:rPr>
        <w:t xml:space="preserve"> </w:t>
      </w:r>
      <w:r w:rsidRPr="00D37034">
        <w:rPr>
          <w:rStyle w:val="FontStyle11"/>
          <w:rFonts w:cs="Times New Roman"/>
          <w:b w:val="0"/>
          <w:sz w:val="24"/>
          <w:szCs w:val="24"/>
          <w:lang w:val="sr-Cyrl-CS"/>
        </w:rPr>
        <w:t xml:space="preserve">надвишење и  мостовима  са отвореним </w:t>
      </w:r>
      <w:r w:rsidR="006A22EE" w:rsidRPr="00D37034">
        <w:rPr>
          <w:rStyle w:val="FontStyle11"/>
          <w:rFonts w:cs="Times New Roman"/>
          <w:b w:val="0"/>
          <w:sz w:val="24"/>
          <w:szCs w:val="24"/>
          <w:lang w:val="sr-Cyrl-CS"/>
        </w:rPr>
        <w:t>коловозом а п</w:t>
      </w:r>
      <w:r w:rsidRPr="00D37034">
        <w:rPr>
          <w:rStyle w:val="FontStyle11"/>
          <w:rFonts w:cs="Times New Roman"/>
          <w:b w:val="0"/>
          <w:sz w:val="24"/>
          <w:szCs w:val="24"/>
          <w:lang w:val="sr-Cyrl-CS"/>
        </w:rPr>
        <w:t xml:space="preserve">очетак, односно крај заобљења прелома нивелете </w:t>
      </w:r>
      <w:r w:rsidR="006A22EE" w:rsidRPr="00D37034">
        <w:rPr>
          <w:rStyle w:val="FontStyle11"/>
          <w:rFonts w:cs="Times New Roman"/>
          <w:b w:val="0"/>
          <w:sz w:val="24"/>
          <w:szCs w:val="24"/>
          <w:lang w:val="sr-Cyrl-CS"/>
        </w:rPr>
        <w:t xml:space="preserve">треба да су </w:t>
      </w:r>
      <w:r w:rsidRPr="00D37034">
        <w:rPr>
          <w:rStyle w:val="FontStyle11"/>
          <w:rFonts w:cs="Times New Roman"/>
          <w:b w:val="0"/>
          <w:sz w:val="24"/>
          <w:szCs w:val="24"/>
          <w:lang w:val="sr-Cyrl-CS"/>
        </w:rPr>
        <w:t>удаљен</w:t>
      </w:r>
      <w:r w:rsidR="006A22EE" w:rsidRPr="00D37034">
        <w:rPr>
          <w:rStyle w:val="FontStyle11"/>
          <w:rFonts w:cs="Times New Roman"/>
          <w:b w:val="0"/>
          <w:sz w:val="24"/>
          <w:szCs w:val="24"/>
          <w:lang w:val="sr-Cyrl-CS"/>
        </w:rPr>
        <w:t>и</w:t>
      </w:r>
      <w:r w:rsidRPr="00D37034">
        <w:rPr>
          <w:rStyle w:val="FontStyle11"/>
          <w:rFonts w:cs="Times New Roman"/>
          <w:b w:val="0"/>
          <w:sz w:val="24"/>
          <w:szCs w:val="24"/>
          <w:lang w:val="sr-Cyrl-CS"/>
        </w:rPr>
        <w:t xml:space="preserve"> најмање 5 m од </w:t>
      </w:r>
      <w:r w:rsidR="006A22EE" w:rsidRPr="00D37034">
        <w:rPr>
          <w:rStyle w:val="FontStyle11"/>
          <w:rFonts w:cs="Times New Roman"/>
          <w:b w:val="0"/>
          <w:sz w:val="24"/>
          <w:szCs w:val="24"/>
          <w:lang w:val="sr-Cyrl-CS"/>
        </w:rPr>
        <w:t xml:space="preserve">наведених </w:t>
      </w:r>
      <w:r w:rsidRPr="00D37034">
        <w:rPr>
          <w:rStyle w:val="FontStyle11"/>
          <w:rFonts w:cs="Times New Roman"/>
          <w:b w:val="0"/>
          <w:sz w:val="24"/>
          <w:szCs w:val="24"/>
          <w:lang w:val="sr-Cyrl-CS"/>
        </w:rPr>
        <w:t>постројења и објеката.</w:t>
      </w:r>
    </w:p>
    <w:p w14:paraId="72B632D6" w14:textId="676F4076" w:rsidR="00067BD2" w:rsidRPr="00D37034" w:rsidRDefault="00067BD2" w:rsidP="00067BD2">
      <w:pPr>
        <w:pStyle w:val="Alineazaodstavkom"/>
        <w:numPr>
          <w:ilvl w:val="0"/>
          <w:numId w:val="0"/>
        </w:numPr>
        <w:tabs>
          <w:tab w:val="left" w:pos="3969"/>
          <w:tab w:val="left" w:pos="6521"/>
          <w:tab w:val="left" w:pos="6804"/>
        </w:tabs>
        <w:spacing w:after="120"/>
        <w:ind w:firstLine="720"/>
        <w:rPr>
          <w:rStyle w:val="FontStyle11"/>
          <w:rFonts w:cs="Times New Roman"/>
          <w:b w:val="0"/>
          <w:sz w:val="24"/>
          <w:szCs w:val="24"/>
          <w:lang w:val="sr-Cyrl-CS"/>
        </w:rPr>
      </w:pPr>
      <w:r w:rsidRPr="00D37034">
        <w:rPr>
          <w:rStyle w:val="FontStyle11"/>
          <w:rFonts w:cs="Times New Roman"/>
          <w:b w:val="0"/>
          <w:sz w:val="24"/>
          <w:szCs w:val="24"/>
          <w:lang w:val="sr-Cyrl-CS"/>
        </w:rPr>
        <w:t>У ранжирним станицама, прелом</w:t>
      </w:r>
      <w:r w:rsidR="008E371A" w:rsidRPr="00D37034">
        <w:rPr>
          <w:rStyle w:val="FontStyle11"/>
          <w:rFonts w:cs="Times New Roman"/>
          <w:b w:val="0"/>
          <w:sz w:val="24"/>
          <w:szCs w:val="24"/>
          <w:lang w:val="sr-Cyrl-CS"/>
        </w:rPr>
        <w:t xml:space="preserve"> </w:t>
      </w:r>
      <w:r w:rsidRPr="00D37034">
        <w:rPr>
          <w:rStyle w:val="FontStyle11"/>
          <w:rFonts w:cs="Times New Roman"/>
          <w:b w:val="0"/>
          <w:sz w:val="24"/>
          <w:szCs w:val="24"/>
          <w:lang w:val="sr-Cyrl-CS"/>
        </w:rPr>
        <w:t xml:space="preserve">нивелете може бити </w:t>
      </w:r>
      <w:r w:rsidRPr="00D37034">
        <w:rPr>
          <w:rStyle w:val="FontStyle11"/>
          <w:rFonts w:cs="Times New Roman"/>
          <w:b w:val="0"/>
          <w:bCs/>
          <w:sz w:val="24"/>
          <w:szCs w:val="24"/>
          <w:lang w:val="sr-Cyrl-CS"/>
        </w:rPr>
        <w:t xml:space="preserve">у </w:t>
      </w:r>
      <w:r w:rsidRPr="00D37034">
        <w:rPr>
          <w:rStyle w:val="FontStyle11"/>
          <w:rFonts w:cs="Times New Roman"/>
          <w:b w:val="0"/>
          <w:sz w:val="24"/>
          <w:szCs w:val="24"/>
          <w:lang w:val="sr-Cyrl-CS"/>
        </w:rPr>
        <w:t>скретници, али заобљење не сме захватити мењалице и срцишта.</w:t>
      </w:r>
    </w:p>
    <w:p w14:paraId="52C91E32" w14:textId="41B7EE94" w:rsidR="00067BD2" w:rsidRPr="00D37034" w:rsidRDefault="00067BD2" w:rsidP="00067BD2">
      <w:pPr>
        <w:pStyle w:val="Alineazaodstavkom"/>
        <w:numPr>
          <w:ilvl w:val="0"/>
          <w:numId w:val="0"/>
        </w:numPr>
        <w:tabs>
          <w:tab w:val="left" w:pos="3969"/>
          <w:tab w:val="left" w:pos="6521"/>
          <w:tab w:val="left" w:pos="6804"/>
        </w:tabs>
        <w:spacing w:after="120"/>
        <w:ind w:firstLine="720"/>
        <w:rPr>
          <w:rStyle w:val="FontStyle11"/>
          <w:rFonts w:cs="Times New Roman"/>
          <w:b w:val="0"/>
          <w:sz w:val="24"/>
          <w:szCs w:val="24"/>
          <w:lang w:val="sr-Cyrl-CS"/>
        </w:rPr>
      </w:pPr>
      <w:r w:rsidRPr="00D37034">
        <w:rPr>
          <w:rStyle w:val="FontStyle11"/>
          <w:rFonts w:cs="Times New Roman"/>
          <w:b w:val="0"/>
          <w:sz w:val="24"/>
          <w:szCs w:val="24"/>
          <w:lang w:val="sr-Cyrl-CS"/>
        </w:rPr>
        <w:t>Изузетно, а</w:t>
      </w:r>
      <w:r w:rsidRPr="00D37034">
        <w:rPr>
          <w:rStyle w:val="FontStyle11"/>
          <w:rFonts w:cs="Times New Roman"/>
          <w:b w:val="0"/>
          <w:bCs/>
          <w:sz w:val="24"/>
          <w:szCs w:val="24"/>
          <w:lang w:val="sr-Cyrl-CS"/>
        </w:rPr>
        <w:t>ко се</w:t>
      </w:r>
      <w:r w:rsidRPr="00D37034">
        <w:rPr>
          <w:rStyle w:val="FontStyle11"/>
          <w:rFonts w:cs="Times New Roman"/>
          <w:b w:val="0"/>
          <w:sz w:val="24"/>
          <w:szCs w:val="24"/>
          <w:lang w:val="sr-Cyrl-CS"/>
        </w:rPr>
        <w:t xml:space="preserve"> заобљење нивелете врши полупречником  </w:t>
      </w:r>
      <w:r w:rsidR="006A22EE" w:rsidRPr="00D37034">
        <w:rPr>
          <w:rStyle w:val="FontStyle11"/>
          <w:rFonts w:cs="Times New Roman"/>
          <w:b w:val="0"/>
          <w:sz w:val="24"/>
          <w:szCs w:val="24"/>
          <w:lang w:val="sr-Cyrl-CS"/>
        </w:rPr>
        <w:t>R</w:t>
      </w:r>
      <w:r w:rsidRPr="00D37034">
        <w:rPr>
          <w:rStyle w:val="FontStyle11"/>
          <w:rFonts w:cs="Times New Roman"/>
          <w:b w:val="0"/>
          <w:sz w:val="24"/>
          <w:szCs w:val="24"/>
          <w:vertAlign w:val="subscript"/>
          <w:lang w:val="sr-Cyrl-CS"/>
        </w:rPr>
        <w:t>v</w:t>
      </w:r>
      <w:r w:rsidRPr="00D37034">
        <w:rPr>
          <w:rStyle w:val="FontStyle11"/>
          <w:rFonts w:cs="Times New Roman"/>
          <w:b w:val="0"/>
          <w:bCs/>
          <w:sz w:val="24"/>
          <w:szCs w:val="24"/>
          <w:lang w:val="sr-Cyrl-CS"/>
        </w:rPr>
        <w:t xml:space="preserve"> ≥ </w:t>
      </w:r>
      <w:r w:rsidRPr="00D37034">
        <w:rPr>
          <w:rStyle w:val="FontStyle11"/>
          <w:rFonts w:cs="Times New Roman"/>
          <w:b w:val="0"/>
          <w:sz w:val="24"/>
          <w:szCs w:val="24"/>
          <w:lang w:val="sr-Cyrl-CS"/>
        </w:rPr>
        <w:t xml:space="preserve">10000 </w:t>
      </w:r>
      <w:r w:rsidRPr="00D37034">
        <w:rPr>
          <w:rStyle w:val="FontStyle11"/>
          <w:rFonts w:cs="Times New Roman"/>
          <w:b w:val="0"/>
          <w:bCs/>
          <w:sz w:val="24"/>
          <w:szCs w:val="24"/>
          <w:lang w:val="sr-Cyrl-CS"/>
        </w:rPr>
        <w:t xml:space="preserve">m, за  </w:t>
      </w:r>
      <w:r w:rsidRPr="00D37034">
        <w:rPr>
          <w:rStyle w:val="FontStyle11"/>
          <w:rFonts w:cs="Times New Roman"/>
          <w:b w:val="0"/>
          <w:sz w:val="24"/>
          <w:szCs w:val="24"/>
          <w:lang w:val="sr-Cyrl-CS"/>
        </w:rPr>
        <w:t xml:space="preserve">главне </w:t>
      </w:r>
      <w:r w:rsidRPr="00D37034">
        <w:rPr>
          <w:rStyle w:val="FontStyle11"/>
          <w:rFonts w:cs="Times New Roman"/>
          <w:b w:val="0"/>
          <w:bCs/>
          <w:sz w:val="24"/>
          <w:szCs w:val="24"/>
          <w:lang w:val="sr-Cyrl-CS"/>
        </w:rPr>
        <w:t>и</w:t>
      </w:r>
      <w:r w:rsidR="006A22EE" w:rsidRPr="00D37034">
        <w:rPr>
          <w:rStyle w:val="FontStyle11"/>
          <w:rFonts w:cs="Times New Roman"/>
          <w:b w:val="0"/>
          <w:sz w:val="24"/>
          <w:szCs w:val="24"/>
          <w:lang w:val="sr-Cyrl-CS"/>
        </w:rPr>
        <w:t xml:space="preserve"> R</w:t>
      </w:r>
      <w:r w:rsidRPr="00D37034">
        <w:rPr>
          <w:rStyle w:val="FontStyle11"/>
          <w:rFonts w:cs="Times New Roman"/>
          <w:b w:val="0"/>
          <w:sz w:val="24"/>
          <w:szCs w:val="24"/>
          <w:vertAlign w:val="subscript"/>
          <w:lang w:val="sr-Cyrl-CS"/>
        </w:rPr>
        <w:t>v</w:t>
      </w:r>
      <w:r w:rsidRPr="00D37034">
        <w:rPr>
          <w:rStyle w:val="FontStyle11"/>
          <w:rFonts w:cs="Times New Roman"/>
          <w:b w:val="0"/>
          <w:bCs/>
          <w:i/>
          <w:sz w:val="24"/>
          <w:szCs w:val="24"/>
          <w:lang w:val="sr-Cyrl-CS"/>
        </w:rPr>
        <w:t xml:space="preserve"> </w:t>
      </w:r>
      <w:r w:rsidRPr="00D37034">
        <w:rPr>
          <w:rStyle w:val="FontStyle11"/>
          <w:rFonts w:cs="Times New Roman"/>
          <w:b w:val="0"/>
          <w:bCs/>
          <w:sz w:val="24"/>
          <w:szCs w:val="24"/>
          <w:lang w:val="sr-Cyrl-CS"/>
        </w:rPr>
        <w:t xml:space="preserve">≥ </w:t>
      </w:r>
      <w:r w:rsidRPr="00D37034">
        <w:rPr>
          <w:rStyle w:val="FontStyle11"/>
          <w:rFonts w:cs="Times New Roman"/>
          <w:b w:val="0"/>
          <w:sz w:val="24"/>
          <w:szCs w:val="24"/>
          <w:lang w:val="sr-Cyrl-CS"/>
        </w:rPr>
        <w:t>5000</w:t>
      </w:r>
      <w:r w:rsidRPr="00D37034">
        <w:rPr>
          <w:rStyle w:val="FontStyle11"/>
          <w:rFonts w:cs="Times New Roman"/>
          <w:b w:val="0"/>
          <w:bCs/>
          <w:sz w:val="24"/>
          <w:szCs w:val="24"/>
          <w:lang w:val="sr-Cyrl-CS"/>
        </w:rPr>
        <w:t xml:space="preserve">m за </w:t>
      </w:r>
      <w:r w:rsidRPr="00D37034">
        <w:rPr>
          <w:rStyle w:val="FontStyle11"/>
          <w:rFonts w:cs="Times New Roman"/>
          <w:b w:val="0"/>
          <w:sz w:val="24"/>
          <w:szCs w:val="24"/>
          <w:lang w:val="sr-Cyrl-CS"/>
        </w:rPr>
        <w:t xml:space="preserve">споредне колосеке, дозвољено је  </w:t>
      </w:r>
      <w:r w:rsidRPr="00D37034">
        <w:rPr>
          <w:rStyle w:val="FontStyle11"/>
          <w:rFonts w:cs="Times New Roman"/>
          <w:b w:val="0"/>
          <w:bCs/>
          <w:sz w:val="24"/>
          <w:szCs w:val="24"/>
          <w:lang w:val="sr-Cyrl-CS"/>
        </w:rPr>
        <w:t xml:space="preserve">полагање </w:t>
      </w:r>
      <w:r w:rsidR="006A22EE" w:rsidRPr="00D37034">
        <w:rPr>
          <w:rStyle w:val="FontStyle11"/>
          <w:rFonts w:cs="Times New Roman"/>
          <w:b w:val="0"/>
          <w:sz w:val="24"/>
          <w:szCs w:val="24"/>
          <w:lang w:val="sr-Cyrl-CS"/>
        </w:rPr>
        <w:t>скретница</w:t>
      </w:r>
      <w:r w:rsidRPr="00D37034">
        <w:rPr>
          <w:rStyle w:val="FontStyle11"/>
          <w:rFonts w:cs="Times New Roman"/>
          <w:b w:val="0"/>
          <w:sz w:val="24"/>
          <w:szCs w:val="24"/>
          <w:lang w:val="sr-Cyrl-CS"/>
        </w:rPr>
        <w:t xml:space="preserve"> у таквим вертикалним кривинама </w:t>
      </w:r>
      <w:r w:rsidRPr="00D37034">
        <w:rPr>
          <w:rStyle w:val="FontStyle11"/>
          <w:rFonts w:cs="Times New Roman"/>
          <w:b w:val="0"/>
          <w:bCs/>
          <w:sz w:val="24"/>
          <w:szCs w:val="24"/>
          <w:lang w:val="sr-Cyrl-CS"/>
        </w:rPr>
        <w:t xml:space="preserve">све </w:t>
      </w:r>
      <w:r w:rsidRPr="00D37034">
        <w:rPr>
          <w:rStyle w:val="FontStyle11"/>
          <w:rFonts w:cs="Times New Roman"/>
          <w:b w:val="0"/>
          <w:sz w:val="24"/>
          <w:szCs w:val="24"/>
          <w:lang w:val="sr-Cyrl-CS"/>
        </w:rPr>
        <w:t xml:space="preserve">до </w:t>
      </w:r>
      <w:r w:rsidRPr="00D37034">
        <w:rPr>
          <w:rStyle w:val="FontStyle11"/>
          <w:rFonts w:cs="Times New Roman"/>
          <w:b w:val="0"/>
          <w:bCs/>
          <w:sz w:val="24"/>
          <w:szCs w:val="24"/>
          <w:lang w:val="sr-Cyrl-CS"/>
        </w:rPr>
        <w:t xml:space="preserve">нагиба </w:t>
      </w:r>
      <w:r w:rsidRPr="00D37034">
        <w:rPr>
          <w:rStyle w:val="FontStyle11"/>
          <w:rFonts w:cs="Times New Roman"/>
          <w:b w:val="0"/>
          <w:sz w:val="24"/>
          <w:szCs w:val="24"/>
          <w:lang w:val="sr-Cyrl-CS"/>
        </w:rPr>
        <w:t>i =10 ‰.</w:t>
      </w:r>
    </w:p>
    <w:p w14:paraId="08985815" w14:textId="52341036" w:rsidR="00067BD2" w:rsidRPr="00D37034" w:rsidRDefault="006A22EE" w:rsidP="00067BD2">
      <w:pPr>
        <w:pStyle w:val="Alineazaodstavkom"/>
        <w:numPr>
          <w:ilvl w:val="0"/>
          <w:numId w:val="0"/>
        </w:numPr>
        <w:tabs>
          <w:tab w:val="left" w:pos="3969"/>
          <w:tab w:val="left" w:pos="6521"/>
          <w:tab w:val="left" w:pos="6804"/>
        </w:tabs>
        <w:spacing w:after="120"/>
        <w:ind w:firstLine="720"/>
        <w:rPr>
          <w:rStyle w:val="FontStyle11"/>
          <w:rFonts w:cs="Times New Roman"/>
          <w:b w:val="0"/>
          <w:bCs/>
          <w:sz w:val="24"/>
          <w:szCs w:val="24"/>
          <w:lang w:val="sr-Cyrl-CS"/>
        </w:rPr>
      </w:pPr>
      <w:r w:rsidRPr="00D37034">
        <w:rPr>
          <w:rStyle w:val="FontStyle11"/>
          <w:rFonts w:cs="Times New Roman"/>
          <w:b w:val="0"/>
          <w:sz w:val="24"/>
          <w:szCs w:val="24"/>
          <w:lang w:val="sr-Cyrl-CS"/>
        </w:rPr>
        <w:t>На мостовима без застора</w:t>
      </w:r>
      <w:r w:rsidR="00067BD2" w:rsidRPr="00D37034">
        <w:rPr>
          <w:rStyle w:val="FontStyle11"/>
          <w:rFonts w:cs="Times New Roman"/>
          <w:b w:val="0"/>
          <w:sz w:val="24"/>
          <w:szCs w:val="24"/>
          <w:lang w:val="sr-Cyrl-CS"/>
        </w:rPr>
        <w:t xml:space="preserve">  у случају конвексне вертикалне кривине (кад је центар заобљења испод </w:t>
      </w:r>
      <w:r w:rsidRPr="00D37034">
        <w:rPr>
          <w:rStyle w:val="FontStyle11"/>
          <w:rFonts w:cs="Times New Roman"/>
          <w:b w:val="0"/>
          <w:sz w:val="24"/>
          <w:szCs w:val="24"/>
          <w:lang w:val="sr-Cyrl-CS"/>
        </w:rPr>
        <w:t>ГИШ</w:t>
      </w:r>
      <w:r w:rsidR="00067BD2" w:rsidRPr="00D37034">
        <w:rPr>
          <w:rStyle w:val="FontStyle11"/>
          <w:rFonts w:cs="Times New Roman"/>
          <w:b w:val="0"/>
          <w:sz w:val="24"/>
          <w:szCs w:val="24"/>
          <w:lang w:val="sr-Cyrl-CS"/>
        </w:rPr>
        <w:t>),</w:t>
      </w:r>
      <w:r w:rsidRPr="00D37034">
        <w:rPr>
          <w:rStyle w:val="FontStyle11"/>
          <w:rFonts w:cs="Times New Roman"/>
          <w:b w:val="0"/>
          <w:sz w:val="24"/>
          <w:szCs w:val="24"/>
          <w:lang w:val="sr-Cyrl-CS"/>
        </w:rPr>
        <w:t xml:space="preserve"> </w:t>
      </w:r>
      <w:r w:rsidR="00067BD2" w:rsidRPr="00D37034">
        <w:rPr>
          <w:rStyle w:val="FontStyle11"/>
          <w:rFonts w:cs="Times New Roman"/>
          <w:b w:val="0"/>
          <w:sz w:val="24"/>
          <w:szCs w:val="24"/>
          <w:lang w:val="sr-Cyrl-CS"/>
        </w:rPr>
        <w:t xml:space="preserve">може се </w:t>
      </w:r>
      <w:r w:rsidR="009D707C" w:rsidRPr="00D37034">
        <w:rPr>
          <w:rStyle w:val="FontStyle11"/>
          <w:rFonts w:cs="Times New Roman"/>
          <w:b w:val="0"/>
          <w:sz w:val="24"/>
          <w:szCs w:val="24"/>
          <w:lang w:val="sr-Cyrl-CS"/>
        </w:rPr>
        <w:t>изводити</w:t>
      </w:r>
      <w:r w:rsidR="00067BD2" w:rsidRPr="00D37034">
        <w:rPr>
          <w:rStyle w:val="FontStyle11"/>
          <w:rFonts w:cs="Times New Roman"/>
          <w:b w:val="0"/>
          <w:sz w:val="24"/>
          <w:szCs w:val="24"/>
          <w:lang w:val="sr-Cyrl-CS"/>
        </w:rPr>
        <w:t xml:space="preserve"> прелом нивелете</w:t>
      </w:r>
      <w:r w:rsidR="009D707C" w:rsidRPr="00D37034">
        <w:rPr>
          <w:rStyle w:val="FontStyle11"/>
          <w:rFonts w:cs="Times New Roman"/>
          <w:b w:val="0"/>
          <w:sz w:val="24"/>
          <w:szCs w:val="24"/>
          <w:lang w:val="sr-Cyrl-CS"/>
        </w:rPr>
        <w:t>,</w:t>
      </w:r>
      <w:r w:rsidR="00067BD2" w:rsidRPr="00D37034">
        <w:rPr>
          <w:rStyle w:val="FontStyle11"/>
          <w:rFonts w:cs="Times New Roman"/>
          <w:b w:val="0"/>
          <w:sz w:val="24"/>
          <w:szCs w:val="24"/>
          <w:lang w:val="sr-Cyrl-CS"/>
        </w:rPr>
        <w:t xml:space="preserve"> ако је </w:t>
      </w:r>
      <w:r w:rsidRPr="00D37034">
        <w:rPr>
          <w:rStyle w:val="FontStyle11"/>
          <w:rFonts w:cs="Times New Roman"/>
          <w:b w:val="0"/>
          <w:sz w:val="24"/>
          <w:szCs w:val="24"/>
          <w:lang w:val="sr-Cyrl-CS"/>
        </w:rPr>
        <w:t>R</w:t>
      </w:r>
      <w:r w:rsidR="00067BD2" w:rsidRPr="00D37034">
        <w:rPr>
          <w:rStyle w:val="FontStyle11"/>
          <w:rFonts w:cs="Times New Roman"/>
          <w:b w:val="0"/>
          <w:sz w:val="24"/>
          <w:szCs w:val="24"/>
          <w:vertAlign w:val="subscript"/>
          <w:lang w:val="sr-Cyrl-CS"/>
        </w:rPr>
        <w:t>v</w:t>
      </w:r>
      <w:r w:rsidR="00067BD2" w:rsidRPr="00D37034">
        <w:rPr>
          <w:rStyle w:val="FontStyle11"/>
          <w:rFonts w:cs="Times New Roman"/>
          <w:b w:val="0"/>
          <w:bCs/>
          <w:sz w:val="24"/>
          <w:szCs w:val="24"/>
          <w:lang w:val="sr-Cyrl-CS"/>
        </w:rPr>
        <w:t xml:space="preserve">  </w:t>
      </w:r>
      <w:r w:rsidR="00067BD2" w:rsidRPr="00D37034">
        <w:rPr>
          <w:rStyle w:val="FontStyle11"/>
          <w:rFonts w:cs="Times New Roman"/>
          <w:b w:val="0"/>
          <w:sz w:val="24"/>
          <w:szCs w:val="24"/>
          <w:lang w:val="sr-Cyrl-CS"/>
        </w:rPr>
        <w:t>≥</w:t>
      </w:r>
      <w:r w:rsidR="00067BD2" w:rsidRPr="00D37034">
        <w:rPr>
          <w:rStyle w:val="FontStyle11"/>
          <w:rFonts w:cs="Times New Roman"/>
          <w:b w:val="0"/>
          <w:bCs/>
          <w:sz w:val="24"/>
          <w:szCs w:val="24"/>
          <w:lang w:val="sr-Cyrl-CS"/>
        </w:rPr>
        <w:t xml:space="preserve"> </w:t>
      </w:r>
      <w:r w:rsidR="00067BD2" w:rsidRPr="00D37034">
        <w:rPr>
          <w:rStyle w:val="FontStyle11"/>
          <w:rFonts w:cs="Times New Roman"/>
          <w:b w:val="0"/>
          <w:sz w:val="24"/>
          <w:szCs w:val="24"/>
          <w:lang w:val="sr-Cyrl-CS"/>
        </w:rPr>
        <w:t>10000 m</w:t>
      </w:r>
      <w:r w:rsidRPr="00D37034">
        <w:rPr>
          <w:rStyle w:val="FontStyle11"/>
          <w:rFonts w:cs="Times New Roman"/>
          <w:b w:val="0"/>
          <w:sz w:val="24"/>
          <w:szCs w:val="24"/>
          <w:lang w:val="sr-Cyrl-CS"/>
        </w:rPr>
        <w:t>.</w:t>
      </w:r>
    </w:p>
    <w:p w14:paraId="5777D107" w14:textId="600134D8" w:rsidR="00067BD2" w:rsidRPr="00D37034" w:rsidRDefault="006A22EE" w:rsidP="006A22EE">
      <w:pPr>
        <w:pStyle w:val="Alineazaodstavkom"/>
        <w:numPr>
          <w:ilvl w:val="0"/>
          <w:numId w:val="0"/>
        </w:numPr>
        <w:tabs>
          <w:tab w:val="left" w:pos="3969"/>
          <w:tab w:val="left" w:pos="6521"/>
          <w:tab w:val="left" w:pos="6804"/>
        </w:tabs>
        <w:ind w:firstLine="720"/>
        <w:rPr>
          <w:rStyle w:val="FontStyle11"/>
          <w:rFonts w:cs="Times New Roman"/>
          <w:b w:val="0"/>
          <w:sz w:val="24"/>
          <w:szCs w:val="24"/>
        </w:rPr>
      </w:pPr>
      <w:r w:rsidRPr="00D37034">
        <w:rPr>
          <w:rStyle w:val="FontStyle11"/>
          <w:rFonts w:cs="Times New Roman"/>
          <w:b w:val="0"/>
          <w:sz w:val="24"/>
          <w:szCs w:val="24"/>
        </w:rPr>
        <w:t>Дужина тангенте</w:t>
      </w:r>
      <w:r w:rsidR="00067BD2" w:rsidRPr="00D37034">
        <w:rPr>
          <w:rStyle w:val="FontStyle11"/>
          <w:rFonts w:cs="Times New Roman"/>
          <w:b w:val="0"/>
          <w:sz w:val="24"/>
          <w:szCs w:val="24"/>
        </w:rPr>
        <w:t xml:space="preserve"> вертикалног </w:t>
      </w:r>
      <w:r w:rsidR="00067BD2" w:rsidRPr="00D37034">
        <w:rPr>
          <w:rStyle w:val="FontStyle11"/>
          <w:rFonts w:cs="Times New Roman"/>
          <w:b w:val="0"/>
          <w:bCs/>
          <w:sz w:val="24"/>
          <w:szCs w:val="24"/>
        </w:rPr>
        <w:t>заобљења ниве</w:t>
      </w:r>
      <w:r w:rsidR="00067BD2" w:rsidRPr="00D37034">
        <w:rPr>
          <w:rStyle w:val="FontStyle11"/>
          <w:rFonts w:cs="Times New Roman"/>
          <w:b w:val="0"/>
          <w:sz w:val="24"/>
          <w:szCs w:val="24"/>
        </w:rPr>
        <w:t>лете</w:t>
      </w:r>
      <w:r w:rsidR="009D707C" w:rsidRPr="00D37034">
        <w:rPr>
          <w:rStyle w:val="FontStyle11"/>
          <w:rFonts w:cs="Times New Roman"/>
          <w:b w:val="0"/>
          <w:sz w:val="24"/>
          <w:szCs w:val="24"/>
          <w:lang w:val="sr-Cyrl-RS"/>
        </w:rPr>
        <w:t xml:space="preserve"> се рачуна по обрасцу</w:t>
      </w:r>
      <w:r w:rsidR="006831C2" w:rsidRPr="00D37034">
        <w:rPr>
          <w:rStyle w:val="FontStyle11"/>
          <w:rFonts w:cs="Times New Roman"/>
          <w:b w:val="0"/>
          <w:sz w:val="24"/>
          <w:szCs w:val="24"/>
        </w:rPr>
        <w:t>:</w:t>
      </w:r>
    </w:p>
    <w:p w14:paraId="29552680" w14:textId="0BA8F352" w:rsidR="009D707C" w:rsidRPr="00D37034" w:rsidRDefault="00087BAD" w:rsidP="006A22EE">
      <w:pPr>
        <w:pStyle w:val="Alineazaodstavkom"/>
        <w:numPr>
          <w:ilvl w:val="0"/>
          <w:numId w:val="0"/>
        </w:numPr>
        <w:tabs>
          <w:tab w:val="left" w:pos="3969"/>
          <w:tab w:val="left" w:pos="6521"/>
          <w:tab w:val="left" w:pos="6804"/>
        </w:tabs>
        <w:ind w:firstLine="720"/>
        <w:rPr>
          <w:rStyle w:val="FontStyle11"/>
          <w:rFonts w:cs="Times New Roman"/>
          <w:b w:val="0"/>
          <w:sz w:val="22"/>
          <w:szCs w:val="24"/>
        </w:rPr>
      </w:pPr>
      <m:oMathPara>
        <m:oMath>
          <m:sSub>
            <m:sSubPr>
              <m:ctrlPr>
                <w:rPr>
                  <w:rStyle w:val="FontStyle11"/>
                  <w:rFonts w:ascii="Cambria Math" w:hAnsi="Cambria Math" w:cs="Cambria Math"/>
                  <w:b w:val="0"/>
                  <w:i/>
                  <w:sz w:val="22"/>
                  <w:szCs w:val="24"/>
                </w:rPr>
              </m:ctrlPr>
            </m:sSubPr>
            <m:e>
              <m:r>
                <w:rPr>
                  <w:rStyle w:val="FontStyle11"/>
                  <w:rFonts w:ascii="Cambria Math" w:hAnsi="Cambria Math" w:cs="Cambria Math"/>
                  <w:sz w:val="22"/>
                  <w:szCs w:val="24"/>
                </w:rPr>
                <m:t>t</m:t>
              </m:r>
            </m:e>
            <m:sub>
              <m:r>
                <w:rPr>
                  <w:rStyle w:val="FontStyle11"/>
                  <w:rFonts w:ascii="Cambria Math" w:hAnsi="Cambria Math" w:cs="Cambria Math"/>
                  <w:sz w:val="22"/>
                  <w:szCs w:val="24"/>
                </w:rPr>
                <m:t>v</m:t>
              </m:r>
            </m:sub>
          </m:sSub>
          <m:r>
            <m:rPr>
              <m:sty m:val="p"/>
            </m:rPr>
            <w:rPr>
              <w:rStyle w:val="FontStyle11"/>
              <w:rFonts w:ascii="Cambria Math" w:hAnsi="Cambria Math" w:cs="Cambria Math"/>
              <w:sz w:val="22"/>
              <w:szCs w:val="24"/>
            </w:rPr>
            <m:t>=</m:t>
          </m:r>
          <m:f>
            <m:fPr>
              <m:ctrlPr>
                <w:rPr>
                  <w:rStyle w:val="FontStyle11"/>
                  <w:rFonts w:ascii="Cambria Math" w:hAnsi="Cambria Math" w:cs="Times New Roman"/>
                  <w:b w:val="0"/>
                  <w:sz w:val="22"/>
                  <w:szCs w:val="24"/>
                </w:rPr>
              </m:ctrlPr>
            </m:fPr>
            <m:num>
              <m:sSub>
                <m:sSubPr>
                  <m:ctrlPr>
                    <w:rPr>
                      <w:rStyle w:val="FontStyle11"/>
                      <w:rFonts w:ascii="Cambria Math" w:hAnsi="Cambria Math" w:cs="Cambria Math"/>
                      <w:b w:val="0"/>
                      <w:sz w:val="22"/>
                      <w:szCs w:val="24"/>
                    </w:rPr>
                  </m:ctrlPr>
                </m:sSubPr>
                <m:e>
                  <m:r>
                    <w:rPr>
                      <w:rStyle w:val="FontStyle11"/>
                      <w:rFonts w:ascii="Cambria Math" w:hAnsi="Cambria Math" w:cs="Cambria Math"/>
                      <w:sz w:val="22"/>
                      <w:szCs w:val="24"/>
                    </w:rPr>
                    <m:t>R</m:t>
                  </m:r>
                </m:e>
                <m:sub>
                  <m:r>
                    <w:rPr>
                      <w:rStyle w:val="FontStyle11"/>
                      <w:rFonts w:ascii="Cambria Math" w:hAnsi="Cambria Math" w:cs="Cambria Math"/>
                      <w:sz w:val="22"/>
                      <w:szCs w:val="24"/>
                    </w:rPr>
                    <m:t>v</m:t>
                  </m:r>
                </m:sub>
              </m:sSub>
            </m:num>
            <m:den>
              <m:r>
                <m:rPr>
                  <m:sty m:val="p"/>
                </m:rPr>
                <w:rPr>
                  <w:rStyle w:val="FontStyle11"/>
                  <w:rFonts w:ascii="Cambria Math" w:hAnsi="Cambria Math" w:cs="Cambria Math"/>
                  <w:sz w:val="22"/>
                  <w:szCs w:val="24"/>
                </w:rPr>
                <m:t>2</m:t>
              </m:r>
            </m:den>
          </m:f>
          <m:r>
            <w:rPr>
              <w:rStyle w:val="FontStyle11"/>
              <w:rFonts w:ascii="Cambria Math" w:hAnsi="Cambria Math" w:cs="Times New Roman"/>
              <w:sz w:val="22"/>
              <w:szCs w:val="24"/>
            </w:rPr>
            <m:t>∙</m:t>
          </m:r>
          <m:f>
            <m:fPr>
              <m:ctrlPr>
                <w:rPr>
                  <w:rStyle w:val="FontStyle11"/>
                  <w:rFonts w:ascii="Cambria Math" w:hAnsi="Cambria Math" w:cs="Times New Roman"/>
                  <w:b w:val="0"/>
                  <w:sz w:val="22"/>
                  <w:szCs w:val="24"/>
                </w:rPr>
              </m:ctrlPr>
            </m:fPr>
            <m:num>
              <m:r>
                <m:rPr>
                  <m:sty m:val="p"/>
                </m:rPr>
                <w:rPr>
                  <w:rStyle w:val="FontStyle11"/>
                  <w:rFonts w:ascii="Cambria Math" w:hAnsi="Cambria Math" w:cs="Cambria Math"/>
                  <w:sz w:val="22"/>
                  <w:szCs w:val="24"/>
                </w:rPr>
                <m:t>∆</m:t>
              </m:r>
              <m:r>
                <w:rPr>
                  <w:rStyle w:val="FontStyle11"/>
                  <w:rFonts w:ascii="Cambria Math" w:hAnsi="Cambria Math" w:cs="Times New Roman"/>
                  <w:sz w:val="22"/>
                  <w:szCs w:val="24"/>
                </w:rPr>
                <m:t>i</m:t>
              </m:r>
            </m:num>
            <m:den>
              <m:r>
                <m:rPr>
                  <m:sty m:val="p"/>
                </m:rPr>
                <w:rPr>
                  <w:rStyle w:val="FontStyle11"/>
                  <w:rFonts w:ascii="Cambria Math" w:hAnsi="Cambria Math" w:cs="Cambria Math"/>
                  <w:sz w:val="22"/>
                  <w:szCs w:val="24"/>
                </w:rPr>
                <m:t>1000</m:t>
              </m:r>
            </m:den>
          </m:f>
          <m:r>
            <w:rPr>
              <w:rStyle w:val="FontStyle11"/>
              <w:rFonts w:ascii="Cambria Math" w:hAnsi="Cambria Math" w:cs="Times New Roman"/>
              <w:sz w:val="22"/>
              <w:szCs w:val="24"/>
            </w:rPr>
            <m:t xml:space="preserve">    </m:t>
          </m:r>
          <m:d>
            <m:dPr>
              <m:begChr m:val="["/>
              <m:endChr m:val="]"/>
              <m:ctrlPr>
                <w:rPr>
                  <w:rStyle w:val="FontStyle11"/>
                  <w:rFonts w:ascii="Cambria Math" w:hAnsi="Cambria Math" w:cs="Times New Roman"/>
                  <w:b w:val="0"/>
                  <w:i/>
                  <w:sz w:val="22"/>
                  <w:szCs w:val="24"/>
                </w:rPr>
              </m:ctrlPr>
            </m:dPr>
            <m:e>
              <m:r>
                <m:rPr>
                  <m:nor/>
                </m:rPr>
                <w:rPr>
                  <w:rStyle w:val="FontStyle11"/>
                  <w:rFonts w:ascii="Cambria Math" w:hAnsi="Cambria Math" w:cs="Times New Roman"/>
                  <w:b w:val="0"/>
                  <w:sz w:val="22"/>
                  <w:szCs w:val="24"/>
                </w:rPr>
                <m:t>m</m:t>
              </m:r>
            </m:e>
          </m:d>
        </m:oMath>
      </m:oMathPara>
    </w:p>
    <w:p w14:paraId="07CC1C19" w14:textId="54F0A3BD" w:rsidR="00E36F21" w:rsidRPr="00D37034" w:rsidRDefault="00E36F21" w:rsidP="00E36F21">
      <w:pPr>
        <w:pStyle w:val="Alineazaodstavkom"/>
        <w:numPr>
          <w:ilvl w:val="0"/>
          <w:numId w:val="0"/>
        </w:numPr>
        <w:tabs>
          <w:tab w:val="left" w:pos="3969"/>
          <w:tab w:val="left" w:pos="6521"/>
          <w:tab w:val="left" w:pos="6804"/>
        </w:tabs>
        <w:spacing w:after="120"/>
        <w:rPr>
          <w:rStyle w:val="FontStyle11"/>
          <w:rFonts w:cs="Times New Roman"/>
          <w:b w:val="0"/>
          <w:bCs/>
          <w:sz w:val="24"/>
          <w:szCs w:val="24"/>
          <w:lang w:val="sr-Cyrl-CS"/>
        </w:rPr>
      </w:pPr>
      <w:r w:rsidRPr="00D37034">
        <w:rPr>
          <w:rStyle w:val="FontStyle11"/>
          <w:rFonts w:cs="Times New Roman"/>
          <w:b w:val="0"/>
          <w:bCs/>
          <w:sz w:val="24"/>
          <w:szCs w:val="24"/>
          <w:lang w:val="sr-Cyrl-CS"/>
        </w:rPr>
        <w:t xml:space="preserve">где су: </w:t>
      </w:r>
      <w:r w:rsidRPr="00D37034">
        <w:rPr>
          <w:rStyle w:val="FontStyle11"/>
          <w:rFonts w:cs="Times New Roman"/>
          <w:b w:val="0"/>
          <w:bCs/>
          <w:i/>
          <w:sz w:val="24"/>
          <w:szCs w:val="24"/>
          <w:lang w:val="sr-Cyrl-CS" w:eastAsia="sr-Latn-CS"/>
        </w:rPr>
        <w:t>t</w:t>
      </w:r>
      <w:r w:rsidRPr="00D37034">
        <w:rPr>
          <w:rStyle w:val="FontStyle11"/>
          <w:rFonts w:cs="Times New Roman"/>
          <w:b w:val="0"/>
          <w:bCs/>
          <w:sz w:val="24"/>
          <w:szCs w:val="24"/>
          <w:lang w:val="sr-Cyrl-CS" w:eastAsia="sr-Latn-CS"/>
        </w:rPr>
        <w:t xml:space="preserve"> </w:t>
      </w:r>
      <w:r w:rsidRPr="00D37034">
        <w:rPr>
          <w:rStyle w:val="FontStyle11"/>
          <w:rFonts w:cs="Times New Roman"/>
          <w:b w:val="0"/>
          <w:sz w:val="24"/>
          <w:szCs w:val="24"/>
          <w:lang w:val="sr-Cyrl-CS"/>
        </w:rPr>
        <w:t xml:space="preserve">- дужина тангенте (m), </w:t>
      </w:r>
      <w:r w:rsidR="009D707C" w:rsidRPr="00D37034">
        <w:rPr>
          <w:rFonts w:ascii="Times New Roman" w:hAnsi="Times New Roman" w:cs="Times New Roman"/>
          <w:i/>
          <w:sz w:val="24"/>
          <w:szCs w:val="24"/>
          <w:lang w:val="el-GR"/>
        </w:rPr>
        <w:t>Δ</w:t>
      </w:r>
      <w:r w:rsidR="009D707C" w:rsidRPr="00D37034">
        <w:rPr>
          <w:rFonts w:ascii="Times New Roman" w:hAnsi="Times New Roman" w:cs="Times New Roman"/>
          <w:i/>
          <w:sz w:val="24"/>
          <w:szCs w:val="24"/>
        </w:rPr>
        <w:t>i=│i</w:t>
      </w:r>
      <w:r w:rsidR="009D707C" w:rsidRPr="00D37034">
        <w:rPr>
          <w:rFonts w:ascii="Times New Roman" w:hAnsi="Times New Roman" w:cs="Times New Roman"/>
          <w:i/>
          <w:sz w:val="24"/>
          <w:szCs w:val="24"/>
          <w:vertAlign w:val="subscript"/>
        </w:rPr>
        <w:t>1</w:t>
      </w:r>
      <w:r w:rsidR="009D707C" w:rsidRPr="00D37034">
        <w:rPr>
          <w:rFonts w:ascii="Times New Roman" w:hAnsi="Times New Roman" w:cs="Times New Roman"/>
          <w:i/>
          <w:sz w:val="24"/>
          <w:szCs w:val="24"/>
        </w:rPr>
        <w:t>-i</w:t>
      </w:r>
      <w:r w:rsidR="009D707C" w:rsidRPr="00D37034">
        <w:rPr>
          <w:rFonts w:ascii="Times New Roman" w:hAnsi="Times New Roman" w:cs="Times New Roman"/>
          <w:i/>
          <w:sz w:val="24"/>
          <w:szCs w:val="24"/>
          <w:vertAlign w:val="subscript"/>
        </w:rPr>
        <w:t>2</w:t>
      </w:r>
      <w:r w:rsidR="009D707C" w:rsidRPr="00D37034">
        <w:rPr>
          <w:rFonts w:ascii="Times New Roman" w:hAnsi="Times New Roman" w:cs="Times New Roman"/>
          <w:i/>
          <w:sz w:val="24"/>
          <w:szCs w:val="24"/>
        </w:rPr>
        <w:t>│</w:t>
      </w:r>
      <w:r w:rsidR="009D707C" w:rsidRPr="00D37034">
        <w:rPr>
          <w:rStyle w:val="FontStyle11"/>
          <w:rFonts w:cs="Times New Roman"/>
          <w:b w:val="0"/>
          <w:bCs/>
          <w:sz w:val="24"/>
          <w:szCs w:val="24"/>
          <w:lang w:val="sr-Cyrl-CS"/>
        </w:rPr>
        <w:t xml:space="preserve">- разлика </w:t>
      </w:r>
      <w:r w:rsidR="00896AD5">
        <w:rPr>
          <w:rStyle w:val="FontStyle11"/>
          <w:rFonts w:cs="Times New Roman"/>
          <w:b w:val="0"/>
          <w:bCs/>
          <w:sz w:val="24"/>
          <w:szCs w:val="24"/>
          <w:lang w:val="sr-Cyrl-CS"/>
        </w:rPr>
        <w:t>између нагиб</w:t>
      </w:r>
      <w:r w:rsidR="009F3D21" w:rsidRPr="00D37034">
        <w:rPr>
          <w:rStyle w:val="FontStyle11"/>
          <w:rFonts w:cs="Times New Roman"/>
          <w:b w:val="0"/>
          <w:bCs/>
          <w:sz w:val="24"/>
          <w:szCs w:val="24"/>
          <w:lang w:val="sr-Cyrl-CS"/>
        </w:rPr>
        <w:t>а нивелете</w:t>
      </w:r>
      <w:r w:rsidR="009D707C" w:rsidRPr="00D37034">
        <w:rPr>
          <w:rStyle w:val="FontStyle11"/>
          <w:rFonts w:cs="Times New Roman"/>
          <w:b w:val="0"/>
          <w:bCs/>
          <w:sz w:val="24"/>
          <w:szCs w:val="24"/>
          <w:lang w:val="sr-Cyrl-CS"/>
        </w:rPr>
        <w:t xml:space="preserve"> (‰) при чему се вредност нагиба узима са предзнаком </w:t>
      </w:r>
      <w:r w:rsidR="009D707C" w:rsidRPr="00D37034">
        <w:rPr>
          <w:rFonts w:ascii="Times New Roman" w:hAnsi="Times New Roman" w:cs="Times New Roman"/>
          <w:sz w:val="24"/>
          <w:szCs w:val="24"/>
        </w:rPr>
        <w:t xml:space="preserve">+ </w:t>
      </w:r>
      <w:r w:rsidR="009D707C" w:rsidRPr="00D37034">
        <w:rPr>
          <w:rFonts w:ascii="Times New Roman" w:hAnsi="Times New Roman" w:cs="Times New Roman"/>
          <w:sz w:val="24"/>
          <w:szCs w:val="24"/>
          <w:lang w:val="sr-Cyrl-RS"/>
        </w:rPr>
        <w:t xml:space="preserve">за успон, односно предзнаком </w:t>
      </w:r>
      <w:r w:rsidR="009D707C" w:rsidRPr="00D37034">
        <w:rPr>
          <w:rFonts w:ascii="Times New Roman" w:hAnsi="Times New Roman" w:cs="Times New Roman"/>
          <w:sz w:val="24"/>
          <w:szCs w:val="24"/>
        </w:rPr>
        <w:t>– за пад,</w:t>
      </w:r>
      <w:r w:rsidRPr="00D37034">
        <w:rPr>
          <w:rStyle w:val="FontStyle11"/>
          <w:rFonts w:cs="Times New Roman"/>
          <w:b w:val="0"/>
          <w:sz w:val="24"/>
          <w:szCs w:val="24"/>
          <w:lang w:val="sr-Cyrl-CS"/>
        </w:rPr>
        <w:t xml:space="preserve"> </w:t>
      </w:r>
      <w:r w:rsidRPr="00D37034">
        <w:rPr>
          <w:rStyle w:val="FontStyle11"/>
          <w:rFonts w:cs="Times New Roman"/>
          <w:b w:val="0"/>
          <w:bCs/>
          <w:i/>
          <w:sz w:val="24"/>
          <w:szCs w:val="24"/>
          <w:lang w:val="sr-Cyrl-CS"/>
        </w:rPr>
        <w:t>i</w:t>
      </w:r>
      <w:r w:rsidRPr="00D37034">
        <w:rPr>
          <w:rStyle w:val="FontStyle11"/>
          <w:rFonts w:cs="Times New Roman"/>
          <w:b w:val="0"/>
          <w:bCs/>
          <w:i/>
          <w:sz w:val="24"/>
          <w:szCs w:val="24"/>
          <w:vertAlign w:val="subscript"/>
          <w:lang w:val="sr-Cyrl-CS"/>
        </w:rPr>
        <w:t>1</w:t>
      </w:r>
      <w:r w:rsidRPr="00D37034">
        <w:rPr>
          <w:rStyle w:val="FontStyle11"/>
          <w:rFonts w:cs="Times New Roman"/>
          <w:b w:val="0"/>
          <w:bCs/>
          <w:i/>
          <w:sz w:val="24"/>
          <w:szCs w:val="24"/>
          <w:lang w:val="sr-Cyrl-CS"/>
        </w:rPr>
        <w:t>, i</w:t>
      </w:r>
      <w:r w:rsidRPr="00D37034">
        <w:rPr>
          <w:rStyle w:val="FontStyle11"/>
          <w:rFonts w:cs="Times New Roman"/>
          <w:b w:val="0"/>
          <w:bCs/>
          <w:i/>
          <w:sz w:val="24"/>
          <w:szCs w:val="24"/>
          <w:vertAlign w:val="subscript"/>
          <w:lang w:val="sr-Cyrl-CS"/>
        </w:rPr>
        <w:t>2</w:t>
      </w:r>
      <w:r w:rsidRPr="00D37034">
        <w:rPr>
          <w:rStyle w:val="FontStyle11"/>
          <w:rFonts w:cs="Times New Roman"/>
          <w:b w:val="0"/>
          <w:bCs/>
          <w:sz w:val="24"/>
          <w:szCs w:val="24"/>
          <w:lang w:val="sr-Cyrl-CS"/>
        </w:rPr>
        <w:t xml:space="preserve"> </w:t>
      </w:r>
      <w:r w:rsidR="009D707C" w:rsidRPr="00D37034">
        <w:rPr>
          <w:rStyle w:val="FontStyle11"/>
          <w:rFonts w:cs="Times New Roman"/>
          <w:b w:val="0"/>
          <w:bCs/>
          <w:sz w:val="24"/>
          <w:szCs w:val="24"/>
          <w:lang w:val="sr-Cyrl-CS"/>
        </w:rPr>
        <w:t>–</w:t>
      </w:r>
      <w:r w:rsidRPr="00D37034">
        <w:rPr>
          <w:rStyle w:val="FontStyle11"/>
          <w:rFonts w:cs="Times New Roman"/>
          <w:b w:val="0"/>
          <w:bCs/>
          <w:sz w:val="24"/>
          <w:szCs w:val="24"/>
          <w:lang w:val="sr-Cyrl-CS"/>
        </w:rPr>
        <w:t xml:space="preserve"> величин</w:t>
      </w:r>
      <w:r w:rsidR="009D707C" w:rsidRPr="00D37034">
        <w:rPr>
          <w:rStyle w:val="FontStyle11"/>
          <w:rFonts w:cs="Times New Roman"/>
          <w:b w:val="0"/>
          <w:bCs/>
          <w:sz w:val="24"/>
          <w:szCs w:val="24"/>
          <w:lang w:val="sr-Cyrl-CS"/>
        </w:rPr>
        <w:t xml:space="preserve">е </w:t>
      </w:r>
      <w:r w:rsidRPr="00D37034">
        <w:rPr>
          <w:rStyle w:val="FontStyle11"/>
          <w:rFonts w:cs="Times New Roman"/>
          <w:b w:val="0"/>
          <w:bCs/>
          <w:sz w:val="24"/>
          <w:szCs w:val="24"/>
          <w:lang w:val="sr-Cyrl-CS"/>
        </w:rPr>
        <w:t>нагиба</w:t>
      </w:r>
      <w:r w:rsidR="00043696">
        <w:rPr>
          <w:rStyle w:val="FontStyle11"/>
          <w:rFonts w:cs="Times New Roman"/>
          <w:b w:val="0"/>
          <w:bCs/>
          <w:sz w:val="24"/>
          <w:szCs w:val="24"/>
          <w:lang w:val="sr-Cyrl-CS"/>
        </w:rPr>
        <w:t xml:space="preserve"> нивелете</w:t>
      </w:r>
      <w:r w:rsidRPr="00D37034">
        <w:rPr>
          <w:rStyle w:val="FontStyle11"/>
          <w:rFonts w:cs="Times New Roman"/>
          <w:b w:val="0"/>
          <w:bCs/>
          <w:sz w:val="24"/>
          <w:szCs w:val="24"/>
          <w:lang w:val="sr-Cyrl-CS"/>
        </w:rPr>
        <w:t xml:space="preserve"> (‰) и </w:t>
      </w:r>
      <w:r w:rsidRPr="00D37034">
        <w:rPr>
          <w:rStyle w:val="FontStyle11"/>
          <w:rFonts w:cs="Times New Roman"/>
          <w:b w:val="0"/>
          <w:i/>
          <w:sz w:val="24"/>
          <w:szCs w:val="24"/>
          <w:lang w:val="sr-Cyrl-CS"/>
        </w:rPr>
        <w:t>R</w:t>
      </w:r>
      <w:r w:rsidRPr="00D37034">
        <w:rPr>
          <w:rStyle w:val="FontStyle11"/>
          <w:rFonts w:cs="Times New Roman"/>
          <w:b w:val="0"/>
          <w:i/>
          <w:sz w:val="24"/>
          <w:szCs w:val="24"/>
          <w:vertAlign w:val="subscript"/>
          <w:lang w:val="sr-Cyrl-CS"/>
        </w:rPr>
        <w:t>v</w:t>
      </w:r>
      <w:r w:rsidRPr="00D37034">
        <w:rPr>
          <w:rStyle w:val="FontStyle11"/>
          <w:rFonts w:cs="Times New Roman"/>
          <w:b w:val="0"/>
          <w:bCs/>
          <w:sz w:val="24"/>
          <w:szCs w:val="24"/>
          <w:lang w:val="sr-Cyrl-CS" w:eastAsia="sr-Latn-CS"/>
        </w:rPr>
        <w:t xml:space="preserve"> -</w:t>
      </w:r>
      <w:r w:rsidRPr="00D37034">
        <w:rPr>
          <w:rStyle w:val="FontStyle11"/>
          <w:rFonts w:cs="Times New Roman"/>
          <w:b w:val="0"/>
          <w:bCs/>
          <w:sz w:val="24"/>
          <w:szCs w:val="24"/>
          <w:lang w:val="sr-Cyrl-CS"/>
        </w:rPr>
        <w:t xml:space="preserve"> полупречник вертикалне кривине (</w:t>
      </w:r>
      <w:r w:rsidRPr="00D37034">
        <w:rPr>
          <w:rStyle w:val="FontStyle11"/>
          <w:rFonts w:cs="Times New Roman"/>
          <w:b w:val="0"/>
          <w:sz w:val="24"/>
          <w:szCs w:val="24"/>
          <w:lang w:val="sr-Cyrl-CS"/>
        </w:rPr>
        <w:t>m)</w:t>
      </w:r>
      <w:r w:rsidRPr="00D37034">
        <w:rPr>
          <w:rStyle w:val="FontStyle11"/>
          <w:rFonts w:cs="Times New Roman"/>
          <w:b w:val="0"/>
          <w:bCs/>
          <w:sz w:val="24"/>
          <w:szCs w:val="24"/>
          <w:lang w:val="sr-Cyrl-CS"/>
        </w:rPr>
        <w:t xml:space="preserve">. </w:t>
      </w:r>
    </w:p>
    <w:p w14:paraId="3C5EA3CE" w14:textId="18102952" w:rsidR="00067BD2" w:rsidRPr="00D37034" w:rsidRDefault="00067BD2" w:rsidP="00E36F21">
      <w:pPr>
        <w:pStyle w:val="Alineazaodstavkom"/>
        <w:numPr>
          <w:ilvl w:val="0"/>
          <w:numId w:val="0"/>
        </w:numPr>
        <w:tabs>
          <w:tab w:val="left" w:pos="3969"/>
          <w:tab w:val="left" w:pos="6521"/>
          <w:tab w:val="left" w:pos="6804"/>
        </w:tabs>
        <w:ind w:firstLine="720"/>
        <w:rPr>
          <w:rStyle w:val="FontStyle11"/>
          <w:rFonts w:cs="Times New Roman"/>
          <w:b w:val="0"/>
          <w:bCs/>
          <w:sz w:val="24"/>
          <w:szCs w:val="24"/>
          <w:lang w:val="sr-Cyrl-CS"/>
        </w:rPr>
      </w:pPr>
      <w:r w:rsidRPr="00D37034">
        <w:rPr>
          <w:rStyle w:val="FontStyle11"/>
          <w:rFonts w:cs="Times New Roman"/>
          <w:b w:val="0"/>
          <w:bCs/>
          <w:sz w:val="24"/>
          <w:szCs w:val="24"/>
          <w:lang w:val="sr-Cyrl-CS"/>
        </w:rPr>
        <w:t>Ординат</w:t>
      </w:r>
      <w:r w:rsidR="008E371A" w:rsidRPr="00D37034">
        <w:rPr>
          <w:rStyle w:val="FontStyle11"/>
          <w:rFonts w:cs="Times New Roman"/>
          <w:b w:val="0"/>
          <w:bCs/>
          <w:sz w:val="24"/>
          <w:szCs w:val="24"/>
          <w:lang w:val="sr-Cyrl-RS"/>
        </w:rPr>
        <w:t>е</w:t>
      </w:r>
      <w:r w:rsidRPr="00D37034">
        <w:rPr>
          <w:rStyle w:val="FontStyle11"/>
          <w:rFonts w:cs="Times New Roman"/>
          <w:b w:val="0"/>
          <w:bCs/>
          <w:sz w:val="24"/>
          <w:szCs w:val="24"/>
          <w:lang w:val="sr-Cyrl-CS"/>
        </w:rPr>
        <w:t xml:space="preserve"> заобљења прелома нивелете </w:t>
      </w:r>
      <w:r w:rsidR="008E371A" w:rsidRPr="00D37034">
        <w:rPr>
          <w:rStyle w:val="FontStyle11"/>
          <w:rFonts w:cs="Times New Roman"/>
          <w:b w:val="0"/>
          <w:bCs/>
          <w:sz w:val="24"/>
          <w:szCs w:val="24"/>
          <w:lang w:val="sr-Cyrl-CS"/>
        </w:rPr>
        <w:t xml:space="preserve">мере </w:t>
      </w:r>
      <w:r w:rsidRPr="00D37034">
        <w:rPr>
          <w:rStyle w:val="FontStyle11"/>
          <w:rFonts w:cs="Times New Roman"/>
          <w:b w:val="0"/>
          <w:bCs/>
          <w:sz w:val="24"/>
          <w:szCs w:val="24"/>
          <w:lang w:val="sr-Cyrl-CS"/>
        </w:rPr>
        <w:t xml:space="preserve">се </w:t>
      </w:r>
      <w:r w:rsidR="008E371A" w:rsidRPr="00D37034">
        <w:rPr>
          <w:rStyle w:val="FontStyle11"/>
          <w:rFonts w:cs="Times New Roman"/>
          <w:b w:val="0"/>
          <w:bCs/>
          <w:sz w:val="24"/>
          <w:szCs w:val="24"/>
          <w:lang w:val="sr-Cyrl-CS"/>
        </w:rPr>
        <w:t>од нагиба</w:t>
      </w:r>
      <w:r w:rsidRPr="00D37034">
        <w:rPr>
          <w:rStyle w:val="FontStyle11"/>
          <w:rFonts w:cs="Times New Roman"/>
          <w:b w:val="0"/>
          <w:bCs/>
          <w:sz w:val="24"/>
          <w:szCs w:val="24"/>
          <w:lang w:val="sr-Cyrl-CS"/>
        </w:rPr>
        <w:t xml:space="preserve"> а израчунавају се по обрасцу</w:t>
      </w:r>
      <w:r w:rsidR="00E36F21" w:rsidRPr="00D37034">
        <w:rPr>
          <w:rStyle w:val="FontStyle11"/>
          <w:rFonts w:cs="Times New Roman"/>
          <w:b w:val="0"/>
          <w:bCs/>
          <w:sz w:val="24"/>
          <w:szCs w:val="24"/>
          <w:lang w:val="sr-Cyrl-CS"/>
        </w:rPr>
        <w:t>:</w:t>
      </w:r>
    </w:p>
    <w:p w14:paraId="15BEDC92" w14:textId="77777777" w:rsidR="00067BD2" w:rsidRPr="00D37034" w:rsidRDefault="00F92A7C" w:rsidP="00331F0C">
      <w:pPr>
        <w:pStyle w:val="Alineazaodstavkom"/>
        <w:numPr>
          <w:ilvl w:val="0"/>
          <w:numId w:val="0"/>
        </w:numPr>
        <w:tabs>
          <w:tab w:val="left" w:pos="3969"/>
          <w:tab w:val="left" w:pos="6521"/>
          <w:tab w:val="left" w:pos="6804"/>
        </w:tabs>
        <w:jc w:val="center"/>
        <w:rPr>
          <w:rStyle w:val="FontStyle11"/>
          <w:rFonts w:cs="Times New Roman"/>
          <w:b w:val="0"/>
          <w:bCs/>
          <w:sz w:val="24"/>
          <w:szCs w:val="24"/>
          <w:lang w:val="sr-Cyrl-CS" w:eastAsia="sr-Latn-CS"/>
        </w:rPr>
      </w:pPr>
      <w:r w:rsidRPr="00D37034">
        <w:rPr>
          <w:rFonts w:ascii="Times New Roman" w:hAnsi="Times New Roman" w:cs="Times New Roman"/>
          <w:position w:val="-30"/>
          <w:sz w:val="24"/>
          <w:szCs w:val="24"/>
        </w:rPr>
        <w:object w:dxaOrig="1660" w:dyaOrig="720" w14:anchorId="4F6D9532">
          <v:shape id="_x0000_i1061" type="#_x0000_t75" style="width:84.75pt;height:35.25pt" o:ole="">
            <v:imagedata r:id="rId86" o:title=""/>
          </v:shape>
          <o:OLEObject Type="Embed" ProgID="Equation.3" ShapeID="_x0000_i1061" DrawAspect="Content" ObjectID="_1659256044" r:id="rId87"/>
        </w:object>
      </w:r>
    </w:p>
    <w:p w14:paraId="4B264B7E" w14:textId="77777777" w:rsidR="003A5E26" w:rsidRPr="00D37034" w:rsidRDefault="00E36F21" w:rsidP="00E36F21">
      <w:pPr>
        <w:pStyle w:val="Alineazaodstavkom"/>
        <w:numPr>
          <w:ilvl w:val="0"/>
          <w:numId w:val="0"/>
        </w:numPr>
        <w:tabs>
          <w:tab w:val="left" w:pos="3969"/>
          <w:tab w:val="left" w:pos="6521"/>
          <w:tab w:val="left" w:pos="6804"/>
        </w:tabs>
        <w:spacing w:after="120"/>
        <w:rPr>
          <w:rStyle w:val="FontStyle11"/>
          <w:rFonts w:cs="Times New Roman"/>
          <w:b w:val="0"/>
          <w:bCs/>
          <w:sz w:val="24"/>
          <w:szCs w:val="24"/>
          <w:lang w:val="sr-Cyrl-CS"/>
        </w:rPr>
      </w:pPr>
      <w:r w:rsidRPr="00D37034">
        <w:rPr>
          <w:rStyle w:val="FontStyle11"/>
          <w:rFonts w:cs="Times New Roman"/>
          <w:b w:val="0"/>
          <w:bCs/>
          <w:sz w:val="24"/>
          <w:szCs w:val="24"/>
          <w:lang w:val="sr-Cyrl-CS"/>
        </w:rPr>
        <w:t>где су</w:t>
      </w:r>
      <w:r w:rsidR="00067BD2" w:rsidRPr="00D37034">
        <w:rPr>
          <w:rStyle w:val="FontStyle11"/>
          <w:rFonts w:cs="Times New Roman"/>
          <w:b w:val="0"/>
          <w:bCs/>
          <w:sz w:val="24"/>
          <w:szCs w:val="24"/>
          <w:lang w:val="sr-Cyrl-CS"/>
        </w:rPr>
        <w:t>:</w:t>
      </w:r>
      <w:r w:rsidRPr="00D37034">
        <w:rPr>
          <w:rStyle w:val="FontStyle11"/>
          <w:rFonts w:cs="Times New Roman"/>
          <w:b w:val="0"/>
          <w:bCs/>
          <w:sz w:val="24"/>
          <w:szCs w:val="24"/>
          <w:lang w:val="sr-Cyrl-CS"/>
        </w:rPr>
        <w:t xml:space="preserve"> </w:t>
      </w:r>
      <w:r w:rsidR="00067BD2" w:rsidRPr="00D37034">
        <w:rPr>
          <w:rStyle w:val="FontStyle11"/>
          <w:rFonts w:cs="Times New Roman"/>
          <w:b w:val="0"/>
          <w:bCs/>
          <w:i/>
          <w:sz w:val="24"/>
          <w:szCs w:val="24"/>
          <w:lang w:val="sr-Cyrl-CS" w:eastAsia="sr-Latn-CS"/>
        </w:rPr>
        <w:t>y</w:t>
      </w:r>
      <w:r w:rsidR="00067BD2" w:rsidRPr="00D37034">
        <w:rPr>
          <w:rStyle w:val="FontStyle11"/>
          <w:rFonts w:cs="Times New Roman"/>
          <w:b w:val="0"/>
          <w:bCs/>
          <w:sz w:val="24"/>
          <w:szCs w:val="24"/>
          <w:lang w:val="sr-Cyrl-CS" w:eastAsia="sr-Latn-CS"/>
        </w:rPr>
        <w:t xml:space="preserve"> </w:t>
      </w:r>
      <w:r w:rsidRPr="00D37034">
        <w:rPr>
          <w:rStyle w:val="FontStyle11"/>
          <w:rFonts w:cs="Times New Roman"/>
          <w:b w:val="0"/>
          <w:bCs/>
          <w:sz w:val="24"/>
          <w:szCs w:val="24"/>
          <w:lang w:val="sr-Cyrl-CS"/>
        </w:rPr>
        <w:t xml:space="preserve">- </w:t>
      </w:r>
      <w:r w:rsidR="00067BD2" w:rsidRPr="00D37034">
        <w:rPr>
          <w:rStyle w:val="FontStyle11"/>
          <w:rFonts w:cs="Times New Roman"/>
          <w:b w:val="0"/>
          <w:bCs/>
          <w:sz w:val="24"/>
          <w:szCs w:val="24"/>
          <w:lang w:val="sr-Cyrl-CS"/>
        </w:rPr>
        <w:t>вертикал</w:t>
      </w:r>
      <w:r w:rsidRPr="00D37034">
        <w:rPr>
          <w:rStyle w:val="FontStyle11"/>
          <w:rFonts w:cs="Times New Roman"/>
          <w:b w:val="0"/>
          <w:bCs/>
          <w:sz w:val="24"/>
          <w:szCs w:val="24"/>
          <w:lang w:val="sr-Cyrl-CS"/>
        </w:rPr>
        <w:t xml:space="preserve">но одступање од </w:t>
      </w:r>
      <w:r w:rsidR="008E371A" w:rsidRPr="00D37034">
        <w:rPr>
          <w:rStyle w:val="FontStyle11"/>
          <w:rFonts w:cs="Times New Roman"/>
          <w:b w:val="0"/>
          <w:bCs/>
          <w:sz w:val="24"/>
          <w:szCs w:val="24"/>
          <w:lang w:val="sr-Cyrl-CS"/>
        </w:rPr>
        <w:t>ординате вертикалног заобљења</w:t>
      </w:r>
      <w:r w:rsidRPr="00D37034">
        <w:rPr>
          <w:rStyle w:val="FontStyle11"/>
          <w:rFonts w:cs="Times New Roman"/>
          <w:b w:val="0"/>
          <w:bCs/>
          <w:sz w:val="24"/>
          <w:szCs w:val="24"/>
          <w:lang w:val="sr-Cyrl-CS"/>
        </w:rPr>
        <w:t xml:space="preserve"> (</w:t>
      </w:r>
      <w:r w:rsidRPr="00D37034">
        <w:rPr>
          <w:rStyle w:val="FontStyle11"/>
          <w:rFonts w:cs="Times New Roman"/>
          <w:b w:val="0"/>
          <w:sz w:val="24"/>
          <w:szCs w:val="24"/>
          <w:lang w:val="sr-Cyrl-CS"/>
        </w:rPr>
        <w:t>m)</w:t>
      </w:r>
      <w:r w:rsidRPr="00D37034">
        <w:rPr>
          <w:rStyle w:val="FontStyle11"/>
          <w:rFonts w:cs="Times New Roman"/>
          <w:b w:val="0"/>
          <w:bCs/>
          <w:sz w:val="24"/>
          <w:szCs w:val="24"/>
          <w:lang w:val="sr-Cyrl-CS"/>
        </w:rPr>
        <w:t xml:space="preserve">, </w:t>
      </w:r>
      <w:r w:rsidR="00067BD2" w:rsidRPr="00D37034">
        <w:rPr>
          <w:rStyle w:val="FontStyle11"/>
          <w:rFonts w:cs="Times New Roman"/>
          <w:b w:val="0"/>
          <w:bCs/>
          <w:i/>
          <w:sz w:val="24"/>
          <w:szCs w:val="24"/>
          <w:lang w:val="sr-Cyrl-CS"/>
        </w:rPr>
        <w:t>x</w:t>
      </w:r>
      <w:r w:rsidR="00067BD2" w:rsidRPr="00D37034">
        <w:rPr>
          <w:rStyle w:val="FontStyle11"/>
          <w:rFonts w:cs="Times New Roman"/>
          <w:b w:val="0"/>
          <w:bCs/>
          <w:sz w:val="24"/>
          <w:szCs w:val="24"/>
          <w:lang w:val="sr-Cyrl-CS"/>
        </w:rPr>
        <w:t xml:space="preserve"> </w:t>
      </w:r>
      <w:r w:rsidR="00B51A77" w:rsidRPr="00D37034">
        <w:rPr>
          <w:rStyle w:val="FontStyle11"/>
          <w:rFonts w:cs="Times New Roman"/>
          <w:b w:val="0"/>
          <w:bCs/>
          <w:sz w:val="24"/>
          <w:szCs w:val="24"/>
          <w:lang w:val="sr-Cyrl-CS"/>
        </w:rPr>
        <w:t xml:space="preserve">- </w:t>
      </w:r>
      <w:r w:rsidRPr="00D37034">
        <w:rPr>
          <w:rStyle w:val="FontStyle11"/>
          <w:rFonts w:cs="Times New Roman"/>
          <w:b w:val="0"/>
          <w:bCs/>
          <w:sz w:val="24"/>
          <w:szCs w:val="24"/>
          <w:lang w:val="sr-Cyrl-CS"/>
        </w:rPr>
        <w:t xml:space="preserve">одстојање од </w:t>
      </w:r>
      <w:r w:rsidR="008E371A" w:rsidRPr="00D37034">
        <w:rPr>
          <w:rStyle w:val="FontStyle11"/>
          <w:rFonts w:cs="Times New Roman"/>
          <w:b w:val="0"/>
          <w:bCs/>
          <w:sz w:val="24"/>
          <w:szCs w:val="24"/>
          <w:lang w:val="sr-Cyrl-CS"/>
        </w:rPr>
        <w:t>почетка вертикалне кривине</w:t>
      </w:r>
      <w:r w:rsidRPr="00D37034">
        <w:rPr>
          <w:rStyle w:val="FontStyle11"/>
          <w:rFonts w:cs="Times New Roman"/>
          <w:b w:val="0"/>
          <w:bCs/>
          <w:sz w:val="24"/>
          <w:szCs w:val="24"/>
          <w:lang w:val="sr-Cyrl-CS"/>
        </w:rPr>
        <w:t xml:space="preserve"> (</w:t>
      </w:r>
      <w:r w:rsidRPr="00D37034">
        <w:rPr>
          <w:rStyle w:val="FontStyle11"/>
          <w:rFonts w:cs="Times New Roman"/>
          <w:b w:val="0"/>
          <w:sz w:val="24"/>
          <w:szCs w:val="24"/>
          <w:lang w:val="sr-Cyrl-CS"/>
        </w:rPr>
        <w:t>m)</w:t>
      </w:r>
      <w:r w:rsidRPr="00D37034">
        <w:rPr>
          <w:rStyle w:val="FontStyle11"/>
          <w:rFonts w:cs="Times New Roman"/>
          <w:b w:val="0"/>
          <w:bCs/>
          <w:sz w:val="24"/>
          <w:szCs w:val="24"/>
          <w:lang w:val="sr-Cyrl-CS"/>
        </w:rPr>
        <w:t xml:space="preserve"> и </w:t>
      </w:r>
      <w:r w:rsidR="00067BD2" w:rsidRPr="00D37034">
        <w:rPr>
          <w:rStyle w:val="FontStyle11"/>
          <w:rFonts w:cs="Times New Roman"/>
          <w:b w:val="0"/>
          <w:i/>
          <w:sz w:val="24"/>
          <w:szCs w:val="24"/>
          <w:lang w:val="sr-Cyrl-CS"/>
        </w:rPr>
        <w:t>R</w:t>
      </w:r>
      <w:r w:rsidR="00067BD2" w:rsidRPr="00D37034">
        <w:rPr>
          <w:rStyle w:val="FontStyle11"/>
          <w:rFonts w:cs="Times New Roman"/>
          <w:b w:val="0"/>
          <w:i/>
          <w:sz w:val="24"/>
          <w:szCs w:val="24"/>
          <w:vertAlign w:val="subscript"/>
          <w:lang w:val="sr-Cyrl-CS"/>
        </w:rPr>
        <w:t>v</w:t>
      </w:r>
      <w:r w:rsidRPr="00D37034">
        <w:rPr>
          <w:rStyle w:val="FontStyle11"/>
          <w:rFonts w:cs="Times New Roman"/>
          <w:b w:val="0"/>
          <w:bCs/>
          <w:sz w:val="24"/>
          <w:szCs w:val="24"/>
          <w:lang w:val="sr-Cyrl-CS" w:eastAsia="sr-Latn-CS"/>
        </w:rPr>
        <w:t xml:space="preserve"> -</w:t>
      </w:r>
      <w:r w:rsidR="00067BD2" w:rsidRPr="00D37034">
        <w:rPr>
          <w:rStyle w:val="FontStyle11"/>
          <w:rFonts w:cs="Times New Roman"/>
          <w:b w:val="0"/>
          <w:bCs/>
          <w:sz w:val="24"/>
          <w:szCs w:val="24"/>
          <w:lang w:val="sr-Cyrl-CS"/>
        </w:rPr>
        <w:t xml:space="preserve"> полупречник </w:t>
      </w:r>
      <w:r w:rsidRPr="00D37034">
        <w:rPr>
          <w:rStyle w:val="FontStyle11"/>
          <w:rFonts w:cs="Times New Roman"/>
          <w:b w:val="0"/>
          <w:bCs/>
          <w:sz w:val="24"/>
          <w:szCs w:val="24"/>
          <w:lang w:val="sr-Cyrl-CS"/>
        </w:rPr>
        <w:t xml:space="preserve">вертикалне </w:t>
      </w:r>
      <w:r w:rsidR="00067BD2" w:rsidRPr="00D37034">
        <w:rPr>
          <w:rStyle w:val="FontStyle11"/>
          <w:rFonts w:cs="Times New Roman"/>
          <w:b w:val="0"/>
          <w:bCs/>
          <w:sz w:val="24"/>
          <w:szCs w:val="24"/>
          <w:lang w:val="sr-Cyrl-CS"/>
        </w:rPr>
        <w:t>кривине</w:t>
      </w:r>
      <w:r w:rsidRPr="00D37034">
        <w:rPr>
          <w:rStyle w:val="FontStyle11"/>
          <w:rFonts w:cs="Times New Roman"/>
          <w:b w:val="0"/>
          <w:bCs/>
          <w:sz w:val="24"/>
          <w:szCs w:val="24"/>
          <w:lang w:val="sr-Cyrl-CS"/>
        </w:rPr>
        <w:t xml:space="preserve"> (</w:t>
      </w:r>
      <w:r w:rsidRPr="00D37034">
        <w:rPr>
          <w:rStyle w:val="FontStyle11"/>
          <w:rFonts w:cs="Times New Roman"/>
          <w:b w:val="0"/>
          <w:sz w:val="24"/>
          <w:szCs w:val="24"/>
          <w:lang w:val="sr-Cyrl-CS"/>
        </w:rPr>
        <w:t>m)</w:t>
      </w:r>
      <w:r w:rsidRPr="00D37034">
        <w:rPr>
          <w:rStyle w:val="FontStyle11"/>
          <w:rFonts w:cs="Times New Roman"/>
          <w:b w:val="0"/>
          <w:bCs/>
          <w:sz w:val="24"/>
          <w:szCs w:val="24"/>
          <w:lang w:val="sr-Cyrl-CS"/>
        </w:rPr>
        <w:t>.</w:t>
      </w:r>
    </w:p>
    <w:p w14:paraId="0276395B" w14:textId="77777777" w:rsidR="003A5E26" w:rsidRPr="00D37034" w:rsidRDefault="003A5E26" w:rsidP="003A5E26">
      <w:pPr>
        <w:pStyle w:val="Alineazaodstavkom"/>
        <w:numPr>
          <w:ilvl w:val="0"/>
          <w:numId w:val="0"/>
        </w:numPr>
        <w:tabs>
          <w:tab w:val="left" w:pos="3969"/>
          <w:tab w:val="left" w:pos="6521"/>
          <w:tab w:val="left" w:pos="6804"/>
        </w:tabs>
        <w:spacing w:before="120" w:after="120"/>
        <w:rPr>
          <w:rStyle w:val="FontStyle11"/>
          <w:rFonts w:cs="Times New Roman"/>
          <w:b w:val="0"/>
          <w:bCs/>
          <w:sz w:val="24"/>
          <w:szCs w:val="24"/>
          <w:lang w:val="sr-Cyrl-CS"/>
        </w:rPr>
      </w:pPr>
    </w:p>
    <w:p w14:paraId="4EE86565" w14:textId="77777777" w:rsidR="003A5E26" w:rsidRPr="00742F9E" w:rsidRDefault="003A5E26" w:rsidP="00014339">
      <w:pPr>
        <w:pStyle w:val="Heading2"/>
        <w:spacing w:before="120"/>
        <w:rPr>
          <w:rFonts w:cs="Times New Roman"/>
          <w:color w:val="auto"/>
          <w:lang w:val="sr-Cyrl-CS"/>
        </w:rPr>
      </w:pPr>
      <w:r w:rsidRPr="00742F9E">
        <w:rPr>
          <w:rFonts w:cs="Times New Roman"/>
          <w:color w:val="auto"/>
          <w:lang w:val="sr-Cyrl-CS"/>
        </w:rPr>
        <w:t>Параметри квалитета геометрије</w:t>
      </w:r>
      <w:r w:rsidRPr="00D37034">
        <w:rPr>
          <w:rFonts w:cs="Times New Roman"/>
          <w:color w:val="auto"/>
          <w:lang w:val="sr-Cyrl-RS"/>
        </w:rPr>
        <w:t xml:space="preserve"> колосека</w:t>
      </w:r>
    </w:p>
    <w:p w14:paraId="4486AF67" w14:textId="7CFE881A" w:rsidR="003A5E26" w:rsidRPr="00742F9E" w:rsidRDefault="003A5E26" w:rsidP="003A5E26">
      <w:pPr>
        <w:pStyle w:val="Heading3"/>
        <w:rPr>
          <w:rFonts w:cs="Times New Roman"/>
          <w:color w:val="auto"/>
          <w:lang w:val="sr-Cyrl-CS"/>
        </w:rPr>
      </w:pPr>
      <w:r w:rsidRPr="00742F9E">
        <w:rPr>
          <w:rFonts w:cs="Times New Roman"/>
          <w:color w:val="auto"/>
          <w:lang w:val="sr-Cyrl-CS"/>
        </w:rPr>
        <w:t>Ч</w:t>
      </w:r>
      <w:r w:rsidR="004F4C04" w:rsidRPr="00742F9E">
        <w:rPr>
          <w:rFonts w:cs="Times New Roman"/>
          <w:color w:val="auto"/>
          <w:lang w:val="sr-Cyrl-CS"/>
        </w:rPr>
        <w:t>лан 53</w:t>
      </w:r>
      <w:r w:rsidRPr="00742F9E">
        <w:rPr>
          <w:rFonts w:cs="Times New Roman"/>
          <w:color w:val="auto"/>
          <w:lang w:val="sr-Cyrl-CS"/>
        </w:rPr>
        <w:t>.</w:t>
      </w:r>
    </w:p>
    <w:p w14:paraId="57786381" w14:textId="00276DB3" w:rsidR="00F905CD" w:rsidRPr="00742F9E" w:rsidRDefault="00B542FF" w:rsidP="003A5E26">
      <w:pPr>
        <w:spacing w:after="0"/>
        <w:rPr>
          <w:rFonts w:cs="Times New Roman"/>
          <w:szCs w:val="24"/>
          <w:lang w:val="sr-Cyrl-CS"/>
        </w:rPr>
      </w:pPr>
      <w:r>
        <w:rPr>
          <w:rFonts w:cs="Times New Roman"/>
          <w:szCs w:val="24"/>
          <w:lang w:val="sr-Cyrl-RS"/>
        </w:rPr>
        <w:t>Најмањи</w:t>
      </w:r>
      <w:r w:rsidR="003A5E26" w:rsidRPr="00D37034">
        <w:rPr>
          <w:rFonts w:cs="Times New Roman"/>
          <w:szCs w:val="24"/>
          <w:lang w:val="sr-Cyrl-RS"/>
        </w:rPr>
        <w:t xml:space="preserve"> захтеви за</w:t>
      </w:r>
      <w:r>
        <w:rPr>
          <w:rFonts w:cs="Times New Roman"/>
          <w:szCs w:val="24"/>
          <w:lang w:val="sr-Cyrl-RS"/>
        </w:rPr>
        <w:t xml:space="preserve"> основне параметре који карактеришу </w:t>
      </w:r>
      <w:r w:rsidR="00F905CD">
        <w:rPr>
          <w:rFonts w:cs="Times New Roman"/>
          <w:szCs w:val="24"/>
          <w:lang w:val="sr-Cyrl-RS"/>
        </w:rPr>
        <w:t xml:space="preserve">квалитет </w:t>
      </w:r>
      <w:r w:rsidR="003A5E26" w:rsidRPr="00D37034">
        <w:rPr>
          <w:rFonts w:cs="Times New Roman"/>
          <w:szCs w:val="24"/>
          <w:lang w:val="sr-Cyrl-RS"/>
        </w:rPr>
        <w:t>геометрије колосека</w:t>
      </w:r>
      <w:r w:rsidR="00F905CD" w:rsidRPr="00742F9E">
        <w:rPr>
          <w:rFonts w:cs="Times New Roman"/>
          <w:szCs w:val="24"/>
          <w:lang w:val="sr-Cyrl-CS"/>
        </w:rPr>
        <w:t xml:space="preserve"> и представљају релативну геометрију колосека, </w:t>
      </w:r>
      <w:r w:rsidR="003A5E26" w:rsidRPr="00742F9E">
        <w:rPr>
          <w:rFonts w:cs="Times New Roman"/>
          <w:szCs w:val="24"/>
          <w:lang w:val="sr-Cyrl-CS"/>
        </w:rPr>
        <w:t xml:space="preserve">дефинисани </w:t>
      </w:r>
      <w:r w:rsidR="00F905CD">
        <w:rPr>
          <w:rFonts w:cs="Times New Roman"/>
          <w:szCs w:val="24"/>
          <w:lang w:val="sr-Cyrl-RS"/>
        </w:rPr>
        <w:t xml:space="preserve">су </w:t>
      </w:r>
      <w:r w:rsidR="003A5E26" w:rsidRPr="00D37034">
        <w:rPr>
          <w:rFonts w:cs="Times New Roman"/>
          <w:szCs w:val="24"/>
          <w:lang w:val="sr-Cyrl-RS"/>
        </w:rPr>
        <w:t xml:space="preserve">стандардом </w:t>
      </w:r>
      <w:r w:rsidR="003A5E26" w:rsidRPr="00742F9E">
        <w:rPr>
          <w:rFonts w:cs="Times New Roman"/>
          <w:szCs w:val="24"/>
          <w:lang w:val="sr-Cyrl-CS"/>
        </w:rPr>
        <w:t>СРПС ЕН 13848-1</w:t>
      </w:r>
      <w:r w:rsidR="00F905CD" w:rsidRPr="00742F9E">
        <w:rPr>
          <w:rFonts w:cs="Times New Roman"/>
          <w:szCs w:val="24"/>
          <w:lang w:val="sr-Cyrl-CS"/>
        </w:rPr>
        <w:t>.</w:t>
      </w:r>
    </w:p>
    <w:p w14:paraId="7E03E8D7" w14:textId="1D76FF2E" w:rsidR="003A5E26" w:rsidRPr="00742F9E" w:rsidRDefault="00F905CD" w:rsidP="003A5E26">
      <w:pPr>
        <w:spacing w:after="0"/>
        <w:rPr>
          <w:rFonts w:cs="Times New Roman"/>
          <w:szCs w:val="24"/>
          <w:lang w:val="sr-Cyrl-CS"/>
        </w:rPr>
      </w:pPr>
      <w:r>
        <w:rPr>
          <w:rFonts w:cs="Times New Roman"/>
          <w:szCs w:val="24"/>
          <w:lang w:val="sr-Cyrl-RS"/>
        </w:rPr>
        <w:t>Параметри квалитета геометрије колосека</w:t>
      </w:r>
      <w:r w:rsidR="003A5E26" w:rsidRPr="00742F9E">
        <w:rPr>
          <w:rFonts w:cs="Times New Roman"/>
          <w:szCs w:val="24"/>
          <w:lang w:val="sr-Cyrl-CS"/>
        </w:rPr>
        <w:t xml:space="preserve"> </w:t>
      </w:r>
      <w:r>
        <w:rPr>
          <w:rFonts w:cs="Times New Roman"/>
          <w:szCs w:val="24"/>
          <w:lang w:val="sr-Cyrl-RS"/>
        </w:rPr>
        <w:t>су</w:t>
      </w:r>
      <w:r w:rsidR="003A5E26" w:rsidRPr="00742F9E">
        <w:rPr>
          <w:rFonts w:cs="Times New Roman"/>
          <w:szCs w:val="24"/>
          <w:lang w:val="sr-Cyrl-CS"/>
        </w:rPr>
        <w:t>:</w:t>
      </w:r>
    </w:p>
    <w:p w14:paraId="77088BEB" w14:textId="77777777" w:rsidR="003A5E26" w:rsidRPr="00D37034" w:rsidRDefault="003A5E26" w:rsidP="00253500">
      <w:pPr>
        <w:pStyle w:val="ListParagraph"/>
        <w:numPr>
          <w:ilvl w:val="0"/>
          <w:numId w:val="32"/>
        </w:numPr>
        <w:ind w:left="1134" w:hanging="283"/>
        <w:rPr>
          <w:rFonts w:cs="Times New Roman"/>
          <w:szCs w:val="24"/>
        </w:rPr>
      </w:pPr>
      <w:r w:rsidRPr="00D37034">
        <w:rPr>
          <w:rFonts w:cs="Times New Roman"/>
          <w:szCs w:val="24"/>
        </w:rPr>
        <w:t>одступање ширине колосека,</w:t>
      </w:r>
    </w:p>
    <w:p w14:paraId="1DECB47A" w14:textId="77777777" w:rsidR="003A5E26" w:rsidRPr="00D37034" w:rsidRDefault="003A5E26" w:rsidP="00253500">
      <w:pPr>
        <w:pStyle w:val="ListParagraph"/>
        <w:numPr>
          <w:ilvl w:val="0"/>
          <w:numId w:val="32"/>
        </w:numPr>
        <w:ind w:left="1134" w:hanging="283"/>
        <w:rPr>
          <w:rFonts w:cs="Times New Roman"/>
          <w:szCs w:val="24"/>
        </w:rPr>
      </w:pPr>
      <w:r w:rsidRPr="00D37034">
        <w:rPr>
          <w:rFonts w:cs="Times New Roman"/>
          <w:szCs w:val="24"/>
        </w:rPr>
        <w:t>одступање нивелете,</w:t>
      </w:r>
    </w:p>
    <w:p w14:paraId="1CD47AC6" w14:textId="77777777" w:rsidR="003A5E26" w:rsidRPr="00D37034" w:rsidRDefault="003A5E26" w:rsidP="00253500">
      <w:pPr>
        <w:pStyle w:val="ListParagraph"/>
        <w:numPr>
          <w:ilvl w:val="0"/>
          <w:numId w:val="32"/>
        </w:numPr>
        <w:ind w:left="1134" w:hanging="283"/>
        <w:rPr>
          <w:rFonts w:cs="Times New Roman"/>
          <w:szCs w:val="24"/>
        </w:rPr>
      </w:pPr>
      <w:r w:rsidRPr="00D37034">
        <w:rPr>
          <w:rFonts w:cs="Times New Roman"/>
          <w:szCs w:val="24"/>
        </w:rPr>
        <w:t>одступање смера колосека,</w:t>
      </w:r>
    </w:p>
    <w:p w14:paraId="1E76B83A" w14:textId="77777777" w:rsidR="003A5E26" w:rsidRPr="00D37034" w:rsidRDefault="003A5E26" w:rsidP="00253500">
      <w:pPr>
        <w:pStyle w:val="ListParagraph"/>
        <w:numPr>
          <w:ilvl w:val="0"/>
          <w:numId w:val="32"/>
        </w:numPr>
        <w:ind w:left="1134" w:hanging="283"/>
        <w:rPr>
          <w:rFonts w:cs="Times New Roman"/>
          <w:szCs w:val="24"/>
        </w:rPr>
      </w:pPr>
      <w:r w:rsidRPr="00D37034">
        <w:rPr>
          <w:rFonts w:cs="Times New Roman"/>
          <w:szCs w:val="24"/>
        </w:rPr>
        <w:t xml:space="preserve">одступање од </w:t>
      </w:r>
      <w:r w:rsidRPr="00D37034">
        <w:rPr>
          <w:rFonts w:cs="Times New Roman"/>
          <w:szCs w:val="24"/>
          <w:lang w:val="sr-Cyrl-RS"/>
        </w:rPr>
        <w:t>надвишења шине у колосеку</w:t>
      </w:r>
      <w:r w:rsidRPr="00D37034">
        <w:rPr>
          <w:rFonts w:cs="Times New Roman"/>
          <w:szCs w:val="24"/>
        </w:rPr>
        <w:t>, и</w:t>
      </w:r>
    </w:p>
    <w:p w14:paraId="4B8648AF" w14:textId="77777777" w:rsidR="003A5E26" w:rsidRPr="00D37034" w:rsidRDefault="003A5E26" w:rsidP="00253500">
      <w:pPr>
        <w:pStyle w:val="ListParagraph"/>
        <w:numPr>
          <w:ilvl w:val="0"/>
          <w:numId w:val="32"/>
        </w:numPr>
        <w:ind w:left="1134" w:hanging="283"/>
        <w:rPr>
          <w:rFonts w:cs="Times New Roman"/>
          <w:szCs w:val="24"/>
        </w:rPr>
      </w:pPr>
      <w:r w:rsidRPr="00D37034">
        <w:rPr>
          <w:rFonts w:cs="Times New Roman"/>
          <w:szCs w:val="24"/>
        </w:rPr>
        <w:t>витопер</w:t>
      </w:r>
      <w:r w:rsidRPr="00D37034">
        <w:rPr>
          <w:rFonts w:cs="Times New Roman"/>
          <w:szCs w:val="24"/>
          <w:lang w:val="sr-Cyrl-RS"/>
        </w:rPr>
        <w:t xml:space="preserve">ност </w:t>
      </w:r>
      <w:r w:rsidRPr="00D37034">
        <w:rPr>
          <w:rFonts w:cs="Times New Roman"/>
          <w:szCs w:val="24"/>
        </w:rPr>
        <w:t>колосека.</w:t>
      </w:r>
    </w:p>
    <w:p w14:paraId="799F4394" w14:textId="5C714EC5" w:rsidR="003A5E26" w:rsidRPr="00D37034" w:rsidRDefault="003A5E26" w:rsidP="003A5E26">
      <w:pPr>
        <w:spacing w:after="0"/>
        <w:rPr>
          <w:rStyle w:val="FontStyle12"/>
          <w:rFonts w:cs="Times New Roman"/>
          <w:b w:val="0"/>
          <w:sz w:val="24"/>
          <w:szCs w:val="24"/>
        </w:rPr>
      </w:pPr>
      <w:r w:rsidRPr="00D37034">
        <w:rPr>
          <w:rStyle w:val="FontStyle12"/>
          <w:rFonts w:cs="Times New Roman"/>
          <w:b w:val="0"/>
          <w:sz w:val="24"/>
          <w:szCs w:val="24"/>
          <w:lang w:val="sr-Cyrl-RS"/>
        </w:rPr>
        <w:t>Т</w:t>
      </w:r>
      <w:r w:rsidRPr="00D37034">
        <w:rPr>
          <w:rStyle w:val="FontStyle12"/>
          <w:rFonts w:cs="Times New Roman"/>
          <w:b w:val="0"/>
          <w:sz w:val="24"/>
          <w:szCs w:val="24"/>
        </w:rPr>
        <w:t xml:space="preserve">ри индикатора </w:t>
      </w:r>
      <w:r w:rsidRPr="00D37034">
        <w:rPr>
          <w:rStyle w:val="FontStyle12"/>
          <w:rFonts w:cs="Times New Roman"/>
          <w:b w:val="0"/>
          <w:sz w:val="24"/>
          <w:szCs w:val="24"/>
          <w:lang w:val="sr-Cyrl-RS"/>
        </w:rPr>
        <w:t>за</w:t>
      </w:r>
      <w:r w:rsidR="00F905CD">
        <w:rPr>
          <w:rStyle w:val="FontStyle12"/>
          <w:rFonts w:cs="Times New Roman"/>
          <w:b w:val="0"/>
          <w:sz w:val="24"/>
          <w:szCs w:val="24"/>
          <w:lang w:val="sr-Cyrl-RS"/>
        </w:rPr>
        <w:t xml:space="preserve"> праћење</w:t>
      </w:r>
      <w:r w:rsidRPr="00D37034">
        <w:rPr>
          <w:rStyle w:val="FontStyle12"/>
          <w:rFonts w:cs="Times New Roman"/>
          <w:b w:val="0"/>
          <w:sz w:val="24"/>
          <w:szCs w:val="24"/>
          <w:lang w:val="sr-Cyrl-RS"/>
        </w:rPr>
        <w:t xml:space="preserve"> </w:t>
      </w:r>
      <w:r w:rsidR="00F905CD">
        <w:rPr>
          <w:rStyle w:val="FontStyle12"/>
          <w:rFonts w:cs="Times New Roman"/>
          <w:b w:val="0"/>
          <w:sz w:val="24"/>
          <w:szCs w:val="24"/>
          <w:lang w:val="sr-Cyrl-RS"/>
        </w:rPr>
        <w:t>параметара</w:t>
      </w:r>
      <w:r w:rsidRPr="00D37034">
        <w:rPr>
          <w:rStyle w:val="FontStyle12"/>
          <w:rFonts w:cs="Times New Roman"/>
          <w:b w:val="0"/>
          <w:sz w:val="24"/>
          <w:szCs w:val="24"/>
        </w:rPr>
        <w:t xml:space="preserve"> квалитета геометрије колосека</w:t>
      </w:r>
      <w:r w:rsidRPr="00D37034">
        <w:rPr>
          <w:rStyle w:val="FontStyle12"/>
          <w:rFonts w:cs="Times New Roman"/>
          <w:b w:val="0"/>
          <w:sz w:val="24"/>
          <w:szCs w:val="24"/>
          <w:lang w:val="sr-Cyrl-RS"/>
        </w:rPr>
        <w:t xml:space="preserve"> су</w:t>
      </w:r>
      <w:r w:rsidRPr="00D37034">
        <w:rPr>
          <w:rStyle w:val="FontStyle12"/>
          <w:rFonts w:cs="Times New Roman"/>
          <w:b w:val="0"/>
          <w:sz w:val="24"/>
          <w:szCs w:val="24"/>
        </w:rPr>
        <w:t>:</w:t>
      </w:r>
    </w:p>
    <w:p w14:paraId="6DF07515" w14:textId="77777777" w:rsidR="003A5E26" w:rsidRPr="00D37034" w:rsidRDefault="003A5E26" w:rsidP="00253500">
      <w:pPr>
        <w:pStyle w:val="ListParagraph"/>
        <w:numPr>
          <w:ilvl w:val="0"/>
          <w:numId w:val="45"/>
        </w:numPr>
        <w:ind w:left="993" w:hanging="284"/>
        <w:rPr>
          <w:rStyle w:val="FontStyle12"/>
          <w:rFonts w:cs="Times New Roman"/>
          <w:b w:val="0"/>
          <w:sz w:val="24"/>
          <w:szCs w:val="24"/>
        </w:rPr>
      </w:pPr>
      <w:r w:rsidRPr="00D37034">
        <w:rPr>
          <w:rStyle w:val="FontStyle12"/>
          <w:rFonts w:cs="Times New Roman"/>
          <w:b w:val="0"/>
          <w:sz w:val="24"/>
          <w:szCs w:val="24"/>
        </w:rPr>
        <w:t>екстремне вредности појединачних одступања,</w:t>
      </w:r>
    </w:p>
    <w:p w14:paraId="3CC88B42" w14:textId="77777777" w:rsidR="003A5E26" w:rsidRPr="00D37034" w:rsidRDefault="003A5E26" w:rsidP="00253500">
      <w:pPr>
        <w:pStyle w:val="ListParagraph"/>
        <w:numPr>
          <w:ilvl w:val="0"/>
          <w:numId w:val="45"/>
        </w:numPr>
        <w:ind w:left="993" w:hanging="284"/>
        <w:rPr>
          <w:rStyle w:val="FontStyle12"/>
          <w:rFonts w:cs="Times New Roman"/>
          <w:b w:val="0"/>
          <w:sz w:val="24"/>
          <w:szCs w:val="24"/>
        </w:rPr>
      </w:pPr>
      <w:r w:rsidRPr="00D37034">
        <w:rPr>
          <w:rStyle w:val="FontStyle12"/>
          <w:rFonts w:cs="Times New Roman"/>
          <w:b w:val="0"/>
          <w:sz w:val="24"/>
          <w:szCs w:val="24"/>
        </w:rPr>
        <w:t xml:space="preserve">стандардна одступања на </w:t>
      </w:r>
      <w:r w:rsidRPr="00D37034">
        <w:rPr>
          <w:rStyle w:val="FontStyle12"/>
          <w:rFonts w:cs="Times New Roman"/>
          <w:b w:val="0"/>
          <w:sz w:val="24"/>
          <w:szCs w:val="24"/>
          <w:lang w:val="sr-Cyrl-RS"/>
        </w:rPr>
        <w:t>дефинисаним</w:t>
      </w:r>
      <w:r w:rsidRPr="00D37034">
        <w:rPr>
          <w:rStyle w:val="FontStyle12"/>
          <w:rFonts w:cs="Times New Roman"/>
          <w:b w:val="0"/>
          <w:sz w:val="24"/>
          <w:szCs w:val="24"/>
        </w:rPr>
        <w:t xml:space="preserve"> дужинама, и</w:t>
      </w:r>
    </w:p>
    <w:p w14:paraId="74933AB7" w14:textId="77777777" w:rsidR="003A5E26" w:rsidRPr="00D37034" w:rsidRDefault="003A5E26" w:rsidP="00253500">
      <w:pPr>
        <w:pStyle w:val="ListParagraph"/>
        <w:numPr>
          <w:ilvl w:val="0"/>
          <w:numId w:val="45"/>
        </w:numPr>
        <w:ind w:left="993" w:hanging="284"/>
        <w:rPr>
          <w:rStyle w:val="FontStyle12"/>
          <w:rFonts w:cs="Times New Roman"/>
          <w:b w:val="0"/>
          <w:sz w:val="24"/>
          <w:szCs w:val="24"/>
        </w:rPr>
      </w:pPr>
      <w:r w:rsidRPr="00D37034">
        <w:rPr>
          <w:rStyle w:val="FontStyle12"/>
          <w:rFonts w:cs="Times New Roman"/>
          <w:b w:val="0"/>
          <w:sz w:val="24"/>
          <w:szCs w:val="24"/>
        </w:rPr>
        <w:t xml:space="preserve">средња вредност </w:t>
      </w:r>
      <w:r w:rsidRPr="00D37034">
        <w:rPr>
          <w:rStyle w:val="FontStyle12"/>
          <w:rFonts w:cs="Times New Roman"/>
          <w:b w:val="0"/>
          <w:sz w:val="24"/>
          <w:szCs w:val="24"/>
          <w:lang w:val="sr-Cyrl-RS"/>
        </w:rPr>
        <w:t>на одређеним дужинама</w:t>
      </w:r>
      <w:r w:rsidRPr="00D37034">
        <w:rPr>
          <w:rStyle w:val="FontStyle12"/>
          <w:rFonts w:cs="Times New Roman"/>
          <w:b w:val="0"/>
          <w:sz w:val="24"/>
          <w:szCs w:val="24"/>
        </w:rPr>
        <w:t>.</w:t>
      </w:r>
    </w:p>
    <w:p w14:paraId="4F407338" w14:textId="023A2905" w:rsidR="003A5E26" w:rsidRPr="008B1FC9" w:rsidRDefault="008B1FC9" w:rsidP="003A5E26">
      <w:pPr>
        <w:spacing w:after="0"/>
        <w:rPr>
          <w:rStyle w:val="FontStyle12"/>
          <w:rFonts w:cs="Times New Roman"/>
          <w:b w:val="0"/>
          <w:sz w:val="24"/>
          <w:szCs w:val="24"/>
          <w:lang w:val="sr-Cyrl-RS"/>
        </w:rPr>
      </w:pPr>
      <w:r>
        <w:rPr>
          <w:rStyle w:val="FontStyle12"/>
          <w:rFonts w:cs="Times New Roman"/>
          <w:b w:val="0"/>
          <w:sz w:val="24"/>
          <w:szCs w:val="24"/>
          <w:lang w:val="sr-Cyrl-RS"/>
        </w:rPr>
        <w:lastRenderedPageBreak/>
        <w:t>Границе сигурности</w:t>
      </w:r>
      <w:r>
        <w:rPr>
          <w:rStyle w:val="FontStyle12"/>
          <w:rFonts w:cs="Times New Roman"/>
          <w:b w:val="0"/>
          <w:sz w:val="24"/>
          <w:szCs w:val="24"/>
        </w:rPr>
        <w:t xml:space="preserve"> за параметре </w:t>
      </w:r>
      <w:r>
        <w:rPr>
          <w:rStyle w:val="FontStyle12"/>
          <w:rFonts w:cs="Times New Roman"/>
          <w:b w:val="0"/>
          <w:sz w:val="24"/>
          <w:szCs w:val="24"/>
          <w:lang w:val="sr-Cyrl-RS"/>
        </w:rPr>
        <w:t>квалитета геометрије колосека, дефинисане стандардом СПРС ЕН 13848-5, су:</w:t>
      </w:r>
    </w:p>
    <w:p w14:paraId="7691052E" w14:textId="77777777" w:rsidR="003A5E26" w:rsidRPr="00742F9E" w:rsidRDefault="003A5E26" w:rsidP="00253500">
      <w:pPr>
        <w:pStyle w:val="ListParagraph"/>
        <w:numPr>
          <w:ilvl w:val="0"/>
          <w:numId w:val="46"/>
        </w:numPr>
        <w:ind w:left="993" w:hanging="284"/>
        <w:rPr>
          <w:rStyle w:val="FontStyle12"/>
          <w:rFonts w:cs="Times New Roman"/>
          <w:b w:val="0"/>
          <w:sz w:val="24"/>
          <w:szCs w:val="24"/>
          <w:lang w:val="sr-Cyrl-RS"/>
        </w:rPr>
      </w:pPr>
      <w:r w:rsidRPr="00742F9E">
        <w:rPr>
          <w:rStyle w:val="FontStyle12"/>
          <w:rFonts w:cs="Times New Roman"/>
          <w:b w:val="0"/>
          <w:sz w:val="24"/>
          <w:szCs w:val="24"/>
          <w:lang w:val="sr-Cyrl-RS"/>
        </w:rPr>
        <w:t xml:space="preserve">граница за хитну (неодложну) интервенцију (ГХИ) – односи се на вредност индикатора, која, ако је премашена, захтева предузимање мера за смањење ризика од исклизнућа на прихватљив ниво, што се може учинити затвором пруге, санацијом геометрије </w:t>
      </w:r>
      <w:r w:rsidRPr="00D37034">
        <w:rPr>
          <w:rStyle w:val="FontStyle12"/>
          <w:rFonts w:cs="Times New Roman"/>
          <w:b w:val="0"/>
          <w:sz w:val="24"/>
          <w:szCs w:val="24"/>
          <w:lang w:val="sr-Cyrl-RS"/>
        </w:rPr>
        <w:t xml:space="preserve">колосека </w:t>
      </w:r>
      <w:r w:rsidRPr="00742F9E">
        <w:rPr>
          <w:rStyle w:val="FontStyle12"/>
          <w:rFonts w:cs="Times New Roman"/>
          <w:b w:val="0"/>
          <w:sz w:val="24"/>
          <w:szCs w:val="24"/>
          <w:lang w:val="sr-Cyrl-RS"/>
        </w:rPr>
        <w:t>или смањењем брзине;</w:t>
      </w:r>
    </w:p>
    <w:p w14:paraId="3480ADBF" w14:textId="77777777" w:rsidR="003A5E26" w:rsidRPr="00742F9E" w:rsidRDefault="003A5E26" w:rsidP="00253500">
      <w:pPr>
        <w:pStyle w:val="ListParagraph"/>
        <w:numPr>
          <w:ilvl w:val="0"/>
          <w:numId w:val="46"/>
        </w:numPr>
        <w:ind w:left="993" w:hanging="284"/>
        <w:rPr>
          <w:rStyle w:val="FontStyle12"/>
          <w:rFonts w:cs="Times New Roman"/>
          <w:b w:val="0"/>
          <w:sz w:val="24"/>
          <w:szCs w:val="24"/>
          <w:lang w:val="sr-Cyrl-RS"/>
        </w:rPr>
      </w:pPr>
      <w:r w:rsidRPr="00742F9E">
        <w:rPr>
          <w:rStyle w:val="FontStyle12"/>
          <w:rFonts w:cs="Times New Roman"/>
          <w:b w:val="0"/>
          <w:sz w:val="24"/>
          <w:szCs w:val="24"/>
          <w:lang w:val="sr-Cyrl-RS"/>
        </w:rPr>
        <w:t xml:space="preserve">граница интервенције (ГИ) – односи се на вредност индикатора, која, ако је премашена, захтева ванредно одржавање у циљу да вредност индикатора не достигне ГХИ пре следећег мерења; </w:t>
      </w:r>
    </w:p>
    <w:p w14:paraId="479651ED" w14:textId="77777777" w:rsidR="003A5E26" w:rsidRPr="00742F9E" w:rsidRDefault="003A5E26" w:rsidP="00253500">
      <w:pPr>
        <w:pStyle w:val="ListParagraph"/>
        <w:numPr>
          <w:ilvl w:val="0"/>
          <w:numId w:val="46"/>
        </w:numPr>
        <w:ind w:left="993" w:hanging="284"/>
        <w:rPr>
          <w:rStyle w:val="FontStyle12"/>
          <w:rFonts w:cs="Times New Roman"/>
          <w:b w:val="0"/>
          <w:sz w:val="24"/>
          <w:szCs w:val="24"/>
          <w:lang w:val="sr-Cyrl-RS"/>
        </w:rPr>
      </w:pPr>
      <w:r w:rsidRPr="00742F9E">
        <w:rPr>
          <w:rStyle w:val="FontStyle12"/>
          <w:rFonts w:cs="Times New Roman"/>
          <w:b w:val="0"/>
          <w:sz w:val="24"/>
          <w:szCs w:val="24"/>
          <w:lang w:val="sr-Cyrl-RS"/>
        </w:rPr>
        <w:t>граница упозорења (ГУ) – односи се на вредност индикатора, која, ако је премашена, захтева анализу стања геометрије колосека и укључење у редовно одржавање, ако је потребно.</w:t>
      </w:r>
    </w:p>
    <w:p w14:paraId="47BC46DA" w14:textId="33124977" w:rsidR="003A5E26" w:rsidRPr="00D37034" w:rsidRDefault="003A5E26" w:rsidP="003A5E26">
      <w:pPr>
        <w:rPr>
          <w:rStyle w:val="FontStyle12"/>
          <w:rFonts w:cs="Times New Roman"/>
          <w:b w:val="0"/>
          <w:sz w:val="24"/>
          <w:szCs w:val="24"/>
          <w:lang w:val="sr-Latn-RS"/>
        </w:rPr>
      </w:pPr>
      <w:r w:rsidRPr="00742F9E">
        <w:rPr>
          <w:rStyle w:val="FontStyle12"/>
          <w:rFonts w:cs="Times New Roman"/>
          <w:b w:val="0"/>
          <w:sz w:val="24"/>
          <w:szCs w:val="24"/>
          <w:lang w:val="sr-Cyrl-RS"/>
        </w:rPr>
        <w:t xml:space="preserve">Највеће допуштене вредности индикатора </w:t>
      </w:r>
      <w:r w:rsidR="00F905CD" w:rsidRPr="00D37034">
        <w:rPr>
          <w:rStyle w:val="FontStyle12"/>
          <w:rFonts w:cs="Times New Roman"/>
          <w:b w:val="0"/>
          <w:sz w:val="24"/>
          <w:szCs w:val="24"/>
          <w:lang w:val="sr-Cyrl-RS"/>
        </w:rPr>
        <w:t>за</w:t>
      </w:r>
      <w:r w:rsidR="00F905CD">
        <w:rPr>
          <w:rStyle w:val="FontStyle12"/>
          <w:rFonts w:cs="Times New Roman"/>
          <w:b w:val="0"/>
          <w:sz w:val="24"/>
          <w:szCs w:val="24"/>
          <w:lang w:val="sr-Cyrl-RS"/>
        </w:rPr>
        <w:t xml:space="preserve"> праћење</w:t>
      </w:r>
      <w:r w:rsidR="00F905CD" w:rsidRPr="00D37034">
        <w:rPr>
          <w:rStyle w:val="FontStyle12"/>
          <w:rFonts w:cs="Times New Roman"/>
          <w:b w:val="0"/>
          <w:sz w:val="24"/>
          <w:szCs w:val="24"/>
          <w:lang w:val="sr-Cyrl-RS"/>
        </w:rPr>
        <w:t xml:space="preserve"> </w:t>
      </w:r>
      <w:r w:rsidR="00F905CD">
        <w:rPr>
          <w:rStyle w:val="FontStyle12"/>
          <w:rFonts w:cs="Times New Roman"/>
          <w:b w:val="0"/>
          <w:sz w:val="24"/>
          <w:szCs w:val="24"/>
          <w:lang w:val="sr-Cyrl-RS"/>
        </w:rPr>
        <w:t>параметара</w:t>
      </w:r>
      <w:r w:rsidR="00F905CD" w:rsidRPr="00742F9E">
        <w:rPr>
          <w:rStyle w:val="FontStyle12"/>
          <w:rFonts w:cs="Times New Roman"/>
          <w:b w:val="0"/>
          <w:sz w:val="24"/>
          <w:szCs w:val="24"/>
          <w:lang w:val="sr-Cyrl-RS"/>
        </w:rPr>
        <w:t xml:space="preserve"> квалитета геометрије колосека</w:t>
      </w:r>
      <w:r w:rsidRPr="00742F9E">
        <w:rPr>
          <w:rStyle w:val="FontStyle12"/>
          <w:rFonts w:cs="Times New Roman"/>
          <w:b w:val="0"/>
          <w:sz w:val="24"/>
          <w:szCs w:val="24"/>
          <w:lang w:val="sr-Cyrl-RS"/>
        </w:rPr>
        <w:t xml:space="preserve"> за ГХИ прописане су овим правилником а вредности индикатора за ГИ и ГУ прописује управљач инфраструктуре у оквиру свог система управљања безбедношћу у складу са</w:t>
      </w:r>
      <w:r w:rsidRPr="00D37034">
        <w:rPr>
          <w:rStyle w:val="FontStyle12"/>
          <w:rFonts w:cs="Times New Roman"/>
          <w:b w:val="0"/>
          <w:sz w:val="24"/>
          <w:szCs w:val="24"/>
          <w:lang w:val="sr-Cyrl-RS"/>
        </w:rPr>
        <w:t xml:space="preserve"> препорукама за граничне вредности изолованих одступања дефинисаним у</w:t>
      </w:r>
      <w:r w:rsidRPr="00742F9E">
        <w:rPr>
          <w:rStyle w:val="FontStyle12"/>
          <w:rFonts w:cs="Times New Roman"/>
          <w:b w:val="0"/>
          <w:sz w:val="24"/>
          <w:szCs w:val="24"/>
          <w:lang w:val="sr-Cyrl-RS"/>
        </w:rPr>
        <w:t xml:space="preserve"> </w:t>
      </w:r>
      <w:r w:rsidRPr="00D37034">
        <w:rPr>
          <w:rStyle w:val="FontStyle12"/>
          <w:rFonts w:cs="Times New Roman"/>
          <w:b w:val="0"/>
          <w:sz w:val="24"/>
          <w:szCs w:val="24"/>
          <w:lang w:val="sr-Cyrl-RS"/>
        </w:rPr>
        <w:t xml:space="preserve">СРПС ЕН </w:t>
      </w:r>
      <w:r w:rsidRPr="00742F9E">
        <w:rPr>
          <w:rFonts w:cs="Times New Roman"/>
          <w:szCs w:val="24"/>
          <w:lang w:val="sr-Cyrl-RS"/>
        </w:rPr>
        <w:t>13848-5.</w:t>
      </w:r>
    </w:p>
    <w:p w14:paraId="1CF6E600" w14:textId="7AFE1553" w:rsidR="003A5E26" w:rsidRPr="00742F9E" w:rsidRDefault="003A5E26" w:rsidP="00B110FC">
      <w:pPr>
        <w:spacing w:before="120"/>
        <w:rPr>
          <w:rFonts w:cs="Times New Roman"/>
          <w:szCs w:val="24"/>
          <w:lang w:val="sr-Latn-RS"/>
        </w:rPr>
      </w:pPr>
      <w:r w:rsidRPr="00D37034">
        <w:t>Начин</w:t>
      </w:r>
      <w:r w:rsidRPr="00742F9E">
        <w:rPr>
          <w:lang w:val="sr-Latn-RS"/>
        </w:rPr>
        <w:t xml:space="preserve"> </w:t>
      </w:r>
      <w:r w:rsidRPr="00D37034">
        <w:t>и</w:t>
      </w:r>
      <w:r w:rsidRPr="00742F9E">
        <w:rPr>
          <w:lang w:val="sr-Latn-RS"/>
        </w:rPr>
        <w:t xml:space="preserve"> </w:t>
      </w:r>
      <w:r w:rsidRPr="00D37034">
        <w:t>методе</w:t>
      </w:r>
      <w:r w:rsidRPr="00742F9E">
        <w:rPr>
          <w:lang w:val="sr-Latn-RS"/>
        </w:rPr>
        <w:t xml:space="preserve"> </w:t>
      </w:r>
      <w:r w:rsidRPr="00D37034">
        <w:t>мерења</w:t>
      </w:r>
      <w:r w:rsidRPr="00742F9E">
        <w:rPr>
          <w:lang w:val="sr-Latn-RS"/>
        </w:rPr>
        <w:t xml:space="preserve"> </w:t>
      </w:r>
      <w:r w:rsidRPr="00D37034">
        <w:t>параметара</w:t>
      </w:r>
      <w:r w:rsidRPr="00742F9E">
        <w:rPr>
          <w:lang w:val="sr-Latn-RS"/>
        </w:rPr>
        <w:t xml:space="preserve"> </w:t>
      </w:r>
      <w:r w:rsidRPr="00D37034">
        <w:t>квалитета</w:t>
      </w:r>
      <w:r w:rsidRPr="00742F9E">
        <w:rPr>
          <w:lang w:val="sr-Latn-RS"/>
        </w:rPr>
        <w:t xml:space="preserve"> </w:t>
      </w:r>
      <w:r w:rsidRPr="00D37034">
        <w:t>геометрије</w:t>
      </w:r>
      <w:r w:rsidRPr="00742F9E">
        <w:rPr>
          <w:lang w:val="sr-Latn-RS"/>
        </w:rPr>
        <w:t xml:space="preserve"> </w:t>
      </w:r>
      <w:r w:rsidRPr="00D37034">
        <w:rPr>
          <w:lang w:val="sr-Cyrl-RS"/>
        </w:rPr>
        <w:t xml:space="preserve">колосека </w:t>
      </w:r>
      <w:r w:rsidRPr="00D37034">
        <w:t>дати</w:t>
      </w:r>
      <w:r w:rsidRPr="00742F9E">
        <w:rPr>
          <w:lang w:val="sr-Latn-RS"/>
        </w:rPr>
        <w:t xml:space="preserve"> </w:t>
      </w:r>
      <w:r w:rsidRPr="00D37034">
        <w:t>су</w:t>
      </w:r>
      <w:r w:rsidRPr="00742F9E">
        <w:rPr>
          <w:lang w:val="sr-Latn-RS"/>
        </w:rPr>
        <w:t xml:space="preserve"> </w:t>
      </w:r>
      <w:r w:rsidRPr="00D37034">
        <w:t>стандардима</w:t>
      </w:r>
      <w:r w:rsidRPr="00742F9E">
        <w:rPr>
          <w:lang w:val="sr-Latn-RS"/>
        </w:rPr>
        <w:t xml:space="preserve"> </w:t>
      </w:r>
      <w:r w:rsidRPr="00D37034">
        <w:t>СРПС</w:t>
      </w:r>
      <w:r w:rsidRPr="00742F9E">
        <w:rPr>
          <w:lang w:val="sr-Latn-RS"/>
        </w:rPr>
        <w:t xml:space="preserve"> </w:t>
      </w:r>
      <w:r w:rsidRPr="00D37034">
        <w:t>ЕН</w:t>
      </w:r>
      <w:r w:rsidRPr="00742F9E">
        <w:rPr>
          <w:lang w:val="sr-Latn-RS"/>
        </w:rPr>
        <w:t xml:space="preserve"> 13848</w:t>
      </w:r>
      <w:r w:rsidRPr="00D37034">
        <w:rPr>
          <w:lang w:val="sr-Cyrl-RS"/>
        </w:rPr>
        <w:t xml:space="preserve"> (делови </w:t>
      </w:r>
      <w:r w:rsidRPr="00742F9E">
        <w:rPr>
          <w:lang w:val="sr-Latn-RS"/>
        </w:rPr>
        <w:t xml:space="preserve">2 </w:t>
      </w:r>
      <w:r w:rsidRPr="00D37034">
        <w:t>до</w:t>
      </w:r>
      <w:r w:rsidRPr="00742F9E">
        <w:rPr>
          <w:lang w:val="sr-Latn-RS"/>
        </w:rPr>
        <w:t xml:space="preserve"> 4</w:t>
      </w:r>
      <w:r w:rsidRPr="00D37034">
        <w:rPr>
          <w:lang w:val="sr-Cyrl-RS"/>
        </w:rPr>
        <w:t>)</w:t>
      </w:r>
      <w:r w:rsidRPr="00742F9E">
        <w:rPr>
          <w:lang w:val="sr-Latn-RS"/>
        </w:rPr>
        <w:t xml:space="preserve">. </w:t>
      </w:r>
    </w:p>
    <w:p w14:paraId="46E24872" w14:textId="321865A7" w:rsidR="003A5E26" w:rsidRPr="00742F9E" w:rsidRDefault="003A5E26" w:rsidP="003A5E26">
      <w:pPr>
        <w:spacing w:after="0"/>
        <w:rPr>
          <w:rStyle w:val="FontStyle12"/>
          <w:rFonts w:cs="Times New Roman"/>
          <w:b w:val="0"/>
          <w:sz w:val="24"/>
          <w:szCs w:val="24"/>
          <w:lang w:val="sr-Latn-RS"/>
        </w:rPr>
      </w:pPr>
      <w:r w:rsidRPr="00D37034">
        <w:rPr>
          <w:rStyle w:val="FontStyle12"/>
          <w:rFonts w:cs="Times New Roman"/>
          <w:b w:val="0"/>
          <w:sz w:val="24"/>
          <w:szCs w:val="24"/>
          <w:lang w:val="sr-Cyrl-RS"/>
        </w:rPr>
        <w:t>Таласне дужине</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на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којима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се</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врши</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контрола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одступања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индикатора</w:t>
      </w:r>
      <w:r w:rsidRPr="00742F9E">
        <w:rPr>
          <w:rStyle w:val="FontStyle12"/>
          <w:rFonts w:cs="Times New Roman"/>
          <w:b w:val="0"/>
          <w:sz w:val="24"/>
          <w:szCs w:val="24"/>
          <w:lang w:val="sr-Latn-RS"/>
        </w:rPr>
        <w:t xml:space="preserve"> </w:t>
      </w:r>
      <w:r w:rsidR="007149CE" w:rsidRPr="00D37034">
        <w:rPr>
          <w:rStyle w:val="FontStyle12"/>
          <w:rFonts w:cs="Times New Roman"/>
          <w:b w:val="0"/>
          <w:sz w:val="24"/>
          <w:szCs w:val="24"/>
          <w:lang w:val="sr-Cyrl-RS"/>
        </w:rPr>
        <w:t>квалитета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геометрије</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колосека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од</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смера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и</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нивелете</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колосека</w:t>
      </w:r>
      <w:r w:rsidRPr="00742F9E">
        <w:rPr>
          <w:rStyle w:val="FontStyle12"/>
          <w:rFonts w:cs="Times New Roman"/>
          <w:b w:val="0"/>
          <w:sz w:val="24"/>
          <w:szCs w:val="24"/>
          <w:lang w:val="sr-Latn-RS"/>
        </w:rPr>
        <w:t xml:space="preserve"> </w:t>
      </w:r>
      <w:r w:rsidRPr="00D37034">
        <w:rPr>
          <w:rStyle w:val="FontStyle12"/>
          <w:rFonts w:cs="Times New Roman"/>
          <w:b w:val="0"/>
          <w:sz w:val="24"/>
          <w:szCs w:val="24"/>
        </w:rPr>
        <w:t>су</w:t>
      </w:r>
      <w:r w:rsidRPr="00742F9E">
        <w:rPr>
          <w:rStyle w:val="FontStyle12"/>
          <w:rFonts w:cs="Times New Roman"/>
          <w:b w:val="0"/>
          <w:sz w:val="24"/>
          <w:szCs w:val="24"/>
          <w:lang w:val="sr-Latn-RS"/>
        </w:rPr>
        <w:t>:</w:t>
      </w:r>
    </w:p>
    <w:p w14:paraId="72020AF6" w14:textId="77777777" w:rsidR="003A5E26" w:rsidRPr="00D37034" w:rsidRDefault="003A5E26" w:rsidP="00253500">
      <w:pPr>
        <w:pStyle w:val="ListParagraph"/>
        <w:numPr>
          <w:ilvl w:val="0"/>
          <w:numId w:val="47"/>
        </w:numPr>
        <w:ind w:left="993" w:hanging="284"/>
        <w:rPr>
          <w:rFonts w:cs="Times New Roman"/>
          <w:szCs w:val="24"/>
        </w:rPr>
      </w:pPr>
      <w:r w:rsidRPr="00D37034">
        <w:rPr>
          <w:rFonts w:cs="Times New Roman"/>
          <w:i/>
          <w:szCs w:val="24"/>
        </w:rPr>
        <w:t>D</w:t>
      </w:r>
      <w:r w:rsidRPr="00D37034">
        <w:rPr>
          <w:rFonts w:cs="Times New Roman"/>
          <w:szCs w:val="24"/>
        </w:rPr>
        <w:t xml:space="preserve">1: 1 &lt; </w:t>
      </w:r>
      <w:r w:rsidRPr="00D37034">
        <w:rPr>
          <w:rFonts w:cs="Times New Roman"/>
          <w:szCs w:val="24"/>
        </w:rPr>
        <w:sym w:font="Symbol" w:char="F06C"/>
      </w:r>
      <w:r w:rsidRPr="00D37034">
        <w:rPr>
          <w:rFonts w:cs="Times New Roman"/>
          <w:szCs w:val="24"/>
        </w:rPr>
        <w:t xml:space="preserve"> ≤ 25 m, и</w:t>
      </w:r>
    </w:p>
    <w:p w14:paraId="536B7F7E" w14:textId="459C6C54" w:rsidR="003A5E26" w:rsidRDefault="003A5E26" w:rsidP="00253500">
      <w:pPr>
        <w:pStyle w:val="ListParagraph"/>
        <w:numPr>
          <w:ilvl w:val="0"/>
          <w:numId w:val="47"/>
        </w:numPr>
        <w:ind w:left="993" w:hanging="284"/>
        <w:rPr>
          <w:rFonts w:cs="Times New Roman"/>
          <w:szCs w:val="24"/>
        </w:rPr>
      </w:pPr>
      <w:r w:rsidRPr="00D37034">
        <w:rPr>
          <w:rFonts w:cs="Times New Roman"/>
          <w:i/>
          <w:szCs w:val="24"/>
        </w:rPr>
        <w:t>D</w:t>
      </w:r>
      <w:r w:rsidRPr="00D37034">
        <w:rPr>
          <w:rFonts w:cs="Times New Roman"/>
          <w:szCs w:val="24"/>
        </w:rPr>
        <w:t xml:space="preserve">2: 25 &lt; </w:t>
      </w:r>
      <w:r w:rsidRPr="00D37034">
        <w:rPr>
          <w:rFonts w:cs="Times New Roman"/>
          <w:szCs w:val="24"/>
        </w:rPr>
        <w:sym w:font="Symbol" w:char="F06C"/>
      </w:r>
      <w:r w:rsidRPr="00D37034">
        <w:rPr>
          <w:rFonts w:cs="Times New Roman"/>
          <w:szCs w:val="24"/>
        </w:rPr>
        <w:t xml:space="preserve"> ≤ 70 m.</w:t>
      </w:r>
    </w:p>
    <w:p w14:paraId="26C22268" w14:textId="77777777" w:rsidR="00471F6F" w:rsidRPr="00471F6F" w:rsidRDefault="00471F6F" w:rsidP="00471F6F">
      <w:pPr>
        <w:rPr>
          <w:rFonts w:cs="Times New Roman"/>
          <w:szCs w:val="24"/>
          <w:lang w:val="sr-Cyrl-RS"/>
        </w:rPr>
      </w:pPr>
      <w:r w:rsidRPr="00471F6F">
        <w:rPr>
          <w:rFonts w:cs="Times New Roman"/>
          <w:szCs w:val="24"/>
          <w:lang w:val="sr-Cyrl-RS"/>
        </w:rPr>
        <w:t>Одређивање квалитета геометрије колосека врши се у складу са стандардом СРПС ЕН 13848-6.</w:t>
      </w:r>
    </w:p>
    <w:p w14:paraId="4C17D65B" w14:textId="77777777" w:rsidR="003A5E26" w:rsidRPr="00D37034" w:rsidRDefault="003A5E26" w:rsidP="003A5E26">
      <w:pPr>
        <w:pStyle w:val="Alineazaodstavkom"/>
        <w:numPr>
          <w:ilvl w:val="0"/>
          <w:numId w:val="0"/>
        </w:numPr>
        <w:tabs>
          <w:tab w:val="left" w:pos="3969"/>
          <w:tab w:val="left" w:pos="6521"/>
          <w:tab w:val="left" w:pos="6804"/>
        </w:tabs>
        <w:spacing w:before="120" w:after="120"/>
        <w:ind w:left="425" w:hanging="425"/>
        <w:jc w:val="center"/>
        <w:rPr>
          <w:rStyle w:val="FontStyle11"/>
          <w:rFonts w:cs="Times New Roman"/>
          <w:b w:val="0"/>
          <w:bCs/>
          <w:sz w:val="24"/>
          <w:szCs w:val="24"/>
          <w:lang w:eastAsia="sr-Latn-CS"/>
        </w:rPr>
      </w:pPr>
    </w:p>
    <w:p w14:paraId="49874D08" w14:textId="77777777" w:rsidR="003A5E26" w:rsidRPr="00D37034" w:rsidRDefault="003A5E26" w:rsidP="00014339">
      <w:pPr>
        <w:pStyle w:val="Heading2"/>
        <w:spacing w:before="120"/>
        <w:rPr>
          <w:rFonts w:cs="Times New Roman"/>
          <w:color w:val="auto"/>
          <w:szCs w:val="24"/>
          <w:lang w:val="sl-SI"/>
        </w:rPr>
      </w:pPr>
      <w:r w:rsidRPr="00D37034">
        <w:rPr>
          <w:rFonts w:cs="Times New Roman"/>
          <w:color w:val="auto"/>
          <w:szCs w:val="24"/>
          <w:lang w:val="sl-SI"/>
        </w:rPr>
        <w:t>Одступање од ширине колосека</w:t>
      </w:r>
    </w:p>
    <w:p w14:paraId="66A2FBED" w14:textId="6C8A2D5C" w:rsidR="003A5E26" w:rsidRPr="00D37034" w:rsidRDefault="003A5E26" w:rsidP="003A5E26">
      <w:pPr>
        <w:pStyle w:val="Heading3"/>
        <w:rPr>
          <w:rFonts w:cs="Times New Roman"/>
          <w:color w:val="auto"/>
          <w:szCs w:val="24"/>
          <w:lang w:val="sl-SI"/>
        </w:rPr>
      </w:pPr>
      <w:r w:rsidRPr="00D37034">
        <w:rPr>
          <w:rFonts w:cs="Times New Roman"/>
          <w:color w:val="auto"/>
          <w:szCs w:val="24"/>
          <w:lang w:val="sl-SI"/>
        </w:rPr>
        <w:t>Члан 5</w:t>
      </w:r>
      <w:r w:rsidR="004F4C04">
        <w:rPr>
          <w:rFonts w:cs="Times New Roman"/>
          <w:color w:val="auto"/>
          <w:szCs w:val="24"/>
          <w:lang w:val="sr-Cyrl-RS"/>
        </w:rPr>
        <w:t>4</w:t>
      </w:r>
      <w:r w:rsidRPr="00D37034">
        <w:rPr>
          <w:rFonts w:cs="Times New Roman"/>
          <w:color w:val="auto"/>
          <w:szCs w:val="24"/>
          <w:lang w:val="sl-SI"/>
        </w:rPr>
        <w:t>.</w:t>
      </w:r>
    </w:p>
    <w:p w14:paraId="343985C5" w14:textId="77777777" w:rsidR="003A5E26" w:rsidRPr="00D37034" w:rsidRDefault="003A5E26" w:rsidP="003A5E26">
      <w:pPr>
        <w:spacing w:after="0"/>
        <w:rPr>
          <w:rStyle w:val="FontStyle12"/>
          <w:rFonts w:cs="Times New Roman"/>
          <w:b w:val="0"/>
          <w:sz w:val="24"/>
          <w:szCs w:val="24"/>
          <w:lang w:val="sr-Cyrl-CS"/>
        </w:rPr>
      </w:pPr>
      <w:r w:rsidRPr="00D37034">
        <w:rPr>
          <w:rStyle w:val="FontStyle12"/>
          <w:rFonts w:cs="Times New Roman"/>
          <w:b w:val="0"/>
          <w:sz w:val="24"/>
          <w:szCs w:val="24"/>
          <w:lang w:val="sr-Cyrl-CS"/>
        </w:rPr>
        <w:t>Највећа допуштена појединачна одступања од ширине колосека (ГХИ), у зависности од највеће допуштене брзине на пругама у експлоатацији, су:</w:t>
      </w:r>
    </w:p>
    <w:p w14:paraId="1DCDA34C" w14:textId="77777777" w:rsidR="003A5E26" w:rsidRPr="00D37034" w:rsidRDefault="003A5E26" w:rsidP="00253500">
      <w:pPr>
        <w:pStyle w:val="Style1"/>
        <w:widowControl/>
        <w:numPr>
          <w:ilvl w:val="0"/>
          <w:numId w:val="78"/>
        </w:numPr>
        <w:tabs>
          <w:tab w:val="clear" w:pos="720"/>
          <w:tab w:val="left" w:pos="993"/>
          <w:tab w:val="left" w:pos="1036"/>
          <w:tab w:val="num" w:pos="2268"/>
        </w:tabs>
        <w:spacing w:line="240" w:lineRule="auto"/>
        <w:ind w:left="993" w:hanging="284"/>
        <w:rPr>
          <w:lang w:val="sr-Cyrl-CS"/>
        </w:rPr>
      </w:pPr>
      <w:r w:rsidRPr="00D37034">
        <w:rPr>
          <w:lang w:val="sr-Cyrl-CS"/>
        </w:rPr>
        <w:t xml:space="preserve">+28/-5 </w:t>
      </w:r>
      <w:r w:rsidRPr="00D37034">
        <w:t>mm</w:t>
      </w:r>
      <w:r w:rsidRPr="00D37034">
        <w:rPr>
          <w:lang w:val="sr-Cyrl-CS"/>
        </w:rPr>
        <w:t xml:space="preserve"> за 160 &lt; </w:t>
      </w:r>
      <w:r w:rsidRPr="00D37034">
        <w:t>V</w:t>
      </w:r>
      <w:r w:rsidRPr="00D37034">
        <w:rPr>
          <w:lang w:val="sr-Cyrl-CS"/>
        </w:rPr>
        <w:t xml:space="preserve"> ≤ 200 </w:t>
      </w:r>
      <w:r w:rsidRPr="00D37034">
        <w:t>km</w:t>
      </w:r>
      <w:r w:rsidRPr="00D37034">
        <w:rPr>
          <w:lang w:val="sr-Cyrl-CS"/>
        </w:rPr>
        <w:t>/</w:t>
      </w:r>
      <w:r w:rsidRPr="00D37034">
        <w:t>h</w:t>
      </w:r>
      <w:r w:rsidRPr="00D37034">
        <w:rPr>
          <w:lang w:val="sr-Cyrl-CS"/>
        </w:rPr>
        <w:t>,</w:t>
      </w:r>
    </w:p>
    <w:p w14:paraId="74FE4E15" w14:textId="77777777" w:rsidR="003A5E26" w:rsidRPr="00D37034" w:rsidRDefault="003A5E26" w:rsidP="00253500">
      <w:pPr>
        <w:pStyle w:val="Style1"/>
        <w:widowControl/>
        <w:numPr>
          <w:ilvl w:val="0"/>
          <w:numId w:val="78"/>
        </w:numPr>
        <w:tabs>
          <w:tab w:val="left" w:pos="993"/>
          <w:tab w:val="left" w:pos="1036"/>
        </w:tabs>
        <w:spacing w:line="240" w:lineRule="auto"/>
        <w:ind w:left="993" w:hanging="293"/>
        <w:rPr>
          <w:lang w:val="sr-Cyrl-CS"/>
        </w:rPr>
      </w:pPr>
      <w:r w:rsidRPr="00D37034">
        <w:rPr>
          <w:lang w:val="sr-Cyrl-CS"/>
        </w:rPr>
        <w:t xml:space="preserve">+30/-5 </w:t>
      </w:r>
      <w:r w:rsidRPr="00D37034">
        <w:t>mm</w:t>
      </w:r>
      <w:r w:rsidRPr="00D37034">
        <w:rPr>
          <w:lang w:val="sr-Cyrl-CS"/>
        </w:rPr>
        <w:t xml:space="preserve"> за 120 &lt; </w:t>
      </w:r>
      <w:r w:rsidRPr="00D37034">
        <w:t>V</w:t>
      </w:r>
      <w:r w:rsidRPr="00D37034">
        <w:rPr>
          <w:lang w:val="sr-Cyrl-CS"/>
        </w:rPr>
        <w:t xml:space="preserve"> ≤ 160 </w:t>
      </w:r>
      <w:r w:rsidRPr="00D37034">
        <w:t>km</w:t>
      </w:r>
      <w:r w:rsidRPr="00D37034">
        <w:rPr>
          <w:lang w:val="sr-Cyrl-CS"/>
        </w:rPr>
        <w:t>/</w:t>
      </w:r>
      <w:r w:rsidRPr="00D37034">
        <w:t>h</w:t>
      </w:r>
      <w:r w:rsidRPr="00D37034">
        <w:rPr>
          <w:lang w:val="sr-Cyrl-CS"/>
        </w:rPr>
        <w:t xml:space="preserve">, </w:t>
      </w:r>
    </w:p>
    <w:p w14:paraId="5B0673AA" w14:textId="77777777" w:rsidR="003A5E26" w:rsidRPr="00D37034" w:rsidRDefault="003A5E26" w:rsidP="00253500">
      <w:pPr>
        <w:pStyle w:val="Style1"/>
        <w:widowControl/>
        <w:numPr>
          <w:ilvl w:val="0"/>
          <w:numId w:val="78"/>
        </w:numPr>
        <w:tabs>
          <w:tab w:val="left" w:pos="993"/>
          <w:tab w:val="left" w:pos="1036"/>
        </w:tabs>
        <w:spacing w:line="240" w:lineRule="auto"/>
        <w:ind w:left="993" w:hanging="293"/>
        <w:rPr>
          <w:lang w:val="sr-Cyrl-CS"/>
        </w:rPr>
      </w:pPr>
      <w:r w:rsidRPr="00D37034">
        <w:rPr>
          <w:lang w:val="sr-Cyrl-CS"/>
        </w:rPr>
        <w:t xml:space="preserve">+32/-8 </w:t>
      </w:r>
      <w:r w:rsidRPr="00D37034">
        <w:t>mm</w:t>
      </w:r>
      <w:r w:rsidRPr="00D37034">
        <w:rPr>
          <w:lang w:val="sr-Cyrl-CS"/>
        </w:rPr>
        <w:t xml:space="preserve"> за 80 &lt; </w:t>
      </w:r>
      <w:r w:rsidRPr="00D37034">
        <w:t>V</w:t>
      </w:r>
      <w:r w:rsidRPr="00D37034">
        <w:rPr>
          <w:lang w:val="sr-Cyrl-CS"/>
        </w:rPr>
        <w:t xml:space="preserve"> ≤ 120 </w:t>
      </w:r>
      <w:r w:rsidRPr="00D37034">
        <w:t>km</w:t>
      </w:r>
      <w:r w:rsidRPr="00D37034">
        <w:rPr>
          <w:lang w:val="sr-Cyrl-CS"/>
        </w:rPr>
        <w:t>/</w:t>
      </w:r>
      <w:r w:rsidRPr="00D37034">
        <w:t>h</w:t>
      </w:r>
      <w:r w:rsidRPr="00D37034">
        <w:rPr>
          <w:lang w:val="sr-Cyrl-CS"/>
        </w:rPr>
        <w:t>,</w:t>
      </w:r>
    </w:p>
    <w:p w14:paraId="21901A4D" w14:textId="77777777" w:rsidR="003A5E26" w:rsidRPr="00D37034" w:rsidRDefault="003A5E26" w:rsidP="00253500">
      <w:pPr>
        <w:pStyle w:val="Style1"/>
        <w:widowControl/>
        <w:numPr>
          <w:ilvl w:val="0"/>
          <w:numId w:val="78"/>
        </w:numPr>
        <w:tabs>
          <w:tab w:val="left" w:pos="993"/>
          <w:tab w:val="left" w:pos="1036"/>
        </w:tabs>
        <w:spacing w:line="240" w:lineRule="auto"/>
        <w:ind w:left="993" w:hanging="293"/>
        <w:rPr>
          <w:bCs/>
          <w:lang w:val="sr-Cyrl-CS"/>
        </w:rPr>
      </w:pPr>
      <w:r w:rsidRPr="00D37034">
        <w:rPr>
          <w:lang w:val="sr-Cyrl-CS"/>
        </w:rPr>
        <w:t xml:space="preserve">+35/-9 </w:t>
      </w:r>
      <w:r w:rsidRPr="00D37034">
        <w:t>mm</w:t>
      </w:r>
      <w:r w:rsidRPr="00D37034">
        <w:rPr>
          <w:lang w:val="sr-Cyrl-CS"/>
        </w:rPr>
        <w:t xml:space="preserve"> за </w:t>
      </w:r>
      <w:r w:rsidRPr="00D37034">
        <w:t>V</w:t>
      </w:r>
      <w:r w:rsidRPr="00D37034">
        <w:rPr>
          <w:lang w:val="sr-Cyrl-CS"/>
        </w:rPr>
        <w:t xml:space="preserve"> ≤ 80 </w:t>
      </w:r>
      <w:r w:rsidRPr="00D37034">
        <w:t>km</w:t>
      </w:r>
      <w:r w:rsidRPr="00D37034">
        <w:rPr>
          <w:lang w:val="sr-Cyrl-CS"/>
        </w:rPr>
        <w:t>/</w:t>
      </w:r>
      <w:r w:rsidRPr="00D37034">
        <w:t>h</w:t>
      </w:r>
      <w:r w:rsidRPr="00D37034">
        <w:rPr>
          <w:lang w:val="sr-Cyrl-CS"/>
        </w:rPr>
        <w:t>, индустријске пруге као и споредне станичне колосеке магистралних и регионалних пруга.</w:t>
      </w:r>
    </w:p>
    <w:p w14:paraId="304DB1C6" w14:textId="77777777" w:rsidR="003A5E26" w:rsidRPr="00D37034" w:rsidRDefault="003A5E26" w:rsidP="003A5E26">
      <w:pPr>
        <w:spacing w:before="120" w:after="0"/>
        <w:rPr>
          <w:rStyle w:val="FontStyle11"/>
          <w:rFonts w:cs="Times New Roman"/>
          <w:b w:val="0"/>
          <w:bCs/>
          <w:sz w:val="24"/>
          <w:szCs w:val="24"/>
          <w:lang w:val="sr-Cyrl-CS"/>
        </w:rPr>
      </w:pPr>
      <w:r w:rsidRPr="00D37034">
        <w:rPr>
          <w:rStyle w:val="FontStyle12"/>
          <w:rFonts w:cs="Times New Roman"/>
          <w:b w:val="0"/>
          <w:sz w:val="24"/>
          <w:szCs w:val="24"/>
          <w:lang w:val="sr-Cyrl-CS"/>
        </w:rPr>
        <w:t xml:space="preserve">Највећа допуштена просечна одступања од ширине колосека (ГХИ), мерена на 100 </w:t>
      </w:r>
      <w:r w:rsidRPr="00D37034">
        <w:t>m</w:t>
      </w:r>
      <w:r w:rsidRPr="00D37034">
        <w:rPr>
          <w:rStyle w:val="FontStyle12"/>
          <w:rFonts w:cs="Times New Roman"/>
          <w:b w:val="0"/>
          <w:sz w:val="24"/>
          <w:szCs w:val="24"/>
          <w:lang w:val="sr-Cyrl-CS"/>
        </w:rPr>
        <w:t xml:space="preserve"> у правцу или у кривини, у зависности од највеће допуштене брзине на пругама у експлоатацији су:</w:t>
      </w:r>
    </w:p>
    <w:p w14:paraId="2FA9BC71" w14:textId="77777777" w:rsidR="003A5E26" w:rsidRPr="00D37034" w:rsidRDefault="003A5E26" w:rsidP="00253500">
      <w:pPr>
        <w:pStyle w:val="Style1"/>
        <w:widowControl/>
        <w:numPr>
          <w:ilvl w:val="0"/>
          <w:numId w:val="44"/>
        </w:numPr>
        <w:tabs>
          <w:tab w:val="left" w:pos="993"/>
          <w:tab w:val="left" w:pos="1036"/>
        </w:tabs>
        <w:spacing w:line="240" w:lineRule="auto"/>
        <w:ind w:left="993" w:hanging="293"/>
        <w:rPr>
          <w:lang w:val="sr-Cyrl-CS"/>
        </w:rPr>
      </w:pPr>
      <w:r w:rsidRPr="00D37034">
        <w:rPr>
          <w:lang w:val="sr-Cyrl-CS"/>
        </w:rPr>
        <w:t xml:space="preserve">+20/-5 </w:t>
      </w:r>
      <w:r w:rsidRPr="00D37034">
        <w:t>mm</w:t>
      </w:r>
      <w:r w:rsidRPr="00D37034">
        <w:rPr>
          <w:lang w:val="sr-Cyrl-CS"/>
        </w:rPr>
        <w:t xml:space="preserve"> за 120 &lt; </w:t>
      </w:r>
      <w:r w:rsidRPr="00D37034">
        <w:t>V</w:t>
      </w:r>
      <w:r w:rsidRPr="00D37034">
        <w:rPr>
          <w:lang w:val="sr-Cyrl-CS"/>
        </w:rPr>
        <w:t xml:space="preserve"> ≤ 200 </w:t>
      </w:r>
      <w:r w:rsidRPr="00D37034">
        <w:t>km</w:t>
      </w:r>
      <w:r w:rsidRPr="00D37034">
        <w:rPr>
          <w:lang w:val="sr-Cyrl-CS"/>
        </w:rPr>
        <w:t>/</w:t>
      </w:r>
      <w:r w:rsidRPr="00D37034">
        <w:t>h</w:t>
      </w:r>
      <w:r w:rsidRPr="00D37034">
        <w:rPr>
          <w:lang w:val="sr-Cyrl-CS"/>
        </w:rPr>
        <w:t>,</w:t>
      </w:r>
    </w:p>
    <w:p w14:paraId="1DAF07C8" w14:textId="77777777" w:rsidR="003A5E26" w:rsidRPr="00D37034" w:rsidRDefault="003A5E26" w:rsidP="00253500">
      <w:pPr>
        <w:pStyle w:val="Style1"/>
        <w:widowControl/>
        <w:numPr>
          <w:ilvl w:val="0"/>
          <w:numId w:val="44"/>
        </w:numPr>
        <w:tabs>
          <w:tab w:val="clear" w:pos="720"/>
          <w:tab w:val="left" w:pos="993"/>
          <w:tab w:val="left" w:pos="1036"/>
        </w:tabs>
        <w:spacing w:line="240" w:lineRule="auto"/>
        <w:ind w:left="993" w:hanging="293"/>
        <w:rPr>
          <w:lang w:val="sr-Cyrl-CS"/>
        </w:rPr>
      </w:pPr>
      <w:r w:rsidRPr="00D37034">
        <w:rPr>
          <w:lang w:val="sr-Cyrl-CS"/>
        </w:rPr>
        <w:t xml:space="preserve">+27/-7 </w:t>
      </w:r>
      <w:r w:rsidRPr="00D37034">
        <w:t>mm</w:t>
      </w:r>
      <w:r w:rsidRPr="00D37034">
        <w:rPr>
          <w:lang w:val="sr-Cyrl-CS"/>
        </w:rPr>
        <w:t xml:space="preserve"> за 80 &lt; </w:t>
      </w:r>
      <w:r w:rsidRPr="00D37034">
        <w:t>V</w:t>
      </w:r>
      <w:r w:rsidRPr="00D37034">
        <w:rPr>
          <w:lang w:val="sr-Cyrl-CS"/>
        </w:rPr>
        <w:t xml:space="preserve"> ≤ 120 </w:t>
      </w:r>
      <w:r w:rsidRPr="00D37034">
        <w:t>km</w:t>
      </w:r>
      <w:r w:rsidRPr="00D37034">
        <w:rPr>
          <w:lang w:val="sr-Cyrl-CS"/>
        </w:rPr>
        <w:t>/</w:t>
      </w:r>
      <w:r w:rsidRPr="00D37034">
        <w:t>h</w:t>
      </w:r>
      <w:r w:rsidRPr="00D37034">
        <w:rPr>
          <w:lang w:val="sr-Cyrl-CS"/>
        </w:rPr>
        <w:t>,</w:t>
      </w:r>
    </w:p>
    <w:p w14:paraId="0EB1E507" w14:textId="6C2A5C29" w:rsidR="003A5E26" w:rsidRDefault="003A5E26" w:rsidP="009B65DA">
      <w:pPr>
        <w:pStyle w:val="Style1"/>
        <w:widowControl/>
        <w:numPr>
          <w:ilvl w:val="0"/>
          <w:numId w:val="44"/>
        </w:numPr>
        <w:tabs>
          <w:tab w:val="clear" w:pos="720"/>
          <w:tab w:val="left" w:pos="993"/>
          <w:tab w:val="left" w:pos="1036"/>
        </w:tabs>
        <w:spacing w:line="240" w:lineRule="auto"/>
        <w:ind w:left="993" w:hanging="293"/>
        <w:rPr>
          <w:lang w:val="sr-Cyrl-CS"/>
        </w:rPr>
      </w:pPr>
      <w:r w:rsidRPr="00014339">
        <w:rPr>
          <w:lang w:val="sr-Cyrl-CS"/>
        </w:rPr>
        <w:t xml:space="preserve">+32/-8 </w:t>
      </w:r>
      <w:r w:rsidRPr="00D37034">
        <w:t>mm</w:t>
      </w:r>
      <w:r w:rsidRPr="00014339">
        <w:rPr>
          <w:lang w:val="sr-Cyrl-CS"/>
        </w:rPr>
        <w:t xml:space="preserve"> за </w:t>
      </w:r>
      <w:r w:rsidRPr="00D37034">
        <w:t>V</w:t>
      </w:r>
      <w:r w:rsidRPr="00014339">
        <w:rPr>
          <w:lang w:val="sr-Cyrl-CS"/>
        </w:rPr>
        <w:t xml:space="preserve"> ≤ 80 </w:t>
      </w:r>
      <w:r w:rsidRPr="00D37034">
        <w:t>km</w:t>
      </w:r>
      <w:r w:rsidRPr="00014339">
        <w:rPr>
          <w:lang w:val="sr-Cyrl-CS"/>
        </w:rPr>
        <w:t>/</w:t>
      </w:r>
      <w:r w:rsidRPr="00D37034">
        <w:t>h</w:t>
      </w:r>
      <w:r w:rsidRPr="00014339">
        <w:rPr>
          <w:lang w:val="sr-Cyrl-CS"/>
        </w:rPr>
        <w:t>, индустријске пруге као и споредне станичне колосеке магистралних и регионалних пруга.</w:t>
      </w:r>
    </w:p>
    <w:p w14:paraId="301E7440" w14:textId="77777777" w:rsidR="00014339" w:rsidRPr="00014339" w:rsidRDefault="00014339" w:rsidP="00014339">
      <w:pPr>
        <w:pStyle w:val="Style1"/>
        <w:widowControl/>
        <w:tabs>
          <w:tab w:val="left" w:pos="993"/>
          <w:tab w:val="left" w:pos="1036"/>
        </w:tabs>
        <w:spacing w:line="240" w:lineRule="auto"/>
        <w:ind w:left="993"/>
        <w:rPr>
          <w:lang w:val="sr-Cyrl-CS"/>
        </w:rPr>
      </w:pPr>
    </w:p>
    <w:p w14:paraId="59ABF091" w14:textId="77777777" w:rsidR="003A5E26" w:rsidRPr="00D37034" w:rsidRDefault="003A5E26" w:rsidP="003A5E26">
      <w:pPr>
        <w:pStyle w:val="Heading2"/>
        <w:rPr>
          <w:rFonts w:cs="Times New Roman"/>
          <w:color w:val="auto"/>
          <w:szCs w:val="24"/>
          <w:lang w:val="sr-Cyrl-CS"/>
        </w:rPr>
      </w:pPr>
      <w:r w:rsidRPr="00D37034">
        <w:rPr>
          <w:rFonts w:cs="Times New Roman"/>
          <w:color w:val="auto"/>
          <w:szCs w:val="24"/>
          <w:lang w:val="sr-Cyrl-CS"/>
        </w:rPr>
        <w:lastRenderedPageBreak/>
        <w:t>Одступање од смера колосека</w:t>
      </w:r>
    </w:p>
    <w:p w14:paraId="3438DF44" w14:textId="44890249" w:rsidR="003A5E26" w:rsidRPr="00D37034" w:rsidRDefault="004F4C04" w:rsidP="003A5E26">
      <w:pPr>
        <w:pStyle w:val="Heading3"/>
        <w:rPr>
          <w:rFonts w:cs="Times New Roman"/>
          <w:color w:val="auto"/>
          <w:szCs w:val="24"/>
          <w:lang w:val="sr-Cyrl-CS"/>
        </w:rPr>
      </w:pPr>
      <w:r>
        <w:rPr>
          <w:rFonts w:cs="Times New Roman"/>
          <w:color w:val="auto"/>
          <w:szCs w:val="24"/>
          <w:lang w:val="sr-Cyrl-CS"/>
        </w:rPr>
        <w:t>Члан 55</w:t>
      </w:r>
      <w:r w:rsidR="003A5E26" w:rsidRPr="00D37034">
        <w:rPr>
          <w:rFonts w:cs="Times New Roman"/>
          <w:color w:val="auto"/>
          <w:szCs w:val="24"/>
          <w:lang w:val="sr-Cyrl-CS"/>
        </w:rPr>
        <w:t>.</w:t>
      </w:r>
    </w:p>
    <w:p w14:paraId="77080A90" w14:textId="77777777" w:rsidR="003A5E26" w:rsidRPr="00D37034" w:rsidRDefault="003A5E26" w:rsidP="003A5E26">
      <w:pPr>
        <w:spacing w:after="0"/>
        <w:rPr>
          <w:rStyle w:val="FontStyle12"/>
          <w:rFonts w:cs="Times New Roman"/>
          <w:b w:val="0"/>
          <w:sz w:val="24"/>
          <w:szCs w:val="24"/>
          <w:lang w:val="sr-Cyrl-CS"/>
        </w:rPr>
      </w:pPr>
      <w:r w:rsidRPr="00D37034">
        <w:rPr>
          <w:rStyle w:val="FontStyle12"/>
          <w:rFonts w:cs="Times New Roman"/>
          <w:b w:val="0"/>
          <w:sz w:val="24"/>
          <w:szCs w:val="24"/>
          <w:lang w:val="sr-Cyrl-CS"/>
        </w:rPr>
        <w:t xml:space="preserve">Највећа допуштена одступања (ГХИ) од смера колосека, </w:t>
      </w:r>
      <w:r w:rsidRPr="00D37034">
        <w:rPr>
          <w:rStyle w:val="FontStyle12"/>
          <w:rFonts w:cs="Times New Roman"/>
          <w:b w:val="0"/>
          <w:sz w:val="24"/>
          <w:szCs w:val="24"/>
          <w:lang w:val="sr-Cyrl-RS"/>
        </w:rPr>
        <w:t xml:space="preserve">средње до вршне вредности </w:t>
      </w:r>
      <w:r w:rsidRPr="00D37034">
        <w:rPr>
          <w:rStyle w:val="FontStyle12"/>
          <w:rFonts w:cs="Times New Roman"/>
          <w:b w:val="0"/>
          <w:sz w:val="24"/>
          <w:szCs w:val="24"/>
          <w:lang w:val="sr-Cyrl-CS"/>
        </w:rPr>
        <w:t xml:space="preserve">на таласној дужини </w:t>
      </w:r>
      <w:r w:rsidRPr="00D37034">
        <w:rPr>
          <w:rFonts w:cs="Times New Roman"/>
          <w:i/>
          <w:szCs w:val="24"/>
        </w:rPr>
        <w:t>D</w:t>
      </w:r>
      <w:r w:rsidRPr="00D37034">
        <w:rPr>
          <w:rFonts w:cs="Times New Roman"/>
          <w:szCs w:val="24"/>
          <w:lang w:val="sr-Cyrl-CS"/>
        </w:rPr>
        <w:t xml:space="preserve">1, </w:t>
      </w:r>
      <w:r w:rsidRPr="00D37034">
        <w:rPr>
          <w:rStyle w:val="FontStyle12"/>
          <w:rFonts w:cs="Times New Roman"/>
          <w:b w:val="0"/>
          <w:sz w:val="24"/>
          <w:szCs w:val="24"/>
          <w:lang w:val="sr-Cyrl-CS"/>
        </w:rPr>
        <w:t>у зависности од највеће допуштене брзине на пругама у експлоатацији, су:</w:t>
      </w:r>
    </w:p>
    <w:p w14:paraId="0A8A3133" w14:textId="77777777" w:rsidR="003A5E26" w:rsidRPr="00D37034" w:rsidRDefault="003A5E26" w:rsidP="00253500">
      <w:pPr>
        <w:pStyle w:val="Style1"/>
        <w:widowControl/>
        <w:numPr>
          <w:ilvl w:val="0"/>
          <w:numId w:val="48"/>
        </w:numPr>
        <w:tabs>
          <w:tab w:val="left" w:pos="993"/>
          <w:tab w:val="left" w:pos="1036"/>
        </w:tabs>
        <w:spacing w:line="240" w:lineRule="auto"/>
        <w:ind w:left="993" w:hanging="293"/>
        <w:rPr>
          <w:lang w:val="sr-Cyrl-CS"/>
        </w:rPr>
      </w:pPr>
      <w:r w:rsidRPr="00D37034">
        <w:rPr>
          <w:lang w:val="sr-Cyrl-CS"/>
        </w:rPr>
        <w:t xml:space="preserve">28 </w:t>
      </w:r>
      <w:r w:rsidRPr="00D37034">
        <w:t>mm</w:t>
      </w:r>
      <w:r w:rsidRPr="00D37034">
        <w:rPr>
          <w:lang w:val="sr-Cyrl-CS"/>
        </w:rPr>
        <w:t xml:space="preserve"> за </w:t>
      </w:r>
      <w:r w:rsidRPr="00D37034">
        <w:t>V</w:t>
      </w:r>
      <w:r w:rsidRPr="00D37034">
        <w:rPr>
          <w:lang w:val="sr-Cyrl-CS"/>
        </w:rPr>
        <w:t xml:space="preserve"> ≤ 80 </w:t>
      </w:r>
      <w:r w:rsidRPr="00D37034">
        <w:t>km</w:t>
      </w:r>
      <w:r w:rsidRPr="00D37034">
        <w:rPr>
          <w:lang w:val="sr-Cyrl-CS"/>
        </w:rPr>
        <w:t>/</w:t>
      </w:r>
      <w:r w:rsidRPr="00D37034">
        <w:t>h</w:t>
      </w:r>
      <w:r w:rsidRPr="00D37034">
        <w:rPr>
          <w:lang w:val="sr-Cyrl-CS"/>
        </w:rPr>
        <w:t>,</w:t>
      </w:r>
    </w:p>
    <w:p w14:paraId="728E20CE" w14:textId="77777777" w:rsidR="003A5E26" w:rsidRPr="00D37034" w:rsidRDefault="003A5E26" w:rsidP="00253500">
      <w:pPr>
        <w:pStyle w:val="Style1"/>
        <w:widowControl/>
        <w:numPr>
          <w:ilvl w:val="0"/>
          <w:numId w:val="48"/>
        </w:numPr>
        <w:tabs>
          <w:tab w:val="left" w:pos="993"/>
          <w:tab w:val="left" w:pos="1036"/>
        </w:tabs>
        <w:spacing w:line="240" w:lineRule="auto"/>
        <w:ind w:left="993" w:hanging="293"/>
        <w:rPr>
          <w:lang w:val="sr-Cyrl-CS"/>
        </w:rPr>
      </w:pPr>
      <w:r w:rsidRPr="00D37034">
        <w:rPr>
          <w:lang w:val="sr-Cyrl-CS"/>
        </w:rPr>
        <w:t xml:space="preserve">26 </w:t>
      </w:r>
      <w:r w:rsidRPr="00D37034">
        <w:t>mm</w:t>
      </w:r>
      <w:r w:rsidRPr="00D37034">
        <w:rPr>
          <w:lang w:val="sr-Cyrl-CS"/>
        </w:rPr>
        <w:t xml:space="preserve"> за 80 &lt; </w:t>
      </w:r>
      <w:r w:rsidRPr="00D37034">
        <w:t>V</w:t>
      </w:r>
      <w:r w:rsidRPr="00D37034">
        <w:rPr>
          <w:lang w:val="sr-Cyrl-CS"/>
        </w:rPr>
        <w:t xml:space="preserve"> ≤ 120 </w:t>
      </w:r>
      <w:r w:rsidRPr="00D37034">
        <w:t>km</w:t>
      </w:r>
      <w:r w:rsidRPr="00D37034">
        <w:rPr>
          <w:lang w:val="sr-Cyrl-CS"/>
        </w:rPr>
        <w:t>/</w:t>
      </w:r>
      <w:r w:rsidRPr="00D37034">
        <w:t>h</w:t>
      </w:r>
      <w:r w:rsidRPr="00D37034">
        <w:rPr>
          <w:lang w:val="sr-Cyrl-CS"/>
        </w:rPr>
        <w:t xml:space="preserve">, </w:t>
      </w:r>
    </w:p>
    <w:p w14:paraId="518D7047" w14:textId="77777777" w:rsidR="003A5E26" w:rsidRPr="00D37034" w:rsidRDefault="003A5E26" w:rsidP="00253500">
      <w:pPr>
        <w:pStyle w:val="Style1"/>
        <w:widowControl/>
        <w:numPr>
          <w:ilvl w:val="0"/>
          <w:numId w:val="48"/>
        </w:numPr>
        <w:tabs>
          <w:tab w:val="left" w:pos="993"/>
          <w:tab w:val="left" w:pos="1036"/>
        </w:tabs>
        <w:spacing w:line="240" w:lineRule="auto"/>
        <w:ind w:left="993" w:hanging="293"/>
        <w:rPr>
          <w:lang w:val="sr-Cyrl-CS"/>
        </w:rPr>
      </w:pPr>
      <w:r w:rsidRPr="00D37034">
        <w:rPr>
          <w:lang w:val="sr-Cyrl-CS"/>
        </w:rPr>
        <w:t xml:space="preserve">23 </w:t>
      </w:r>
      <w:r w:rsidRPr="00D37034">
        <w:t>mm</w:t>
      </w:r>
      <w:r w:rsidRPr="00D37034">
        <w:rPr>
          <w:lang w:val="sr-Cyrl-CS"/>
        </w:rPr>
        <w:t xml:space="preserve"> за 120 &lt; </w:t>
      </w:r>
      <w:r w:rsidRPr="00D37034">
        <w:t>V</w:t>
      </w:r>
      <w:r w:rsidRPr="00D37034">
        <w:rPr>
          <w:lang w:val="sr-Cyrl-CS"/>
        </w:rPr>
        <w:t xml:space="preserve"> ≤ 160 </w:t>
      </w:r>
      <w:r w:rsidRPr="00D37034">
        <w:t>km</w:t>
      </w:r>
      <w:r w:rsidRPr="00D37034">
        <w:rPr>
          <w:lang w:val="sr-Cyrl-CS"/>
        </w:rPr>
        <w:t>/</w:t>
      </w:r>
      <w:r w:rsidRPr="00D37034">
        <w:t>h</w:t>
      </w:r>
      <w:r w:rsidRPr="00D37034">
        <w:rPr>
          <w:lang w:val="sr-Cyrl-CS"/>
        </w:rPr>
        <w:t>, и</w:t>
      </w:r>
    </w:p>
    <w:p w14:paraId="3A192DEF" w14:textId="77777777" w:rsidR="003A5E26" w:rsidRPr="00D37034" w:rsidRDefault="003A5E26" w:rsidP="00253500">
      <w:pPr>
        <w:pStyle w:val="Style1"/>
        <w:widowControl/>
        <w:numPr>
          <w:ilvl w:val="0"/>
          <w:numId w:val="48"/>
        </w:numPr>
        <w:tabs>
          <w:tab w:val="left" w:pos="993"/>
          <w:tab w:val="left" w:pos="1036"/>
        </w:tabs>
        <w:spacing w:line="240" w:lineRule="auto"/>
        <w:ind w:left="993" w:hanging="293"/>
        <w:rPr>
          <w:lang w:val="sr-Cyrl-CS"/>
        </w:rPr>
      </w:pPr>
      <w:r w:rsidRPr="00D37034">
        <w:rPr>
          <w:lang w:val="sr-Cyrl-CS"/>
        </w:rPr>
        <w:t xml:space="preserve">20 </w:t>
      </w:r>
      <w:r w:rsidRPr="00D37034">
        <w:t>mm</w:t>
      </w:r>
      <w:r w:rsidRPr="00D37034">
        <w:rPr>
          <w:lang w:val="sr-Cyrl-CS"/>
        </w:rPr>
        <w:t xml:space="preserve"> </w:t>
      </w:r>
      <w:r w:rsidRPr="00D37034">
        <w:t>V</w:t>
      </w:r>
      <w:r w:rsidRPr="00D37034">
        <w:rPr>
          <w:lang w:val="sr-Cyrl-CS"/>
        </w:rPr>
        <w:t xml:space="preserve"> </w:t>
      </w:r>
      <w:r w:rsidRPr="00D37034">
        <w:sym w:font="Symbol" w:char="F03E"/>
      </w:r>
      <w:r w:rsidRPr="00D37034">
        <w:rPr>
          <w:lang w:val="sr-Cyrl-CS"/>
        </w:rPr>
        <w:t xml:space="preserve"> 160 </w:t>
      </w:r>
      <w:r w:rsidRPr="00D37034">
        <w:t>km</w:t>
      </w:r>
      <w:r w:rsidRPr="00D37034">
        <w:rPr>
          <w:lang w:val="sr-Cyrl-CS"/>
        </w:rPr>
        <w:t>/</w:t>
      </w:r>
      <w:r w:rsidRPr="00D37034">
        <w:t>h</w:t>
      </w:r>
      <w:r w:rsidRPr="00D37034">
        <w:rPr>
          <w:lang w:val="sr-Cyrl-CS"/>
        </w:rPr>
        <w:t>.</w:t>
      </w:r>
    </w:p>
    <w:p w14:paraId="7303F101" w14:textId="77777777" w:rsidR="003A5E26" w:rsidRPr="00D37034" w:rsidRDefault="003A5E26" w:rsidP="003A5E26">
      <w:pPr>
        <w:spacing w:before="120"/>
        <w:rPr>
          <w:lang w:val="sr-Cyrl-CS"/>
        </w:rPr>
      </w:pPr>
      <w:r w:rsidRPr="00D37034">
        <w:rPr>
          <w:rStyle w:val="FontStyle12"/>
          <w:rFonts w:cs="Times New Roman"/>
          <w:b w:val="0"/>
          <w:sz w:val="24"/>
          <w:szCs w:val="24"/>
          <w:lang w:val="sr-Cyrl-CS"/>
        </w:rPr>
        <w:t>Највећ</w:t>
      </w:r>
      <w:r w:rsidRPr="00D37034">
        <w:rPr>
          <w:rStyle w:val="FontStyle12"/>
          <w:rFonts w:cs="Times New Roman"/>
          <w:b w:val="0"/>
          <w:sz w:val="24"/>
          <w:szCs w:val="24"/>
        </w:rPr>
        <w:t>e</w:t>
      </w:r>
      <w:r w:rsidRPr="00D37034">
        <w:rPr>
          <w:rStyle w:val="FontStyle12"/>
          <w:rFonts w:cs="Times New Roman"/>
          <w:b w:val="0"/>
          <w:sz w:val="24"/>
          <w:szCs w:val="24"/>
          <w:lang w:val="sr-Cyrl-CS"/>
        </w:rPr>
        <w:t xml:space="preserve"> допуштен</w:t>
      </w:r>
      <w:r w:rsidRPr="00D37034">
        <w:rPr>
          <w:rStyle w:val="FontStyle12"/>
          <w:rFonts w:cs="Times New Roman"/>
          <w:b w:val="0"/>
          <w:sz w:val="24"/>
          <w:szCs w:val="24"/>
        </w:rPr>
        <w:t>o</w:t>
      </w:r>
      <w:r w:rsidRPr="00D37034">
        <w:rPr>
          <w:rStyle w:val="FontStyle12"/>
          <w:rFonts w:cs="Times New Roman"/>
          <w:b w:val="0"/>
          <w:sz w:val="24"/>
          <w:szCs w:val="24"/>
          <w:lang w:val="sr-Cyrl-CS"/>
        </w:rPr>
        <w:t xml:space="preserve"> одступањ</w:t>
      </w:r>
      <w:r w:rsidRPr="00D37034">
        <w:rPr>
          <w:rStyle w:val="FontStyle12"/>
          <w:rFonts w:cs="Times New Roman"/>
          <w:b w:val="0"/>
          <w:sz w:val="24"/>
          <w:szCs w:val="24"/>
        </w:rPr>
        <w:t>e</w:t>
      </w:r>
      <w:r w:rsidRPr="00D37034">
        <w:rPr>
          <w:rStyle w:val="FontStyle12"/>
          <w:rFonts w:cs="Times New Roman"/>
          <w:b w:val="0"/>
          <w:sz w:val="24"/>
          <w:szCs w:val="24"/>
          <w:lang w:val="sr-Cyrl-CS"/>
        </w:rPr>
        <w:t xml:space="preserve"> (ГХИ) од смера колосека, </w:t>
      </w:r>
      <w:r w:rsidRPr="00D37034">
        <w:rPr>
          <w:rStyle w:val="FontStyle12"/>
          <w:rFonts w:cs="Times New Roman"/>
          <w:b w:val="0"/>
          <w:sz w:val="24"/>
          <w:szCs w:val="24"/>
          <w:lang w:val="sr-Cyrl-RS"/>
        </w:rPr>
        <w:t xml:space="preserve">средње до вршне вредности </w:t>
      </w:r>
      <w:r w:rsidRPr="00D37034">
        <w:rPr>
          <w:rStyle w:val="FontStyle12"/>
          <w:rFonts w:cs="Times New Roman"/>
          <w:b w:val="0"/>
          <w:sz w:val="24"/>
          <w:szCs w:val="24"/>
          <w:lang w:val="sr-Cyrl-CS"/>
        </w:rPr>
        <w:t xml:space="preserve">на таласној дужини </w:t>
      </w:r>
      <w:r w:rsidRPr="00D37034">
        <w:rPr>
          <w:rFonts w:cs="Times New Roman"/>
          <w:i/>
          <w:szCs w:val="24"/>
        </w:rPr>
        <w:t>D</w:t>
      </w:r>
      <w:r w:rsidRPr="00D37034">
        <w:rPr>
          <w:rFonts w:cs="Times New Roman"/>
          <w:szCs w:val="24"/>
          <w:lang w:val="sr-Cyrl-CS"/>
        </w:rPr>
        <w:t>2</w:t>
      </w:r>
      <w:r w:rsidRPr="00D37034">
        <w:rPr>
          <w:rStyle w:val="FontStyle12"/>
          <w:sz w:val="24"/>
          <w:lang w:val="sr-Cyrl-CS"/>
        </w:rPr>
        <w:t xml:space="preserve">, </w:t>
      </w:r>
      <w:r w:rsidRPr="00D37034">
        <w:rPr>
          <w:lang w:val="sr-Cyrl-CS"/>
        </w:rPr>
        <w:t xml:space="preserve">за највећу допуштену брзину </w:t>
      </w:r>
      <w:r w:rsidRPr="00D37034">
        <w:t>V</w:t>
      </w:r>
      <w:r w:rsidRPr="00D37034">
        <w:rPr>
          <w:lang w:val="sr-Cyrl-CS"/>
        </w:rPr>
        <w:t xml:space="preserve"> </w:t>
      </w:r>
      <w:r w:rsidRPr="00D37034">
        <w:sym w:font="Symbol" w:char="F03E"/>
      </w:r>
      <w:r w:rsidRPr="00D37034">
        <w:rPr>
          <w:lang w:val="sr-Cyrl-CS"/>
        </w:rPr>
        <w:t xml:space="preserve"> 160 </w:t>
      </w:r>
      <w:r w:rsidRPr="00D37034">
        <w:t>km</w:t>
      </w:r>
      <w:r w:rsidRPr="00D37034">
        <w:rPr>
          <w:lang w:val="sr-Cyrl-CS"/>
        </w:rPr>
        <w:t>/</w:t>
      </w:r>
      <w:r w:rsidRPr="00D37034">
        <w:t>h</w:t>
      </w:r>
      <w:r w:rsidRPr="00D37034">
        <w:rPr>
          <w:rStyle w:val="FontStyle12"/>
          <w:rFonts w:cs="Times New Roman"/>
          <w:b w:val="0"/>
          <w:sz w:val="24"/>
          <w:szCs w:val="24"/>
          <w:lang w:val="sr-Cyrl-CS"/>
        </w:rPr>
        <w:t xml:space="preserve"> на пругама у експлоатацији </w:t>
      </w:r>
      <w:r w:rsidRPr="00D37034">
        <w:rPr>
          <w:rStyle w:val="FontStyle12"/>
          <w:rFonts w:cs="Times New Roman"/>
          <w:b w:val="0"/>
          <w:sz w:val="24"/>
          <w:szCs w:val="24"/>
        </w:rPr>
        <w:t>je</w:t>
      </w:r>
      <w:r w:rsidRPr="00D37034">
        <w:rPr>
          <w:rStyle w:val="FontStyle12"/>
          <w:rFonts w:cs="Times New Roman"/>
          <w:b w:val="0"/>
          <w:sz w:val="24"/>
          <w:szCs w:val="24"/>
          <w:lang w:val="sr-Cyrl-CS"/>
        </w:rPr>
        <w:t xml:space="preserve"> </w:t>
      </w:r>
      <w:r w:rsidRPr="00D37034">
        <w:rPr>
          <w:lang w:val="sr-Cyrl-CS"/>
        </w:rPr>
        <w:t xml:space="preserve">33 </w:t>
      </w:r>
      <w:r w:rsidRPr="00D37034">
        <w:t>mm</w:t>
      </w:r>
      <w:r w:rsidRPr="00D37034">
        <w:rPr>
          <w:lang w:val="sr-Cyrl-CS"/>
        </w:rPr>
        <w:t>.</w:t>
      </w:r>
    </w:p>
    <w:p w14:paraId="7941A2A1" w14:textId="77777777" w:rsidR="003A5E26" w:rsidRPr="00D37034" w:rsidRDefault="003A5E26" w:rsidP="00014339">
      <w:pPr>
        <w:spacing w:after="0"/>
        <w:jc w:val="center"/>
        <w:rPr>
          <w:lang w:val="sr-Cyrl-CS"/>
        </w:rPr>
      </w:pPr>
    </w:p>
    <w:p w14:paraId="6608F0A6" w14:textId="77777777" w:rsidR="003A5E26" w:rsidRPr="00D37034" w:rsidRDefault="003A5E26" w:rsidP="00014339">
      <w:pPr>
        <w:pStyle w:val="Heading2"/>
        <w:spacing w:before="120"/>
        <w:rPr>
          <w:rFonts w:cs="Times New Roman"/>
          <w:color w:val="auto"/>
          <w:szCs w:val="24"/>
          <w:lang w:val="sr-Cyrl-CS"/>
        </w:rPr>
      </w:pPr>
      <w:r w:rsidRPr="00D37034">
        <w:rPr>
          <w:rFonts w:cs="Times New Roman"/>
          <w:color w:val="auto"/>
          <w:szCs w:val="24"/>
          <w:lang w:val="sr-Cyrl-CS"/>
        </w:rPr>
        <w:t>Одступање од нивелете колосека</w:t>
      </w:r>
    </w:p>
    <w:p w14:paraId="0004FB62" w14:textId="76FE64A6" w:rsidR="003A5E26" w:rsidRPr="00D37034" w:rsidRDefault="004F4C04" w:rsidP="003A5E26">
      <w:pPr>
        <w:pStyle w:val="Heading3"/>
        <w:rPr>
          <w:rFonts w:cs="Times New Roman"/>
          <w:color w:val="auto"/>
          <w:szCs w:val="24"/>
          <w:lang w:val="sr-Cyrl-CS"/>
        </w:rPr>
      </w:pPr>
      <w:r>
        <w:rPr>
          <w:rFonts w:cs="Times New Roman"/>
          <w:color w:val="auto"/>
          <w:szCs w:val="24"/>
          <w:lang w:val="sr-Cyrl-CS"/>
        </w:rPr>
        <w:t>Члан 56</w:t>
      </w:r>
      <w:r w:rsidR="003A5E26" w:rsidRPr="00D37034">
        <w:rPr>
          <w:rFonts w:cs="Times New Roman"/>
          <w:color w:val="auto"/>
          <w:szCs w:val="24"/>
          <w:lang w:val="sr-Cyrl-CS"/>
        </w:rPr>
        <w:t>.</w:t>
      </w:r>
    </w:p>
    <w:p w14:paraId="444C6BF3" w14:textId="4D0F3927" w:rsidR="00471F6F" w:rsidRDefault="00471F6F" w:rsidP="00471F6F">
      <w:pPr>
        <w:rPr>
          <w:rStyle w:val="FontStyle12"/>
          <w:rFonts w:cs="Times New Roman"/>
          <w:b w:val="0"/>
          <w:sz w:val="24"/>
          <w:szCs w:val="24"/>
          <w:lang w:val="sr-Cyrl-CS"/>
        </w:rPr>
      </w:pPr>
      <w:r>
        <w:rPr>
          <w:rStyle w:val="FontStyle12"/>
          <w:rFonts w:cs="Times New Roman"/>
          <w:b w:val="0"/>
          <w:sz w:val="24"/>
          <w:szCs w:val="24"/>
          <w:lang w:val="sr-Cyrl-CS"/>
        </w:rPr>
        <w:t>Одступања од нивелете колосека, дата овим чланом, односе се на стабилност колосека тј. на релативна одступања</w:t>
      </w:r>
      <w:r w:rsidR="00502968">
        <w:rPr>
          <w:rStyle w:val="FontStyle12"/>
          <w:rFonts w:cs="Times New Roman"/>
          <w:b w:val="0"/>
          <w:sz w:val="24"/>
          <w:szCs w:val="24"/>
          <w:lang w:val="sr-Cyrl-CS"/>
        </w:rPr>
        <w:t xml:space="preserve"> нивелете колосека.</w:t>
      </w:r>
    </w:p>
    <w:p w14:paraId="786BD7C7" w14:textId="5C625B10" w:rsidR="003A5E26" w:rsidRPr="00D37034" w:rsidRDefault="003A5E26" w:rsidP="003A5E26">
      <w:pPr>
        <w:spacing w:after="0"/>
        <w:rPr>
          <w:rStyle w:val="FontStyle12"/>
          <w:rFonts w:cs="Times New Roman"/>
          <w:b w:val="0"/>
          <w:sz w:val="24"/>
          <w:szCs w:val="24"/>
          <w:lang w:val="sr-Cyrl-CS"/>
        </w:rPr>
      </w:pPr>
      <w:r w:rsidRPr="00D37034">
        <w:rPr>
          <w:rStyle w:val="FontStyle12"/>
          <w:rFonts w:cs="Times New Roman"/>
          <w:b w:val="0"/>
          <w:sz w:val="24"/>
          <w:szCs w:val="24"/>
          <w:lang w:val="sr-Cyrl-CS"/>
        </w:rPr>
        <w:t xml:space="preserve">Највећа допуштена одступања (ГХИ) од нивелете колосека, </w:t>
      </w:r>
      <w:r w:rsidRPr="00D37034">
        <w:rPr>
          <w:rStyle w:val="FontStyle12"/>
          <w:rFonts w:cs="Times New Roman"/>
          <w:b w:val="0"/>
          <w:sz w:val="24"/>
          <w:szCs w:val="24"/>
          <w:lang w:val="sr-Cyrl-RS"/>
        </w:rPr>
        <w:t xml:space="preserve">средње до вршне вредности </w:t>
      </w:r>
      <w:r w:rsidRPr="00D37034">
        <w:rPr>
          <w:rStyle w:val="FontStyle12"/>
          <w:rFonts w:cs="Times New Roman"/>
          <w:b w:val="0"/>
          <w:sz w:val="24"/>
          <w:szCs w:val="24"/>
          <w:lang w:val="sr-Cyrl-CS"/>
        </w:rPr>
        <w:t xml:space="preserve">на таласној дужини </w:t>
      </w:r>
      <w:r w:rsidRPr="00D37034">
        <w:rPr>
          <w:rFonts w:cs="Times New Roman"/>
          <w:i/>
          <w:szCs w:val="24"/>
        </w:rPr>
        <w:t>D</w:t>
      </w:r>
      <w:r w:rsidRPr="00D37034">
        <w:rPr>
          <w:rFonts w:cs="Times New Roman"/>
          <w:szCs w:val="24"/>
          <w:lang w:val="sr-Cyrl-CS"/>
        </w:rPr>
        <w:t xml:space="preserve">1, </w:t>
      </w:r>
      <w:r w:rsidRPr="00D37034">
        <w:rPr>
          <w:rStyle w:val="FontStyle12"/>
          <w:rFonts w:cs="Times New Roman"/>
          <w:b w:val="0"/>
          <w:sz w:val="24"/>
          <w:szCs w:val="24"/>
          <w:lang w:val="sr-Cyrl-CS"/>
        </w:rPr>
        <w:t>у зависности од највеће допуштене брзине на пругама у експлоатацији, су:</w:t>
      </w:r>
    </w:p>
    <w:p w14:paraId="5C41D2D2" w14:textId="77777777" w:rsidR="003A5E26" w:rsidRPr="00D37034" w:rsidRDefault="003A5E26" w:rsidP="00253500">
      <w:pPr>
        <w:pStyle w:val="Style1"/>
        <w:widowControl/>
        <w:numPr>
          <w:ilvl w:val="0"/>
          <w:numId w:val="49"/>
        </w:numPr>
        <w:tabs>
          <w:tab w:val="left" w:pos="993"/>
          <w:tab w:val="left" w:pos="1036"/>
        </w:tabs>
        <w:spacing w:line="240" w:lineRule="auto"/>
        <w:ind w:left="993" w:hanging="293"/>
        <w:rPr>
          <w:lang w:val="sr-Cyrl-CS"/>
        </w:rPr>
      </w:pPr>
      <w:r w:rsidRPr="00D37034">
        <w:rPr>
          <w:lang w:val="sr-Cyrl-CS"/>
        </w:rPr>
        <w:t xml:space="preserve">22 </w:t>
      </w:r>
      <w:r w:rsidRPr="00D37034">
        <w:t>mm</w:t>
      </w:r>
      <w:r w:rsidRPr="00D37034">
        <w:rPr>
          <w:lang w:val="sr-Cyrl-CS"/>
        </w:rPr>
        <w:t xml:space="preserve"> за </w:t>
      </w:r>
      <w:r w:rsidRPr="00D37034">
        <w:t>V</w:t>
      </w:r>
      <w:r w:rsidRPr="00D37034">
        <w:rPr>
          <w:lang w:val="sr-Cyrl-CS"/>
        </w:rPr>
        <w:t xml:space="preserve"> ≤ 80 </w:t>
      </w:r>
      <w:r w:rsidRPr="00D37034">
        <w:t>km</w:t>
      </w:r>
      <w:r w:rsidRPr="00D37034">
        <w:rPr>
          <w:lang w:val="sr-Cyrl-CS"/>
        </w:rPr>
        <w:t>/</w:t>
      </w:r>
      <w:r w:rsidRPr="00D37034">
        <w:t>h</w:t>
      </w:r>
      <w:r w:rsidRPr="00D37034">
        <w:rPr>
          <w:lang w:val="sr-Cyrl-CS"/>
        </w:rPr>
        <w:t>,</w:t>
      </w:r>
    </w:p>
    <w:p w14:paraId="6441A0EC" w14:textId="77777777" w:rsidR="003A5E26" w:rsidRPr="00D37034" w:rsidRDefault="003A5E26" w:rsidP="00253500">
      <w:pPr>
        <w:pStyle w:val="Style1"/>
        <w:widowControl/>
        <w:numPr>
          <w:ilvl w:val="0"/>
          <w:numId w:val="49"/>
        </w:numPr>
        <w:tabs>
          <w:tab w:val="left" w:pos="993"/>
          <w:tab w:val="left" w:pos="1036"/>
        </w:tabs>
        <w:spacing w:line="240" w:lineRule="auto"/>
        <w:ind w:left="993" w:hanging="293"/>
        <w:rPr>
          <w:lang w:val="sr-Cyrl-CS"/>
        </w:rPr>
      </w:pPr>
      <w:r w:rsidRPr="00D37034">
        <w:rPr>
          <w:lang w:val="sr-Cyrl-CS"/>
        </w:rPr>
        <w:t xml:space="preserve">17 </w:t>
      </w:r>
      <w:r w:rsidRPr="00D37034">
        <w:t>mm</w:t>
      </w:r>
      <w:r w:rsidRPr="00D37034">
        <w:rPr>
          <w:lang w:val="sr-Cyrl-CS"/>
        </w:rPr>
        <w:t xml:space="preserve"> за 80 &lt; </w:t>
      </w:r>
      <w:r w:rsidRPr="00D37034">
        <w:t>V</w:t>
      </w:r>
      <w:r w:rsidRPr="00D37034">
        <w:rPr>
          <w:lang w:val="sr-Cyrl-CS"/>
        </w:rPr>
        <w:t xml:space="preserve"> ≤ 120 </w:t>
      </w:r>
      <w:r w:rsidRPr="00D37034">
        <w:t>km</w:t>
      </w:r>
      <w:r w:rsidRPr="00D37034">
        <w:rPr>
          <w:lang w:val="sr-Cyrl-CS"/>
        </w:rPr>
        <w:t>/</w:t>
      </w:r>
      <w:r w:rsidRPr="00D37034">
        <w:t>h</w:t>
      </w:r>
      <w:r w:rsidRPr="00D37034">
        <w:rPr>
          <w:lang w:val="sr-Cyrl-CS"/>
        </w:rPr>
        <w:t xml:space="preserve">, </w:t>
      </w:r>
    </w:p>
    <w:p w14:paraId="44C76762" w14:textId="77777777" w:rsidR="003A5E26" w:rsidRPr="00D37034" w:rsidRDefault="003A5E26" w:rsidP="00253500">
      <w:pPr>
        <w:pStyle w:val="Style1"/>
        <w:widowControl/>
        <w:numPr>
          <w:ilvl w:val="0"/>
          <w:numId w:val="49"/>
        </w:numPr>
        <w:tabs>
          <w:tab w:val="left" w:pos="993"/>
          <w:tab w:val="left" w:pos="1036"/>
        </w:tabs>
        <w:spacing w:line="240" w:lineRule="auto"/>
        <w:ind w:left="993" w:hanging="293"/>
        <w:rPr>
          <w:lang w:val="sr-Cyrl-CS"/>
        </w:rPr>
      </w:pPr>
      <w:r w:rsidRPr="00D37034">
        <w:rPr>
          <w:lang w:val="sr-Cyrl-CS"/>
        </w:rPr>
        <w:t xml:space="preserve">14 </w:t>
      </w:r>
      <w:r w:rsidRPr="00D37034">
        <w:t>mm</w:t>
      </w:r>
      <w:r w:rsidRPr="00D37034">
        <w:rPr>
          <w:lang w:val="sr-Cyrl-CS"/>
        </w:rPr>
        <w:t xml:space="preserve"> за 120 &lt; </w:t>
      </w:r>
      <w:r w:rsidRPr="00D37034">
        <w:t>V</w:t>
      </w:r>
      <w:r w:rsidRPr="00D37034">
        <w:rPr>
          <w:lang w:val="sr-Cyrl-CS"/>
        </w:rPr>
        <w:t xml:space="preserve"> ≤ 160 </w:t>
      </w:r>
      <w:r w:rsidRPr="00D37034">
        <w:t>km</w:t>
      </w:r>
      <w:r w:rsidRPr="00D37034">
        <w:rPr>
          <w:lang w:val="sr-Cyrl-CS"/>
        </w:rPr>
        <w:t>/</w:t>
      </w:r>
      <w:r w:rsidRPr="00D37034">
        <w:t>h</w:t>
      </w:r>
      <w:r w:rsidRPr="00D37034">
        <w:rPr>
          <w:lang w:val="sr-Cyrl-CS"/>
        </w:rPr>
        <w:t>, и</w:t>
      </w:r>
    </w:p>
    <w:p w14:paraId="30D5F8CA" w14:textId="77777777" w:rsidR="003A5E26" w:rsidRPr="00D37034" w:rsidRDefault="003A5E26" w:rsidP="00253500">
      <w:pPr>
        <w:pStyle w:val="Style1"/>
        <w:widowControl/>
        <w:numPr>
          <w:ilvl w:val="0"/>
          <w:numId w:val="49"/>
        </w:numPr>
        <w:tabs>
          <w:tab w:val="left" w:pos="993"/>
          <w:tab w:val="left" w:pos="1036"/>
        </w:tabs>
        <w:spacing w:line="240" w:lineRule="auto"/>
        <w:ind w:left="993" w:hanging="293"/>
        <w:rPr>
          <w:lang w:val="sr-Cyrl-CS"/>
        </w:rPr>
      </w:pPr>
      <w:r w:rsidRPr="00D37034">
        <w:rPr>
          <w:lang w:val="sr-Cyrl-CS"/>
        </w:rPr>
        <w:t xml:space="preserve">12 </w:t>
      </w:r>
      <w:r w:rsidRPr="00D37034">
        <w:t>mm</w:t>
      </w:r>
      <w:r w:rsidRPr="00D37034">
        <w:rPr>
          <w:lang w:val="sr-Cyrl-CS"/>
        </w:rPr>
        <w:t xml:space="preserve"> за </w:t>
      </w:r>
      <w:r w:rsidRPr="00D37034">
        <w:t>V</w:t>
      </w:r>
      <w:r w:rsidRPr="00D37034">
        <w:rPr>
          <w:lang w:val="sr-Cyrl-CS"/>
        </w:rPr>
        <w:t xml:space="preserve"> </w:t>
      </w:r>
      <w:r w:rsidRPr="00D37034">
        <w:sym w:font="Symbol" w:char="F03E"/>
      </w:r>
      <w:r w:rsidRPr="00D37034">
        <w:rPr>
          <w:lang w:val="sr-Cyrl-CS"/>
        </w:rPr>
        <w:t xml:space="preserve"> 160 </w:t>
      </w:r>
      <w:r w:rsidRPr="00D37034">
        <w:t>km</w:t>
      </w:r>
      <w:r w:rsidRPr="00D37034">
        <w:rPr>
          <w:lang w:val="sr-Cyrl-CS"/>
        </w:rPr>
        <w:t>/</w:t>
      </w:r>
      <w:r w:rsidRPr="00D37034">
        <w:t>h</w:t>
      </w:r>
      <w:r w:rsidRPr="00D37034">
        <w:rPr>
          <w:lang w:val="sr-Cyrl-CS"/>
        </w:rPr>
        <w:t>.</w:t>
      </w:r>
    </w:p>
    <w:p w14:paraId="1BB61D39" w14:textId="77777777" w:rsidR="003A5E26" w:rsidRPr="00D37034" w:rsidRDefault="003A5E26" w:rsidP="003A5E26">
      <w:pPr>
        <w:spacing w:before="120"/>
        <w:rPr>
          <w:lang w:val="sr-Cyrl-CS"/>
        </w:rPr>
      </w:pPr>
      <w:r w:rsidRPr="00D37034">
        <w:rPr>
          <w:rStyle w:val="FontStyle12"/>
          <w:rFonts w:cs="Times New Roman"/>
          <w:b w:val="0"/>
          <w:sz w:val="24"/>
          <w:szCs w:val="24"/>
          <w:lang w:val="sr-Cyrl-CS"/>
        </w:rPr>
        <w:t>Највећ</w:t>
      </w:r>
      <w:r w:rsidRPr="00D37034">
        <w:rPr>
          <w:rStyle w:val="FontStyle12"/>
          <w:rFonts w:cs="Times New Roman"/>
          <w:b w:val="0"/>
          <w:sz w:val="24"/>
          <w:szCs w:val="24"/>
        </w:rPr>
        <w:t>e</w:t>
      </w:r>
      <w:r w:rsidRPr="00D37034">
        <w:rPr>
          <w:rStyle w:val="FontStyle12"/>
          <w:rFonts w:cs="Times New Roman"/>
          <w:b w:val="0"/>
          <w:sz w:val="24"/>
          <w:szCs w:val="24"/>
          <w:lang w:val="sr-Cyrl-CS"/>
        </w:rPr>
        <w:t xml:space="preserve"> допуштен</w:t>
      </w:r>
      <w:r w:rsidRPr="00D37034">
        <w:rPr>
          <w:rStyle w:val="FontStyle12"/>
          <w:rFonts w:cs="Times New Roman"/>
          <w:b w:val="0"/>
          <w:sz w:val="24"/>
          <w:szCs w:val="24"/>
        </w:rPr>
        <w:t>o</w:t>
      </w:r>
      <w:r w:rsidRPr="00D37034">
        <w:rPr>
          <w:rStyle w:val="FontStyle12"/>
          <w:rFonts w:cs="Times New Roman"/>
          <w:b w:val="0"/>
          <w:sz w:val="24"/>
          <w:szCs w:val="24"/>
          <w:lang w:val="sr-Cyrl-CS"/>
        </w:rPr>
        <w:t xml:space="preserve"> појединачн</w:t>
      </w:r>
      <w:r w:rsidRPr="00D37034">
        <w:rPr>
          <w:rStyle w:val="FontStyle12"/>
          <w:rFonts w:cs="Times New Roman"/>
          <w:b w:val="0"/>
          <w:sz w:val="24"/>
          <w:szCs w:val="24"/>
        </w:rPr>
        <w:t>o</w:t>
      </w:r>
      <w:r w:rsidRPr="00D37034">
        <w:rPr>
          <w:rStyle w:val="FontStyle12"/>
          <w:rFonts w:cs="Times New Roman"/>
          <w:b w:val="0"/>
          <w:sz w:val="24"/>
          <w:szCs w:val="24"/>
          <w:lang w:val="sr-Cyrl-CS"/>
        </w:rPr>
        <w:t xml:space="preserve"> одступањ</w:t>
      </w:r>
      <w:r w:rsidRPr="00D37034">
        <w:rPr>
          <w:rStyle w:val="FontStyle12"/>
          <w:rFonts w:cs="Times New Roman"/>
          <w:b w:val="0"/>
          <w:sz w:val="24"/>
          <w:szCs w:val="24"/>
        </w:rPr>
        <w:t>e</w:t>
      </w:r>
      <w:r w:rsidRPr="00D37034">
        <w:rPr>
          <w:rStyle w:val="FontStyle12"/>
          <w:rFonts w:cs="Times New Roman"/>
          <w:b w:val="0"/>
          <w:sz w:val="24"/>
          <w:szCs w:val="24"/>
          <w:lang w:val="sr-Cyrl-CS"/>
        </w:rPr>
        <w:t xml:space="preserve"> (ГХИ) од нивелете колосека, </w:t>
      </w:r>
      <w:r w:rsidRPr="00D37034">
        <w:rPr>
          <w:rStyle w:val="FontStyle12"/>
          <w:rFonts w:cs="Times New Roman"/>
          <w:b w:val="0"/>
          <w:sz w:val="24"/>
          <w:szCs w:val="24"/>
          <w:lang w:val="sr-Cyrl-RS"/>
        </w:rPr>
        <w:t xml:space="preserve">средње до вршне вредности </w:t>
      </w:r>
      <w:r w:rsidRPr="00D37034">
        <w:rPr>
          <w:rStyle w:val="FontStyle12"/>
          <w:rFonts w:cs="Times New Roman"/>
          <w:b w:val="0"/>
          <w:sz w:val="24"/>
          <w:szCs w:val="24"/>
          <w:lang w:val="sr-Cyrl-CS"/>
        </w:rPr>
        <w:t xml:space="preserve">на таласној дужини </w:t>
      </w:r>
      <w:r w:rsidRPr="00D37034">
        <w:rPr>
          <w:rFonts w:cs="Times New Roman"/>
          <w:i/>
          <w:szCs w:val="24"/>
        </w:rPr>
        <w:t>D</w:t>
      </w:r>
      <w:r w:rsidRPr="00D37034">
        <w:rPr>
          <w:rFonts w:cs="Times New Roman"/>
          <w:szCs w:val="24"/>
          <w:lang w:val="sr-Cyrl-CS"/>
        </w:rPr>
        <w:t>2</w:t>
      </w:r>
      <w:r w:rsidRPr="00D37034">
        <w:rPr>
          <w:rStyle w:val="FontStyle12"/>
          <w:sz w:val="24"/>
          <w:lang w:val="sr-Cyrl-CS"/>
        </w:rPr>
        <w:t xml:space="preserve">, </w:t>
      </w:r>
      <w:r w:rsidRPr="00D37034">
        <w:rPr>
          <w:lang w:val="sr-Cyrl-CS"/>
        </w:rPr>
        <w:t xml:space="preserve">за највећу допуштену брзину </w:t>
      </w:r>
      <w:r w:rsidRPr="00D37034">
        <w:t>V</w:t>
      </w:r>
      <w:r w:rsidRPr="00D37034">
        <w:rPr>
          <w:lang w:val="sr-Cyrl-CS"/>
        </w:rPr>
        <w:t xml:space="preserve"> </w:t>
      </w:r>
      <w:r w:rsidRPr="00D37034">
        <w:sym w:font="Symbol" w:char="F03E"/>
      </w:r>
      <w:r w:rsidRPr="00D37034">
        <w:rPr>
          <w:lang w:val="sr-Cyrl-CS"/>
        </w:rPr>
        <w:t xml:space="preserve"> 160 </w:t>
      </w:r>
      <w:r w:rsidRPr="00D37034">
        <w:t>km</w:t>
      </w:r>
      <w:r w:rsidRPr="00D37034">
        <w:rPr>
          <w:lang w:val="sr-Cyrl-CS"/>
        </w:rPr>
        <w:t>/</w:t>
      </w:r>
      <w:r w:rsidRPr="00D37034">
        <w:t>h</w:t>
      </w:r>
      <w:r w:rsidRPr="00D37034">
        <w:rPr>
          <w:rStyle w:val="FontStyle12"/>
          <w:rFonts w:cs="Times New Roman"/>
          <w:b w:val="0"/>
          <w:sz w:val="24"/>
          <w:szCs w:val="24"/>
          <w:lang w:val="sr-Cyrl-CS"/>
        </w:rPr>
        <w:t xml:space="preserve"> на пругама у експлоатацији </w:t>
      </w:r>
      <w:r w:rsidRPr="00D37034">
        <w:rPr>
          <w:rStyle w:val="FontStyle12"/>
          <w:rFonts w:cs="Times New Roman"/>
          <w:b w:val="0"/>
          <w:sz w:val="24"/>
          <w:szCs w:val="24"/>
        </w:rPr>
        <w:t>je</w:t>
      </w:r>
      <w:r w:rsidRPr="00D37034">
        <w:rPr>
          <w:rStyle w:val="FontStyle12"/>
          <w:rFonts w:cs="Times New Roman"/>
          <w:b w:val="0"/>
          <w:sz w:val="24"/>
          <w:szCs w:val="24"/>
          <w:lang w:val="sr-Cyrl-CS"/>
        </w:rPr>
        <w:t xml:space="preserve"> </w:t>
      </w:r>
      <w:r w:rsidRPr="00D37034">
        <w:rPr>
          <w:lang w:val="sr-Cyrl-CS"/>
        </w:rPr>
        <w:t xml:space="preserve">24 </w:t>
      </w:r>
      <w:r w:rsidRPr="00D37034">
        <w:t>mm</w:t>
      </w:r>
      <w:r w:rsidRPr="00D37034">
        <w:rPr>
          <w:lang w:val="sr-Cyrl-CS"/>
        </w:rPr>
        <w:t>.</w:t>
      </w:r>
    </w:p>
    <w:p w14:paraId="348BE442" w14:textId="77777777" w:rsidR="003A5E26" w:rsidRPr="00D37034" w:rsidRDefault="003A5E26" w:rsidP="003A5E26">
      <w:pPr>
        <w:spacing w:after="0"/>
        <w:jc w:val="center"/>
        <w:rPr>
          <w:rStyle w:val="FontStyle12"/>
          <w:rFonts w:cs="Times New Roman"/>
          <w:b w:val="0"/>
          <w:sz w:val="24"/>
          <w:szCs w:val="24"/>
          <w:lang w:val="sr-Cyrl-CS"/>
        </w:rPr>
      </w:pPr>
    </w:p>
    <w:p w14:paraId="75C07591" w14:textId="77777777" w:rsidR="003A5E26" w:rsidRPr="00D37034" w:rsidRDefault="003A5E26" w:rsidP="00014339">
      <w:pPr>
        <w:pStyle w:val="Heading2"/>
        <w:spacing w:before="120"/>
        <w:rPr>
          <w:rFonts w:cs="Times New Roman"/>
          <w:color w:val="auto"/>
          <w:szCs w:val="24"/>
          <w:lang w:val="sr-Cyrl-CS"/>
        </w:rPr>
      </w:pPr>
      <w:r w:rsidRPr="00D37034">
        <w:rPr>
          <w:rFonts w:cs="Times New Roman"/>
          <w:color w:val="auto"/>
          <w:szCs w:val="24"/>
          <w:lang w:val="sr-Cyrl-CS"/>
        </w:rPr>
        <w:t>Одступање од надвишења шине у колосеку</w:t>
      </w:r>
    </w:p>
    <w:p w14:paraId="736B215A" w14:textId="169867EE" w:rsidR="003A5E26" w:rsidRPr="00742F9E" w:rsidRDefault="004F4C04" w:rsidP="003A5E26">
      <w:pPr>
        <w:pStyle w:val="Heading3"/>
        <w:rPr>
          <w:rFonts w:cs="Times New Roman"/>
          <w:color w:val="auto"/>
          <w:szCs w:val="24"/>
          <w:lang w:val="sr-Cyrl-CS"/>
        </w:rPr>
      </w:pPr>
      <w:r w:rsidRPr="00742F9E">
        <w:rPr>
          <w:rFonts w:cs="Times New Roman"/>
          <w:color w:val="auto"/>
          <w:szCs w:val="24"/>
          <w:lang w:val="sr-Cyrl-CS"/>
        </w:rPr>
        <w:t>Члан 57</w:t>
      </w:r>
      <w:r w:rsidR="003A5E26" w:rsidRPr="00742F9E">
        <w:rPr>
          <w:rFonts w:cs="Times New Roman"/>
          <w:color w:val="auto"/>
          <w:szCs w:val="24"/>
          <w:lang w:val="sr-Cyrl-CS"/>
        </w:rPr>
        <w:t>.</w:t>
      </w:r>
    </w:p>
    <w:p w14:paraId="2342910E" w14:textId="77777777" w:rsidR="003A5E26" w:rsidRPr="00D37034" w:rsidRDefault="003A5E26" w:rsidP="003A5E26">
      <w:pPr>
        <w:spacing w:after="0"/>
        <w:rPr>
          <w:rStyle w:val="FontStyle12"/>
          <w:rFonts w:cs="Times New Roman"/>
          <w:b w:val="0"/>
          <w:sz w:val="24"/>
          <w:szCs w:val="24"/>
          <w:lang w:val="sr-Cyrl-RS"/>
        </w:rPr>
      </w:pPr>
      <w:r w:rsidRPr="00D37034">
        <w:rPr>
          <w:rStyle w:val="FontStyle12"/>
          <w:rFonts w:cs="Times New Roman"/>
          <w:b w:val="0"/>
          <w:sz w:val="24"/>
          <w:szCs w:val="24"/>
          <w:lang w:val="sl-SI"/>
        </w:rPr>
        <w:t xml:space="preserve">Највеће дозвољено одступање (ГХИ) од </w:t>
      </w:r>
      <w:r w:rsidRPr="00D37034">
        <w:rPr>
          <w:rStyle w:val="FontStyle12"/>
          <w:rFonts w:cs="Times New Roman"/>
          <w:b w:val="0"/>
          <w:sz w:val="24"/>
          <w:szCs w:val="24"/>
          <w:lang w:val="sr-Cyrl-RS"/>
        </w:rPr>
        <w:t>надвишења</w:t>
      </w:r>
      <w:r w:rsidRPr="00D37034">
        <w:rPr>
          <w:rStyle w:val="FontStyle12"/>
          <w:rFonts w:cs="Times New Roman"/>
          <w:b w:val="0"/>
          <w:sz w:val="24"/>
          <w:szCs w:val="24"/>
          <w:lang w:val="sl-SI"/>
        </w:rPr>
        <w:t>, зависи од највећих допуштених вредности витопер</w:t>
      </w:r>
      <w:r w:rsidRPr="00D37034">
        <w:rPr>
          <w:rStyle w:val="FontStyle12"/>
          <w:rFonts w:cs="Times New Roman"/>
          <w:b w:val="0"/>
          <w:sz w:val="24"/>
          <w:szCs w:val="24"/>
          <w:lang w:val="sr-Cyrl-RS"/>
        </w:rPr>
        <w:t>ности</w:t>
      </w:r>
      <w:r w:rsidRPr="00D37034">
        <w:rPr>
          <w:rStyle w:val="FontStyle12"/>
          <w:rFonts w:cs="Times New Roman"/>
          <w:b w:val="0"/>
          <w:sz w:val="24"/>
          <w:szCs w:val="24"/>
          <w:lang w:val="sl-SI"/>
        </w:rPr>
        <w:t xml:space="preserve"> и мањка надвишења</w:t>
      </w:r>
      <w:r w:rsidRPr="00D37034">
        <w:rPr>
          <w:rStyle w:val="FontStyle12"/>
          <w:rFonts w:cs="Times New Roman"/>
          <w:b w:val="0"/>
          <w:sz w:val="24"/>
          <w:szCs w:val="24"/>
          <w:lang w:val="sr-Cyrl-RS"/>
        </w:rPr>
        <w:t>.</w:t>
      </w:r>
    </w:p>
    <w:p w14:paraId="4BC381BA" w14:textId="77777777" w:rsidR="003A5E26" w:rsidRPr="00D37034" w:rsidRDefault="003A5E26" w:rsidP="003A5E26">
      <w:pPr>
        <w:spacing w:after="0"/>
        <w:rPr>
          <w:rStyle w:val="FontStyle12"/>
          <w:rFonts w:cs="Times New Roman"/>
          <w:b w:val="0"/>
          <w:sz w:val="24"/>
          <w:szCs w:val="24"/>
          <w:lang w:val="sr-Cyrl-RS"/>
        </w:rPr>
      </w:pPr>
      <w:r w:rsidRPr="00D37034">
        <w:rPr>
          <w:rStyle w:val="FontStyle12"/>
          <w:rFonts w:cs="Times New Roman"/>
          <w:b w:val="0"/>
          <w:sz w:val="24"/>
          <w:szCs w:val="24"/>
          <w:lang w:val="sr-Cyrl-RS"/>
        </w:rPr>
        <w:t>Управљач инфрструктуре прописује највећа дозвољена одступања у оквиру свог система за управљање безбедношћу, узимајући у обзир вредности из претходног става.</w:t>
      </w:r>
    </w:p>
    <w:p w14:paraId="19796505" w14:textId="77777777" w:rsidR="003A5E26" w:rsidRPr="00742F9E" w:rsidRDefault="003A5E26" w:rsidP="006A4761">
      <w:pPr>
        <w:spacing w:before="120"/>
        <w:jc w:val="center"/>
        <w:rPr>
          <w:rFonts w:cs="Times New Roman"/>
          <w:szCs w:val="24"/>
          <w:lang w:val="sr-Cyrl-RS"/>
        </w:rPr>
      </w:pPr>
    </w:p>
    <w:p w14:paraId="61254183" w14:textId="77777777" w:rsidR="003A5E26" w:rsidRPr="00742F9E" w:rsidRDefault="003A5E26" w:rsidP="00014339">
      <w:pPr>
        <w:pStyle w:val="Heading2"/>
        <w:spacing w:before="120"/>
        <w:rPr>
          <w:rFonts w:cs="Times New Roman"/>
          <w:color w:val="auto"/>
          <w:szCs w:val="24"/>
          <w:lang w:val="sr-Cyrl-RS"/>
        </w:rPr>
      </w:pPr>
      <w:r w:rsidRPr="00742F9E">
        <w:rPr>
          <w:rFonts w:cs="Times New Roman"/>
          <w:color w:val="auto"/>
          <w:szCs w:val="24"/>
          <w:lang w:val="sr-Cyrl-RS"/>
        </w:rPr>
        <w:t>Витоперност колосека</w:t>
      </w:r>
    </w:p>
    <w:p w14:paraId="6D4F307A" w14:textId="19791AE7" w:rsidR="003A5E26" w:rsidRPr="00742F9E" w:rsidRDefault="004F4C04" w:rsidP="003A5E26">
      <w:pPr>
        <w:pStyle w:val="Heading3"/>
        <w:rPr>
          <w:rFonts w:cs="Times New Roman"/>
          <w:color w:val="auto"/>
          <w:szCs w:val="24"/>
          <w:lang w:val="sr-Cyrl-RS"/>
        </w:rPr>
      </w:pPr>
      <w:r w:rsidRPr="00742F9E">
        <w:rPr>
          <w:rFonts w:cs="Times New Roman"/>
          <w:color w:val="auto"/>
          <w:szCs w:val="24"/>
          <w:lang w:val="sr-Cyrl-RS"/>
        </w:rPr>
        <w:t>Члан 58</w:t>
      </w:r>
      <w:r w:rsidR="003A5E26" w:rsidRPr="00742F9E">
        <w:rPr>
          <w:rFonts w:cs="Times New Roman"/>
          <w:color w:val="auto"/>
          <w:szCs w:val="24"/>
          <w:lang w:val="sr-Cyrl-RS"/>
        </w:rPr>
        <w:t>.</w:t>
      </w:r>
    </w:p>
    <w:p w14:paraId="312C16B5" w14:textId="6950B7B5" w:rsidR="003A5E26" w:rsidRPr="00742F9E" w:rsidRDefault="003A5E26" w:rsidP="003A5E26">
      <w:pPr>
        <w:rPr>
          <w:rStyle w:val="FontStyle12"/>
          <w:rFonts w:cs="Times New Roman"/>
          <w:b w:val="0"/>
          <w:sz w:val="24"/>
          <w:szCs w:val="24"/>
          <w:lang w:val="sr-Cyrl-RS"/>
        </w:rPr>
      </w:pPr>
      <w:r w:rsidRPr="00742F9E">
        <w:rPr>
          <w:rStyle w:val="FontStyle12"/>
          <w:rFonts w:cs="Times New Roman"/>
          <w:b w:val="0"/>
          <w:sz w:val="24"/>
          <w:szCs w:val="24"/>
          <w:lang w:val="sr-Cyrl-RS"/>
        </w:rPr>
        <w:t xml:space="preserve">Витоперност колосека је разлика у висинама горњих ивица шина у два узастопна попречна пресека </w:t>
      </w:r>
      <w:r w:rsidRPr="00D37034">
        <w:rPr>
          <w:rStyle w:val="FontStyle12"/>
          <w:rFonts w:cs="Times New Roman"/>
          <w:b w:val="0"/>
          <w:sz w:val="24"/>
          <w:szCs w:val="24"/>
          <w:lang w:val="sr-Cyrl-RS"/>
        </w:rPr>
        <w:t>колосека</w:t>
      </w:r>
      <w:r w:rsidRPr="00742F9E">
        <w:rPr>
          <w:rStyle w:val="FontStyle12"/>
          <w:rFonts w:cs="Times New Roman"/>
          <w:b w:val="0"/>
          <w:sz w:val="24"/>
          <w:szCs w:val="24"/>
          <w:lang w:val="sr-Cyrl-RS"/>
        </w:rPr>
        <w:t xml:space="preserve">, на </w:t>
      </w:r>
      <w:r w:rsidRPr="00D37034">
        <w:rPr>
          <w:rStyle w:val="FontStyle12"/>
          <w:rFonts w:cs="Times New Roman"/>
          <w:b w:val="0"/>
          <w:sz w:val="24"/>
          <w:szCs w:val="24"/>
          <w:lang w:val="sr-Cyrl-RS"/>
        </w:rPr>
        <w:t>дужини мерне базе</w:t>
      </w:r>
      <w:r w:rsidRPr="00742F9E">
        <w:rPr>
          <w:rStyle w:val="FontStyle12"/>
          <w:rFonts w:cs="Times New Roman"/>
          <w:b w:val="0"/>
          <w:sz w:val="24"/>
          <w:szCs w:val="24"/>
          <w:lang w:val="sr-Cyrl-RS"/>
        </w:rPr>
        <w:t xml:space="preserve"> </w:t>
      </w:r>
      <w:r w:rsidR="001C10E1">
        <w:rPr>
          <w:rStyle w:val="FontStyle12"/>
          <w:rFonts w:cs="Times New Roman"/>
          <w:b w:val="0"/>
          <w:sz w:val="24"/>
          <w:szCs w:val="24"/>
          <w:lang w:val="sr-Cyrl-RS"/>
        </w:rPr>
        <w:t>се</w:t>
      </w:r>
      <w:r w:rsidRPr="00742F9E">
        <w:rPr>
          <w:rStyle w:val="FontStyle12"/>
          <w:rFonts w:cs="Times New Roman"/>
          <w:b w:val="0"/>
          <w:sz w:val="24"/>
          <w:szCs w:val="24"/>
          <w:lang w:val="sr-Cyrl-RS"/>
        </w:rPr>
        <w:t xml:space="preserve"> рачуна се по </w:t>
      </w:r>
      <w:r w:rsidR="001C10E1">
        <w:rPr>
          <w:rStyle w:val="FontStyle12"/>
          <w:rFonts w:cs="Times New Roman"/>
          <w:b w:val="0"/>
          <w:sz w:val="24"/>
          <w:szCs w:val="24"/>
          <w:lang w:val="sr-Cyrl-RS"/>
        </w:rPr>
        <w:t>обрасцима:</w:t>
      </w:r>
      <w:r w:rsidRPr="00742F9E">
        <w:rPr>
          <w:sz w:val="15"/>
          <w:szCs w:val="15"/>
          <w:lang w:val="sr-Cyrl-RS"/>
        </w:rPr>
        <w:t xml:space="preserve"> </w:t>
      </w:r>
    </w:p>
    <w:p w14:paraId="036FF9D8" w14:textId="77777777" w:rsidR="003A5E26" w:rsidRPr="00D37034" w:rsidRDefault="003A5E26" w:rsidP="00253500">
      <w:pPr>
        <w:pStyle w:val="ListParagraph"/>
        <w:numPr>
          <w:ilvl w:val="0"/>
          <w:numId w:val="50"/>
        </w:numPr>
        <w:rPr>
          <w:rFonts w:cs="Times New Roman"/>
          <w:szCs w:val="24"/>
        </w:rPr>
      </w:pPr>
      <w:r w:rsidRPr="00D37034">
        <w:rPr>
          <w:rFonts w:cs="Times New Roman"/>
          <w:position w:val="-24"/>
          <w:szCs w:val="24"/>
        </w:rPr>
        <w:object w:dxaOrig="2180" w:dyaOrig="620" w14:anchorId="3D07065F">
          <v:shape id="_x0000_i1062" type="#_x0000_t75" style="width:106.5pt;height:29.25pt" o:ole="">
            <v:imagedata r:id="rId88" o:title=""/>
          </v:shape>
          <o:OLEObject Type="Embed" ProgID="Equation.3" ShapeID="_x0000_i1062" DrawAspect="Content" ObjectID="_1659256045" r:id="rId89"/>
        </w:object>
      </w:r>
      <w:r w:rsidRPr="00D37034">
        <w:rPr>
          <w:rFonts w:cs="Times New Roman"/>
          <w:szCs w:val="24"/>
        </w:rPr>
        <w:t xml:space="preserve">    за    </w:t>
      </w:r>
      <w:r w:rsidRPr="00D37034">
        <w:rPr>
          <w:rFonts w:cs="Times New Roman"/>
          <w:position w:val="-24"/>
          <w:szCs w:val="24"/>
        </w:rPr>
        <w:object w:dxaOrig="2160" w:dyaOrig="620" w14:anchorId="518C3FEE">
          <v:shape id="_x0000_i1063" type="#_x0000_t75" style="width:100.5pt;height:28.5pt" o:ole="">
            <v:imagedata r:id="rId90" o:title=""/>
          </v:shape>
          <o:OLEObject Type="Embed" ProgID="Equation.3" ShapeID="_x0000_i1063" DrawAspect="Content" ObjectID="_1659256046" r:id="rId91"/>
        </w:object>
      </w:r>
      <w:r w:rsidRPr="00D37034">
        <w:rPr>
          <w:rFonts w:cs="Times New Roman"/>
          <w:szCs w:val="24"/>
        </w:rPr>
        <w:t xml:space="preserve"> </w:t>
      </w:r>
    </w:p>
    <w:p w14:paraId="79D09002" w14:textId="77777777" w:rsidR="003A5E26" w:rsidRPr="00D37034" w:rsidRDefault="003A5E26" w:rsidP="003A5E26">
      <w:pPr>
        <w:pStyle w:val="ListParagraph"/>
        <w:ind w:left="1440" w:firstLine="0"/>
        <w:rPr>
          <w:rStyle w:val="FontStyle12"/>
          <w:rFonts w:cs="Times New Roman"/>
          <w:b w:val="0"/>
          <w:sz w:val="24"/>
          <w:szCs w:val="24"/>
        </w:rPr>
      </w:pPr>
      <w:r w:rsidRPr="00D37034">
        <w:rPr>
          <w:rStyle w:val="FontStyle12"/>
          <w:rFonts w:cs="Times New Roman"/>
          <w:b w:val="0"/>
          <w:sz w:val="24"/>
          <w:szCs w:val="24"/>
        </w:rPr>
        <w:t xml:space="preserve">са највећом вредношћу </w:t>
      </w:r>
      <w:r w:rsidRPr="00D37034">
        <w:rPr>
          <w:rFonts w:cs="Times New Roman"/>
          <w:szCs w:val="24"/>
        </w:rPr>
        <w:t>7</w:t>
      </w:r>
      <w:r w:rsidRPr="00D37034">
        <w:rPr>
          <w:rStyle w:val="FontStyle12"/>
          <w:rFonts w:cs="Times New Roman"/>
          <w:b w:val="0"/>
          <w:sz w:val="24"/>
          <w:szCs w:val="24"/>
        </w:rPr>
        <w:t xml:space="preserve"> </w:t>
      </w:r>
      <w:r w:rsidRPr="00D37034">
        <w:rPr>
          <w:rFonts w:cs="Times New Roman"/>
          <w:szCs w:val="24"/>
        </w:rPr>
        <w:t>mm/m; или</w:t>
      </w:r>
    </w:p>
    <w:p w14:paraId="513193F0" w14:textId="77777777" w:rsidR="003A5E26" w:rsidRPr="00D37034" w:rsidRDefault="003A5E26" w:rsidP="00253500">
      <w:pPr>
        <w:pStyle w:val="ListParagraph"/>
        <w:numPr>
          <w:ilvl w:val="0"/>
          <w:numId w:val="50"/>
        </w:numPr>
        <w:rPr>
          <w:rFonts w:cs="Times New Roman"/>
          <w:szCs w:val="24"/>
        </w:rPr>
      </w:pPr>
      <w:r w:rsidRPr="00D37034">
        <w:rPr>
          <w:rFonts w:cs="Times New Roman"/>
          <w:position w:val="-24"/>
          <w:szCs w:val="24"/>
        </w:rPr>
        <w:object w:dxaOrig="2320" w:dyaOrig="620" w14:anchorId="0C7D6A00">
          <v:shape id="_x0000_i1064" type="#_x0000_t75" style="width:113.25pt;height:29.25pt" o:ole="">
            <v:imagedata r:id="rId92" o:title=""/>
          </v:shape>
          <o:OLEObject Type="Embed" ProgID="Equation.3" ShapeID="_x0000_i1064" DrawAspect="Content" ObjectID="_1659256047" r:id="rId93"/>
        </w:object>
      </w:r>
      <w:r w:rsidRPr="00D37034">
        <w:rPr>
          <w:rFonts w:cs="Times New Roman"/>
          <w:szCs w:val="24"/>
        </w:rPr>
        <w:t xml:space="preserve">    за    </w:t>
      </w:r>
      <w:r w:rsidRPr="00D37034">
        <w:rPr>
          <w:rFonts w:cs="Times New Roman"/>
          <w:position w:val="-28"/>
          <w:szCs w:val="24"/>
        </w:rPr>
        <w:object w:dxaOrig="3000" w:dyaOrig="660" w14:anchorId="425841FD">
          <v:shape id="_x0000_i1065" type="#_x0000_t75" style="width:141pt;height:30pt" o:ole="">
            <v:imagedata r:id="rId94" o:title=""/>
          </v:shape>
          <o:OLEObject Type="Embed" ProgID="Equation.3" ShapeID="_x0000_i1065" DrawAspect="Content" ObjectID="_1659256048" r:id="rId95"/>
        </w:object>
      </w:r>
      <w:r w:rsidRPr="00D37034">
        <w:rPr>
          <w:rFonts w:cs="Times New Roman"/>
          <w:szCs w:val="24"/>
        </w:rPr>
        <w:t xml:space="preserve"> </w:t>
      </w:r>
    </w:p>
    <w:p w14:paraId="760537B9" w14:textId="77777777" w:rsidR="003A5E26" w:rsidRPr="00D37034" w:rsidRDefault="003A5E26" w:rsidP="003A5E26">
      <w:pPr>
        <w:pStyle w:val="ListParagraph"/>
        <w:spacing w:after="0"/>
        <w:ind w:left="1440" w:firstLine="0"/>
        <w:rPr>
          <w:rStyle w:val="FontStyle12"/>
          <w:rFonts w:cs="Times New Roman"/>
          <w:b w:val="0"/>
          <w:sz w:val="24"/>
          <w:szCs w:val="24"/>
        </w:rPr>
      </w:pPr>
      <w:r w:rsidRPr="00D37034">
        <w:rPr>
          <w:rStyle w:val="FontStyle12"/>
          <w:rFonts w:cs="Times New Roman"/>
          <w:b w:val="0"/>
          <w:sz w:val="24"/>
          <w:szCs w:val="24"/>
        </w:rPr>
        <w:t xml:space="preserve">са највећом вредношћу </w:t>
      </w:r>
      <w:r w:rsidRPr="00D37034">
        <w:rPr>
          <w:rFonts w:cs="Times New Roman"/>
          <w:szCs w:val="24"/>
        </w:rPr>
        <w:t>6</w:t>
      </w:r>
      <w:r w:rsidRPr="00D37034">
        <w:rPr>
          <w:rStyle w:val="FontStyle12"/>
          <w:rFonts w:cs="Times New Roman"/>
          <w:b w:val="0"/>
          <w:sz w:val="24"/>
          <w:szCs w:val="24"/>
        </w:rPr>
        <w:t xml:space="preserve"> </w:t>
      </w:r>
      <w:r w:rsidRPr="00D37034">
        <w:rPr>
          <w:rFonts w:cs="Times New Roman"/>
          <w:szCs w:val="24"/>
        </w:rPr>
        <w:t>mm/m и најмањом вредношћу 3</w:t>
      </w:r>
      <w:r w:rsidRPr="00D37034">
        <w:rPr>
          <w:rStyle w:val="FontStyle12"/>
          <w:rFonts w:cs="Times New Roman"/>
          <w:b w:val="0"/>
          <w:sz w:val="24"/>
          <w:szCs w:val="24"/>
        </w:rPr>
        <w:t xml:space="preserve"> </w:t>
      </w:r>
      <w:r w:rsidRPr="00D37034">
        <w:rPr>
          <w:rFonts w:cs="Times New Roman"/>
          <w:szCs w:val="24"/>
        </w:rPr>
        <w:t>mm/m.</w:t>
      </w:r>
    </w:p>
    <w:p w14:paraId="4137B6BB" w14:textId="185C7026" w:rsidR="003A5E26" w:rsidRPr="00D37034" w:rsidRDefault="003A5E26" w:rsidP="003A5E26">
      <w:pPr>
        <w:ind w:firstLine="0"/>
        <w:rPr>
          <w:rStyle w:val="FontStyle12"/>
          <w:rFonts w:cs="Times New Roman"/>
          <w:b w:val="0"/>
          <w:sz w:val="24"/>
          <w:szCs w:val="24"/>
        </w:rPr>
      </w:pPr>
      <w:r w:rsidRPr="00D37034">
        <w:rPr>
          <w:rStyle w:val="FontStyle12"/>
          <w:rFonts w:cs="Times New Roman"/>
          <w:b w:val="0"/>
          <w:sz w:val="24"/>
          <w:szCs w:val="24"/>
        </w:rPr>
        <w:t>где су:</w:t>
      </w:r>
      <w:r w:rsidRPr="00D37034">
        <w:rPr>
          <w:rStyle w:val="FontStyle12"/>
          <w:rFonts w:cs="Times New Roman"/>
          <w:b w:val="0"/>
          <w:i/>
          <w:sz w:val="24"/>
          <w:szCs w:val="24"/>
        </w:rPr>
        <w:t xml:space="preserve"> l</w:t>
      </w:r>
      <w:r w:rsidRPr="00D37034">
        <w:rPr>
          <w:rStyle w:val="FontStyle12"/>
          <w:rFonts w:cs="Times New Roman"/>
          <w:b w:val="0"/>
          <w:sz w:val="24"/>
          <w:szCs w:val="24"/>
        </w:rPr>
        <w:t xml:space="preserve"> - дужина </w:t>
      </w:r>
      <w:r w:rsidRPr="00D37034">
        <w:rPr>
          <w:rStyle w:val="FontStyle12"/>
          <w:rFonts w:cs="Times New Roman"/>
          <w:b w:val="0"/>
          <w:sz w:val="24"/>
          <w:szCs w:val="24"/>
          <w:lang w:val="sr-Cyrl-RS"/>
        </w:rPr>
        <w:t xml:space="preserve">мерне </w:t>
      </w:r>
      <w:r w:rsidRPr="00D37034">
        <w:rPr>
          <w:rStyle w:val="FontStyle12"/>
          <w:rFonts w:cs="Times New Roman"/>
          <w:b w:val="0"/>
          <w:sz w:val="24"/>
          <w:szCs w:val="24"/>
        </w:rPr>
        <w:t xml:space="preserve">базе (1,3 ≤ </w:t>
      </w:r>
      <w:r w:rsidRPr="00D37034">
        <w:rPr>
          <w:rStyle w:val="FontStyle12"/>
          <w:rFonts w:cs="Times New Roman"/>
          <w:b w:val="0"/>
          <w:i/>
          <w:sz w:val="24"/>
          <w:szCs w:val="24"/>
        </w:rPr>
        <w:t xml:space="preserve">l </w:t>
      </w:r>
      <w:r w:rsidRPr="00D37034">
        <w:rPr>
          <w:rStyle w:val="FontStyle12"/>
          <w:rFonts w:cs="Times New Roman"/>
          <w:b w:val="0"/>
          <w:sz w:val="24"/>
          <w:szCs w:val="24"/>
        </w:rPr>
        <w:t xml:space="preserve">≤ 20 m) ;  </w:t>
      </w:r>
      <w:r w:rsidRPr="00D37034">
        <w:rPr>
          <w:rStyle w:val="FontStyle12"/>
          <w:rFonts w:cs="Times New Roman"/>
          <w:b w:val="0"/>
          <w:i/>
          <w:sz w:val="24"/>
          <w:szCs w:val="24"/>
        </w:rPr>
        <w:t xml:space="preserve">r </w:t>
      </w:r>
      <w:r w:rsidRPr="00D37034">
        <w:rPr>
          <w:rStyle w:val="FontStyle12"/>
          <w:rFonts w:cs="Times New Roman"/>
          <w:b w:val="0"/>
          <w:sz w:val="24"/>
          <w:szCs w:val="24"/>
        </w:rPr>
        <w:t xml:space="preserve">- полупречник кривине (m); </w:t>
      </w:r>
      <w:r w:rsidRPr="00D37034">
        <w:rPr>
          <w:rStyle w:val="FontStyle12"/>
          <w:rFonts w:cs="Times New Roman"/>
          <w:b w:val="0"/>
          <w:i/>
          <w:sz w:val="24"/>
          <w:szCs w:val="24"/>
        </w:rPr>
        <w:t>u</w:t>
      </w:r>
      <w:r w:rsidRPr="00D37034">
        <w:rPr>
          <w:rStyle w:val="FontStyle12"/>
          <w:rFonts w:cs="Times New Roman"/>
          <w:b w:val="0"/>
          <w:sz w:val="24"/>
          <w:szCs w:val="24"/>
        </w:rPr>
        <w:t xml:space="preserve"> – </w:t>
      </w:r>
      <w:r w:rsidRPr="00D37034">
        <w:rPr>
          <w:rStyle w:val="FontStyle12"/>
          <w:rFonts w:cs="Times New Roman"/>
          <w:b w:val="0"/>
          <w:sz w:val="24"/>
          <w:szCs w:val="24"/>
          <w:lang w:val="sr-Cyrl-RS"/>
        </w:rPr>
        <w:t xml:space="preserve">разлика у висини </w:t>
      </w:r>
      <w:r w:rsidR="009A4BA6">
        <w:rPr>
          <w:rStyle w:val="FontStyle12"/>
          <w:rFonts w:cs="Times New Roman"/>
          <w:b w:val="0"/>
          <w:sz w:val="24"/>
          <w:szCs w:val="24"/>
          <w:lang w:val="sr-Cyrl-RS"/>
        </w:rPr>
        <w:t>ГИШ</w:t>
      </w:r>
      <w:r w:rsidRPr="00D37034">
        <w:rPr>
          <w:rStyle w:val="FontStyle12"/>
          <w:rFonts w:cs="Times New Roman"/>
          <w:b w:val="0"/>
          <w:sz w:val="24"/>
          <w:szCs w:val="24"/>
        </w:rPr>
        <w:t xml:space="preserve"> (mm).</w:t>
      </w:r>
    </w:p>
    <w:p w14:paraId="116A0DF6" w14:textId="77777777" w:rsidR="003A5E26" w:rsidRPr="00D37034" w:rsidRDefault="003A5E26" w:rsidP="003A5E26">
      <w:pPr>
        <w:rPr>
          <w:rStyle w:val="FontStyle12"/>
          <w:rFonts w:cs="Times New Roman"/>
          <w:b w:val="0"/>
          <w:sz w:val="24"/>
          <w:szCs w:val="24"/>
        </w:rPr>
      </w:pPr>
      <w:r w:rsidRPr="00D37034">
        <w:rPr>
          <w:rStyle w:val="FontStyle12"/>
          <w:rFonts w:cs="Times New Roman"/>
          <w:b w:val="0"/>
          <w:sz w:val="24"/>
          <w:szCs w:val="24"/>
        </w:rPr>
        <w:t>Витоперност се може изразити у милиметру по метру дужине</w:t>
      </w:r>
      <w:r w:rsidRPr="00D37034">
        <w:rPr>
          <w:rFonts w:cs="Times New Roman"/>
          <w:szCs w:val="24"/>
        </w:rPr>
        <w:t xml:space="preserve"> </w:t>
      </w:r>
      <w:r w:rsidRPr="00D37034">
        <w:rPr>
          <w:rStyle w:val="FontStyle12"/>
          <w:rFonts w:cs="Times New Roman"/>
          <w:b w:val="0"/>
          <w:sz w:val="24"/>
          <w:szCs w:val="24"/>
        </w:rPr>
        <w:t>(</w:t>
      </w:r>
      <w:r w:rsidRPr="00D37034">
        <w:rPr>
          <w:rFonts w:cs="Times New Roman"/>
          <w:szCs w:val="24"/>
        </w:rPr>
        <w:t>mm/m</w:t>
      </w:r>
      <w:r w:rsidRPr="00D37034">
        <w:rPr>
          <w:rStyle w:val="FontStyle12"/>
          <w:rFonts w:cs="Times New Roman"/>
          <w:b w:val="0"/>
          <w:sz w:val="24"/>
          <w:szCs w:val="24"/>
        </w:rPr>
        <w:t>) или у про</w:t>
      </w:r>
      <w:r w:rsidRPr="00D37034">
        <w:rPr>
          <w:rStyle w:val="FontStyle12"/>
          <w:rFonts w:cs="Times New Roman"/>
          <w:b w:val="0"/>
          <w:sz w:val="24"/>
          <w:szCs w:val="24"/>
          <w:lang w:val="sr-Cyrl-RS"/>
        </w:rPr>
        <w:t>милима</w:t>
      </w:r>
      <w:r w:rsidRPr="00D37034">
        <w:rPr>
          <w:rStyle w:val="FontStyle12"/>
          <w:rFonts w:cs="Times New Roman"/>
          <w:b w:val="0"/>
          <w:sz w:val="24"/>
          <w:szCs w:val="24"/>
        </w:rPr>
        <w:t>.</w:t>
      </w:r>
    </w:p>
    <w:p w14:paraId="2CA64AAB" w14:textId="77777777" w:rsidR="003A5E26" w:rsidRPr="00D37034" w:rsidRDefault="003A5E26" w:rsidP="003A5E26">
      <w:pPr>
        <w:rPr>
          <w:rStyle w:val="FontStyle12"/>
          <w:rFonts w:cs="Times New Roman"/>
          <w:b w:val="0"/>
          <w:sz w:val="24"/>
          <w:szCs w:val="24"/>
        </w:rPr>
      </w:pPr>
      <w:r w:rsidRPr="00D37034">
        <w:rPr>
          <w:rStyle w:val="FontStyle12"/>
          <w:rFonts w:cs="Times New Roman"/>
          <w:b w:val="0"/>
          <w:sz w:val="24"/>
          <w:szCs w:val="24"/>
        </w:rPr>
        <w:t>Највећа допуштена вредност витопер</w:t>
      </w:r>
      <w:r w:rsidRPr="00D37034">
        <w:rPr>
          <w:rStyle w:val="FontStyle12"/>
          <w:rFonts w:cs="Times New Roman"/>
          <w:b w:val="0"/>
          <w:sz w:val="24"/>
          <w:szCs w:val="24"/>
          <w:lang w:val="sr-Cyrl-RS"/>
        </w:rPr>
        <w:t>ности</w:t>
      </w:r>
      <w:r w:rsidRPr="00D37034">
        <w:rPr>
          <w:rStyle w:val="FontStyle12"/>
          <w:rFonts w:cs="Times New Roman"/>
          <w:b w:val="0"/>
          <w:sz w:val="24"/>
          <w:szCs w:val="24"/>
        </w:rPr>
        <w:t xml:space="preserve"> (ГХИ), на дужини </w:t>
      </w:r>
      <w:r w:rsidRPr="00D37034">
        <w:rPr>
          <w:rStyle w:val="FontStyle12"/>
          <w:rFonts w:cs="Times New Roman"/>
          <w:b w:val="0"/>
          <w:sz w:val="24"/>
          <w:szCs w:val="24"/>
          <w:lang w:val="sr-Cyrl-RS"/>
        </w:rPr>
        <w:t xml:space="preserve">мерне базе </w:t>
      </w:r>
      <w:r w:rsidRPr="00D37034">
        <w:rPr>
          <w:rStyle w:val="FontStyle12"/>
          <w:rFonts w:cs="Times New Roman"/>
          <w:b w:val="0"/>
          <w:sz w:val="24"/>
          <w:szCs w:val="24"/>
        </w:rPr>
        <w:t xml:space="preserve">од  </w:t>
      </w:r>
      <w:r w:rsidRPr="00D37034">
        <w:rPr>
          <w:rStyle w:val="FontStyle12"/>
          <w:b w:val="0"/>
          <w:sz w:val="24"/>
        </w:rPr>
        <w:t>3 m</w:t>
      </w:r>
      <w:r w:rsidRPr="00D37034">
        <w:rPr>
          <w:rStyle w:val="FontStyle12"/>
          <w:rFonts w:cs="Times New Roman"/>
          <w:b w:val="0"/>
          <w:sz w:val="24"/>
          <w:szCs w:val="24"/>
        </w:rPr>
        <w:t>, код колосека у е</w:t>
      </w:r>
      <w:r w:rsidRPr="00D37034">
        <w:rPr>
          <w:rStyle w:val="FontStyle12"/>
          <w:rFonts w:cs="Times New Roman"/>
          <w:b w:val="0"/>
          <w:sz w:val="24"/>
          <w:szCs w:val="24"/>
          <w:lang w:val="sr-Cyrl-RS"/>
        </w:rPr>
        <w:t>к</w:t>
      </w:r>
      <w:r w:rsidRPr="00D37034">
        <w:rPr>
          <w:rStyle w:val="FontStyle12"/>
          <w:rFonts w:cs="Times New Roman"/>
          <w:b w:val="0"/>
          <w:sz w:val="24"/>
          <w:szCs w:val="24"/>
        </w:rPr>
        <w:t>сплоатацији је  2,33 mm/m.</w:t>
      </w:r>
    </w:p>
    <w:p w14:paraId="5409E11A" w14:textId="77777777" w:rsidR="004A0EE8" w:rsidRPr="004A0EE8" w:rsidRDefault="004A0EE8" w:rsidP="004A0EE8">
      <w:pPr>
        <w:sectPr w:rsidR="004A0EE8" w:rsidRPr="004A0EE8" w:rsidSect="00B70510">
          <w:footerReference w:type="default" r:id="rId96"/>
          <w:footerReference w:type="first" r:id="rId97"/>
          <w:pgSz w:w="11907" w:h="16839" w:code="9"/>
          <w:pgMar w:top="1440" w:right="1440" w:bottom="1440" w:left="1440" w:header="720" w:footer="720" w:gutter="0"/>
          <w:cols w:space="720"/>
          <w:titlePg/>
          <w:docGrid w:linePitch="360"/>
        </w:sectPr>
      </w:pPr>
    </w:p>
    <w:p w14:paraId="46AB1B32" w14:textId="77777777" w:rsidR="00E97353" w:rsidRPr="00941281" w:rsidRDefault="00E97353" w:rsidP="00E97353">
      <w:pPr>
        <w:pStyle w:val="Heading1"/>
        <w:rPr>
          <w:rFonts w:cs="Times New Roman"/>
        </w:rPr>
      </w:pPr>
      <w:r w:rsidRPr="00941281">
        <w:rPr>
          <w:rFonts w:cs="Times New Roman"/>
        </w:rPr>
        <w:lastRenderedPageBreak/>
        <w:t xml:space="preserve">III </w:t>
      </w:r>
      <w:r>
        <w:rPr>
          <w:rFonts w:cs="Times New Roman"/>
        </w:rPr>
        <w:t xml:space="preserve">ТЕХНИЧКИ УСЛОВИ ЗА ЕЛЕМЕНТЕ КОНСТРУКЦИЈЕ </w:t>
      </w:r>
      <w:r w:rsidRPr="00941281">
        <w:rPr>
          <w:rFonts w:cs="Times New Roman"/>
        </w:rPr>
        <w:t>ГОРЊЕГ СТРОЈА</w:t>
      </w:r>
    </w:p>
    <w:p w14:paraId="338F2161" w14:textId="47273853" w:rsidR="00E97353" w:rsidRPr="00941281" w:rsidRDefault="00E97353" w:rsidP="00E97353">
      <w:pPr>
        <w:pStyle w:val="Heading2"/>
        <w:rPr>
          <w:rFonts w:cs="Times New Roman"/>
        </w:rPr>
      </w:pPr>
      <w:r w:rsidRPr="002F6ACC">
        <w:rPr>
          <w:rFonts w:cs="Times New Roman"/>
        </w:rPr>
        <w:t>Тип шин</w:t>
      </w:r>
      <w:r w:rsidRPr="00941281">
        <w:rPr>
          <w:rFonts w:cs="Times New Roman"/>
        </w:rPr>
        <w:t>е</w:t>
      </w:r>
    </w:p>
    <w:p w14:paraId="150060AE" w14:textId="77777777" w:rsidR="00E97353" w:rsidRPr="002F6ACC" w:rsidRDefault="00E97353" w:rsidP="00E97353">
      <w:pPr>
        <w:pStyle w:val="Heading3"/>
        <w:rPr>
          <w:rFonts w:cs="Times New Roman"/>
        </w:rPr>
      </w:pPr>
      <w:r w:rsidRPr="002F6ACC">
        <w:rPr>
          <w:rFonts w:cs="Times New Roman"/>
        </w:rPr>
        <w:t xml:space="preserve">Члан </w:t>
      </w:r>
      <w:r w:rsidR="00A2743F">
        <w:rPr>
          <w:rFonts w:cs="Times New Roman"/>
        </w:rPr>
        <w:t>5</w:t>
      </w:r>
      <w:r w:rsidRPr="00941281">
        <w:rPr>
          <w:rFonts w:cs="Times New Roman"/>
        </w:rPr>
        <w:t>9</w:t>
      </w:r>
      <w:r w:rsidRPr="002F6ACC">
        <w:rPr>
          <w:rFonts w:cs="Times New Roman"/>
        </w:rPr>
        <w:t>.</w:t>
      </w:r>
    </w:p>
    <w:p w14:paraId="4A89AFE7" w14:textId="7EF7C27F" w:rsidR="00E97353" w:rsidRPr="00941281" w:rsidRDefault="00E97353" w:rsidP="00E97353">
      <w:pPr>
        <w:rPr>
          <w:rFonts w:cs="Times New Roman"/>
        </w:rPr>
      </w:pPr>
      <w:r w:rsidRPr="002F6ACC">
        <w:rPr>
          <w:rFonts w:cs="Times New Roman"/>
        </w:rPr>
        <w:t xml:space="preserve">У колосеке </w:t>
      </w:r>
      <w:r w:rsidR="006F064E">
        <w:rPr>
          <w:rFonts w:cs="Times New Roman"/>
          <w:lang w:val="sr-Cyrl-RS"/>
        </w:rPr>
        <w:t xml:space="preserve">нових </w:t>
      </w:r>
      <w:r w:rsidRPr="002F6ACC">
        <w:rPr>
          <w:rFonts w:cs="Times New Roman"/>
        </w:rPr>
        <w:t xml:space="preserve">пруга </w:t>
      </w:r>
      <w:r w:rsidRPr="00941281">
        <w:rPr>
          <w:rFonts w:cs="Times New Roman"/>
        </w:rPr>
        <w:t>јавне железничке инфраструктуре</w:t>
      </w:r>
      <w:r w:rsidRPr="002F6ACC">
        <w:rPr>
          <w:rFonts w:cs="Times New Roman"/>
        </w:rPr>
        <w:t xml:space="preserve"> Републике Србије уграђују се шине </w:t>
      </w:r>
      <w:r w:rsidRPr="00941281">
        <w:rPr>
          <w:rFonts w:cs="Times New Roman"/>
        </w:rPr>
        <w:t xml:space="preserve">типа </w:t>
      </w:r>
      <w:r w:rsidRPr="002F6ACC">
        <w:rPr>
          <w:rFonts w:cs="Times New Roman"/>
        </w:rPr>
        <w:t>49Е1 и</w:t>
      </w:r>
      <w:r w:rsidRPr="00941281">
        <w:rPr>
          <w:rFonts w:cs="Times New Roman"/>
        </w:rPr>
        <w:t>ли</w:t>
      </w:r>
      <w:r w:rsidRPr="002F6ACC">
        <w:rPr>
          <w:rFonts w:cs="Times New Roman"/>
        </w:rPr>
        <w:t xml:space="preserve"> 60Е1</w:t>
      </w:r>
      <w:r w:rsidRPr="00941281">
        <w:rPr>
          <w:rFonts w:cs="Times New Roman"/>
        </w:rPr>
        <w:t>.</w:t>
      </w:r>
    </w:p>
    <w:p w14:paraId="1F2E0FB4" w14:textId="1F1817CC" w:rsidR="00E97353" w:rsidRPr="00941281" w:rsidRDefault="00E97353" w:rsidP="00E97353">
      <w:pPr>
        <w:rPr>
          <w:rFonts w:cs="Times New Roman"/>
        </w:rPr>
      </w:pPr>
      <w:r w:rsidRPr="00941281">
        <w:rPr>
          <w:rFonts w:cs="Times New Roman"/>
        </w:rPr>
        <w:t>Облик, димензије попречног пресека</w:t>
      </w:r>
      <w:r w:rsidR="006F064E">
        <w:rPr>
          <w:rFonts w:cs="Times New Roman"/>
          <w:lang w:val="sr-Cyrl-RS"/>
        </w:rPr>
        <w:t>, квалитет челика</w:t>
      </w:r>
      <w:r w:rsidRPr="00941281">
        <w:rPr>
          <w:rFonts w:cs="Times New Roman"/>
        </w:rPr>
        <w:t xml:space="preserve"> и остали подаци о стандардним шинама и допуштеним толеранцијама, прописани су стандардом СРПС ЕН 13674-1.</w:t>
      </w:r>
    </w:p>
    <w:p w14:paraId="451D3D9D" w14:textId="77777777" w:rsidR="00E97353" w:rsidRPr="00941281" w:rsidRDefault="00E97353" w:rsidP="00E97353">
      <w:pPr>
        <w:rPr>
          <w:rFonts w:cs="Times New Roman"/>
        </w:rPr>
      </w:pPr>
    </w:p>
    <w:p w14:paraId="0DD185FB" w14:textId="24114562" w:rsidR="00E97353" w:rsidRPr="00941281" w:rsidRDefault="00E97353" w:rsidP="00E97353">
      <w:pPr>
        <w:pStyle w:val="Heading2"/>
        <w:rPr>
          <w:rFonts w:cs="Times New Roman"/>
        </w:rPr>
      </w:pPr>
      <w:r w:rsidRPr="00941281">
        <w:rPr>
          <w:rFonts w:cs="Times New Roman"/>
        </w:rPr>
        <w:t xml:space="preserve">Технички </w:t>
      </w:r>
      <w:r w:rsidR="006F064E">
        <w:rPr>
          <w:rFonts w:cs="Times New Roman"/>
          <w:lang w:val="sr-Cyrl-RS"/>
        </w:rPr>
        <w:t xml:space="preserve">захтеви </w:t>
      </w:r>
      <w:r w:rsidRPr="00941281">
        <w:rPr>
          <w:rFonts w:cs="Times New Roman"/>
        </w:rPr>
        <w:t>за шине</w:t>
      </w:r>
    </w:p>
    <w:p w14:paraId="3A0DAEC6" w14:textId="77777777" w:rsidR="00E97353" w:rsidRPr="002F6ACC" w:rsidRDefault="00E97353" w:rsidP="00E97353">
      <w:pPr>
        <w:pStyle w:val="Heading3"/>
        <w:rPr>
          <w:rFonts w:cs="Times New Roman"/>
        </w:rPr>
      </w:pPr>
      <w:r w:rsidRPr="002F6ACC">
        <w:rPr>
          <w:rFonts w:cs="Times New Roman"/>
        </w:rPr>
        <w:t xml:space="preserve">Члан </w:t>
      </w:r>
      <w:r w:rsidR="00A2743F">
        <w:rPr>
          <w:rFonts w:cs="Times New Roman"/>
        </w:rPr>
        <w:t>60</w:t>
      </w:r>
      <w:r w:rsidRPr="002F6ACC">
        <w:rPr>
          <w:rFonts w:cs="Times New Roman"/>
        </w:rPr>
        <w:t>.</w:t>
      </w:r>
    </w:p>
    <w:p w14:paraId="39F6AB6F" w14:textId="77777777" w:rsidR="00E97353" w:rsidRPr="00941281" w:rsidRDefault="00E97353" w:rsidP="00E97353">
      <w:pPr>
        <w:rPr>
          <w:rFonts w:cs="Times New Roman"/>
        </w:rPr>
      </w:pPr>
      <w:r w:rsidRPr="00941281">
        <w:rPr>
          <w:rFonts w:cs="Times New Roman"/>
        </w:rPr>
        <w:t>На магистралним пругама уграђују се шине 60Е1.</w:t>
      </w:r>
    </w:p>
    <w:p w14:paraId="471BA26E" w14:textId="77777777" w:rsidR="00E97353" w:rsidRPr="00941281" w:rsidRDefault="00E97353" w:rsidP="00E97353">
      <w:pPr>
        <w:rPr>
          <w:rFonts w:cs="Times New Roman"/>
        </w:rPr>
      </w:pPr>
      <w:r w:rsidRPr="002F6ACC">
        <w:rPr>
          <w:rFonts w:cs="Times New Roman"/>
        </w:rPr>
        <w:t xml:space="preserve">На </w:t>
      </w:r>
      <w:r w:rsidRPr="00941281">
        <w:rPr>
          <w:rFonts w:cs="Times New Roman"/>
        </w:rPr>
        <w:t>регионалним и локалним пругама</w:t>
      </w:r>
      <w:r w:rsidRPr="002F6ACC">
        <w:rPr>
          <w:rFonts w:cs="Times New Roman"/>
        </w:rPr>
        <w:t xml:space="preserve"> могу се уграђивати шине типа 49Е1 уз услов</w:t>
      </w:r>
      <w:r w:rsidRPr="00941281">
        <w:rPr>
          <w:rFonts w:cs="Times New Roman"/>
        </w:rPr>
        <w:t>е</w:t>
      </w:r>
      <w:r w:rsidRPr="002F6ACC">
        <w:rPr>
          <w:rFonts w:cs="Times New Roman"/>
        </w:rPr>
        <w:t xml:space="preserve"> да </w:t>
      </w:r>
      <w:r w:rsidRPr="00941281">
        <w:rPr>
          <w:rFonts w:cs="Times New Roman"/>
        </w:rPr>
        <w:t>је максимално осовинско оптерећење до 225kN, годишње саобраћајно оптерећење до 10 милиона бруто-тона по километру и да је највећа допуштена брзина 120 km/h.</w:t>
      </w:r>
    </w:p>
    <w:p w14:paraId="0A333F63" w14:textId="47590984" w:rsidR="00E97353" w:rsidRPr="00941281" w:rsidRDefault="00E97353" w:rsidP="00E97353">
      <w:pPr>
        <w:rPr>
          <w:rFonts w:cs="Times New Roman"/>
          <w:color w:val="000000"/>
        </w:rPr>
      </w:pPr>
      <w:r w:rsidRPr="00941281">
        <w:rPr>
          <w:rFonts w:cs="Times New Roman"/>
        </w:rPr>
        <w:t>О типу шине на индустријском колосеку одлуку доноси управљач индустријског колосека како би обезбедио захтеве за безбедан саобраћај у зависности од осовинског оптерећења</w:t>
      </w:r>
      <w:r w:rsidR="006F064E">
        <w:rPr>
          <w:rFonts w:cs="Times New Roman"/>
          <w:lang w:val="sr-Cyrl-RS"/>
        </w:rPr>
        <w:t xml:space="preserve"> и плана одржавања</w:t>
      </w:r>
      <w:r w:rsidRPr="00941281">
        <w:rPr>
          <w:rFonts w:cs="Times New Roman"/>
          <w:color w:val="000000"/>
        </w:rPr>
        <w:t>.</w:t>
      </w:r>
    </w:p>
    <w:p w14:paraId="6B13823E" w14:textId="3A80FB10" w:rsidR="00E97353" w:rsidRPr="00371B8F" w:rsidRDefault="00E97353" w:rsidP="00E97353">
      <w:pPr>
        <w:rPr>
          <w:rFonts w:cs="Times New Roman"/>
          <w:color w:val="000000"/>
        </w:rPr>
      </w:pPr>
      <w:r w:rsidRPr="00941281">
        <w:rPr>
          <w:rFonts w:cs="Times New Roman"/>
          <w:color w:val="000000"/>
        </w:rPr>
        <w:t>При обнови локалних пруга и индустријских колосека, могуће је уградити и друге типове шин</w:t>
      </w:r>
      <w:r w:rsidR="000A2070">
        <w:rPr>
          <w:rFonts w:cs="Times New Roman"/>
          <w:color w:val="000000"/>
        </w:rPr>
        <w:t>е од наведених у ставу 1. члан 59.</w:t>
      </w:r>
      <w:r w:rsidRPr="00941281">
        <w:rPr>
          <w:rFonts w:cs="Times New Roman"/>
          <w:color w:val="000000"/>
        </w:rPr>
        <w:t xml:space="preserve"> у складу са већ постојећим типом шине на тим пругама, водећи </w:t>
      </w:r>
      <w:r w:rsidRPr="00941281">
        <w:rPr>
          <w:rFonts w:cs="Times New Roman"/>
          <w:color w:val="000000" w:themeColor="text1"/>
        </w:rPr>
        <w:t xml:space="preserve">рачуна да се уједначи тип шине на целој деоници која се обнавља. </w:t>
      </w:r>
    </w:p>
    <w:p w14:paraId="66787716" w14:textId="77777777" w:rsidR="00E97353" w:rsidRPr="00941281" w:rsidRDefault="00E97353" w:rsidP="00E97353">
      <w:pPr>
        <w:rPr>
          <w:rFonts w:cs="Times New Roman"/>
          <w:color w:val="000000" w:themeColor="text1"/>
        </w:rPr>
      </w:pPr>
      <w:r w:rsidRPr="00941281">
        <w:rPr>
          <w:rFonts w:cs="Times New Roman"/>
          <w:color w:val="000000" w:themeColor="text1"/>
        </w:rPr>
        <w:t xml:space="preserve">Коришћене шине се могу уграђивати у споредне станичне колосеке магистралних и регионалних пруга и поједине локалне пруге, уколико </w:t>
      </w:r>
      <w:r w:rsidRPr="002F6ACC">
        <w:rPr>
          <w:rFonts w:cs="Times New Roman"/>
          <w:color w:val="000000" w:themeColor="text1"/>
        </w:rPr>
        <w:t xml:space="preserve">имају потребну носивост, нису оштећене и </w:t>
      </w:r>
      <w:r w:rsidRPr="00941281">
        <w:rPr>
          <w:rFonts w:cs="Times New Roman"/>
          <w:color w:val="000000" w:themeColor="text1"/>
        </w:rPr>
        <w:t xml:space="preserve"> исхабаност главе шине не прелази допуштене толеранције.</w:t>
      </w:r>
    </w:p>
    <w:p w14:paraId="318C8839" w14:textId="77777777" w:rsidR="00E97353" w:rsidRPr="002F6ACC" w:rsidRDefault="00E97353" w:rsidP="00E97353">
      <w:pPr>
        <w:rPr>
          <w:rFonts w:cs="Times New Roman"/>
        </w:rPr>
      </w:pPr>
      <w:r w:rsidRPr="002F6ACC">
        <w:rPr>
          <w:rFonts w:cs="Times New Roman"/>
        </w:rPr>
        <w:t>Обострано исхабане шине</w:t>
      </w:r>
      <w:r w:rsidRPr="00941281">
        <w:rPr>
          <w:rFonts w:cs="Times New Roman"/>
        </w:rPr>
        <w:t>,</w:t>
      </w:r>
      <w:r w:rsidRPr="002F6ACC">
        <w:rPr>
          <w:rFonts w:cs="Times New Roman"/>
        </w:rPr>
        <w:t xml:space="preserve"> у до</w:t>
      </w:r>
      <w:r w:rsidRPr="00941281">
        <w:rPr>
          <w:rFonts w:cs="Times New Roman"/>
        </w:rPr>
        <w:t>пуштеним</w:t>
      </w:r>
      <w:r w:rsidRPr="002F6ACC">
        <w:rPr>
          <w:rFonts w:cs="Times New Roman"/>
        </w:rPr>
        <w:t xml:space="preserve"> границама исхабаности, могу се уграђивати само у радионичким колосецима и колосецима за гарирање.</w:t>
      </w:r>
    </w:p>
    <w:p w14:paraId="7752B398" w14:textId="3DCA473D" w:rsidR="00E97353" w:rsidRPr="002F6ACC" w:rsidRDefault="00E97353" w:rsidP="00E97353">
      <w:pPr>
        <w:rPr>
          <w:rFonts w:cs="Times New Roman"/>
        </w:rPr>
      </w:pPr>
      <w:r w:rsidRPr="00941281">
        <w:rPr>
          <w:rFonts w:cs="Times New Roman"/>
        </w:rPr>
        <w:t>Шине из ст.1, 2, 3</w:t>
      </w:r>
      <w:r w:rsidR="00161C5D">
        <w:rPr>
          <w:rFonts w:cs="Times New Roman"/>
          <w:lang w:val="sr-Cyrl-RS"/>
        </w:rPr>
        <w:t xml:space="preserve"> и</w:t>
      </w:r>
      <w:r w:rsidRPr="00941281">
        <w:rPr>
          <w:rFonts w:cs="Times New Roman"/>
        </w:rPr>
        <w:t xml:space="preserve"> 5 овог члана морају бити </w:t>
      </w:r>
      <w:r w:rsidRPr="002F6ACC">
        <w:rPr>
          <w:rFonts w:cs="Times New Roman"/>
        </w:rPr>
        <w:t xml:space="preserve">у складу са </w:t>
      </w:r>
      <w:r w:rsidRPr="00941281">
        <w:rPr>
          <w:rFonts w:cs="Times New Roman"/>
        </w:rPr>
        <w:t xml:space="preserve">свим захтевима дефинисаним стандардом </w:t>
      </w:r>
      <w:r w:rsidRPr="002F6ACC">
        <w:rPr>
          <w:rFonts w:cs="Times New Roman"/>
        </w:rPr>
        <w:t>СРПС ЕН 13674</w:t>
      </w:r>
      <w:r w:rsidRPr="00941281">
        <w:rPr>
          <w:rFonts w:cs="Times New Roman"/>
        </w:rPr>
        <w:t>-</w:t>
      </w:r>
      <w:r w:rsidRPr="002F6ACC">
        <w:rPr>
          <w:rFonts w:cs="Times New Roman"/>
        </w:rPr>
        <w:t>1.</w:t>
      </w:r>
    </w:p>
    <w:p w14:paraId="3AC0B399" w14:textId="77777777" w:rsidR="00E97353" w:rsidRPr="002F6ACC" w:rsidRDefault="00E97353" w:rsidP="00E97353"/>
    <w:p w14:paraId="0DB6C548" w14:textId="69661250" w:rsidR="00E97353" w:rsidRDefault="00161C5D" w:rsidP="00E97353">
      <w:pPr>
        <w:pStyle w:val="Heading2"/>
      </w:pPr>
      <w:r>
        <w:rPr>
          <w:lang w:val="sr-Cyrl-RS"/>
        </w:rPr>
        <w:t>К</w:t>
      </w:r>
      <w:r w:rsidR="00E97353">
        <w:t xml:space="preserve">валитет шинског челика </w:t>
      </w:r>
    </w:p>
    <w:p w14:paraId="37BB26AF" w14:textId="77777777" w:rsidR="00E97353" w:rsidRPr="002F6ACC" w:rsidRDefault="00E97353" w:rsidP="00E97353">
      <w:pPr>
        <w:pStyle w:val="Heading3"/>
      </w:pPr>
      <w:r w:rsidRPr="002F6ACC">
        <w:t xml:space="preserve">Члан </w:t>
      </w:r>
      <w:r w:rsidR="00A2743F">
        <w:t>61.</w:t>
      </w:r>
      <w:r w:rsidRPr="002F6ACC">
        <w:t xml:space="preserve"> </w:t>
      </w:r>
    </w:p>
    <w:p w14:paraId="21C7E503" w14:textId="77777777" w:rsidR="00E97353" w:rsidRPr="002F6ACC" w:rsidRDefault="00E97353" w:rsidP="00E97353">
      <w:r>
        <w:t xml:space="preserve">Квалитет челика је дефинисан стандардом </w:t>
      </w:r>
      <w:r w:rsidRPr="002F6ACC">
        <w:t>СРПС ЕН 13674</w:t>
      </w:r>
      <w:r>
        <w:t>-</w:t>
      </w:r>
      <w:r w:rsidRPr="002F6ACC">
        <w:t>1.</w:t>
      </w:r>
    </w:p>
    <w:p w14:paraId="0CA96AFA" w14:textId="77777777" w:rsidR="00E97353" w:rsidRDefault="00E97353" w:rsidP="00E97353">
      <w:r>
        <w:t>На пругама се могу уграђивати шине најмањег квалитета челика R</w:t>
      </w:r>
      <w:r w:rsidRPr="002F6ACC">
        <w:t>200.</w:t>
      </w:r>
      <w:r>
        <w:t xml:space="preserve"> </w:t>
      </w:r>
    </w:p>
    <w:p w14:paraId="5A79A5DA" w14:textId="77777777" w:rsidR="00E97353" w:rsidRPr="00F36152" w:rsidRDefault="00E97353" w:rsidP="00E97353">
      <w:r>
        <w:t xml:space="preserve">Све нове шине морају имати најмање квалитет челика </w:t>
      </w:r>
      <w:r w:rsidRPr="0091652F">
        <w:t>R</w:t>
      </w:r>
      <w:r w:rsidRPr="002F6ACC">
        <w:t>260</w:t>
      </w:r>
      <w:r>
        <w:t>.</w:t>
      </w:r>
    </w:p>
    <w:p w14:paraId="07DC7C68" w14:textId="77777777" w:rsidR="00E97353" w:rsidRDefault="00E97353" w:rsidP="00E97353">
      <w:r>
        <w:t xml:space="preserve">Уграђивање шина већег квалитета од датог у ставу 1. овог члана, врши се у оштрим кривинама, тунелима, великим нагибима, местима где се врши кочење и заустављање возова, код скретничких елемената и код других специјалних конструкција колосека. </w:t>
      </w:r>
    </w:p>
    <w:p w14:paraId="309D5DF3" w14:textId="77777777" w:rsidR="00E97353" w:rsidRDefault="00E97353" w:rsidP="00E97353">
      <w:r>
        <w:lastRenderedPageBreak/>
        <w:t xml:space="preserve">У нове, обновљене и унапређене магистралне и регионалне пруге и у главне станичне колосеке тих пруга уграђују се нове шине </w:t>
      </w:r>
      <w:r>
        <w:rPr>
          <w:rFonts w:ascii="Minion Pro" w:hAnsi="Minion Pro"/>
          <w:color w:val="000000"/>
        </w:rPr>
        <w:t xml:space="preserve">квалитета челика најмање </w:t>
      </w:r>
      <w:r w:rsidRPr="0091652F">
        <w:t>R</w:t>
      </w:r>
      <w:r w:rsidRPr="002F6ACC">
        <w:t>260</w:t>
      </w:r>
      <w:r>
        <w:t xml:space="preserve">. </w:t>
      </w:r>
    </w:p>
    <w:p w14:paraId="202A07A6" w14:textId="77777777" w:rsidR="00E97353" w:rsidRDefault="00E97353" w:rsidP="00E97353"/>
    <w:p w14:paraId="07743304" w14:textId="77777777" w:rsidR="00E97353" w:rsidRPr="00616655" w:rsidRDefault="00E97353" w:rsidP="00E97353">
      <w:pPr>
        <w:pStyle w:val="Heading2"/>
      </w:pPr>
      <w:r w:rsidRPr="00616655">
        <w:t xml:space="preserve">Дозвољена исхабаност </w:t>
      </w:r>
      <w:r>
        <w:t>главе шине</w:t>
      </w:r>
      <w:r w:rsidRPr="00616655">
        <w:t xml:space="preserve"> </w:t>
      </w:r>
    </w:p>
    <w:p w14:paraId="0FD5CD6A" w14:textId="77777777" w:rsidR="00E97353" w:rsidRPr="002F6ACC" w:rsidRDefault="00A2743F" w:rsidP="00E97353">
      <w:pPr>
        <w:pStyle w:val="Heading3"/>
      </w:pPr>
      <w:r w:rsidRPr="002F6ACC">
        <w:t>Члан 62.</w:t>
      </w:r>
      <w:r w:rsidR="00E97353" w:rsidRPr="002F6ACC">
        <w:t xml:space="preserve"> </w:t>
      </w:r>
    </w:p>
    <w:p w14:paraId="18360E63" w14:textId="77777777" w:rsidR="00E97353" w:rsidRPr="00737A4D" w:rsidRDefault="00E97353" w:rsidP="00E97353">
      <w:r>
        <w:t>Висинска</w:t>
      </w:r>
      <w:r w:rsidRPr="00737A4D">
        <w:t xml:space="preserve"> исхабаност главе шине се мери</w:t>
      </w:r>
      <w:r>
        <w:t xml:space="preserve"> </w:t>
      </w:r>
      <w:r w:rsidRPr="00737A4D">
        <w:t>у вертикалној оси шине</w:t>
      </w:r>
      <w:r>
        <w:t>.</w:t>
      </w:r>
      <w:r w:rsidRPr="00737A4D">
        <w:t xml:space="preserve"> </w:t>
      </w:r>
    </w:p>
    <w:p w14:paraId="6CD2AC40" w14:textId="77777777" w:rsidR="00E97353" w:rsidRDefault="00E97353" w:rsidP="00E97353">
      <w:r>
        <w:t>Б</w:t>
      </w:r>
      <w:r w:rsidRPr="002F6ACC">
        <w:t xml:space="preserve">очна </w:t>
      </w:r>
      <w:r>
        <w:t xml:space="preserve">исхабаност главе шине се мери </w:t>
      </w:r>
      <w:r w:rsidRPr="002F6ACC">
        <w:t>под углом од 45</w:t>
      </w:r>
      <w:r w:rsidRPr="002F6ACC">
        <w:rPr>
          <w:rFonts w:cs="Times New Roman"/>
        </w:rPr>
        <w:t>°</w:t>
      </w:r>
      <w:r w:rsidRPr="002F6ACC">
        <w:t xml:space="preserve"> </w:t>
      </w:r>
      <w:r>
        <w:t>на вертикалну осу шине где мерна линија пролази кроз</w:t>
      </w:r>
      <w:r w:rsidRPr="002F6ACC">
        <w:t xml:space="preserve"> средину кружног лука </w:t>
      </w:r>
      <w:r>
        <w:t>описаног око возне ивице шине.</w:t>
      </w:r>
    </w:p>
    <w:p w14:paraId="69270D9B" w14:textId="47BC279E" w:rsidR="00E97353" w:rsidRPr="002F6ACC" w:rsidRDefault="00E97353" w:rsidP="00E97353">
      <w:r>
        <w:t>Методе, начин мерења и допуштене толеранције висинске и бочне исхабаности главе шине, дефинис</w:t>
      </w:r>
      <w:r w:rsidR="001C2C71">
        <w:t>ане су стандардом СРПС ЕН 13674-1.</w:t>
      </w:r>
    </w:p>
    <w:p w14:paraId="1A41E4FA" w14:textId="77777777" w:rsidR="00E97353" w:rsidRPr="001435FF" w:rsidRDefault="00E97353" w:rsidP="00E97353">
      <w:r w:rsidRPr="002F6ACC">
        <w:t xml:space="preserve"> Шине се морају заменити када</w:t>
      </w:r>
      <w:r>
        <w:t xml:space="preserve"> </w:t>
      </w:r>
      <w:r w:rsidRPr="002F6ACC">
        <w:t xml:space="preserve">висинска исхабаност, бочна исхабаност или збир </w:t>
      </w:r>
      <w:r>
        <w:t>висинске и бочне исхабаности</w:t>
      </w:r>
      <w:r w:rsidRPr="002F6ACC">
        <w:t xml:space="preserve"> </w:t>
      </w:r>
      <w:r>
        <w:t xml:space="preserve">главе шине </w:t>
      </w:r>
      <w:r w:rsidRPr="002F6ACC">
        <w:t xml:space="preserve">достигне допуштене </w:t>
      </w:r>
      <w:r>
        <w:t xml:space="preserve">толеранције. </w:t>
      </w:r>
    </w:p>
    <w:p w14:paraId="50C536F1" w14:textId="77777777" w:rsidR="00E97353" w:rsidRPr="002F6ACC" w:rsidRDefault="00E97353" w:rsidP="00E97353"/>
    <w:p w14:paraId="38D98DE6" w14:textId="77777777" w:rsidR="00E97353" w:rsidRPr="00E45583" w:rsidRDefault="00E97353" w:rsidP="00E97353">
      <w:pPr>
        <w:pStyle w:val="Heading2"/>
        <w:rPr>
          <w:rFonts w:cs="Times New Roman"/>
        </w:rPr>
      </w:pPr>
      <w:r w:rsidRPr="00E45583">
        <w:rPr>
          <w:rFonts w:cs="Times New Roman"/>
        </w:rPr>
        <w:t>Нагиб шине у попречном профилу</w:t>
      </w:r>
    </w:p>
    <w:p w14:paraId="0D257BF0" w14:textId="77777777" w:rsidR="00E97353" w:rsidRPr="002F6ACC" w:rsidRDefault="00A2743F" w:rsidP="00E97353">
      <w:pPr>
        <w:pStyle w:val="Heading3"/>
        <w:rPr>
          <w:rFonts w:cs="Times New Roman"/>
        </w:rPr>
      </w:pPr>
      <w:r w:rsidRPr="002F6ACC">
        <w:rPr>
          <w:rFonts w:cs="Times New Roman"/>
        </w:rPr>
        <w:t>Члан 63</w:t>
      </w:r>
      <w:r w:rsidR="00E97353" w:rsidRPr="002F6ACC">
        <w:rPr>
          <w:rFonts w:cs="Times New Roman"/>
        </w:rPr>
        <w:t>.</w:t>
      </w:r>
    </w:p>
    <w:p w14:paraId="72104F52" w14:textId="77777777" w:rsidR="00E97353" w:rsidRPr="002F6ACC" w:rsidRDefault="00E97353" w:rsidP="00E97353">
      <w:pPr>
        <w:spacing w:after="0"/>
        <w:rPr>
          <w:rStyle w:val="FontStyle12"/>
          <w:rFonts w:cs="Times New Roman"/>
          <w:b w:val="0"/>
          <w:sz w:val="24"/>
          <w:szCs w:val="24"/>
        </w:rPr>
      </w:pPr>
      <w:r w:rsidRPr="002F6ACC">
        <w:rPr>
          <w:rStyle w:val="FontStyle12"/>
          <w:rFonts w:cs="Times New Roman"/>
          <w:b w:val="0"/>
          <w:sz w:val="24"/>
          <w:szCs w:val="24"/>
        </w:rPr>
        <w:t xml:space="preserve">Нагиб осе симетрије уграђених шина према оси колосека у попречном профилу износи 20:1 или 40:1, а обезбеђује се: </w:t>
      </w:r>
    </w:p>
    <w:p w14:paraId="76BFF246" w14:textId="77777777" w:rsidR="00E97353" w:rsidRPr="002F6ACC" w:rsidRDefault="00E97353" w:rsidP="00253500">
      <w:pPr>
        <w:pStyle w:val="ListParagraph"/>
        <w:numPr>
          <w:ilvl w:val="0"/>
          <w:numId w:val="69"/>
        </w:numPr>
        <w:ind w:left="1134" w:hanging="283"/>
        <w:rPr>
          <w:rStyle w:val="FontStyle12"/>
          <w:rFonts w:cs="Times New Roman"/>
          <w:b w:val="0"/>
          <w:sz w:val="24"/>
          <w:szCs w:val="24"/>
        </w:rPr>
      </w:pPr>
      <w:r w:rsidRPr="002F6ACC">
        <w:rPr>
          <w:rStyle w:val="FontStyle12"/>
          <w:rFonts w:cs="Times New Roman"/>
          <w:b w:val="0"/>
          <w:sz w:val="24"/>
          <w:szCs w:val="24"/>
        </w:rPr>
        <w:t xml:space="preserve">уграђивањем подложних плочица на којима је належна површина за ножицу шине у </w:t>
      </w:r>
      <w:r>
        <w:rPr>
          <w:rStyle w:val="FontStyle12"/>
          <w:rFonts w:cs="Times New Roman"/>
          <w:b w:val="0"/>
          <w:sz w:val="24"/>
          <w:szCs w:val="24"/>
        </w:rPr>
        <w:t xml:space="preserve">потребном </w:t>
      </w:r>
      <w:r w:rsidRPr="002F6ACC">
        <w:rPr>
          <w:rStyle w:val="FontStyle12"/>
          <w:rFonts w:cs="Times New Roman"/>
          <w:b w:val="0"/>
          <w:sz w:val="24"/>
          <w:szCs w:val="24"/>
        </w:rPr>
        <w:t>нагибу</w:t>
      </w:r>
      <w:r>
        <w:rPr>
          <w:rStyle w:val="FontStyle12"/>
          <w:rFonts w:cs="Times New Roman"/>
          <w:b w:val="0"/>
          <w:sz w:val="24"/>
          <w:szCs w:val="24"/>
        </w:rPr>
        <w:t>,</w:t>
      </w:r>
      <w:r w:rsidRPr="002F6ACC">
        <w:rPr>
          <w:rStyle w:val="FontStyle12"/>
          <w:rFonts w:cs="Times New Roman"/>
          <w:b w:val="0"/>
          <w:sz w:val="24"/>
          <w:szCs w:val="24"/>
        </w:rPr>
        <w:t xml:space="preserve"> уколико је горња површина прага или чврсте подлоге у зони испод подложне плочице хоризонтална; </w:t>
      </w:r>
    </w:p>
    <w:p w14:paraId="3CBE6070" w14:textId="77777777" w:rsidR="00E97353" w:rsidRPr="002F6ACC" w:rsidRDefault="00E97353" w:rsidP="00253500">
      <w:pPr>
        <w:pStyle w:val="ListParagraph"/>
        <w:numPr>
          <w:ilvl w:val="0"/>
          <w:numId w:val="69"/>
        </w:numPr>
        <w:ind w:left="1134" w:hanging="283"/>
        <w:rPr>
          <w:rStyle w:val="FontStyle12"/>
          <w:rFonts w:cs="Times New Roman"/>
          <w:b w:val="0"/>
          <w:sz w:val="24"/>
          <w:szCs w:val="24"/>
        </w:rPr>
      </w:pPr>
      <w:r w:rsidRPr="002F6ACC">
        <w:rPr>
          <w:rStyle w:val="FontStyle12"/>
          <w:rFonts w:cs="Times New Roman"/>
          <w:b w:val="0"/>
          <w:sz w:val="24"/>
          <w:szCs w:val="24"/>
        </w:rPr>
        <w:t>уграђивањем подложних плочица константне дебљине, уколико је горња површина прага или чврсте подлоге у зони испод подложне плочице изведена у нагибу</w:t>
      </w:r>
      <w:r>
        <w:rPr>
          <w:rStyle w:val="FontStyle12"/>
          <w:rFonts w:cs="Times New Roman"/>
          <w:b w:val="0"/>
          <w:sz w:val="24"/>
          <w:szCs w:val="24"/>
        </w:rPr>
        <w:t xml:space="preserve"> потребном</w:t>
      </w:r>
      <w:r w:rsidRPr="002F6ACC">
        <w:rPr>
          <w:rStyle w:val="FontStyle12"/>
          <w:rFonts w:cs="Times New Roman"/>
          <w:b w:val="0"/>
          <w:sz w:val="24"/>
          <w:szCs w:val="24"/>
        </w:rPr>
        <w:t xml:space="preserve">; </w:t>
      </w:r>
    </w:p>
    <w:p w14:paraId="6E869003" w14:textId="77777777" w:rsidR="00E97353" w:rsidRPr="002F6ACC" w:rsidRDefault="00E97353" w:rsidP="00253500">
      <w:pPr>
        <w:pStyle w:val="ListParagraph"/>
        <w:numPr>
          <w:ilvl w:val="0"/>
          <w:numId w:val="69"/>
        </w:numPr>
        <w:ind w:left="1134" w:hanging="283"/>
        <w:rPr>
          <w:rStyle w:val="FontStyle12"/>
          <w:rFonts w:cs="Times New Roman"/>
          <w:b w:val="0"/>
          <w:sz w:val="24"/>
          <w:szCs w:val="24"/>
        </w:rPr>
      </w:pPr>
      <w:r w:rsidRPr="002F6ACC">
        <w:rPr>
          <w:rStyle w:val="FontStyle12"/>
          <w:rFonts w:cs="Times New Roman"/>
          <w:b w:val="0"/>
          <w:sz w:val="24"/>
          <w:szCs w:val="24"/>
        </w:rPr>
        <w:t>код еластичних шинских причвршћења без подложне плочице ослањањем шине преко еластичне подлошке на површину бетонског прага која је изведена у</w:t>
      </w:r>
      <w:r>
        <w:rPr>
          <w:rStyle w:val="FontStyle12"/>
          <w:rFonts w:cs="Times New Roman"/>
          <w:b w:val="0"/>
          <w:sz w:val="24"/>
          <w:szCs w:val="24"/>
        </w:rPr>
        <w:t xml:space="preserve"> потребном</w:t>
      </w:r>
      <w:r w:rsidRPr="002F6ACC">
        <w:rPr>
          <w:rStyle w:val="FontStyle12"/>
          <w:rFonts w:cs="Times New Roman"/>
          <w:b w:val="0"/>
          <w:sz w:val="24"/>
          <w:szCs w:val="24"/>
        </w:rPr>
        <w:t xml:space="preserve"> нагибу; </w:t>
      </w:r>
    </w:p>
    <w:p w14:paraId="3B4FAF70" w14:textId="77777777" w:rsidR="00E97353" w:rsidRPr="002F6ACC" w:rsidRDefault="00E97353" w:rsidP="00253500">
      <w:pPr>
        <w:pStyle w:val="ListParagraph"/>
        <w:numPr>
          <w:ilvl w:val="0"/>
          <w:numId w:val="69"/>
        </w:numPr>
        <w:ind w:left="1134" w:hanging="283"/>
        <w:rPr>
          <w:rStyle w:val="FontStyle12"/>
          <w:rFonts w:cs="Times New Roman"/>
          <w:b w:val="0"/>
          <w:sz w:val="24"/>
          <w:szCs w:val="24"/>
        </w:rPr>
      </w:pPr>
      <w:r w:rsidRPr="002F6ACC">
        <w:rPr>
          <w:rStyle w:val="FontStyle12"/>
          <w:rFonts w:cs="Times New Roman"/>
          <w:b w:val="0"/>
          <w:sz w:val="24"/>
          <w:szCs w:val="24"/>
        </w:rPr>
        <w:t xml:space="preserve">код конструкција колосека на чврстој подлози без прагова полагањем шине на дискретне или континуалне еластичне ослонце са обезбеђеним попречним нагибом у попречном профилу. </w:t>
      </w:r>
    </w:p>
    <w:p w14:paraId="7B0A2856" w14:textId="242BFDE4" w:rsidR="00E97353" w:rsidRPr="00E45583" w:rsidRDefault="00FE3DEF" w:rsidP="00E97353">
      <w:pPr>
        <w:rPr>
          <w:rStyle w:val="FontStyle12"/>
          <w:rFonts w:cs="Times New Roman"/>
          <w:b w:val="0"/>
          <w:sz w:val="24"/>
          <w:szCs w:val="24"/>
        </w:rPr>
      </w:pPr>
      <w:r>
        <w:rPr>
          <w:rStyle w:val="FontStyle12"/>
          <w:rFonts w:cs="Times New Roman"/>
          <w:b w:val="0"/>
          <w:sz w:val="24"/>
          <w:szCs w:val="24"/>
        </w:rPr>
        <w:t xml:space="preserve">При </w:t>
      </w:r>
      <w:r w:rsidR="00E97353" w:rsidRPr="00E45583">
        <w:rPr>
          <w:rStyle w:val="FontStyle12"/>
          <w:rFonts w:cs="Times New Roman"/>
          <w:b w:val="0"/>
          <w:sz w:val="24"/>
          <w:szCs w:val="24"/>
        </w:rPr>
        <w:t xml:space="preserve">градњи нових и унапређењу или обнови постојећих магистрални пруга и главних станичних колосека на њима, у колосек се уграђују шине у нагибу </w:t>
      </w:r>
      <w:r w:rsidR="00E97353" w:rsidRPr="002F6ACC">
        <w:rPr>
          <w:rStyle w:val="FontStyle12"/>
          <w:rFonts w:cs="Times New Roman"/>
          <w:b w:val="0"/>
          <w:sz w:val="24"/>
          <w:szCs w:val="24"/>
        </w:rPr>
        <w:t>40:1</w:t>
      </w:r>
      <w:r w:rsidR="00E97353" w:rsidRPr="00E45583">
        <w:rPr>
          <w:rStyle w:val="FontStyle12"/>
          <w:rFonts w:cs="Times New Roman"/>
          <w:b w:val="0"/>
          <w:sz w:val="24"/>
          <w:szCs w:val="24"/>
        </w:rPr>
        <w:t>.</w:t>
      </w:r>
    </w:p>
    <w:p w14:paraId="4FBA647A" w14:textId="77777777" w:rsidR="00E97353" w:rsidRPr="00E45583" w:rsidRDefault="00E97353" w:rsidP="00E97353">
      <w:pPr>
        <w:rPr>
          <w:rStyle w:val="FontStyle12"/>
          <w:rFonts w:cs="Times New Roman"/>
          <w:b w:val="0"/>
          <w:sz w:val="24"/>
          <w:szCs w:val="24"/>
        </w:rPr>
      </w:pPr>
      <w:r w:rsidRPr="00E45583">
        <w:rPr>
          <w:rStyle w:val="FontStyle12"/>
          <w:rFonts w:cs="Times New Roman"/>
          <w:b w:val="0"/>
          <w:sz w:val="24"/>
          <w:szCs w:val="24"/>
        </w:rPr>
        <w:t xml:space="preserve">При обнови регионалних пруга, споредних станичних колосека и индустријских колосека, у колосек се могу уградити шине у нагибу </w:t>
      </w:r>
      <w:r w:rsidRPr="002F6ACC">
        <w:rPr>
          <w:rStyle w:val="FontStyle12"/>
          <w:rFonts w:cs="Times New Roman"/>
          <w:b w:val="0"/>
          <w:sz w:val="24"/>
          <w:szCs w:val="24"/>
        </w:rPr>
        <w:t>20:1</w:t>
      </w:r>
      <w:r w:rsidRPr="00E45583">
        <w:rPr>
          <w:rStyle w:val="FontStyle12"/>
          <w:rFonts w:cs="Times New Roman"/>
          <w:b w:val="0"/>
          <w:sz w:val="24"/>
          <w:szCs w:val="24"/>
        </w:rPr>
        <w:t>.</w:t>
      </w:r>
    </w:p>
    <w:p w14:paraId="3CAD7243" w14:textId="77777777" w:rsidR="00E97353" w:rsidRPr="002F6ACC" w:rsidRDefault="00E97353" w:rsidP="00E97353">
      <w:pPr>
        <w:rPr>
          <w:rStyle w:val="FontStyle12"/>
          <w:rFonts w:cs="Times New Roman"/>
          <w:b w:val="0"/>
          <w:sz w:val="24"/>
          <w:szCs w:val="24"/>
        </w:rPr>
      </w:pPr>
      <w:r w:rsidRPr="002F6ACC">
        <w:rPr>
          <w:rStyle w:val="FontStyle12"/>
          <w:rFonts w:cs="Times New Roman"/>
          <w:b w:val="0"/>
          <w:sz w:val="24"/>
          <w:szCs w:val="24"/>
        </w:rPr>
        <w:t xml:space="preserve">У скретницама, укрштајима, дилатационим справама и окретницама шине се уграђују са подложним плочицама </w:t>
      </w:r>
      <w:r>
        <w:rPr>
          <w:rStyle w:val="FontStyle12"/>
          <w:rFonts w:cs="Times New Roman"/>
          <w:b w:val="0"/>
          <w:sz w:val="24"/>
          <w:szCs w:val="24"/>
        </w:rPr>
        <w:t>константне дебљине, односно</w:t>
      </w:r>
      <w:r w:rsidRPr="002F6ACC">
        <w:rPr>
          <w:rStyle w:val="FontStyle12"/>
          <w:rFonts w:cs="Times New Roman"/>
          <w:b w:val="0"/>
          <w:sz w:val="24"/>
          <w:szCs w:val="24"/>
        </w:rPr>
        <w:t xml:space="preserve"> без нагиба.</w:t>
      </w:r>
    </w:p>
    <w:p w14:paraId="65055B4A" w14:textId="77777777" w:rsidR="00E97353" w:rsidRPr="002F6ACC" w:rsidRDefault="00E97353" w:rsidP="00E97353">
      <w:pPr>
        <w:rPr>
          <w:rStyle w:val="FontStyle12"/>
          <w:rFonts w:cs="Times New Roman"/>
          <w:b w:val="0"/>
          <w:sz w:val="24"/>
          <w:szCs w:val="24"/>
        </w:rPr>
      </w:pPr>
      <w:r w:rsidRPr="002F6ACC">
        <w:rPr>
          <w:rStyle w:val="FontStyle12"/>
          <w:rFonts w:cs="Times New Roman"/>
          <w:b w:val="0"/>
          <w:sz w:val="24"/>
          <w:szCs w:val="24"/>
        </w:rPr>
        <w:t xml:space="preserve">Ако се између две скретнице налази спојни колосек дужине до 50 </w:t>
      </w:r>
      <w:r w:rsidRPr="00E45583">
        <w:rPr>
          <w:rStyle w:val="FontStyle12"/>
          <w:rFonts w:cs="Times New Roman"/>
          <w:b w:val="0"/>
          <w:sz w:val="24"/>
          <w:szCs w:val="24"/>
          <w:lang w:val="sr-Latn-CS"/>
        </w:rPr>
        <w:t>m</w:t>
      </w:r>
      <w:r w:rsidRPr="002F6ACC">
        <w:rPr>
          <w:rStyle w:val="FontStyle12"/>
          <w:rFonts w:cs="Times New Roman"/>
          <w:b w:val="0"/>
          <w:sz w:val="24"/>
          <w:szCs w:val="24"/>
        </w:rPr>
        <w:t xml:space="preserve">, онда се он уграђује са подложним плочицама без нагиба. </w:t>
      </w:r>
    </w:p>
    <w:p w14:paraId="198C15C1" w14:textId="77777777" w:rsidR="00E97353" w:rsidRPr="002F6ACC" w:rsidRDefault="00E97353" w:rsidP="00E97353">
      <w:pPr>
        <w:rPr>
          <w:rStyle w:val="FontStyle12"/>
          <w:rFonts w:cs="Times New Roman"/>
          <w:b w:val="0"/>
          <w:sz w:val="24"/>
          <w:szCs w:val="24"/>
        </w:rPr>
      </w:pPr>
      <w:r w:rsidRPr="002F6ACC">
        <w:rPr>
          <w:rStyle w:val="FontStyle12"/>
          <w:rFonts w:cs="Times New Roman"/>
          <w:b w:val="0"/>
          <w:sz w:val="24"/>
          <w:szCs w:val="24"/>
        </w:rPr>
        <w:t xml:space="preserve"> Прелаз са дела колосека у коме су шине уграђене у нагибу 20:1 на део колосека изведен без нагиба шина, врши се уграђивањем подложних плочица </w:t>
      </w:r>
      <w:r w:rsidRPr="00E45583">
        <w:rPr>
          <w:rStyle w:val="FontStyle12"/>
          <w:rFonts w:cs="Times New Roman"/>
          <w:b w:val="0"/>
          <w:sz w:val="24"/>
          <w:szCs w:val="24"/>
        </w:rPr>
        <w:t>(</w:t>
      </w:r>
      <w:r w:rsidRPr="002F6ACC">
        <w:rPr>
          <w:rStyle w:val="FontStyle12"/>
          <w:rFonts w:cs="Times New Roman"/>
          <w:b w:val="0"/>
          <w:sz w:val="24"/>
          <w:szCs w:val="24"/>
        </w:rPr>
        <w:t>на месту прелаза, највише на два суседна прага</w:t>
      </w:r>
      <w:r w:rsidRPr="00E45583">
        <w:rPr>
          <w:rStyle w:val="FontStyle12"/>
          <w:rFonts w:cs="Times New Roman"/>
          <w:b w:val="0"/>
          <w:sz w:val="24"/>
          <w:szCs w:val="24"/>
        </w:rPr>
        <w:t>)</w:t>
      </w:r>
      <w:r w:rsidRPr="002F6ACC">
        <w:rPr>
          <w:rStyle w:val="FontStyle12"/>
          <w:rFonts w:cs="Times New Roman"/>
          <w:b w:val="0"/>
          <w:sz w:val="24"/>
          <w:szCs w:val="24"/>
        </w:rPr>
        <w:t xml:space="preserve"> чија је належна површина у нагибу 1:40.</w:t>
      </w:r>
    </w:p>
    <w:p w14:paraId="2E2B47DC" w14:textId="77777777" w:rsidR="00E97353" w:rsidRPr="002F6ACC" w:rsidRDefault="00E97353" w:rsidP="00E97353">
      <w:pPr>
        <w:rPr>
          <w:rStyle w:val="FontStyle12"/>
          <w:rFonts w:cs="Times New Roman"/>
          <w:b w:val="0"/>
          <w:sz w:val="24"/>
          <w:szCs w:val="24"/>
        </w:rPr>
      </w:pPr>
      <w:r w:rsidRPr="002F6ACC">
        <w:rPr>
          <w:rStyle w:val="FontStyle12"/>
          <w:rFonts w:cs="Times New Roman"/>
          <w:b w:val="0"/>
          <w:sz w:val="24"/>
          <w:szCs w:val="24"/>
        </w:rPr>
        <w:t>На месту прелаза, специјалне подложне плочице</w:t>
      </w:r>
      <w:r>
        <w:rPr>
          <w:rStyle w:val="FontStyle12"/>
          <w:rFonts w:cs="Times New Roman"/>
          <w:b w:val="0"/>
          <w:sz w:val="24"/>
          <w:szCs w:val="24"/>
        </w:rPr>
        <w:t>,</w:t>
      </w:r>
      <w:r w:rsidRPr="002F6ACC">
        <w:rPr>
          <w:rStyle w:val="FontStyle12"/>
          <w:rFonts w:cs="Times New Roman"/>
          <w:b w:val="0"/>
          <w:sz w:val="24"/>
          <w:szCs w:val="24"/>
        </w:rPr>
        <w:t xml:space="preserve"> нагиба 1:40</w:t>
      </w:r>
      <w:r>
        <w:rPr>
          <w:rStyle w:val="FontStyle12"/>
          <w:rFonts w:cs="Times New Roman"/>
          <w:b w:val="0"/>
          <w:sz w:val="24"/>
          <w:szCs w:val="24"/>
        </w:rPr>
        <w:t xml:space="preserve">, </w:t>
      </w:r>
      <w:r w:rsidRPr="002F6ACC">
        <w:rPr>
          <w:rStyle w:val="FontStyle12"/>
          <w:rFonts w:cs="Times New Roman"/>
          <w:b w:val="0"/>
          <w:sz w:val="24"/>
          <w:szCs w:val="24"/>
        </w:rPr>
        <w:t xml:space="preserve">уграђују се само на једном прагу, осим ако то није другачије одређено пројектом. </w:t>
      </w:r>
    </w:p>
    <w:p w14:paraId="4D7085FB" w14:textId="688D6316" w:rsidR="00E97353" w:rsidRDefault="00E97353" w:rsidP="00E97353">
      <w:pPr>
        <w:rPr>
          <w:rStyle w:val="FontStyle12"/>
          <w:rFonts w:cs="Times New Roman"/>
          <w:b w:val="0"/>
          <w:sz w:val="24"/>
          <w:szCs w:val="24"/>
        </w:rPr>
      </w:pPr>
      <w:r w:rsidRPr="002F6ACC">
        <w:rPr>
          <w:rStyle w:val="FontStyle12"/>
          <w:rFonts w:cs="Times New Roman"/>
          <w:b w:val="0"/>
          <w:sz w:val="24"/>
          <w:szCs w:val="24"/>
        </w:rPr>
        <w:lastRenderedPageBreak/>
        <w:t>Специјалне подложне плочице са нагибом 1:40, као прелазне, не могу се уградити на праговима испод спојева шина, на праговима до спојева шина, на праговима до заварених места на шинама, као и на целим дужинама скретница, укрштаја, дилатационих справа и окретница.</w:t>
      </w:r>
    </w:p>
    <w:p w14:paraId="131F3B68" w14:textId="77777777" w:rsidR="009B65DA" w:rsidRPr="002F6ACC" w:rsidRDefault="009B65DA" w:rsidP="00E97353">
      <w:pPr>
        <w:rPr>
          <w:rStyle w:val="FontStyle12"/>
          <w:rFonts w:cs="Times New Roman"/>
          <w:b w:val="0"/>
          <w:sz w:val="24"/>
          <w:szCs w:val="24"/>
        </w:rPr>
      </w:pPr>
    </w:p>
    <w:p w14:paraId="17DADA38" w14:textId="77777777" w:rsidR="00E97353" w:rsidRPr="00300ED5" w:rsidRDefault="00E97353" w:rsidP="00E97353">
      <w:pPr>
        <w:pStyle w:val="Heading2"/>
      </w:pPr>
      <w:r>
        <w:t>Уградња</w:t>
      </w:r>
      <w:r w:rsidRPr="002F6ACC">
        <w:t xml:space="preserve"> шин</w:t>
      </w:r>
      <w:r>
        <w:t>а</w:t>
      </w:r>
    </w:p>
    <w:p w14:paraId="41F265D8" w14:textId="77777777" w:rsidR="00E97353" w:rsidRPr="002F6ACC" w:rsidRDefault="00E97353" w:rsidP="00E97353">
      <w:pPr>
        <w:pStyle w:val="Heading3"/>
      </w:pPr>
      <w:r w:rsidRPr="002F6ACC">
        <w:t xml:space="preserve">Члан </w:t>
      </w:r>
      <w:r w:rsidR="00A2743F">
        <w:t>64</w:t>
      </w:r>
      <w:r w:rsidRPr="002F6ACC">
        <w:t>.</w:t>
      </w:r>
    </w:p>
    <w:p w14:paraId="0B39DE99" w14:textId="77777777" w:rsidR="00E97353" w:rsidRPr="002F6ACC" w:rsidRDefault="00E97353" w:rsidP="00E97353">
      <w:r w:rsidRPr="002F6ACC">
        <w:t xml:space="preserve">Нове шине се испоручују са по две рупе на сваком крају ако се међусобно повезују помоћу везица и спојних вијака са наврткама. </w:t>
      </w:r>
    </w:p>
    <w:p w14:paraId="461D3FDD" w14:textId="08CBAF38" w:rsidR="00E97353" w:rsidRPr="0026313B" w:rsidRDefault="00E97353" w:rsidP="00E97353">
      <w:pPr>
        <w:rPr>
          <w:strike/>
        </w:rPr>
      </w:pPr>
      <w:r w:rsidRPr="002F6ACC">
        <w:t xml:space="preserve">Ако се шине одмах заварују, онда се </w:t>
      </w:r>
      <w:r w:rsidR="00161C5D">
        <w:rPr>
          <w:lang w:val="sr-Cyrl-RS"/>
        </w:rPr>
        <w:t>наручују</w:t>
      </w:r>
      <w:r w:rsidR="00161C5D" w:rsidRPr="002F6ACC">
        <w:t xml:space="preserve"> </w:t>
      </w:r>
      <w:r w:rsidRPr="002F6ACC">
        <w:t>без рупа</w:t>
      </w:r>
      <w:r w:rsidR="00161C5D">
        <w:rPr>
          <w:lang w:val="sr-Cyrl-RS"/>
        </w:rPr>
        <w:t>.</w:t>
      </w:r>
    </w:p>
    <w:p w14:paraId="6B27E889" w14:textId="72BBE8FC" w:rsidR="00E97353" w:rsidRPr="002F6ACC" w:rsidRDefault="00E97353" w:rsidP="00E97353">
      <w:r w:rsidRPr="002F6ACC">
        <w:t>Распоред бушења и димен</w:t>
      </w:r>
      <w:r w:rsidR="00A2743F" w:rsidRPr="002F6ACC">
        <w:t>зије рупа на шинама дати су на с</w:t>
      </w:r>
      <w:r w:rsidRPr="002F6ACC">
        <w:t xml:space="preserve">лици </w:t>
      </w:r>
      <w:r w:rsidR="00000ACC">
        <w:t>7</w:t>
      </w:r>
      <w:r w:rsidR="00A2743F" w:rsidRPr="002F6ACC">
        <w:t xml:space="preserve"> и т</w:t>
      </w:r>
      <w:r w:rsidRPr="002F6ACC">
        <w:t xml:space="preserve">абели </w:t>
      </w:r>
      <w:r w:rsidR="00D4048D">
        <w:t>21</w:t>
      </w:r>
      <w:r w:rsidRPr="002F6ACC">
        <w:t>.</w:t>
      </w:r>
    </w:p>
    <w:p w14:paraId="7510B525" w14:textId="77777777" w:rsidR="00E97353" w:rsidRDefault="00E97353" w:rsidP="00E97353">
      <w:pPr>
        <w:ind w:firstLine="0"/>
        <w:jc w:val="center"/>
      </w:pPr>
      <w:r w:rsidRPr="009A27FE">
        <w:rPr>
          <w:rFonts w:cs="Arial"/>
          <w:noProof/>
          <w:sz w:val="20"/>
          <w:szCs w:val="20"/>
        </w:rPr>
        <w:drawing>
          <wp:inline distT="0" distB="0" distL="0" distR="0" wp14:anchorId="2EDC80CA" wp14:editId="5C45A2F8">
            <wp:extent cx="2819400" cy="116063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5028" cy="1187653"/>
                    </a:xfrm>
                    <a:prstGeom prst="rect">
                      <a:avLst/>
                    </a:prstGeom>
                    <a:noFill/>
                    <a:ln>
                      <a:noFill/>
                    </a:ln>
                  </pic:spPr>
                </pic:pic>
              </a:graphicData>
            </a:graphic>
          </wp:inline>
        </w:drawing>
      </w:r>
    </w:p>
    <w:p w14:paraId="1D024381" w14:textId="57824B25" w:rsidR="00E97353" w:rsidRDefault="00EA1511" w:rsidP="00480B66">
      <w:pPr>
        <w:spacing w:after="240"/>
        <w:ind w:firstLine="0"/>
        <w:jc w:val="center"/>
      </w:pPr>
      <w:r>
        <w:rPr>
          <w:noProof/>
        </w:rPr>
        <mc:AlternateContent>
          <mc:Choice Requires="wps">
            <w:drawing>
              <wp:anchor distT="45720" distB="45720" distL="114300" distR="114300" simplePos="0" relativeHeight="251660288" behindDoc="0" locked="0" layoutInCell="1" allowOverlap="1" wp14:anchorId="7689D8E9" wp14:editId="17594A41">
                <wp:simplePos x="0" y="0"/>
                <wp:positionH relativeFrom="column">
                  <wp:posOffset>3131820</wp:posOffset>
                </wp:positionH>
                <wp:positionV relativeFrom="paragraph">
                  <wp:posOffset>1191260</wp:posOffset>
                </wp:positionV>
                <wp:extent cx="1501140" cy="480695"/>
                <wp:effectExtent l="0" t="0" r="381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0695"/>
                        </a:xfrm>
                        <a:prstGeom prst="rect">
                          <a:avLst/>
                        </a:prstGeom>
                        <a:solidFill>
                          <a:srgbClr val="FFFFFF"/>
                        </a:solidFill>
                        <a:ln w="9525">
                          <a:solidFill>
                            <a:schemeClr val="bg1"/>
                          </a:solidFill>
                          <a:miter lim="800000"/>
                          <a:headEnd/>
                          <a:tailEnd/>
                        </a:ln>
                      </wps:spPr>
                      <wps:txbx>
                        <w:txbxContent>
                          <w:p w14:paraId="70174F41" w14:textId="77777777" w:rsidR="00D4048D" w:rsidRPr="00697198" w:rsidRDefault="00D4048D" w:rsidP="00E97353">
                            <w:pPr>
                              <w:spacing w:after="0"/>
                              <w:ind w:firstLine="0"/>
                              <w:rPr>
                                <w:rFonts w:ascii="Arial" w:hAnsi="Arial" w:cs="Arial"/>
                                <w:sz w:val="16"/>
                                <w:szCs w:val="16"/>
                              </w:rPr>
                            </w:pPr>
                            <w:r w:rsidRPr="00697198">
                              <w:rPr>
                                <w:rFonts w:ascii="Arial" w:hAnsi="Arial" w:cs="Arial"/>
                                <w:sz w:val="16"/>
                                <w:szCs w:val="16"/>
                              </w:rPr>
                              <w:t>рупе за обележавање</w:t>
                            </w:r>
                          </w:p>
                          <w:p w14:paraId="49485E4F" w14:textId="77777777" w:rsidR="00D4048D" w:rsidRPr="00697198" w:rsidRDefault="00D4048D" w:rsidP="00E97353">
                            <w:pPr>
                              <w:ind w:firstLine="0"/>
                              <w:rPr>
                                <w:rFonts w:ascii="Arial" w:hAnsi="Arial" w:cs="Arial"/>
                                <w:sz w:val="16"/>
                                <w:szCs w:val="16"/>
                              </w:rPr>
                            </w:pPr>
                            <w:r w:rsidRPr="00697198">
                              <w:rPr>
                                <w:rFonts w:ascii="Arial" w:hAnsi="Arial" w:cs="Arial"/>
                                <w:sz w:val="16"/>
                                <w:szCs w:val="16"/>
                              </w:rPr>
                              <w:t>нормалних скраћених шина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689D8E9" id="_x0000_t202" coordsize="21600,21600" o:spt="202" path="m,l,21600r21600,l21600,xe">
                <v:stroke joinstyle="miter"/>
                <v:path gradientshapeok="t" o:connecttype="rect"/>
              </v:shapetype>
              <v:shape id="Text Box 2" o:spid="_x0000_s1026" type="#_x0000_t202" style="position:absolute;left:0;text-align:left;margin-left:246.6pt;margin-top:93.8pt;width:118.2pt;height:3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" strokecolor="white [3212]">
                <v:textbox>
                  <w:txbxContent>
                    <w:p w14:paraId="70174F41" w14:textId="77777777" w:rsidR="00D4048D" w:rsidRPr="00697198" w:rsidRDefault="00D4048D" w:rsidP="00E97353">
                      <w:pPr>
                        <w:spacing w:after="0"/>
                        <w:ind w:firstLine="0"/>
                        <w:rPr>
                          <w:rFonts w:ascii="Arial" w:hAnsi="Arial" w:cs="Arial"/>
                          <w:sz w:val="16"/>
                          <w:szCs w:val="16"/>
                        </w:rPr>
                      </w:pPr>
                      <w:r w:rsidRPr="00697198">
                        <w:rPr>
                          <w:rFonts w:ascii="Arial" w:hAnsi="Arial" w:cs="Arial"/>
                          <w:sz w:val="16"/>
                          <w:szCs w:val="16"/>
                        </w:rPr>
                        <w:t>рупе за обележавање</w:t>
                      </w:r>
                    </w:p>
                    <w:p w14:paraId="49485E4F" w14:textId="77777777" w:rsidR="00D4048D" w:rsidRPr="00697198" w:rsidRDefault="00D4048D" w:rsidP="00E97353">
                      <w:pPr>
                        <w:ind w:firstLine="0"/>
                        <w:rPr>
                          <w:rFonts w:ascii="Arial" w:hAnsi="Arial" w:cs="Arial"/>
                          <w:sz w:val="16"/>
                          <w:szCs w:val="16"/>
                        </w:rPr>
                      </w:pPr>
                      <w:r w:rsidRPr="00697198">
                        <w:rPr>
                          <w:rFonts w:ascii="Arial" w:hAnsi="Arial" w:cs="Arial"/>
                          <w:sz w:val="16"/>
                          <w:szCs w:val="16"/>
                        </w:rPr>
                        <w:t>нормалних скраћених шина</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153542A" wp14:editId="3EE1D133">
                <wp:simplePos x="0" y="0"/>
                <wp:positionH relativeFrom="column">
                  <wp:posOffset>1089660</wp:posOffset>
                </wp:positionH>
                <wp:positionV relativeFrom="paragraph">
                  <wp:posOffset>1236980</wp:posOffset>
                </wp:positionV>
                <wp:extent cx="1607820" cy="2590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59080"/>
                        </a:xfrm>
                        <a:prstGeom prst="rect">
                          <a:avLst/>
                        </a:prstGeom>
                        <a:solidFill>
                          <a:srgbClr val="FFFFFF"/>
                        </a:solidFill>
                        <a:ln w="9525">
                          <a:solidFill>
                            <a:schemeClr val="bg1"/>
                          </a:solidFill>
                          <a:miter lim="800000"/>
                          <a:headEnd/>
                          <a:tailEnd/>
                        </a:ln>
                      </wps:spPr>
                      <wps:txbx>
                        <w:txbxContent>
                          <w:p w14:paraId="35FE42FB" w14:textId="77777777" w:rsidR="00D4048D" w:rsidRPr="00697198" w:rsidRDefault="00D4048D" w:rsidP="00E97353">
                            <w:pPr>
                              <w:ind w:firstLine="0"/>
                              <w:jc w:val="right"/>
                              <w:rPr>
                                <w:rFonts w:ascii="Arial" w:hAnsi="Arial" w:cs="Arial"/>
                                <w:sz w:val="16"/>
                                <w:szCs w:val="16"/>
                              </w:rPr>
                            </w:pPr>
                            <w:r w:rsidRPr="00697198">
                              <w:rPr>
                                <w:rFonts w:ascii="Arial" w:hAnsi="Arial" w:cs="Arial"/>
                                <w:sz w:val="16"/>
                                <w:szCs w:val="16"/>
                              </w:rPr>
                              <w:t>рупе за везице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53542A" id="_x0000_s1027" type="#_x0000_t202" style="position:absolute;left:0;text-align:left;margin-left:85.8pt;margin-top:97.4pt;width:126.6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" strokecolor="white [3212]">
                <v:textbox>
                  <w:txbxContent>
                    <w:p w14:paraId="35FE42FB" w14:textId="77777777" w:rsidR="00D4048D" w:rsidRPr="00697198" w:rsidRDefault="00D4048D" w:rsidP="00E97353">
                      <w:pPr>
                        <w:ind w:firstLine="0"/>
                        <w:jc w:val="right"/>
                        <w:rPr>
                          <w:rFonts w:ascii="Arial" w:hAnsi="Arial" w:cs="Arial"/>
                          <w:sz w:val="16"/>
                          <w:szCs w:val="16"/>
                        </w:rPr>
                      </w:pPr>
                      <w:r w:rsidRPr="00697198">
                        <w:rPr>
                          <w:rFonts w:ascii="Arial" w:hAnsi="Arial" w:cs="Arial"/>
                          <w:sz w:val="16"/>
                          <w:szCs w:val="16"/>
                        </w:rPr>
                        <w:t>рупе за везице</w:t>
                      </w:r>
                    </w:p>
                  </w:txbxContent>
                </v:textbox>
              </v:shape>
            </w:pict>
          </mc:Fallback>
        </mc:AlternateContent>
      </w:r>
      <w:r w:rsidR="00E97353" w:rsidRPr="009A27FE">
        <w:rPr>
          <w:rFonts w:cs="Arial"/>
          <w:noProof/>
          <w:sz w:val="20"/>
          <w:szCs w:val="20"/>
        </w:rPr>
        <w:drawing>
          <wp:inline distT="0" distB="0" distL="0" distR="0" wp14:anchorId="14D089EE" wp14:editId="1F482B8E">
            <wp:extent cx="3019609" cy="1480820"/>
            <wp:effectExtent l="0" t="0" r="952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38016" cy="1538887"/>
                    </a:xfrm>
                    <a:prstGeom prst="rect">
                      <a:avLst/>
                    </a:prstGeom>
                    <a:noFill/>
                    <a:ln>
                      <a:noFill/>
                    </a:ln>
                  </pic:spPr>
                </pic:pic>
              </a:graphicData>
            </a:graphic>
          </wp:inline>
        </w:drawing>
      </w:r>
    </w:p>
    <w:p w14:paraId="7AE47776" w14:textId="3E863C4C" w:rsidR="00E97353" w:rsidRPr="00C72609" w:rsidRDefault="00000ACC" w:rsidP="00E97353">
      <w:pPr>
        <w:spacing w:before="120"/>
        <w:ind w:firstLine="0"/>
        <w:jc w:val="center"/>
        <w:rPr>
          <w:i/>
          <w:sz w:val="22"/>
        </w:rPr>
      </w:pPr>
      <w:r>
        <w:rPr>
          <w:i/>
          <w:sz w:val="22"/>
        </w:rPr>
        <w:t>Слика 7</w:t>
      </w:r>
      <w:r w:rsidR="00E97353" w:rsidRPr="00C72609">
        <w:rPr>
          <w:i/>
          <w:sz w:val="22"/>
        </w:rPr>
        <w:t>: Распоред бушења</w:t>
      </w:r>
    </w:p>
    <w:p w14:paraId="29C7F4A3" w14:textId="77777777" w:rsidR="00E97353" w:rsidRPr="00FD42EE" w:rsidRDefault="00E97353" w:rsidP="00E97353">
      <w:pPr>
        <w:jc w:val="center"/>
        <w:rPr>
          <w:i/>
        </w:rPr>
      </w:pP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CellMar>
          <w:left w:w="57" w:type="dxa"/>
          <w:right w:w="57" w:type="dxa"/>
        </w:tblCellMar>
        <w:tblLook w:val="04A0" w:firstRow="1" w:lastRow="0" w:firstColumn="1" w:lastColumn="0" w:noHBand="0" w:noVBand="1"/>
      </w:tblPr>
      <w:tblGrid>
        <w:gridCol w:w="1795"/>
        <w:gridCol w:w="1821"/>
        <w:gridCol w:w="1784"/>
        <w:gridCol w:w="1826"/>
        <w:gridCol w:w="1785"/>
      </w:tblGrid>
      <w:tr w:rsidR="00E97353" w14:paraId="613143F2" w14:textId="77777777" w:rsidTr="00E97353">
        <w:tc>
          <w:tcPr>
            <w:tcW w:w="1894" w:type="dxa"/>
            <w:vMerge w:val="restart"/>
            <w:vAlign w:val="center"/>
          </w:tcPr>
          <w:p w14:paraId="7700D3F9" w14:textId="77777777" w:rsidR="00E97353" w:rsidRPr="00C72609" w:rsidRDefault="00E97353" w:rsidP="00E97353">
            <w:pPr>
              <w:spacing w:after="0"/>
              <w:ind w:firstLine="0"/>
              <w:jc w:val="center"/>
              <w:rPr>
                <w:i/>
                <w:sz w:val="20"/>
                <w:szCs w:val="20"/>
              </w:rPr>
            </w:pPr>
            <w:r w:rsidRPr="00C72609">
              <w:rPr>
                <w:rFonts w:cs="Times New Roman"/>
                <w:sz w:val="20"/>
                <w:szCs w:val="20"/>
              </w:rPr>
              <w:t>Тип шине</w:t>
            </w:r>
          </w:p>
        </w:tc>
        <w:tc>
          <w:tcPr>
            <w:tcW w:w="1899" w:type="dxa"/>
            <w:vMerge w:val="restart"/>
            <w:vAlign w:val="center"/>
          </w:tcPr>
          <w:p w14:paraId="75D0F196" w14:textId="77777777" w:rsidR="00E97353" w:rsidRPr="00C72609" w:rsidRDefault="00E97353" w:rsidP="00E97353">
            <w:pPr>
              <w:spacing w:after="0"/>
              <w:ind w:firstLine="0"/>
              <w:jc w:val="center"/>
              <w:rPr>
                <w:rFonts w:cs="Times New Roman"/>
                <w:sz w:val="20"/>
                <w:szCs w:val="20"/>
              </w:rPr>
            </w:pPr>
            <w:r w:rsidRPr="00C72609">
              <w:rPr>
                <w:rFonts w:cs="Times New Roman"/>
                <w:sz w:val="20"/>
                <w:szCs w:val="20"/>
              </w:rPr>
              <w:t>Пречник рупе "d"</w:t>
            </w:r>
          </w:p>
          <w:p w14:paraId="6BD10AB0" w14:textId="77777777" w:rsidR="00E97353" w:rsidRPr="00C72609" w:rsidRDefault="00E97353" w:rsidP="00E97353">
            <w:pPr>
              <w:spacing w:after="0"/>
              <w:ind w:firstLine="0"/>
              <w:jc w:val="center"/>
              <w:rPr>
                <w:i/>
                <w:sz w:val="20"/>
                <w:szCs w:val="20"/>
              </w:rPr>
            </w:pPr>
            <w:r w:rsidRPr="00C72609">
              <w:rPr>
                <w:rFonts w:cs="Times New Roman"/>
                <w:sz w:val="20"/>
                <w:szCs w:val="20"/>
              </w:rPr>
              <w:t>[mm]</w:t>
            </w:r>
          </w:p>
        </w:tc>
        <w:tc>
          <w:tcPr>
            <w:tcW w:w="5681" w:type="dxa"/>
            <w:gridSpan w:val="3"/>
            <w:vAlign w:val="center"/>
          </w:tcPr>
          <w:p w14:paraId="4D94043D" w14:textId="77777777" w:rsidR="00E97353" w:rsidRPr="00C72609" w:rsidRDefault="00E97353" w:rsidP="00E97353">
            <w:pPr>
              <w:spacing w:after="0"/>
              <w:ind w:firstLine="0"/>
              <w:jc w:val="center"/>
              <w:rPr>
                <w:rFonts w:cs="Times New Roman"/>
                <w:sz w:val="20"/>
                <w:szCs w:val="20"/>
              </w:rPr>
            </w:pPr>
            <w:r w:rsidRPr="00C72609">
              <w:rPr>
                <w:rFonts w:cs="Times New Roman"/>
                <w:sz w:val="20"/>
                <w:szCs w:val="20"/>
              </w:rPr>
              <w:t>Одстојање рупа</w:t>
            </w:r>
          </w:p>
          <w:p w14:paraId="42736D34" w14:textId="77777777" w:rsidR="00E97353" w:rsidRPr="00C72609" w:rsidRDefault="00E97353" w:rsidP="00E97353">
            <w:pPr>
              <w:spacing w:after="0"/>
              <w:ind w:firstLine="0"/>
              <w:jc w:val="center"/>
              <w:rPr>
                <w:i/>
                <w:sz w:val="20"/>
                <w:szCs w:val="20"/>
              </w:rPr>
            </w:pPr>
            <w:r w:rsidRPr="00C72609">
              <w:rPr>
                <w:rFonts w:cs="Times New Roman"/>
                <w:sz w:val="20"/>
                <w:szCs w:val="20"/>
              </w:rPr>
              <w:t>[mm]</w:t>
            </w:r>
          </w:p>
        </w:tc>
      </w:tr>
      <w:tr w:rsidR="00E97353" w14:paraId="17F49617" w14:textId="77777777" w:rsidTr="00E97353">
        <w:trPr>
          <w:trHeight w:val="340"/>
        </w:trPr>
        <w:tc>
          <w:tcPr>
            <w:tcW w:w="1894" w:type="dxa"/>
            <w:vMerge/>
            <w:vAlign w:val="center"/>
          </w:tcPr>
          <w:p w14:paraId="3A0895DF" w14:textId="77777777" w:rsidR="00E97353" w:rsidRPr="00C72609" w:rsidRDefault="00E97353" w:rsidP="00E97353">
            <w:pPr>
              <w:spacing w:after="0"/>
              <w:ind w:firstLine="0"/>
              <w:jc w:val="center"/>
              <w:rPr>
                <w:i/>
                <w:sz w:val="20"/>
                <w:szCs w:val="20"/>
              </w:rPr>
            </w:pPr>
          </w:p>
        </w:tc>
        <w:tc>
          <w:tcPr>
            <w:tcW w:w="1899" w:type="dxa"/>
            <w:vMerge/>
            <w:vAlign w:val="center"/>
          </w:tcPr>
          <w:p w14:paraId="766A689F" w14:textId="77777777" w:rsidR="00E97353" w:rsidRPr="00C72609" w:rsidRDefault="00E97353" w:rsidP="00E97353">
            <w:pPr>
              <w:spacing w:after="0"/>
              <w:ind w:firstLine="0"/>
              <w:jc w:val="center"/>
              <w:rPr>
                <w:i/>
                <w:sz w:val="20"/>
                <w:szCs w:val="20"/>
              </w:rPr>
            </w:pPr>
          </w:p>
        </w:tc>
        <w:tc>
          <w:tcPr>
            <w:tcW w:w="1891" w:type="dxa"/>
            <w:vAlign w:val="center"/>
          </w:tcPr>
          <w:p w14:paraId="6B3C8914" w14:textId="77777777" w:rsidR="00E97353" w:rsidRPr="00C72609" w:rsidRDefault="00E97353" w:rsidP="00E97353">
            <w:pPr>
              <w:pStyle w:val="TableParagraph"/>
              <w:ind w:left="6"/>
              <w:jc w:val="center"/>
              <w:rPr>
                <w:rFonts w:ascii="Times New Roman" w:hAnsi="Times New Roman" w:cs="Times New Roman"/>
                <w:sz w:val="20"/>
                <w:szCs w:val="20"/>
              </w:rPr>
            </w:pPr>
            <w:r w:rsidRPr="00C72609">
              <w:rPr>
                <w:rFonts w:ascii="Times New Roman" w:hAnsi="Times New Roman" w:cs="Times New Roman"/>
                <w:sz w:val="20"/>
                <w:szCs w:val="20"/>
              </w:rPr>
              <w:t>a</w:t>
            </w:r>
          </w:p>
        </w:tc>
        <w:tc>
          <w:tcPr>
            <w:tcW w:w="1898" w:type="dxa"/>
            <w:vAlign w:val="center"/>
          </w:tcPr>
          <w:p w14:paraId="0C63C512" w14:textId="77777777" w:rsidR="00E97353" w:rsidRPr="00C72609" w:rsidRDefault="00E97353" w:rsidP="00E97353">
            <w:pPr>
              <w:pStyle w:val="TableParagraph"/>
              <w:ind w:left="361" w:right="355"/>
              <w:jc w:val="center"/>
              <w:rPr>
                <w:rFonts w:ascii="Times New Roman" w:hAnsi="Times New Roman" w:cs="Times New Roman"/>
                <w:sz w:val="20"/>
                <w:szCs w:val="20"/>
              </w:rPr>
            </w:pPr>
            <w:r w:rsidRPr="00C72609">
              <w:rPr>
                <w:rFonts w:ascii="Times New Roman" w:hAnsi="Times New Roman" w:cs="Times New Roman"/>
                <w:sz w:val="20"/>
                <w:szCs w:val="20"/>
              </w:rPr>
              <w:t>b</w:t>
            </w:r>
          </w:p>
        </w:tc>
        <w:tc>
          <w:tcPr>
            <w:tcW w:w="1892" w:type="dxa"/>
            <w:vAlign w:val="center"/>
          </w:tcPr>
          <w:p w14:paraId="6A8C004E" w14:textId="77777777" w:rsidR="00E97353" w:rsidRPr="00C72609" w:rsidRDefault="00E97353" w:rsidP="00E97353">
            <w:pPr>
              <w:pStyle w:val="TableParagraph"/>
              <w:ind w:left="17"/>
              <w:jc w:val="center"/>
              <w:rPr>
                <w:rFonts w:ascii="Times New Roman" w:hAnsi="Times New Roman" w:cs="Times New Roman"/>
                <w:sz w:val="20"/>
                <w:szCs w:val="20"/>
              </w:rPr>
            </w:pPr>
            <w:r w:rsidRPr="00C72609">
              <w:rPr>
                <w:rFonts w:ascii="Times New Roman" w:hAnsi="Times New Roman" w:cs="Times New Roman"/>
                <w:sz w:val="20"/>
                <w:szCs w:val="20"/>
              </w:rPr>
              <w:t>v</w:t>
            </w:r>
          </w:p>
        </w:tc>
      </w:tr>
      <w:tr w:rsidR="00E97353" w14:paraId="4A3D6F33" w14:textId="77777777" w:rsidTr="00E97353">
        <w:trPr>
          <w:trHeight w:val="340"/>
        </w:trPr>
        <w:tc>
          <w:tcPr>
            <w:tcW w:w="1894" w:type="dxa"/>
            <w:vAlign w:val="center"/>
          </w:tcPr>
          <w:p w14:paraId="1D2EBD76" w14:textId="77777777" w:rsidR="00E97353" w:rsidRPr="00C72609" w:rsidRDefault="00E97353" w:rsidP="00E97353">
            <w:pPr>
              <w:spacing w:after="0"/>
              <w:ind w:firstLine="0"/>
              <w:jc w:val="center"/>
              <w:rPr>
                <w:i/>
                <w:sz w:val="20"/>
                <w:szCs w:val="20"/>
              </w:rPr>
            </w:pPr>
            <w:r w:rsidRPr="00C72609">
              <w:rPr>
                <w:rFonts w:cs="Times New Roman"/>
                <w:sz w:val="20"/>
                <w:szCs w:val="20"/>
              </w:rPr>
              <w:t>60Е1</w:t>
            </w:r>
          </w:p>
        </w:tc>
        <w:tc>
          <w:tcPr>
            <w:tcW w:w="1899" w:type="dxa"/>
            <w:vMerge w:val="restart"/>
            <w:vAlign w:val="center"/>
          </w:tcPr>
          <w:p w14:paraId="252707D3" w14:textId="77777777" w:rsidR="00E97353" w:rsidRPr="00C72609" w:rsidRDefault="00E97353" w:rsidP="00E97353">
            <w:pPr>
              <w:spacing w:after="0"/>
              <w:ind w:firstLine="0"/>
              <w:jc w:val="center"/>
              <w:rPr>
                <w:sz w:val="20"/>
                <w:szCs w:val="20"/>
              </w:rPr>
            </w:pPr>
            <w:r w:rsidRPr="00C72609">
              <w:rPr>
                <w:sz w:val="20"/>
                <w:szCs w:val="20"/>
              </w:rPr>
              <w:t>33,0 / 29,0</w:t>
            </w:r>
          </w:p>
        </w:tc>
        <w:tc>
          <w:tcPr>
            <w:tcW w:w="1891" w:type="dxa"/>
            <w:vAlign w:val="center"/>
          </w:tcPr>
          <w:p w14:paraId="6563E6B8" w14:textId="77777777" w:rsidR="00E97353" w:rsidRPr="00C72609" w:rsidRDefault="00E97353" w:rsidP="00E97353">
            <w:pPr>
              <w:spacing w:after="0"/>
              <w:ind w:firstLine="0"/>
              <w:jc w:val="center"/>
              <w:rPr>
                <w:sz w:val="20"/>
                <w:szCs w:val="20"/>
              </w:rPr>
            </w:pPr>
            <w:r w:rsidRPr="00C72609">
              <w:rPr>
                <w:sz w:val="20"/>
                <w:szCs w:val="20"/>
              </w:rPr>
              <w:t>61,0</w:t>
            </w:r>
          </w:p>
        </w:tc>
        <w:tc>
          <w:tcPr>
            <w:tcW w:w="1898" w:type="dxa"/>
            <w:vMerge w:val="restart"/>
            <w:vAlign w:val="center"/>
          </w:tcPr>
          <w:p w14:paraId="4496FC1B" w14:textId="77777777" w:rsidR="00E97353" w:rsidRPr="00C72609" w:rsidRDefault="00E97353" w:rsidP="00E97353">
            <w:pPr>
              <w:spacing w:after="0"/>
              <w:ind w:firstLine="0"/>
              <w:jc w:val="center"/>
              <w:rPr>
                <w:sz w:val="20"/>
                <w:szCs w:val="20"/>
              </w:rPr>
            </w:pPr>
            <w:r w:rsidRPr="00C72609">
              <w:rPr>
                <w:sz w:val="20"/>
                <w:szCs w:val="20"/>
              </w:rPr>
              <w:t>165,0</w:t>
            </w:r>
          </w:p>
        </w:tc>
        <w:tc>
          <w:tcPr>
            <w:tcW w:w="1892" w:type="dxa"/>
            <w:vAlign w:val="center"/>
          </w:tcPr>
          <w:p w14:paraId="6F527AC9" w14:textId="77777777" w:rsidR="00E97353" w:rsidRPr="00C72609" w:rsidRDefault="00E97353" w:rsidP="00E97353">
            <w:pPr>
              <w:spacing w:after="0"/>
              <w:ind w:firstLine="0"/>
              <w:jc w:val="center"/>
              <w:rPr>
                <w:sz w:val="20"/>
                <w:szCs w:val="20"/>
              </w:rPr>
            </w:pPr>
            <w:r w:rsidRPr="00C72609">
              <w:rPr>
                <w:sz w:val="20"/>
                <w:szCs w:val="20"/>
              </w:rPr>
              <w:t>76,3</w:t>
            </w:r>
          </w:p>
        </w:tc>
      </w:tr>
      <w:tr w:rsidR="00E97353" w14:paraId="09876C68" w14:textId="77777777" w:rsidTr="00E97353">
        <w:trPr>
          <w:trHeight w:val="340"/>
        </w:trPr>
        <w:tc>
          <w:tcPr>
            <w:tcW w:w="1894" w:type="dxa"/>
            <w:vAlign w:val="center"/>
          </w:tcPr>
          <w:p w14:paraId="31DFCCDF" w14:textId="77777777" w:rsidR="00E97353" w:rsidRPr="00C72609" w:rsidRDefault="00E97353" w:rsidP="00E97353">
            <w:pPr>
              <w:spacing w:after="0"/>
              <w:ind w:firstLine="0"/>
              <w:jc w:val="center"/>
              <w:rPr>
                <w:i/>
                <w:sz w:val="20"/>
                <w:szCs w:val="20"/>
              </w:rPr>
            </w:pPr>
            <w:r w:rsidRPr="00C72609">
              <w:rPr>
                <w:rFonts w:cs="Times New Roman"/>
                <w:sz w:val="20"/>
                <w:szCs w:val="20"/>
              </w:rPr>
              <w:t>49Е1</w:t>
            </w:r>
          </w:p>
        </w:tc>
        <w:tc>
          <w:tcPr>
            <w:tcW w:w="1899" w:type="dxa"/>
            <w:vMerge/>
            <w:vAlign w:val="center"/>
          </w:tcPr>
          <w:p w14:paraId="71C35C94" w14:textId="77777777" w:rsidR="00E97353" w:rsidRPr="00C72609" w:rsidRDefault="00E97353" w:rsidP="00E97353">
            <w:pPr>
              <w:spacing w:after="0"/>
              <w:ind w:firstLine="0"/>
              <w:jc w:val="center"/>
              <w:rPr>
                <w:sz w:val="20"/>
                <w:szCs w:val="20"/>
              </w:rPr>
            </w:pPr>
          </w:p>
        </w:tc>
        <w:tc>
          <w:tcPr>
            <w:tcW w:w="1891" w:type="dxa"/>
            <w:vAlign w:val="center"/>
          </w:tcPr>
          <w:p w14:paraId="6EC3843C" w14:textId="77777777" w:rsidR="00E97353" w:rsidRPr="00C72609" w:rsidRDefault="00E97353" w:rsidP="00E97353">
            <w:pPr>
              <w:spacing w:after="0"/>
              <w:ind w:firstLine="0"/>
              <w:jc w:val="center"/>
              <w:rPr>
                <w:sz w:val="20"/>
                <w:szCs w:val="20"/>
              </w:rPr>
            </w:pPr>
            <w:r w:rsidRPr="00C72609">
              <w:rPr>
                <w:sz w:val="20"/>
                <w:szCs w:val="20"/>
              </w:rPr>
              <w:t>45,5</w:t>
            </w:r>
          </w:p>
        </w:tc>
        <w:tc>
          <w:tcPr>
            <w:tcW w:w="1898" w:type="dxa"/>
            <w:vMerge/>
            <w:vAlign w:val="center"/>
          </w:tcPr>
          <w:p w14:paraId="5DB4F658" w14:textId="77777777" w:rsidR="00E97353" w:rsidRPr="00C72609" w:rsidRDefault="00E97353" w:rsidP="00E97353">
            <w:pPr>
              <w:spacing w:after="0"/>
              <w:ind w:firstLine="0"/>
              <w:jc w:val="center"/>
              <w:rPr>
                <w:sz w:val="20"/>
                <w:szCs w:val="20"/>
              </w:rPr>
            </w:pPr>
          </w:p>
        </w:tc>
        <w:tc>
          <w:tcPr>
            <w:tcW w:w="1892" w:type="dxa"/>
            <w:vAlign w:val="center"/>
          </w:tcPr>
          <w:p w14:paraId="025B7440" w14:textId="77777777" w:rsidR="00E97353" w:rsidRPr="00C72609" w:rsidRDefault="00E97353" w:rsidP="00E97353">
            <w:pPr>
              <w:spacing w:after="0"/>
              <w:ind w:firstLine="0"/>
              <w:jc w:val="center"/>
              <w:rPr>
                <w:sz w:val="20"/>
                <w:szCs w:val="20"/>
              </w:rPr>
            </w:pPr>
            <w:r w:rsidRPr="00C72609">
              <w:rPr>
                <w:sz w:val="20"/>
                <w:szCs w:val="20"/>
              </w:rPr>
              <w:t>62,5</w:t>
            </w:r>
          </w:p>
        </w:tc>
      </w:tr>
    </w:tbl>
    <w:p w14:paraId="2B568B41" w14:textId="5A90EEEB" w:rsidR="00E97353" w:rsidRPr="00C72609" w:rsidRDefault="00D4048D" w:rsidP="00E97353">
      <w:pPr>
        <w:spacing w:before="120"/>
        <w:ind w:firstLine="0"/>
        <w:jc w:val="center"/>
        <w:rPr>
          <w:i/>
          <w:sz w:val="22"/>
        </w:rPr>
      </w:pPr>
      <w:r>
        <w:rPr>
          <w:i/>
          <w:sz w:val="22"/>
        </w:rPr>
        <w:t>Табела 21</w:t>
      </w:r>
      <w:r w:rsidR="00E97353" w:rsidRPr="00C72609">
        <w:rPr>
          <w:i/>
          <w:sz w:val="22"/>
        </w:rPr>
        <w:t>: Димензије рупа стандардизованих типова шина</w:t>
      </w:r>
    </w:p>
    <w:p w14:paraId="3229134C" w14:textId="77777777" w:rsidR="00E97353" w:rsidRPr="00D279DD" w:rsidRDefault="00E97353" w:rsidP="00E97353">
      <w:pPr>
        <w:rPr>
          <w:rFonts w:ascii="Arial" w:hAnsi="Arial" w:cs="Arial"/>
          <w:b/>
          <w:bCs/>
          <w:color w:val="000000"/>
          <w:szCs w:val="24"/>
        </w:rPr>
      </w:pPr>
    </w:p>
    <w:p w14:paraId="6CD61B44" w14:textId="7631C617" w:rsidR="00E97353" w:rsidRPr="007C1362" w:rsidRDefault="00161C5D" w:rsidP="00E97353">
      <w:pPr>
        <w:pStyle w:val="Heading2"/>
      </w:pPr>
      <w:r>
        <w:rPr>
          <w:lang w:val="sr-Cyrl-RS"/>
        </w:rPr>
        <w:t>Шински спојеви</w:t>
      </w:r>
    </w:p>
    <w:p w14:paraId="6CE1014A" w14:textId="77777777" w:rsidR="00E97353" w:rsidRPr="002F6ACC" w:rsidRDefault="00E97353" w:rsidP="00E97353">
      <w:pPr>
        <w:pStyle w:val="Heading3"/>
      </w:pPr>
      <w:r w:rsidRPr="002F6ACC">
        <w:t xml:space="preserve">Члан </w:t>
      </w:r>
      <w:r w:rsidR="00480B66">
        <w:t>65</w:t>
      </w:r>
      <w:r w:rsidRPr="002F6ACC">
        <w:t>.</w:t>
      </w:r>
    </w:p>
    <w:p w14:paraId="12BF6B03" w14:textId="5C5476A2" w:rsidR="004F64A4" w:rsidRDefault="00A76E0C" w:rsidP="00404F7E">
      <w:pPr>
        <w:spacing w:after="0"/>
        <w:rPr>
          <w:lang w:val="sr-Cyrl-RS"/>
        </w:rPr>
      </w:pPr>
      <w:r>
        <w:rPr>
          <w:lang w:val="sr-Cyrl-RS"/>
        </w:rPr>
        <w:t>Ш</w:t>
      </w:r>
      <w:r w:rsidR="00E97353" w:rsidRPr="002F6ACC">
        <w:t xml:space="preserve">ине </w:t>
      </w:r>
      <w:r>
        <w:rPr>
          <w:lang w:val="sr-Cyrl-RS"/>
        </w:rPr>
        <w:t xml:space="preserve">се </w:t>
      </w:r>
      <w:r w:rsidR="00753461">
        <w:rPr>
          <w:lang w:val="sr-Cyrl-RS"/>
        </w:rPr>
        <w:t>спајају</w:t>
      </w:r>
      <w:r w:rsidR="004F64A4">
        <w:rPr>
          <w:lang w:val="sr-Cyrl-RS"/>
        </w:rPr>
        <w:t>:</w:t>
      </w:r>
    </w:p>
    <w:p w14:paraId="1F84DBF3" w14:textId="34EB6254" w:rsidR="004F64A4" w:rsidRPr="00404F7E" w:rsidRDefault="004F64A4" w:rsidP="00253500">
      <w:pPr>
        <w:pStyle w:val="ListParagraph"/>
        <w:numPr>
          <w:ilvl w:val="0"/>
          <w:numId w:val="76"/>
        </w:numPr>
        <w:ind w:left="993" w:hanging="284"/>
      </w:pPr>
      <w:r>
        <w:rPr>
          <w:lang w:val="sr-Cyrl-RS"/>
        </w:rPr>
        <w:t>механичким спојевима</w:t>
      </w:r>
      <w:r w:rsidR="00E645A5">
        <w:rPr>
          <w:lang w:val="sr-Cyrl-RS"/>
        </w:rPr>
        <w:t>,</w:t>
      </w:r>
    </w:p>
    <w:p w14:paraId="32A68933" w14:textId="18B07DC1" w:rsidR="004F64A4" w:rsidRPr="00404F7E" w:rsidRDefault="00E645A5" w:rsidP="00253500">
      <w:pPr>
        <w:pStyle w:val="ListParagraph"/>
        <w:numPr>
          <w:ilvl w:val="0"/>
          <w:numId w:val="76"/>
        </w:numPr>
        <w:ind w:left="993" w:hanging="284"/>
      </w:pPr>
      <w:r>
        <w:rPr>
          <w:lang w:val="sr-Cyrl-RS"/>
        </w:rPr>
        <w:t>изолованим</w:t>
      </w:r>
      <w:r w:rsidR="004F64A4">
        <w:rPr>
          <w:lang w:val="sr-Cyrl-RS"/>
        </w:rPr>
        <w:t xml:space="preserve"> спојевима</w:t>
      </w:r>
      <w:r>
        <w:rPr>
          <w:lang w:val="sr-Cyrl-RS"/>
        </w:rPr>
        <w:t>,</w:t>
      </w:r>
      <w:r w:rsidR="00CB468B">
        <w:rPr>
          <w:lang w:val="sr-Cyrl-RS"/>
        </w:rPr>
        <w:t xml:space="preserve"> и</w:t>
      </w:r>
    </w:p>
    <w:p w14:paraId="5D9BD904" w14:textId="1C2E9A6D" w:rsidR="00E97353" w:rsidRDefault="00E645A5" w:rsidP="00253500">
      <w:pPr>
        <w:pStyle w:val="ListParagraph"/>
        <w:numPr>
          <w:ilvl w:val="0"/>
          <w:numId w:val="76"/>
        </w:numPr>
        <w:ind w:left="993" w:hanging="284"/>
      </w:pPr>
      <w:r>
        <w:rPr>
          <w:lang w:val="sr-Cyrl-RS"/>
        </w:rPr>
        <w:t>за</w:t>
      </w:r>
      <w:r w:rsidR="004F64A4">
        <w:rPr>
          <w:lang w:val="sr-Cyrl-RS"/>
        </w:rPr>
        <w:t>варивањем</w:t>
      </w:r>
      <w:r w:rsidR="00E97353">
        <w:t>.</w:t>
      </w:r>
    </w:p>
    <w:p w14:paraId="3119E1D7" w14:textId="583F4CC5" w:rsidR="00E645A5" w:rsidRDefault="00E645A5" w:rsidP="00404F7E">
      <w:r w:rsidRPr="003D2474">
        <w:lastRenderedPageBreak/>
        <w:t>Шине различитих типова уграђених у колосеку</w:t>
      </w:r>
      <w:r w:rsidR="00D9012C">
        <w:rPr>
          <w:lang w:val="sr-Cyrl-RS"/>
        </w:rPr>
        <w:t>,</w:t>
      </w:r>
      <w:r w:rsidRPr="003D2474">
        <w:t xml:space="preserve"> спајају се заваривањем, прелазним везицама и</w:t>
      </w:r>
      <w:r w:rsidRPr="00E645A5">
        <w:rPr>
          <w:lang w:val="sr-Cyrl-RS"/>
        </w:rPr>
        <w:t>ли</w:t>
      </w:r>
      <w:r w:rsidRPr="003D2474">
        <w:t xml:space="preserve"> прелазним шинама. </w:t>
      </w:r>
    </w:p>
    <w:p w14:paraId="474E0EDB" w14:textId="77777777" w:rsidR="00D9012C" w:rsidRPr="008A4560" w:rsidRDefault="00D9012C" w:rsidP="00D9012C">
      <w:pPr>
        <w:rPr>
          <w:lang w:val="sr-Cyrl-RS"/>
        </w:rPr>
      </w:pPr>
      <w:r w:rsidRPr="002F6ACC">
        <w:t xml:space="preserve">На месту </w:t>
      </w:r>
      <w:r>
        <w:rPr>
          <w:lang w:val="sr-Cyrl-RS"/>
        </w:rPr>
        <w:t>шинског споја</w:t>
      </w:r>
      <w:r w:rsidRPr="002F6ACC">
        <w:t xml:space="preserve">, </w:t>
      </w:r>
      <w:r>
        <w:rPr>
          <w:lang w:val="sr-Cyrl-RS"/>
        </w:rPr>
        <w:t>раван шинске главе за котрљање точка</w:t>
      </w:r>
      <w:r w:rsidRPr="002F6ACC" w:rsidDel="00D9012C">
        <w:t xml:space="preserve"> </w:t>
      </w:r>
      <w:r w:rsidRPr="002F6ACC">
        <w:t xml:space="preserve">претходне </w:t>
      </w:r>
      <w:r>
        <w:rPr>
          <w:lang w:val="sr-Cyrl-RS"/>
        </w:rPr>
        <w:t xml:space="preserve">и </w:t>
      </w:r>
      <w:r w:rsidRPr="003D2474">
        <w:t>наредне шине</w:t>
      </w:r>
      <w:r>
        <w:rPr>
          <w:lang w:val="sr-Cyrl-RS"/>
        </w:rPr>
        <w:t xml:space="preserve"> морају се подударати.</w:t>
      </w:r>
    </w:p>
    <w:p w14:paraId="5730894C" w14:textId="77777777" w:rsidR="00E645A5" w:rsidRPr="002F6ACC" w:rsidRDefault="00E645A5" w:rsidP="00404F7E">
      <w:pPr>
        <w:pStyle w:val="ListParagraph"/>
        <w:ind w:left="993" w:firstLine="0"/>
      </w:pPr>
    </w:p>
    <w:p w14:paraId="04CB2C82" w14:textId="35D8CCE6" w:rsidR="00E645A5" w:rsidRPr="007C1362" w:rsidRDefault="00E645A5" w:rsidP="00E645A5">
      <w:pPr>
        <w:pStyle w:val="Heading2"/>
      </w:pPr>
      <w:r>
        <w:rPr>
          <w:lang w:val="sr-Cyrl-RS"/>
        </w:rPr>
        <w:t xml:space="preserve">Механички </w:t>
      </w:r>
      <w:r w:rsidR="00E61D6C">
        <w:rPr>
          <w:lang w:val="sr-Cyrl-RS"/>
        </w:rPr>
        <w:t xml:space="preserve">шински </w:t>
      </w:r>
      <w:r>
        <w:rPr>
          <w:lang w:val="sr-Cyrl-RS"/>
        </w:rPr>
        <w:t>спој</w:t>
      </w:r>
    </w:p>
    <w:p w14:paraId="017734F9" w14:textId="49738390" w:rsidR="00E645A5" w:rsidRPr="002F6ACC" w:rsidRDefault="00E645A5" w:rsidP="00E645A5">
      <w:pPr>
        <w:pStyle w:val="Heading3"/>
      </w:pPr>
      <w:r w:rsidRPr="002F6ACC">
        <w:t xml:space="preserve">Члан </w:t>
      </w:r>
      <w:r w:rsidR="004F4C04">
        <w:t>66</w:t>
      </w:r>
      <w:r w:rsidRPr="002F6ACC">
        <w:t>.</w:t>
      </w:r>
    </w:p>
    <w:p w14:paraId="1196F38D" w14:textId="150FD914" w:rsidR="00E645A5" w:rsidRPr="00404F7E" w:rsidRDefault="00E645A5" w:rsidP="00E97353">
      <w:pPr>
        <w:rPr>
          <w:lang w:val="sr-Cyrl-RS"/>
        </w:rPr>
      </w:pPr>
      <w:r>
        <w:rPr>
          <w:lang w:val="sr-Cyrl-RS"/>
        </w:rPr>
        <w:t>Механички спојеви шина се остварују помоћу шинских везица са зазором на сучељеним крајевима шина због темпераурног дилатирања.</w:t>
      </w:r>
    </w:p>
    <w:p w14:paraId="261A61FE" w14:textId="643B4245" w:rsidR="00D9012C" w:rsidRDefault="00D9012C" w:rsidP="00404F7E">
      <w:pPr>
        <w:spacing w:after="0"/>
        <w:rPr>
          <w:lang w:val="sr-Cyrl-RS"/>
        </w:rPr>
      </w:pPr>
      <w:r>
        <w:rPr>
          <w:lang w:val="sr-Cyrl-RS"/>
        </w:rPr>
        <w:t>Ш</w:t>
      </w:r>
      <w:r w:rsidR="00E97353" w:rsidRPr="00742F9E">
        <w:rPr>
          <w:lang w:val="sr-Cyrl-RS"/>
        </w:rPr>
        <w:t>ин</w:t>
      </w:r>
      <w:r>
        <w:rPr>
          <w:lang w:val="sr-Cyrl-RS"/>
        </w:rPr>
        <w:t>е</w:t>
      </w:r>
      <w:r w:rsidR="00E97353" w:rsidRPr="00742F9E">
        <w:rPr>
          <w:lang w:val="sr-Cyrl-RS"/>
        </w:rPr>
        <w:t xml:space="preserve"> </w:t>
      </w:r>
      <w:r>
        <w:rPr>
          <w:lang w:val="sr-Cyrl-RS"/>
        </w:rPr>
        <w:t xml:space="preserve">се </w:t>
      </w:r>
      <w:r w:rsidR="00E97353" w:rsidRPr="00742F9E">
        <w:rPr>
          <w:lang w:val="sr-Cyrl-RS"/>
        </w:rPr>
        <w:t>спајају везицама на чврстим - подупртим ослонцима</w:t>
      </w:r>
      <w:r>
        <w:rPr>
          <w:lang w:val="sr-Cyrl-RS"/>
        </w:rPr>
        <w:t>:</w:t>
      </w:r>
    </w:p>
    <w:p w14:paraId="244BA5F8" w14:textId="15DFC23B" w:rsidR="00D9012C" w:rsidRPr="00742F9E" w:rsidRDefault="00E97353" w:rsidP="00253500">
      <w:pPr>
        <w:pStyle w:val="ListParagraph"/>
        <w:numPr>
          <w:ilvl w:val="0"/>
          <w:numId w:val="77"/>
        </w:numPr>
        <w:ind w:left="993" w:hanging="284"/>
        <w:rPr>
          <w:lang w:val="sr-Cyrl-RS"/>
        </w:rPr>
      </w:pPr>
      <w:r w:rsidRPr="00742F9E">
        <w:rPr>
          <w:lang w:val="sr-Cyrl-RS"/>
        </w:rPr>
        <w:t xml:space="preserve">на </w:t>
      </w:r>
      <w:r w:rsidR="00D9012C">
        <w:rPr>
          <w:lang w:val="sr-Cyrl-RS"/>
        </w:rPr>
        <w:t>обичном или широком дрвеном прагу,</w:t>
      </w:r>
    </w:p>
    <w:p w14:paraId="39ECC71E" w14:textId="4C05AF3C" w:rsidR="00D9012C" w:rsidRPr="00742F9E" w:rsidRDefault="00D9012C" w:rsidP="00253500">
      <w:pPr>
        <w:pStyle w:val="ListParagraph"/>
        <w:numPr>
          <w:ilvl w:val="0"/>
          <w:numId w:val="77"/>
        </w:numPr>
        <w:spacing w:after="0"/>
        <w:ind w:left="993" w:hanging="284"/>
        <w:contextualSpacing w:val="0"/>
        <w:rPr>
          <w:lang w:val="sr-Cyrl-RS"/>
        </w:rPr>
      </w:pPr>
      <w:r>
        <w:rPr>
          <w:lang w:val="sr-Cyrl-RS"/>
        </w:rPr>
        <w:t>на удвојеном дрвеном прагу са или без широке подлож</w:t>
      </w:r>
      <w:r w:rsidR="00E61D6C">
        <w:rPr>
          <w:lang w:val="sr-Cyrl-RS"/>
        </w:rPr>
        <w:t>не плочице,</w:t>
      </w:r>
    </w:p>
    <w:p w14:paraId="3D75CF2D" w14:textId="442B02A9" w:rsidR="00A075DA" w:rsidRPr="00742F9E" w:rsidRDefault="00D9012C" w:rsidP="00404F7E">
      <w:pPr>
        <w:ind w:firstLine="0"/>
        <w:rPr>
          <w:lang w:val="sr-Cyrl-RS"/>
        </w:rPr>
      </w:pPr>
      <w:r>
        <w:rPr>
          <w:lang w:val="sr-Cyrl-RS"/>
        </w:rPr>
        <w:t>или као слободан (лебдећи спој).</w:t>
      </w:r>
    </w:p>
    <w:p w14:paraId="3EE15BB3" w14:textId="5BF3F611" w:rsidR="00E97353" w:rsidRPr="00404F7E" w:rsidRDefault="00C470A4" w:rsidP="00E97353">
      <w:pPr>
        <w:rPr>
          <w:lang w:val="sr-Cyrl-RS"/>
        </w:rPr>
      </w:pPr>
      <w:r>
        <w:rPr>
          <w:lang w:val="sr-Cyrl-RS"/>
        </w:rPr>
        <w:t>Крајеви</w:t>
      </w:r>
      <w:r w:rsidR="004F64A4">
        <w:rPr>
          <w:lang w:val="sr-Cyrl-RS"/>
        </w:rPr>
        <w:t xml:space="preserve"> шина </w:t>
      </w:r>
      <w:r>
        <w:rPr>
          <w:lang w:val="sr-Cyrl-RS"/>
        </w:rPr>
        <w:t>на којима се изводи спајање шинским везицама</w:t>
      </w:r>
      <w:r w:rsidR="004F64A4">
        <w:rPr>
          <w:lang w:val="sr-Cyrl-RS"/>
        </w:rPr>
        <w:t xml:space="preserve"> могу бити вертикално засечен</w:t>
      </w:r>
      <w:r>
        <w:rPr>
          <w:lang w:val="sr-Cyrl-RS"/>
        </w:rPr>
        <w:t>и</w:t>
      </w:r>
      <w:r w:rsidR="004F64A4">
        <w:rPr>
          <w:lang w:val="sr-Cyrl-RS"/>
        </w:rPr>
        <w:t xml:space="preserve"> (стандардно) или </w:t>
      </w:r>
      <w:r>
        <w:rPr>
          <w:lang w:val="sr-Cyrl-RS"/>
        </w:rPr>
        <w:t>косо засечени</w:t>
      </w:r>
      <w:r w:rsidR="004F64A4">
        <w:rPr>
          <w:lang w:val="sr-Cyrl-RS"/>
        </w:rPr>
        <w:t xml:space="preserve"> код дилатационих справа.</w:t>
      </w:r>
    </w:p>
    <w:p w14:paraId="01146196" w14:textId="75E6B08F" w:rsidR="00E97353" w:rsidRPr="007D06F2" w:rsidRDefault="00F66C23" w:rsidP="00E97353">
      <w:pPr>
        <w:rPr>
          <w:lang w:val="sr-Latn-RS"/>
        </w:rPr>
      </w:pPr>
      <w:r>
        <w:rPr>
          <w:lang w:val="sr-Cyrl-RS"/>
        </w:rPr>
        <w:t>Толеранције за спојеве шина</w:t>
      </w:r>
      <w:r w:rsidR="0098360B">
        <w:rPr>
          <w:lang w:val="sr-Latn-RS"/>
        </w:rPr>
        <w:t xml:space="preserve"> </w:t>
      </w:r>
      <w:r w:rsidR="0098360B">
        <w:rPr>
          <w:lang w:val="sr-Cyrl-RS"/>
        </w:rPr>
        <w:t>везицама</w:t>
      </w:r>
      <w:r>
        <w:rPr>
          <w:lang w:val="sr-Cyrl-RS"/>
        </w:rPr>
        <w:t xml:space="preserve"> дате су у стандарду СРПС ЕН 13231-1.</w:t>
      </w:r>
      <w:r w:rsidR="00E97353" w:rsidRPr="00742F9E">
        <w:rPr>
          <w:lang w:val="sr-Cyrl-RS"/>
        </w:rPr>
        <w:t xml:space="preserve"> </w:t>
      </w:r>
    </w:p>
    <w:p w14:paraId="05F06594" w14:textId="2A5B8507" w:rsidR="00E97353" w:rsidRPr="00742F9E" w:rsidRDefault="004F64A4" w:rsidP="00E97353">
      <w:pPr>
        <w:spacing w:after="0"/>
        <w:rPr>
          <w:lang w:val="sr-Latn-RS"/>
        </w:rPr>
      </w:pPr>
      <w:r>
        <w:rPr>
          <w:lang w:val="sr-Cyrl-RS"/>
        </w:rPr>
        <w:t>Шински спојеви</w:t>
      </w:r>
      <w:r w:rsidR="00E97353" w:rsidRPr="00742F9E">
        <w:rPr>
          <w:lang w:val="sr-Latn-RS"/>
        </w:rPr>
        <w:t xml:space="preserve"> </w:t>
      </w:r>
      <w:r w:rsidR="00E97353" w:rsidRPr="003D2474">
        <w:t>повезани</w:t>
      </w:r>
      <w:r w:rsidR="00E97353" w:rsidRPr="00742F9E">
        <w:rPr>
          <w:lang w:val="sr-Latn-RS"/>
        </w:rPr>
        <w:t xml:space="preserve"> </w:t>
      </w:r>
      <w:r w:rsidR="00E97353" w:rsidRPr="003D2474">
        <w:t>везицама</w:t>
      </w:r>
      <w:r w:rsidR="00E97353" w:rsidRPr="00742F9E">
        <w:rPr>
          <w:lang w:val="sr-Latn-RS"/>
        </w:rPr>
        <w:t xml:space="preserve"> </w:t>
      </w:r>
      <w:r w:rsidR="00E97353" w:rsidRPr="003D2474">
        <w:t>не</w:t>
      </w:r>
      <w:r w:rsidR="00E97353" w:rsidRPr="00742F9E">
        <w:rPr>
          <w:lang w:val="sr-Latn-RS"/>
        </w:rPr>
        <w:t xml:space="preserve"> </w:t>
      </w:r>
      <w:r w:rsidR="00E97353" w:rsidRPr="003D2474">
        <w:t>смеју</w:t>
      </w:r>
      <w:r w:rsidR="00E97353" w:rsidRPr="00742F9E">
        <w:rPr>
          <w:lang w:val="sr-Latn-RS"/>
        </w:rPr>
        <w:t xml:space="preserve"> </w:t>
      </w:r>
      <w:r w:rsidR="00E97353" w:rsidRPr="003D2474">
        <w:t>се</w:t>
      </w:r>
      <w:r w:rsidR="00E97353" w:rsidRPr="00742F9E">
        <w:rPr>
          <w:lang w:val="sr-Latn-RS"/>
        </w:rPr>
        <w:t xml:space="preserve"> </w:t>
      </w:r>
      <w:r w:rsidR="00E97353" w:rsidRPr="003D2474">
        <w:t>налазити</w:t>
      </w:r>
      <w:r w:rsidR="00E97353" w:rsidRPr="00742F9E">
        <w:rPr>
          <w:lang w:val="sr-Latn-RS"/>
        </w:rPr>
        <w:t xml:space="preserve"> </w:t>
      </w:r>
      <w:r w:rsidR="00E97353" w:rsidRPr="003D2474">
        <w:t>на</w:t>
      </w:r>
      <w:r w:rsidR="00E97353" w:rsidRPr="00742F9E">
        <w:rPr>
          <w:lang w:val="sr-Latn-RS"/>
        </w:rPr>
        <w:t xml:space="preserve"> </w:t>
      </w:r>
      <w:r w:rsidR="00E97353" w:rsidRPr="003D2474">
        <w:t>следећим</w:t>
      </w:r>
      <w:r w:rsidR="00E97353" w:rsidRPr="00742F9E">
        <w:rPr>
          <w:lang w:val="sr-Latn-RS"/>
        </w:rPr>
        <w:t xml:space="preserve"> </w:t>
      </w:r>
      <w:r w:rsidR="00E97353" w:rsidRPr="003D2474">
        <w:t>местима</w:t>
      </w:r>
      <w:r w:rsidR="00E97353" w:rsidRPr="00742F9E">
        <w:rPr>
          <w:lang w:val="sr-Latn-RS"/>
        </w:rPr>
        <w:t xml:space="preserve"> </w:t>
      </w:r>
      <w:r w:rsidR="00E97353" w:rsidRPr="003D2474">
        <w:t>у</w:t>
      </w:r>
      <w:r w:rsidR="00E97353" w:rsidRPr="00742F9E">
        <w:rPr>
          <w:lang w:val="sr-Latn-RS"/>
        </w:rPr>
        <w:t xml:space="preserve"> </w:t>
      </w:r>
      <w:r w:rsidR="00E97353" w:rsidRPr="003D2474">
        <w:t>колосеку</w:t>
      </w:r>
      <w:r w:rsidR="00E97353" w:rsidRPr="00742F9E">
        <w:rPr>
          <w:lang w:val="sr-Latn-RS"/>
        </w:rPr>
        <w:t>:</w:t>
      </w:r>
    </w:p>
    <w:p w14:paraId="72758713" w14:textId="77777777" w:rsidR="00E97353" w:rsidRPr="00742F9E" w:rsidRDefault="00E97353" w:rsidP="00253500">
      <w:pPr>
        <w:pStyle w:val="ListParagraph"/>
        <w:numPr>
          <w:ilvl w:val="0"/>
          <w:numId w:val="52"/>
        </w:numPr>
        <w:tabs>
          <w:tab w:val="left" w:pos="1134"/>
        </w:tabs>
        <w:ind w:left="1134" w:hanging="283"/>
        <w:rPr>
          <w:lang w:val="sr-Latn-RS"/>
        </w:rPr>
      </w:pPr>
      <w:r w:rsidRPr="003D2474">
        <w:t>на</w:t>
      </w:r>
      <w:r w:rsidRPr="00742F9E">
        <w:rPr>
          <w:lang w:val="sr-Latn-RS"/>
        </w:rPr>
        <w:t xml:space="preserve"> </w:t>
      </w:r>
      <w:r w:rsidRPr="003D2474">
        <w:t>путним</w:t>
      </w:r>
      <w:r w:rsidRPr="00742F9E">
        <w:rPr>
          <w:lang w:val="sr-Latn-RS"/>
        </w:rPr>
        <w:t xml:space="preserve"> </w:t>
      </w:r>
      <w:r w:rsidRPr="003D2474">
        <w:t>прелазима</w:t>
      </w:r>
      <w:r w:rsidRPr="00742F9E">
        <w:rPr>
          <w:lang w:val="sr-Latn-RS"/>
        </w:rPr>
        <w:t xml:space="preserve"> </w:t>
      </w:r>
      <w:r w:rsidRPr="003D2474">
        <w:t>у</w:t>
      </w:r>
      <w:r w:rsidRPr="00742F9E">
        <w:rPr>
          <w:lang w:val="sr-Latn-RS"/>
        </w:rPr>
        <w:t xml:space="preserve"> </w:t>
      </w:r>
      <w:r w:rsidRPr="003D2474">
        <w:t>нивоу</w:t>
      </w:r>
      <w:r w:rsidRPr="00742F9E">
        <w:rPr>
          <w:lang w:val="sr-Latn-RS"/>
        </w:rPr>
        <w:t>;</w:t>
      </w:r>
    </w:p>
    <w:p w14:paraId="21CBE4F7" w14:textId="38CC3C82" w:rsidR="00E97353" w:rsidRPr="00742F9E" w:rsidRDefault="00E97353" w:rsidP="00253500">
      <w:pPr>
        <w:pStyle w:val="ListParagraph"/>
        <w:numPr>
          <w:ilvl w:val="0"/>
          <w:numId w:val="52"/>
        </w:numPr>
        <w:tabs>
          <w:tab w:val="left" w:pos="1134"/>
        </w:tabs>
        <w:ind w:left="1134" w:hanging="283"/>
        <w:rPr>
          <w:lang w:val="sr-Latn-RS"/>
        </w:rPr>
      </w:pPr>
      <w:r w:rsidRPr="003D2474">
        <w:t>на</w:t>
      </w:r>
      <w:r w:rsidRPr="00742F9E">
        <w:rPr>
          <w:lang w:val="sr-Latn-RS"/>
        </w:rPr>
        <w:t xml:space="preserve"> </w:t>
      </w:r>
      <w:r w:rsidRPr="003D2474">
        <w:t>мостовима</w:t>
      </w:r>
      <w:r w:rsidRPr="00742F9E">
        <w:rPr>
          <w:lang w:val="sr-Latn-RS"/>
        </w:rPr>
        <w:t xml:space="preserve"> </w:t>
      </w:r>
      <w:r w:rsidRPr="003D2474">
        <w:t>и</w:t>
      </w:r>
      <w:r w:rsidRPr="00742F9E">
        <w:rPr>
          <w:lang w:val="sr-Latn-RS"/>
        </w:rPr>
        <w:t xml:space="preserve"> </w:t>
      </w:r>
      <w:r w:rsidRPr="003D2474">
        <w:t>пропустима</w:t>
      </w:r>
      <w:r w:rsidRPr="00742F9E">
        <w:rPr>
          <w:lang w:val="sr-Latn-RS"/>
        </w:rPr>
        <w:t xml:space="preserve"> </w:t>
      </w:r>
      <w:r w:rsidRPr="003D2474">
        <w:t>са</w:t>
      </w:r>
      <w:r w:rsidRPr="00742F9E">
        <w:rPr>
          <w:lang w:val="sr-Latn-RS"/>
        </w:rPr>
        <w:t xml:space="preserve"> </w:t>
      </w:r>
      <w:r w:rsidRPr="003D2474">
        <w:t>отвореним</w:t>
      </w:r>
      <w:r w:rsidRPr="00742F9E">
        <w:rPr>
          <w:lang w:val="sr-Latn-RS"/>
        </w:rPr>
        <w:t xml:space="preserve"> </w:t>
      </w:r>
      <w:r w:rsidR="00C843C3" w:rsidRPr="003D2474">
        <w:t>ко</w:t>
      </w:r>
      <w:r w:rsidR="00C843C3">
        <w:rPr>
          <w:lang w:val="sr-Cyrl-RS"/>
        </w:rPr>
        <w:t>лосеком</w:t>
      </w:r>
      <w:r w:rsidRPr="00742F9E">
        <w:rPr>
          <w:lang w:val="sr-Latn-RS"/>
        </w:rPr>
        <w:t>;</w:t>
      </w:r>
    </w:p>
    <w:p w14:paraId="261B921A" w14:textId="77777777" w:rsidR="00E97353" w:rsidRPr="00742F9E" w:rsidRDefault="00E97353" w:rsidP="00253500">
      <w:pPr>
        <w:pStyle w:val="ListParagraph"/>
        <w:numPr>
          <w:ilvl w:val="0"/>
          <w:numId w:val="52"/>
        </w:numPr>
        <w:tabs>
          <w:tab w:val="left" w:pos="1134"/>
        </w:tabs>
        <w:ind w:left="1134" w:hanging="283"/>
        <w:rPr>
          <w:lang w:val="sr-Latn-RS"/>
        </w:rPr>
      </w:pPr>
      <w:r w:rsidRPr="003D2474">
        <w:t>изнад</w:t>
      </w:r>
      <w:r w:rsidRPr="00742F9E">
        <w:rPr>
          <w:lang w:val="sr-Latn-RS"/>
        </w:rPr>
        <w:t xml:space="preserve"> </w:t>
      </w:r>
      <w:r w:rsidRPr="003D2474">
        <w:t>стубова</w:t>
      </w:r>
      <w:r w:rsidRPr="00742F9E">
        <w:rPr>
          <w:lang w:val="sr-Latn-RS"/>
        </w:rPr>
        <w:t xml:space="preserve"> </w:t>
      </w:r>
      <w:r w:rsidRPr="003D2474">
        <w:t>и</w:t>
      </w:r>
      <w:r w:rsidRPr="00742F9E">
        <w:rPr>
          <w:lang w:val="sr-Latn-RS"/>
        </w:rPr>
        <w:t xml:space="preserve"> </w:t>
      </w:r>
      <w:r>
        <w:t>парапетних</w:t>
      </w:r>
      <w:r w:rsidRPr="00742F9E">
        <w:rPr>
          <w:lang w:val="sr-Latn-RS"/>
        </w:rPr>
        <w:t xml:space="preserve"> </w:t>
      </w:r>
      <w:r w:rsidRPr="003D2474">
        <w:t>зидова</w:t>
      </w:r>
      <w:r w:rsidRPr="00742F9E">
        <w:rPr>
          <w:lang w:val="sr-Latn-RS"/>
        </w:rPr>
        <w:t xml:space="preserve"> </w:t>
      </w:r>
      <w:r>
        <w:t>мостова</w:t>
      </w:r>
      <w:r w:rsidRPr="00742F9E">
        <w:rPr>
          <w:lang w:val="sr-Latn-RS"/>
        </w:rPr>
        <w:t xml:space="preserve"> </w:t>
      </w:r>
      <w:r>
        <w:t>и</w:t>
      </w:r>
      <w:r w:rsidRPr="00742F9E">
        <w:rPr>
          <w:lang w:val="sr-Latn-RS"/>
        </w:rPr>
        <w:t xml:space="preserve"> </w:t>
      </w:r>
      <w:r>
        <w:t>пропуста</w:t>
      </w:r>
      <w:r w:rsidRPr="00742F9E">
        <w:rPr>
          <w:lang w:val="sr-Latn-RS"/>
        </w:rPr>
        <w:t>;</w:t>
      </w:r>
    </w:p>
    <w:p w14:paraId="0AC0B608" w14:textId="77777777" w:rsidR="00E97353" w:rsidRPr="00742F9E" w:rsidRDefault="00E97353" w:rsidP="00253500">
      <w:pPr>
        <w:pStyle w:val="ListParagraph"/>
        <w:numPr>
          <w:ilvl w:val="0"/>
          <w:numId w:val="52"/>
        </w:numPr>
        <w:tabs>
          <w:tab w:val="left" w:pos="1134"/>
        </w:tabs>
        <w:ind w:left="1134" w:hanging="283"/>
        <w:rPr>
          <w:lang w:val="sr-Latn-RS"/>
        </w:rPr>
      </w:pPr>
      <w:r w:rsidRPr="003D2474">
        <w:t>на</w:t>
      </w:r>
      <w:r w:rsidRPr="00742F9E">
        <w:rPr>
          <w:lang w:val="sr-Latn-RS"/>
        </w:rPr>
        <w:t xml:space="preserve"> </w:t>
      </w:r>
      <w:r w:rsidRPr="003D2474">
        <w:t>колским</w:t>
      </w:r>
      <w:r w:rsidRPr="00742F9E">
        <w:rPr>
          <w:lang w:val="sr-Latn-RS"/>
        </w:rPr>
        <w:t xml:space="preserve"> </w:t>
      </w:r>
      <w:r w:rsidRPr="003D2474">
        <w:t>вагама</w:t>
      </w:r>
      <w:r w:rsidRPr="00742F9E">
        <w:rPr>
          <w:lang w:val="sr-Latn-RS"/>
        </w:rPr>
        <w:t xml:space="preserve">, </w:t>
      </w:r>
      <w:r w:rsidRPr="003D2474">
        <w:t>на</w:t>
      </w:r>
      <w:r w:rsidRPr="00742F9E">
        <w:rPr>
          <w:lang w:val="sr-Latn-RS"/>
        </w:rPr>
        <w:t xml:space="preserve"> </w:t>
      </w:r>
      <w:r w:rsidRPr="003D2474">
        <w:t>окретницама</w:t>
      </w:r>
      <w:r w:rsidRPr="00742F9E">
        <w:rPr>
          <w:lang w:val="sr-Latn-RS"/>
        </w:rPr>
        <w:t xml:space="preserve"> </w:t>
      </w:r>
      <w:r w:rsidRPr="003D2474">
        <w:t>и</w:t>
      </w:r>
      <w:r w:rsidRPr="00742F9E">
        <w:rPr>
          <w:lang w:val="sr-Latn-RS"/>
        </w:rPr>
        <w:t xml:space="preserve"> </w:t>
      </w:r>
      <w:r w:rsidRPr="003D2474">
        <w:t>преносницама</w:t>
      </w:r>
      <w:r w:rsidRPr="00742F9E">
        <w:rPr>
          <w:lang w:val="sr-Latn-RS"/>
        </w:rPr>
        <w:t>.</w:t>
      </w:r>
    </w:p>
    <w:p w14:paraId="74315A4A" w14:textId="68B8C35B" w:rsidR="00C843C3" w:rsidRPr="00742F9E" w:rsidRDefault="004F64A4" w:rsidP="00E97353">
      <w:pPr>
        <w:rPr>
          <w:lang w:val="sr-Latn-RS"/>
        </w:rPr>
      </w:pPr>
      <w:r>
        <w:rPr>
          <w:lang w:val="sr-Cyrl-RS"/>
        </w:rPr>
        <w:t>Шински спојеви</w:t>
      </w:r>
      <w:r w:rsidR="00E97353" w:rsidRPr="00742F9E">
        <w:rPr>
          <w:lang w:val="sr-Latn-RS"/>
        </w:rPr>
        <w:t xml:space="preserve"> </w:t>
      </w:r>
      <w:r w:rsidR="00E97353" w:rsidRPr="003D2474">
        <w:t>повезани</w:t>
      </w:r>
      <w:r w:rsidR="00E97353" w:rsidRPr="00742F9E">
        <w:rPr>
          <w:lang w:val="sr-Latn-RS"/>
        </w:rPr>
        <w:t xml:space="preserve"> </w:t>
      </w:r>
      <w:r w:rsidR="00E97353" w:rsidRPr="003D2474">
        <w:t>везицама</w:t>
      </w:r>
      <w:r w:rsidR="00E97353" w:rsidRPr="00742F9E">
        <w:rPr>
          <w:lang w:val="sr-Latn-RS"/>
        </w:rPr>
        <w:t xml:space="preserve"> </w:t>
      </w:r>
      <w:r w:rsidR="00C843C3">
        <w:rPr>
          <w:lang w:val="sr-Cyrl-RS"/>
        </w:rPr>
        <w:t>треба да буду</w:t>
      </w:r>
      <w:r w:rsidR="00C843C3" w:rsidRPr="00742F9E">
        <w:rPr>
          <w:lang w:val="sr-Latn-RS"/>
        </w:rPr>
        <w:t xml:space="preserve"> </w:t>
      </w:r>
      <w:r w:rsidR="00E97353" w:rsidRPr="003D2474">
        <w:t>удаљени</w:t>
      </w:r>
      <w:r w:rsidR="00E97353" w:rsidRPr="00742F9E">
        <w:rPr>
          <w:lang w:val="sr-Latn-RS"/>
        </w:rPr>
        <w:t xml:space="preserve"> </w:t>
      </w:r>
      <w:r w:rsidR="00E97353" w:rsidRPr="003D2474">
        <w:t>најмање</w:t>
      </w:r>
      <w:r w:rsidR="00E97353" w:rsidRPr="00742F9E">
        <w:rPr>
          <w:lang w:val="sr-Latn-RS"/>
        </w:rPr>
        <w:t xml:space="preserve"> 4 m </w:t>
      </w:r>
      <w:r w:rsidR="00E97353" w:rsidRPr="003D2474">
        <w:t>од</w:t>
      </w:r>
      <w:r w:rsidR="00E97353" w:rsidRPr="00742F9E">
        <w:rPr>
          <w:lang w:val="sr-Latn-RS"/>
        </w:rPr>
        <w:t xml:space="preserve"> </w:t>
      </w:r>
      <w:r w:rsidR="00E97353" w:rsidRPr="003D2474">
        <w:t>парапетних</w:t>
      </w:r>
      <w:r w:rsidR="00E97353" w:rsidRPr="00742F9E">
        <w:rPr>
          <w:lang w:val="sr-Latn-RS"/>
        </w:rPr>
        <w:t xml:space="preserve"> </w:t>
      </w:r>
      <w:r w:rsidR="00E97353" w:rsidRPr="003D2474">
        <w:t>зидова</w:t>
      </w:r>
      <w:r w:rsidR="00E97353" w:rsidRPr="00742F9E">
        <w:rPr>
          <w:lang w:val="sr-Latn-RS"/>
        </w:rPr>
        <w:t xml:space="preserve"> </w:t>
      </w:r>
      <w:r w:rsidR="00E97353" w:rsidRPr="003D2474">
        <w:t>и</w:t>
      </w:r>
      <w:r w:rsidR="00E97353" w:rsidRPr="00742F9E">
        <w:rPr>
          <w:lang w:val="sr-Latn-RS"/>
        </w:rPr>
        <w:t xml:space="preserve"> </w:t>
      </w:r>
      <w:r w:rsidR="00E97353" w:rsidRPr="003D2474">
        <w:t>од</w:t>
      </w:r>
      <w:r w:rsidR="00E97353" w:rsidRPr="00742F9E">
        <w:rPr>
          <w:lang w:val="sr-Latn-RS"/>
        </w:rPr>
        <w:t xml:space="preserve"> </w:t>
      </w:r>
      <w:r w:rsidR="00E97353" w:rsidRPr="003D2474">
        <w:t>стубова</w:t>
      </w:r>
      <w:r w:rsidR="00E97353" w:rsidRPr="00742F9E">
        <w:rPr>
          <w:lang w:val="sr-Latn-RS"/>
        </w:rPr>
        <w:t xml:space="preserve"> </w:t>
      </w:r>
      <w:r w:rsidR="00E97353" w:rsidRPr="003D2474">
        <w:t>свих</w:t>
      </w:r>
      <w:r w:rsidR="00E97353" w:rsidRPr="00742F9E">
        <w:rPr>
          <w:lang w:val="sr-Latn-RS"/>
        </w:rPr>
        <w:t xml:space="preserve"> </w:t>
      </w:r>
      <w:r w:rsidR="00E97353" w:rsidRPr="003D2474">
        <w:t>мостова</w:t>
      </w:r>
      <w:r w:rsidR="00E97353" w:rsidRPr="00742F9E">
        <w:rPr>
          <w:lang w:val="sr-Latn-RS"/>
        </w:rPr>
        <w:t xml:space="preserve"> </w:t>
      </w:r>
      <w:r w:rsidR="00E97353" w:rsidRPr="003D2474">
        <w:t>и</w:t>
      </w:r>
      <w:r w:rsidR="00E97353" w:rsidRPr="00742F9E">
        <w:rPr>
          <w:lang w:val="sr-Latn-RS"/>
        </w:rPr>
        <w:t xml:space="preserve"> </w:t>
      </w:r>
      <w:r w:rsidR="00E97353" w:rsidRPr="003D2474">
        <w:t>пропуста</w:t>
      </w:r>
      <w:r w:rsidR="00E97353" w:rsidRPr="00742F9E">
        <w:rPr>
          <w:lang w:val="sr-Latn-RS"/>
        </w:rPr>
        <w:t xml:space="preserve">, </w:t>
      </w:r>
      <w:r w:rsidR="00E97353" w:rsidRPr="003D2474">
        <w:t>а</w:t>
      </w:r>
      <w:r w:rsidR="00E97353" w:rsidRPr="00742F9E">
        <w:rPr>
          <w:lang w:val="sr-Latn-RS"/>
        </w:rPr>
        <w:t xml:space="preserve"> </w:t>
      </w:r>
      <w:r w:rsidR="00E97353" w:rsidRPr="003D2474">
        <w:t>код</w:t>
      </w:r>
      <w:r w:rsidR="00E97353" w:rsidRPr="00742F9E">
        <w:rPr>
          <w:lang w:val="sr-Latn-RS"/>
        </w:rPr>
        <w:t xml:space="preserve"> </w:t>
      </w:r>
      <w:r w:rsidR="00E97353" w:rsidRPr="003D2474">
        <w:t>путних</w:t>
      </w:r>
      <w:r w:rsidR="00E97353" w:rsidRPr="00742F9E">
        <w:rPr>
          <w:lang w:val="sr-Latn-RS"/>
        </w:rPr>
        <w:t xml:space="preserve"> </w:t>
      </w:r>
      <w:r w:rsidR="00E97353" w:rsidRPr="003D2474">
        <w:t>прелаза</w:t>
      </w:r>
      <w:r w:rsidR="00E97353" w:rsidRPr="00742F9E">
        <w:rPr>
          <w:lang w:val="sr-Latn-RS"/>
        </w:rPr>
        <w:t xml:space="preserve"> </w:t>
      </w:r>
      <w:r w:rsidR="00E97353" w:rsidRPr="003D2474">
        <w:t>у</w:t>
      </w:r>
      <w:r w:rsidR="00E97353" w:rsidRPr="00742F9E">
        <w:rPr>
          <w:lang w:val="sr-Latn-RS"/>
        </w:rPr>
        <w:t xml:space="preserve"> </w:t>
      </w:r>
      <w:r w:rsidR="00E97353" w:rsidRPr="003D2474">
        <w:t>нивоу</w:t>
      </w:r>
      <w:r w:rsidR="00E97353" w:rsidRPr="00742F9E">
        <w:rPr>
          <w:lang w:val="sr-Latn-RS"/>
        </w:rPr>
        <w:t xml:space="preserve">, </w:t>
      </w:r>
      <w:r w:rsidR="00E97353" w:rsidRPr="003D2474">
        <w:t>састав</w:t>
      </w:r>
      <w:r w:rsidR="00E97353" w:rsidRPr="00742F9E">
        <w:rPr>
          <w:lang w:val="sr-Latn-RS"/>
        </w:rPr>
        <w:t xml:space="preserve"> </w:t>
      </w:r>
      <w:r w:rsidR="00E97353" w:rsidRPr="003D2474">
        <w:t>шина</w:t>
      </w:r>
      <w:r w:rsidR="00E97353" w:rsidRPr="00742F9E">
        <w:rPr>
          <w:lang w:val="sr-Latn-RS"/>
        </w:rPr>
        <w:t xml:space="preserve"> </w:t>
      </w:r>
      <w:r w:rsidR="00E97353" w:rsidRPr="003D2474">
        <w:t>је</w:t>
      </w:r>
      <w:r w:rsidR="00E97353" w:rsidRPr="00742F9E">
        <w:rPr>
          <w:lang w:val="sr-Latn-RS"/>
        </w:rPr>
        <w:t xml:space="preserve"> </w:t>
      </w:r>
      <w:r w:rsidR="00E97353" w:rsidRPr="003D2474">
        <w:t>удаљен</w:t>
      </w:r>
      <w:r w:rsidR="00E97353" w:rsidRPr="00742F9E">
        <w:rPr>
          <w:lang w:val="sr-Latn-RS"/>
        </w:rPr>
        <w:t xml:space="preserve"> </w:t>
      </w:r>
      <w:r w:rsidR="00E97353" w:rsidRPr="003D2474">
        <w:t>најмање</w:t>
      </w:r>
      <w:r w:rsidR="00E97353" w:rsidRPr="00742F9E">
        <w:rPr>
          <w:lang w:val="sr-Latn-RS"/>
        </w:rPr>
        <w:t xml:space="preserve"> 5 m </w:t>
      </w:r>
      <w:r w:rsidR="00E97353" w:rsidRPr="003D2474">
        <w:t>од</w:t>
      </w:r>
      <w:r w:rsidR="00E97353" w:rsidRPr="00742F9E">
        <w:rPr>
          <w:lang w:val="sr-Latn-RS"/>
        </w:rPr>
        <w:t xml:space="preserve"> </w:t>
      </w:r>
      <w:r w:rsidR="00E97353" w:rsidRPr="003D2474">
        <w:t>ивице</w:t>
      </w:r>
      <w:r w:rsidR="00E97353" w:rsidRPr="00742F9E">
        <w:rPr>
          <w:lang w:val="sr-Latn-RS"/>
        </w:rPr>
        <w:t xml:space="preserve"> </w:t>
      </w:r>
      <w:r w:rsidR="00E97353" w:rsidRPr="003D2474">
        <w:t>пута</w:t>
      </w:r>
      <w:r w:rsidR="00E97353" w:rsidRPr="00742F9E">
        <w:rPr>
          <w:lang w:val="sr-Latn-RS"/>
        </w:rPr>
        <w:t xml:space="preserve"> </w:t>
      </w:r>
      <w:r w:rsidR="00E97353" w:rsidRPr="003D2474">
        <w:t>на</w:t>
      </w:r>
      <w:r w:rsidR="00E97353" w:rsidRPr="00742F9E">
        <w:rPr>
          <w:lang w:val="sr-Latn-RS"/>
        </w:rPr>
        <w:t xml:space="preserve"> </w:t>
      </w:r>
      <w:r w:rsidR="00E97353" w:rsidRPr="003D2474">
        <w:t>прелазу</w:t>
      </w:r>
      <w:r w:rsidR="00E97353" w:rsidRPr="00742F9E">
        <w:rPr>
          <w:lang w:val="sr-Latn-RS"/>
        </w:rPr>
        <w:t xml:space="preserve">. </w:t>
      </w:r>
    </w:p>
    <w:p w14:paraId="1E14086E" w14:textId="6096BCD2" w:rsidR="00E97353" w:rsidRPr="00742F9E" w:rsidRDefault="00E97353" w:rsidP="00E97353">
      <w:pPr>
        <w:rPr>
          <w:lang w:val="sr-Latn-RS"/>
        </w:rPr>
      </w:pPr>
      <w:r w:rsidRPr="003D2474">
        <w:t>Ако</w:t>
      </w:r>
      <w:r w:rsidRPr="00742F9E">
        <w:rPr>
          <w:lang w:val="sr-Latn-RS"/>
        </w:rPr>
        <w:t xml:space="preserve"> </w:t>
      </w:r>
      <w:r>
        <w:t>се</w:t>
      </w:r>
      <w:r w:rsidRPr="00742F9E">
        <w:rPr>
          <w:lang w:val="sr-Latn-RS"/>
        </w:rPr>
        <w:t xml:space="preserve"> </w:t>
      </w:r>
      <w:r w:rsidRPr="003D2474">
        <w:t>услов</w:t>
      </w:r>
      <w:r w:rsidRPr="00742F9E">
        <w:rPr>
          <w:lang w:val="sr-Latn-RS"/>
        </w:rPr>
        <w:t xml:space="preserve"> </w:t>
      </w:r>
      <w:r w:rsidR="00C843C3">
        <w:rPr>
          <w:lang w:val="sr-Cyrl-RS"/>
        </w:rPr>
        <w:t xml:space="preserve">из претходног става </w:t>
      </w:r>
      <w:r w:rsidRPr="003D2474">
        <w:t>не</w:t>
      </w:r>
      <w:r w:rsidRPr="00742F9E">
        <w:rPr>
          <w:lang w:val="sr-Latn-RS"/>
        </w:rPr>
        <w:t xml:space="preserve"> </w:t>
      </w:r>
      <w:r w:rsidRPr="003D2474">
        <w:t>може</w:t>
      </w:r>
      <w:r w:rsidRPr="00742F9E">
        <w:rPr>
          <w:lang w:val="sr-Latn-RS"/>
        </w:rPr>
        <w:t xml:space="preserve"> </w:t>
      </w:r>
      <w:r w:rsidRPr="003D2474">
        <w:t>испунити</w:t>
      </w:r>
      <w:r w:rsidRPr="00742F9E">
        <w:rPr>
          <w:lang w:val="sr-Latn-RS"/>
        </w:rPr>
        <w:t xml:space="preserve">, </w:t>
      </w:r>
      <w:r w:rsidR="0098360B">
        <w:rPr>
          <w:lang w:val="sr-Cyrl-RS"/>
        </w:rPr>
        <w:t>шине</w:t>
      </w:r>
      <w:r w:rsidRPr="00742F9E">
        <w:rPr>
          <w:lang w:val="sr-Latn-RS"/>
        </w:rPr>
        <w:t xml:space="preserve"> </w:t>
      </w:r>
      <w:r w:rsidRPr="003D2474">
        <w:t>се</w:t>
      </w:r>
      <w:r w:rsidRPr="00742F9E">
        <w:rPr>
          <w:lang w:val="sr-Latn-RS"/>
        </w:rPr>
        <w:t xml:space="preserve"> </w:t>
      </w:r>
      <w:r w:rsidR="0098360B">
        <w:rPr>
          <w:lang w:val="sr-Cyrl-RS"/>
        </w:rPr>
        <w:t xml:space="preserve">на споју </w:t>
      </w:r>
      <w:r w:rsidR="0098360B">
        <w:t>заварују</w:t>
      </w:r>
      <w:r w:rsidRPr="00742F9E">
        <w:rPr>
          <w:lang w:val="sr-Latn-RS"/>
        </w:rPr>
        <w:t>.</w:t>
      </w:r>
    </w:p>
    <w:p w14:paraId="3311E03E" w14:textId="77777777" w:rsidR="00E645A5" w:rsidRPr="00742F9E" w:rsidRDefault="00E645A5" w:rsidP="00E97353">
      <w:pPr>
        <w:rPr>
          <w:rFonts w:cs="Times New Roman"/>
          <w:b/>
          <w:bCs/>
          <w:color w:val="000000"/>
          <w:szCs w:val="24"/>
          <w:lang w:val="sr-Latn-RS"/>
        </w:rPr>
      </w:pPr>
    </w:p>
    <w:p w14:paraId="005DB91C" w14:textId="152FD2CE" w:rsidR="00E645A5" w:rsidRPr="009B65DA" w:rsidRDefault="00E645A5" w:rsidP="009B65DA">
      <w:pPr>
        <w:pStyle w:val="Heading2"/>
        <w:rPr>
          <w:lang w:val="sr-Cyrl-RS"/>
        </w:rPr>
      </w:pPr>
      <w:r w:rsidRPr="009B65DA">
        <w:rPr>
          <w:lang w:val="sr-Cyrl-RS"/>
        </w:rPr>
        <w:t xml:space="preserve">Изоловни </w:t>
      </w:r>
      <w:r w:rsidR="00E61D6C">
        <w:rPr>
          <w:lang w:val="sr-Cyrl-RS"/>
        </w:rPr>
        <w:t>шински спој</w:t>
      </w:r>
    </w:p>
    <w:p w14:paraId="26932870" w14:textId="66150940" w:rsidR="00E645A5" w:rsidRPr="00742F9E" w:rsidRDefault="00E645A5" w:rsidP="00E645A5">
      <w:pPr>
        <w:pStyle w:val="Heading3"/>
        <w:rPr>
          <w:lang w:val="sr-Latn-RS"/>
        </w:rPr>
      </w:pPr>
      <w:r w:rsidRPr="002F6ACC">
        <w:t>Члан</w:t>
      </w:r>
      <w:r w:rsidRPr="00742F9E">
        <w:rPr>
          <w:lang w:val="sr-Latn-RS"/>
        </w:rPr>
        <w:t xml:space="preserve"> </w:t>
      </w:r>
      <w:r w:rsidR="004F4C04" w:rsidRPr="00742F9E">
        <w:rPr>
          <w:lang w:val="sr-Latn-RS"/>
        </w:rPr>
        <w:t>67</w:t>
      </w:r>
      <w:r w:rsidRPr="00742F9E">
        <w:rPr>
          <w:lang w:val="sr-Latn-RS"/>
        </w:rPr>
        <w:t>.</w:t>
      </w:r>
    </w:p>
    <w:p w14:paraId="76830C2E" w14:textId="6E35EBAE" w:rsidR="00E645A5" w:rsidRPr="00742F9E" w:rsidRDefault="00E645A5" w:rsidP="00E645A5">
      <w:pPr>
        <w:rPr>
          <w:rFonts w:cs="Times New Roman"/>
          <w:lang w:val="sr-Latn-RS"/>
        </w:rPr>
      </w:pPr>
      <w:r w:rsidRPr="00973F73">
        <w:rPr>
          <w:rFonts w:cs="Times New Roman"/>
        </w:rPr>
        <w:t>Изоловани</w:t>
      </w:r>
      <w:r w:rsidRPr="00742F9E">
        <w:rPr>
          <w:rFonts w:cs="Times New Roman"/>
          <w:lang w:val="sr-Latn-RS"/>
        </w:rPr>
        <w:t xml:space="preserve"> </w:t>
      </w:r>
      <w:r>
        <w:rPr>
          <w:rFonts w:cs="Times New Roman"/>
          <w:lang w:val="sr-Cyrl-RS"/>
        </w:rPr>
        <w:t>шински спој</w:t>
      </w:r>
      <w:r w:rsidRPr="00742F9E">
        <w:rPr>
          <w:rFonts w:cs="Times New Roman"/>
          <w:lang w:val="sr-Latn-RS"/>
        </w:rPr>
        <w:t xml:space="preserve"> </w:t>
      </w:r>
      <w:r w:rsidRPr="00973F73">
        <w:rPr>
          <w:rFonts w:cs="Times New Roman"/>
        </w:rPr>
        <w:t>је</w:t>
      </w:r>
      <w:r w:rsidRPr="00742F9E">
        <w:rPr>
          <w:rFonts w:cs="Times New Roman"/>
          <w:lang w:val="sr-Latn-RS"/>
        </w:rPr>
        <w:t xml:space="preserve"> </w:t>
      </w:r>
      <w:r w:rsidRPr="00973F73">
        <w:rPr>
          <w:rFonts w:cs="Times New Roman"/>
        </w:rPr>
        <w:t>склоп</w:t>
      </w:r>
      <w:r w:rsidRPr="00742F9E">
        <w:rPr>
          <w:rFonts w:cs="Times New Roman"/>
          <w:lang w:val="sr-Latn-RS"/>
        </w:rPr>
        <w:t xml:space="preserve"> </w:t>
      </w:r>
      <w:r w:rsidR="00E61D6C">
        <w:rPr>
          <w:rFonts w:cs="Times New Roman"/>
          <w:lang w:val="sr-Cyrl-RS"/>
        </w:rPr>
        <w:t xml:space="preserve">елемената </w:t>
      </w:r>
      <w:r>
        <w:rPr>
          <w:lang w:val="sr-Cyrl-RS"/>
        </w:rPr>
        <w:t>за изолацију крајева шинског одсека.</w:t>
      </w:r>
    </w:p>
    <w:p w14:paraId="1C77317B" w14:textId="77777777" w:rsidR="00E645A5" w:rsidRPr="00742F9E" w:rsidRDefault="00E645A5" w:rsidP="00E645A5">
      <w:pPr>
        <w:spacing w:after="0"/>
        <w:rPr>
          <w:color w:val="000000" w:themeColor="text1"/>
          <w:lang w:val="sr-Latn-RS"/>
        </w:rPr>
      </w:pPr>
      <w:r w:rsidRPr="00973F73">
        <w:rPr>
          <w:color w:val="000000" w:themeColor="text1"/>
        </w:rPr>
        <w:t>Изоловани</w:t>
      </w:r>
      <w:r w:rsidRPr="00742F9E">
        <w:rPr>
          <w:color w:val="000000" w:themeColor="text1"/>
          <w:lang w:val="sr-Latn-RS"/>
        </w:rPr>
        <w:t xml:space="preserve"> </w:t>
      </w:r>
      <w:r>
        <w:rPr>
          <w:color w:val="000000" w:themeColor="text1"/>
          <w:lang w:val="sr-Cyrl-RS"/>
        </w:rPr>
        <w:t>шински спојеви</w:t>
      </w:r>
      <w:r w:rsidRPr="00742F9E">
        <w:rPr>
          <w:color w:val="000000" w:themeColor="text1"/>
          <w:lang w:val="sr-Latn-RS"/>
        </w:rPr>
        <w:t xml:space="preserve"> </w:t>
      </w:r>
      <w:r w:rsidRPr="00973F73">
        <w:rPr>
          <w:color w:val="000000" w:themeColor="text1"/>
        </w:rPr>
        <w:t>могу</w:t>
      </w:r>
      <w:r w:rsidRPr="00742F9E">
        <w:rPr>
          <w:color w:val="000000" w:themeColor="text1"/>
          <w:lang w:val="sr-Latn-RS"/>
        </w:rPr>
        <w:t xml:space="preserve"> </w:t>
      </w:r>
      <w:r w:rsidRPr="00973F73">
        <w:rPr>
          <w:color w:val="000000" w:themeColor="text1"/>
        </w:rPr>
        <w:t>бити</w:t>
      </w:r>
      <w:r w:rsidRPr="00742F9E">
        <w:rPr>
          <w:color w:val="000000" w:themeColor="text1"/>
          <w:lang w:val="sr-Latn-RS"/>
        </w:rPr>
        <w:t>:</w:t>
      </w:r>
    </w:p>
    <w:p w14:paraId="23B1FD66" w14:textId="77777777" w:rsidR="00E645A5" w:rsidRPr="00742F9E" w:rsidRDefault="00E645A5" w:rsidP="00253500">
      <w:pPr>
        <w:pStyle w:val="ListParagraph"/>
        <w:numPr>
          <w:ilvl w:val="0"/>
          <w:numId w:val="56"/>
        </w:numPr>
        <w:ind w:left="993" w:hanging="284"/>
        <w:rPr>
          <w:color w:val="000000" w:themeColor="text1"/>
          <w:lang w:val="sr-Latn-RS"/>
        </w:rPr>
      </w:pPr>
      <w:r w:rsidRPr="00973F73">
        <w:rPr>
          <w:color w:val="000000" w:themeColor="text1"/>
        </w:rPr>
        <w:t>из</w:t>
      </w:r>
      <w:r>
        <w:rPr>
          <w:color w:val="000000" w:themeColor="text1"/>
        </w:rPr>
        <w:t>оловани</w:t>
      </w:r>
      <w:r w:rsidRPr="00742F9E">
        <w:rPr>
          <w:color w:val="000000" w:themeColor="text1"/>
          <w:lang w:val="sr-Latn-RS"/>
        </w:rPr>
        <w:t xml:space="preserve"> </w:t>
      </w:r>
      <w:r>
        <w:rPr>
          <w:color w:val="000000" w:themeColor="text1"/>
        </w:rPr>
        <w:t>лепљени</w:t>
      </w:r>
      <w:r w:rsidRPr="00742F9E">
        <w:rPr>
          <w:color w:val="000000" w:themeColor="text1"/>
          <w:lang w:val="sr-Latn-RS"/>
        </w:rPr>
        <w:t xml:space="preserve"> </w:t>
      </w:r>
      <w:r>
        <w:rPr>
          <w:color w:val="000000" w:themeColor="text1"/>
          <w:lang w:val="sr-Cyrl-RS"/>
        </w:rPr>
        <w:t>шински спојеви</w:t>
      </w:r>
      <w:r w:rsidRPr="00742F9E">
        <w:rPr>
          <w:color w:val="000000" w:themeColor="text1"/>
          <w:lang w:val="sr-Latn-RS"/>
        </w:rPr>
        <w:t xml:space="preserve"> </w:t>
      </w:r>
      <w:r>
        <w:rPr>
          <w:color w:val="000000" w:themeColor="text1"/>
        </w:rPr>
        <w:t>типа</w:t>
      </w:r>
      <w:r w:rsidRPr="00742F9E">
        <w:rPr>
          <w:color w:val="000000" w:themeColor="text1"/>
          <w:lang w:val="sr-Latn-RS"/>
        </w:rPr>
        <w:t xml:space="preserve"> „L</w:t>
      </w:r>
      <w:r w:rsidRPr="00742F9E">
        <w:rPr>
          <w:lang w:val="sr-Latn-RS"/>
        </w:rPr>
        <w:t>ˮ</w:t>
      </w:r>
      <w:r w:rsidRPr="00742F9E">
        <w:rPr>
          <w:color w:val="000000" w:themeColor="text1"/>
          <w:lang w:val="sr-Latn-RS"/>
        </w:rPr>
        <w:t>;</w:t>
      </w:r>
    </w:p>
    <w:p w14:paraId="7E52F0FE" w14:textId="77777777" w:rsidR="00E645A5" w:rsidRPr="00742F9E" w:rsidRDefault="00E645A5" w:rsidP="00253500">
      <w:pPr>
        <w:pStyle w:val="ListParagraph"/>
        <w:numPr>
          <w:ilvl w:val="0"/>
          <w:numId w:val="56"/>
        </w:numPr>
        <w:ind w:left="993" w:hanging="284"/>
        <w:rPr>
          <w:color w:val="000000" w:themeColor="text1"/>
          <w:lang w:val="sr-Latn-RS"/>
        </w:rPr>
      </w:pPr>
      <w:r w:rsidRPr="00973F73">
        <w:rPr>
          <w:color w:val="000000" w:themeColor="text1"/>
        </w:rPr>
        <w:t>изол</w:t>
      </w:r>
      <w:r>
        <w:rPr>
          <w:color w:val="000000" w:themeColor="text1"/>
        </w:rPr>
        <w:t>овани</w:t>
      </w:r>
      <w:r w:rsidRPr="00742F9E">
        <w:rPr>
          <w:color w:val="000000" w:themeColor="text1"/>
          <w:lang w:val="sr-Latn-RS"/>
        </w:rPr>
        <w:t xml:space="preserve"> </w:t>
      </w:r>
      <w:r>
        <w:rPr>
          <w:color w:val="000000" w:themeColor="text1"/>
        </w:rPr>
        <w:t>лепљени</w:t>
      </w:r>
      <w:r w:rsidRPr="00742F9E">
        <w:rPr>
          <w:color w:val="000000" w:themeColor="text1"/>
          <w:lang w:val="sr-Latn-RS"/>
        </w:rPr>
        <w:t xml:space="preserve"> </w:t>
      </w:r>
      <w:r>
        <w:rPr>
          <w:color w:val="000000" w:themeColor="text1"/>
          <w:lang w:val="sr-Cyrl-RS"/>
        </w:rPr>
        <w:t>шински спојеви</w:t>
      </w:r>
      <w:r w:rsidRPr="00742F9E">
        <w:rPr>
          <w:color w:val="000000" w:themeColor="text1"/>
          <w:lang w:val="sr-Latn-RS"/>
        </w:rPr>
        <w:t xml:space="preserve"> </w:t>
      </w:r>
      <w:r>
        <w:rPr>
          <w:color w:val="000000" w:themeColor="text1"/>
        </w:rPr>
        <w:t>типа</w:t>
      </w:r>
      <w:r w:rsidRPr="00742F9E">
        <w:rPr>
          <w:color w:val="000000" w:themeColor="text1"/>
          <w:lang w:val="sr-Latn-RS"/>
        </w:rPr>
        <w:t xml:space="preserve"> „</w:t>
      </w:r>
      <w:r>
        <w:rPr>
          <w:color w:val="000000" w:themeColor="text1"/>
        </w:rPr>
        <w:t>М</w:t>
      </w:r>
      <w:r w:rsidRPr="00742F9E">
        <w:rPr>
          <w:lang w:val="sr-Latn-RS"/>
        </w:rPr>
        <w:t>ˮ</w:t>
      </w:r>
      <w:r w:rsidRPr="00742F9E">
        <w:rPr>
          <w:color w:val="000000" w:themeColor="text1"/>
          <w:lang w:val="sr-Latn-RS"/>
        </w:rPr>
        <w:t xml:space="preserve"> (</w:t>
      </w:r>
      <w:r w:rsidRPr="00973F73">
        <w:rPr>
          <w:color w:val="000000" w:themeColor="text1"/>
        </w:rPr>
        <w:t>малтер</w:t>
      </w:r>
      <w:r w:rsidRPr="00742F9E">
        <w:rPr>
          <w:color w:val="000000" w:themeColor="text1"/>
          <w:lang w:val="sr-Latn-RS"/>
        </w:rPr>
        <w:t>-</w:t>
      </w:r>
      <w:r w:rsidRPr="00973F73">
        <w:rPr>
          <w:color w:val="000000" w:themeColor="text1"/>
        </w:rPr>
        <w:t>лепило</w:t>
      </w:r>
      <w:r w:rsidRPr="00742F9E">
        <w:rPr>
          <w:color w:val="000000" w:themeColor="text1"/>
          <w:lang w:val="sr-Latn-RS"/>
        </w:rPr>
        <w:t xml:space="preserve"> </w:t>
      </w:r>
      <w:r w:rsidRPr="00973F73">
        <w:rPr>
          <w:color w:val="000000" w:themeColor="text1"/>
        </w:rPr>
        <w:t>са</w:t>
      </w:r>
      <w:r w:rsidRPr="00742F9E">
        <w:rPr>
          <w:color w:val="000000" w:themeColor="text1"/>
          <w:lang w:val="sr-Latn-RS"/>
        </w:rPr>
        <w:t xml:space="preserve"> </w:t>
      </w:r>
      <w:r w:rsidRPr="00973F73">
        <w:rPr>
          <w:color w:val="000000" w:themeColor="text1"/>
        </w:rPr>
        <w:t>пуниоцем</w:t>
      </w:r>
      <w:r w:rsidRPr="00742F9E">
        <w:rPr>
          <w:color w:val="000000" w:themeColor="text1"/>
          <w:lang w:val="sr-Latn-RS"/>
        </w:rPr>
        <w:t>);</w:t>
      </w:r>
    </w:p>
    <w:p w14:paraId="4EF4304A" w14:textId="77777777" w:rsidR="00E645A5" w:rsidRPr="00742F9E" w:rsidRDefault="00E645A5" w:rsidP="00253500">
      <w:pPr>
        <w:pStyle w:val="ListParagraph"/>
        <w:numPr>
          <w:ilvl w:val="0"/>
          <w:numId w:val="56"/>
        </w:numPr>
        <w:ind w:left="993" w:hanging="284"/>
        <w:rPr>
          <w:color w:val="000000" w:themeColor="text1"/>
          <w:lang w:val="sr-Latn-RS"/>
        </w:rPr>
      </w:pPr>
      <w:r w:rsidRPr="00973F73">
        <w:rPr>
          <w:color w:val="000000" w:themeColor="text1"/>
        </w:rPr>
        <w:t>изоловани</w:t>
      </w:r>
      <w:r w:rsidRPr="00742F9E">
        <w:rPr>
          <w:color w:val="000000" w:themeColor="text1"/>
          <w:lang w:val="sr-Latn-RS"/>
        </w:rPr>
        <w:t xml:space="preserve"> </w:t>
      </w:r>
      <w:r w:rsidRPr="00973F73">
        <w:rPr>
          <w:color w:val="000000" w:themeColor="text1"/>
        </w:rPr>
        <w:t>нелепљени</w:t>
      </w:r>
      <w:r w:rsidRPr="00742F9E">
        <w:rPr>
          <w:color w:val="000000" w:themeColor="text1"/>
          <w:lang w:val="sr-Latn-RS"/>
        </w:rPr>
        <w:t xml:space="preserve"> </w:t>
      </w:r>
      <w:r>
        <w:rPr>
          <w:color w:val="000000" w:themeColor="text1"/>
          <w:lang w:val="sr-Cyrl-RS"/>
        </w:rPr>
        <w:t>шински спојеви</w:t>
      </w:r>
      <w:r w:rsidRPr="00742F9E">
        <w:rPr>
          <w:color w:val="000000" w:themeColor="text1"/>
          <w:lang w:val="sr-Latn-RS"/>
        </w:rPr>
        <w:t xml:space="preserve"> </w:t>
      </w:r>
      <w:r w:rsidRPr="00973F73">
        <w:rPr>
          <w:color w:val="000000" w:themeColor="text1"/>
        </w:rPr>
        <w:t>од</w:t>
      </w:r>
      <w:r w:rsidRPr="00742F9E">
        <w:rPr>
          <w:color w:val="000000" w:themeColor="text1"/>
          <w:lang w:val="sr-Latn-RS"/>
        </w:rPr>
        <w:t xml:space="preserve"> </w:t>
      </w:r>
      <w:r w:rsidRPr="00973F73">
        <w:rPr>
          <w:color w:val="000000" w:themeColor="text1"/>
        </w:rPr>
        <w:t>материјала</w:t>
      </w:r>
      <w:r w:rsidRPr="00742F9E">
        <w:rPr>
          <w:color w:val="000000" w:themeColor="text1"/>
          <w:lang w:val="sr-Latn-RS"/>
        </w:rPr>
        <w:t xml:space="preserve"> </w:t>
      </w:r>
      <w:r w:rsidRPr="00973F73">
        <w:rPr>
          <w:color w:val="000000" w:themeColor="text1"/>
        </w:rPr>
        <w:t>са</w:t>
      </w:r>
      <w:r w:rsidRPr="00742F9E">
        <w:rPr>
          <w:color w:val="000000" w:themeColor="text1"/>
          <w:lang w:val="sr-Latn-RS"/>
        </w:rPr>
        <w:t xml:space="preserve"> </w:t>
      </w:r>
      <w:r w:rsidRPr="00973F73">
        <w:rPr>
          <w:color w:val="000000" w:themeColor="text1"/>
        </w:rPr>
        <w:t>прописаним</w:t>
      </w:r>
      <w:r w:rsidRPr="00742F9E">
        <w:rPr>
          <w:color w:val="000000" w:themeColor="text1"/>
          <w:lang w:val="sr-Latn-RS"/>
        </w:rPr>
        <w:t xml:space="preserve"> </w:t>
      </w:r>
      <w:r w:rsidRPr="00973F73">
        <w:rPr>
          <w:color w:val="000000" w:themeColor="text1"/>
        </w:rPr>
        <w:t>механичким</w:t>
      </w:r>
      <w:r w:rsidRPr="00742F9E">
        <w:rPr>
          <w:color w:val="000000" w:themeColor="text1"/>
          <w:lang w:val="sr-Latn-RS"/>
        </w:rPr>
        <w:t xml:space="preserve"> </w:t>
      </w:r>
      <w:r w:rsidRPr="00973F73">
        <w:rPr>
          <w:color w:val="000000" w:themeColor="text1"/>
        </w:rPr>
        <w:t>и</w:t>
      </w:r>
      <w:r w:rsidRPr="00742F9E">
        <w:rPr>
          <w:color w:val="000000" w:themeColor="text1"/>
          <w:lang w:val="sr-Latn-RS"/>
        </w:rPr>
        <w:t xml:space="preserve"> </w:t>
      </w:r>
      <w:r w:rsidRPr="00973F73">
        <w:rPr>
          <w:color w:val="000000" w:themeColor="text1"/>
        </w:rPr>
        <w:t>електричним</w:t>
      </w:r>
      <w:r w:rsidRPr="00742F9E">
        <w:rPr>
          <w:color w:val="000000" w:themeColor="text1"/>
          <w:lang w:val="sr-Latn-RS"/>
        </w:rPr>
        <w:t xml:space="preserve"> </w:t>
      </w:r>
      <w:r w:rsidRPr="00973F73">
        <w:rPr>
          <w:color w:val="000000" w:themeColor="text1"/>
        </w:rPr>
        <w:t>особинама</w:t>
      </w:r>
      <w:r w:rsidRPr="00742F9E">
        <w:rPr>
          <w:color w:val="000000" w:themeColor="text1"/>
          <w:lang w:val="sr-Latn-RS"/>
        </w:rPr>
        <w:t>.</w:t>
      </w:r>
    </w:p>
    <w:p w14:paraId="08ED7601" w14:textId="77777777" w:rsidR="00E645A5" w:rsidRPr="00742F9E" w:rsidRDefault="00E645A5" w:rsidP="00E645A5">
      <w:pPr>
        <w:rPr>
          <w:color w:val="000000" w:themeColor="text1"/>
          <w:lang w:val="sr-Latn-RS"/>
        </w:rPr>
      </w:pPr>
      <w:r w:rsidRPr="000E5B03">
        <w:rPr>
          <w:color w:val="000000" w:themeColor="text1"/>
        </w:rPr>
        <w:t>Дизајн</w:t>
      </w:r>
      <w:r w:rsidRPr="00742F9E">
        <w:rPr>
          <w:color w:val="000000" w:themeColor="text1"/>
          <w:lang w:val="sr-Latn-RS"/>
        </w:rPr>
        <w:t xml:space="preserve">, </w:t>
      </w:r>
      <w:r w:rsidRPr="000E5B03">
        <w:rPr>
          <w:color w:val="000000" w:themeColor="text1"/>
        </w:rPr>
        <w:t>димензије</w:t>
      </w:r>
      <w:r w:rsidRPr="00742F9E">
        <w:rPr>
          <w:color w:val="000000" w:themeColor="text1"/>
          <w:lang w:val="sr-Latn-RS"/>
        </w:rPr>
        <w:t xml:space="preserve">, </w:t>
      </w:r>
      <w:r w:rsidRPr="000E5B03">
        <w:rPr>
          <w:color w:val="000000" w:themeColor="text1"/>
        </w:rPr>
        <w:t>толеранције</w:t>
      </w:r>
      <w:r w:rsidRPr="00742F9E">
        <w:rPr>
          <w:color w:val="000000" w:themeColor="text1"/>
          <w:lang w:val="sr-Latn-RS"/>
        </w:rPr>
        <w:t xml:space="preserve">, </w:t>
      </w:r>
      <w:r w:rsidRPr="000E5B03">
        <w:rPr>
          <w:color w:val="000000" w:themeColor="text1"/>
        </w:rPr>
        <w:t>електрична</w:t>
      </w:r>
      <w:r w:rsidRPr="00742F9E">
        <w:rPr>
          <w:color w:val="000000" w:themeColor="text1"/>
          <w:lang w:val="sr-Latn-RS"/>
        </w:rPr>
        <w:t xml:space="preserve"> </w:t>
      </w:r>
      <w:r w:rsidRPr="000E5B03">
        <w:rPr>
          <w:color w:val="000000" w:themeColor="text1"/>
        </w:rPr>
        <w:t>својства</w:t>
      </w:r>
      <w:r w:rsidRPr="00742F9E">
        <w:rPr>
          <w:color w:val="000000" w:themeColor="text1"/>
          <w:lang w:val="sr-Latn-RS"/>
        </w:rPr>
        <w:t xml:space="preserve"> </w:t>
      </w:r>
      <w:r w:rsidRPr="000E5B03">
        <w:rPr>
          <w:color w:val="000000" w:themeColor="text1"/>
        </w:rPr>
        <w:t>и</w:t>
      </w:r>
      <w:r w:rsidRPr="00742F9E">
        <w:rPr>
          <w:color w:val="000000" w:themeColor="text1"/>
          <w:lang w:val="sr-Latn-RS"/>
        </w:rPr>
        <w:t xml:space="preserve"> </w:t>
      </w:r>
      <w:r w:rsidRPr="000E5B03">
        <w:rPr>
          <w:color w:val="000000" w:themeColor="text1"/>
        </w:rPr>
        <w:t>квалитет</w:t>
      </w:r>
      <w:r w:rsidRPr="00742F9E">
        <w:rPr>
          <w:color w:val="000000" w:themeColor="text1"/>
          <w:lang w:val="sr-Latn-RS"/>
        </w:rPr>
        <w:t xml:space="preserve"> </w:t>
      </w:r>
      <w:r w:rsidRPr="000E5B03">
        <w:rPr>
          <w:color w:val="000000" w:themeColor="text1"/>
        </w:rPr>
        <w:t>изолованих</w:t>
      </w:r>
      <w:r w:rsidRPr="00742F9E">
        <w:rPr>
          <w:color w:val="000000" w:themeColor="text1"/>
          <w:lang w:val="sr-Latn-RS"/>
        </w:rPr>
        <w:t xml:space="preserve"> </w:t>
      </w:r>
      <w:r>
        <w:rPr>
          <w:color w:val="000000" w:themeColor="text1"/>
          <w:lang w:val="sr-Cyrl-RS"/>
        </w:rPr>
        <w:t>шинских спојева</w:t>
      </w:r>
      <w:r w:rsidRPr="00742F9E">
        <w:rPr>
          <w:color w:val="000000" w:themeColor="text1"/>
          <w:lang w:val="sr-Latn-RS"/>
        </w:rPr>
        <w:t xml:space="preserve"> </w:t>
      </w:r>
      <w:r w:rsidRPr="000E5B03">
        <w:rPr>
          <w:color w:val="000000" w:themeColor="text1"/>
        </w:rPr>
        <w:t>морају</w:t>
      </w:r>
      <w:r w:rsidRPr="00742F9E">
        <w:rPr>
          <w:color w:val="000000" w:themeColor="text1"/>
          <w:lang w:val="sr-Latn-RS"/>
        </w:rPr>
        <w:t xml:space="preserve"> </w:t>
      </w:r>
      <w:r w:rsidRPr="000E5B03">
        <w:rPr>
          <w:color w:val="000000" w:themeColor="text1"/>
        </w:rPr>
        <w:t>да</w:t>
      </w:r>
      <w:r w:rsidRPr="00742F9E">
        <w:rPr>
          <w:color w:val="000000" w:themeColor="text1"/>
          <w:lang w:val="sr-Latn-RS"/>
        </w:rPr>
        <w:t xml:space="preserve"> </w:t>
      </w:r>
      <w:r w:rsidRPr="000E5B03">
        <w:rPr>
          <w:color w:val="000000" w:themeColor="text1"/>
        </w:rPr>
        <w:t>буду</w:t>
      </w:r>
      <w:r w:rsidRPr="00742F9E">
        <w:rPr>
          <w:color w:val="000000" w:themeColor="text1"/>
          <w:lang w:val="sr-Latn-RS"/>
        </w:rPr>
        <w:t xml:space="preserve"> </w:t>
      </w:r>
      <w:r w:rsidRPr="000E5B03">
        <w:rPr>
          <w:color w:val="000000" w:themeColor="text1"/>
        </w:rPr>
        <w:t>у</w:t>
      </w:r>
      <w:r w:rsidRPr="00742F9E">
        <w:rPr>
          <w:color w:val="000000" w:themeColor="text1"/>
          <w:lang w:val="sr-Latn-RS"/>
        </w:rPr>
        <w:t xml:space="preserve"> </w:t>
      </w:r>
      <w:r w:rsidRPr="000E5B03">
        <w:rPr>
          <w:color w:val="000000" w:themeColor="text1"/>
        </w:rPr>
        <w:t>складу</w:t>
      </w:r>
      <w:r w:rsidRPr="00742F9E">
        <w:rPr>
          <w:color w:val="000000" w:themeColor="text1"/>
          <w:lang w:val="sr-Latn-RS"/>
        </w:rPr>
        <w:t xml:space="preserve"> </w:t>
      </w:r>
      <w:r w:rsidRPr="000E5B03">
        <w:rPr>
          <w:color w:val="000000" w:themeColor="text1"/>
        </w:rPr>
        <w:t>са</w:t>
      </w:r>
      <w:r w:rsidRPr="00742F9E">
        <w:rPr>
          <w:color w:val="000000" w:themeColor="text1"/>
          <w:lang w:val="sr-Latn-RS"/>
        </w:rPr>
        <w:t xml:space="preserve"> </w:t>
      </w:r>
      <w:r w:rsidRPr="000E5B03">
        <w:rPr>
          <w:color w:val="000000" w:themeColor="text1"/>
        </w:rPr>
        <w:t>условима</w:t>
      </w:r>
      <w:r w:rsidRPr="00742F9E">
        <w:rPr>
          <w:color w:val="000000" w:themeColor="text1"/>
          <w:lang w:val="sr-Latn-RS"/>
        </w:rPr>
        <w:t xml:space="preserve"> </w:t>
      </w:r>
      <w:r w:rsidRPr="000E5B03">
        <w:rPr>
          <w:color w:val="000000" w:themeColor="text1"/>
        </w:rPr>
        <w:t>прописаним</w:t>
      </w:r>
      <w:r w:rsidRPr="00742F9E">
        <w:rPr>
          <w:color w:val="000000" w:themeColor="text1"/>
          <w:lang w:val="sr-Latn-RS"/>
        </w:rPr>
        <w:t xml:space="preserve"> </w:t>
      </w:r>
      <w:r w:rsidRPr="000E5B03">
        <w:rPr>
          <w:color w:val="000000" w:themeColor="text1"/>
        </w:rPr>
        <w:t>одговарајућим</w:t>
      </w:r>
      <w:r w:rsidRPr="00742F9E">
        <w:rPr>
          <w:color w:val="000000" w:themeColor="text1"/>
          <w:lang w:val="sr-Latn-RS"/>
        </w:rPr>
        <w:t xml:space="preserve"> </w:t>
      </w:r>
      <w:r w:rsidRPr="000E5B03">
        <w:rPr>
          <w:color w:val="000000" w:themeColor="text1"/>
        </w:rPr>
        <w:t>гранским</w:t>
      </w:r>
      <w:r w:rsidRPr="00742F9E">
        <w:rPr>
          <w:color w:val="000000" w:themeColor="text1"/>
          <w:lang w:val="sr-Latn-RS"/>
        </w:rPr>
        <w:t xml:space="preserve"> </w:t>
      </w:r>
      <w:r w:rsidRPr="000E5B03">
        <w:rPr>
          <w:color w:val="000000" w:themeColor="text1"/>
        </w:rPr>
        <w:t>стандардима</w:t>
      </w:r>
      <w:r w:rsidRPr="00742F9E">
        <w:rPr>
          <w:color w:val="000000" w:themeColor="text1"/>
          <w:lang w:val="sr-Latn-RS"/>
        </w:rPr>
        <w:t xml:space="preserve">. </w:t>
      </w:r>
    </w:p>
    <w:p w14:paraId="18D4C627" w14:textId="77777777" w:rsidR="00E645A5" w:rsidRPr="00742F9E" w:rsidRDefault="00E645A5" w:rsidP="00E645A5">
      <w:pPr>
        <w:rPr>
          <w:color w:val="FF0000"/>
          <w:lang w:val="sr-Latn-RS"/>
        </w:rPr>
      </w:pPr>
    </w:p>
    <w:p w14:paraId="35C28C14" w14:textId="77777777" w:rsidR="00E645A5" w:rsidRPr="008A4560" w:rsidRDefault="00E645A5" w:rsidP="009B65DA">
      <w:pPr>
        <w:pStyle w:val="Heading2"/>
        <w:rPr>
          <w:lang w:val="sr-Cyrl-RS"/>
        </w:rPr>
      </w:pPr>
      <w:r w:rsidRPr="009B65DA">
        <w:rPr>
          <w:lang w:val="sr-Cyrl-RS"/>
        </w:rPr>
        <w:lastRenderedPageBreak/>
        <w:t xml:space="preserve">Технички </w:t>
      </w:r>
      <w:r>
        <w:rPr>
          <w:lang w:val="sr-Cyrl-RS"/>
        </w:rPr>
        <w:t xml:space="preserve">захтеви </w:t>
      </w:r>
      <w:r w:rsidRPr="009B65DA">
        <w:rPr>
          <w:lang w:val="sr-Cyrl-RS"/>
        </w:rPr>
        <w:t>за изоловне</w:t>
      </w:r>
      <w:r>
        <w:rPr>
          <w:lang w:val="sr-Cyrl-RS"/>
        </w:rPr>
        <w:t xml:space="preserve"> шинске спојеве</w:t>
      </w:r>
    </w:p>
    <w:p w14:paraId="0384A0CE" w14:textId="34CE115E" w:rsidR="00E645A5" w:rsidRPr="00742F9E" w:rsidRDefault="00E645A5" w:rsidP="00E645A5">
      <w:pPr>
        <w:pStyle w:val="Heading3"/>
        <w:rPr>
          <w:lang w:val="sr-Cyrl-RS"/>
        </w:rPr>
      </w:pPr>
      <w:r w:rsidRPr="00742F9E">
        <w:rPr>
          <w:lang w:val="sr-Cyrl-RS"/>
        </w:rPr>
        <w:t xml:space="preserve">Члан </w:t>
      </w:r>
      <w:r w:rsidR="004F4C04" w:rsidRPr="00742F9E">
        <w:rPr>
          <w:lang w:val="sr-Cyrl-RS"/>
        </w:rPr>
        <w:t>68</w:t>
      </w:r>
      <w:r w:rsidRPr="00742F9E">
        <w:rPr>
          <w:lang w:val="sr-Cyrl-RS"/>
        </w:rPr>
        <w:t>.</w:t>
      </w:r>
    </w:p>
    <w:p w14:paraId="1219A188" w14:textId="77777777" w:rsidR="00E645A5" w:rsidRPr="00742F9E" w:rsidRDefault="00E645A5" w:rsidP="00E645A5">
      <w:pPr>
        <w:rPr>
          <w:rFonts w:cs="Times New Roman"/>
          <w:lang w:val="sr-Cyrl-RS"/>
        </w:rPr>
      </w:pPr>
      <w:r w:rsidRPr="00742F9E">
        <w:rPr>
          <w:rFonts w:cs="Times New Roman"/>
          <w:lang w:val="sr-Cyrl-RS"/>
        </w:rPr>
        <w:t xml:space="preserve">Специфични отпор изолације изолованог одсека под најнеповољнијим временским условима не сме бити мањи од 1,6 </w:t>
      </w:r>
      <w:r w:rsidRPr="000E5B03">
        <w:rPr>
          <w:rFonts w:cs="Times New Roman"/>
        </w:rPr>
        <w:t>Ω</w:t>
      </w:r>
      <w:r w:rsidRPr="00742F9E">
        <w:rPr>
          <w:rFonts w:cs="Times New Roman"/>
          <w:lang w:val="sr-Cyrl-RS"/>
        </w:rPr>
        <w:t>/</w:t>
      </w:r>
      <w:r w:rsidRPr="000E5B03">
        <w:rPr>
          <w:rFonts w:cs="Times New Roman"/>
        </w:rPr>
        <w:t>km</w:t>
      </w:r>
      <w:r w:rsidRPr="00742F9E">
        <w:rPr>
          <w:rFonts w:cs="Times New Roman"/>
          <w:lang w:val="sr-Cyrl-RS"/>
        </w:rPr>
        <w:t xml:space="preserve"> код пружних, а 1 </w:t>
      </w:r>
      <w:r>
        <w:rPr>
          <w:rFonts w:cs="Times New Roman"/>
        </w:rPr>
        <w:t>Ω</w:t>
      </w:r>
      <w:r w:rsidRPr="00742F9E">
        <w:rPr>
          <w:rFonts w:cs="Times New Roman"/>
          <w:lang w:val="sr-Cyrl-RS"/>
        </w:rPr>
        <w:t>/</w:t>
      </w:r>
      <w:r w:rsidRPr="000E5B03">
        <w:rPr>
          <w:rFonts w:cs="Times New Roman"/>
        </w:rPr>
        <w:t>km</w:t>
      </w:r>
      <w:r w:rsidRPr="00742F9E">
        <w:rPr>
          <w:rFonts w:cs="Times New Roman"/>
          <w:lang w:val="sr-Cyrl-RS"/>
        </w:rPr>
        <w:t xml:space="preserve"> код станичних изолованих одсека.</w:t>
      </w:r>
    </w:p>
    <w:p w14:paraId="7C5695B3" w14:textId="77777777" w:rsidR="00E645A5" w:rsidRPr="00742F9E" w:rsidRDefault="00E645A5" w:rsidP="00E645A5">
      <w:pPr>
        <w:rPr>
          <w:rFonts w:cs="Times New Roman"/>
          <w:lang w:val="sr-Cyrl-RS"/>
        </w:rPr>
      </w:pPr>
      <w:r w:rsidRPr="00742F9E">
        <w:rPr>
          <w:rFonts w:cs="Times New Roman"/>
          <w:lang w:val="sr-Cyrl-RS"/>
        </w:rPr>
        <w:t xml:space="preserve">Електрични отпор изолације уграђеног изолованог </w:t>
      </w:r>
      <w:r>
        <w:rPr>
          <w:rFonts w:cs="Times New Roman"/>
          <w:lang w:val="sr-Cyrl-RS"/>
        </w:rPr>
        <w:t>шинског споја</w:t>
      </w:r>
      <w:r w:rsidRPr="00742F9E">
        <w:rPr>
          <w:rFonts w:cs="Times New Roman"/>
          <w:lang w:val="sr-Cyrl-RS"/>
        </w:rPr>
        <w:t xml:space="preserve"> у изолованом одсеку не сме бити мањи од 50 </w:t>
      </w:r>
      <w:r w:rsidRPr="000E5B03">
        <w:rPr>
          <w:rFonts w:cs="Times New Roman"/>
        </w:rPr>
        <w:t>Ω</w:t>
      </w:r>
      <w:r w:rsidRPr="00742F9E">
        <w:rPr>
          <w:rFonts w:cs="Times New Roman"/>
          <w:lang w:val="sr-Cyrl-RS"/>
        </w:rPr>
        <w:t xml:space="preserve"> при најнеповољнијим временским условима.</w:t>
      </w:r>
    </w:p>
    <w:p w14:paraId="20B9F62E" w14:textId="77777777" w:rsidR="00E645A5" w:rsidRPr="00742F9E" w:rsidRDefault="00E645A5" w:rsidP="00E645A5">
      <w:pPr>
        <w:rPr>
          <w:rFonts w:cs="Times New Roman"/>
          <w:lang w:val="sr-Cyrl-RS"/>
        </w:rPr>
      </w:pPr>
      <w:r w:rsidRPr="00742F9E">
        <w:rPr>
          <w:rFonts w:cs="Times New Roman"/>
          <w:lang w:val="sr-Cyrl-RS"/>
        </w:rPr>
        <w:t xml:space="preserve">Планум пруге треба да буде добро одводњаван и заштићен од наиласка воде и материјала ношеног водом за време атмосферских непогода. </w:t>
      </w:r>
    </w:p>
    <w:p w14:paraId="192609D2" w14:textId="77777777" w:rsidR="00E645A5" w:rsidRPr="00742F9E" w:rsidRDefault="00E645A5" w:rsidP="00E645A5">
      <w:pPr>
        <w:rPr>
          <w:rFonts w:cs="Times New Roman"/>
          <w:lang w:val="sr-Cyrl-RS"/>
        </w:rPr>
      </w:pPr>
      <w:r w:rsidRPr="00742F9E">
        <w:rPr>
          <w:rFonts w:cs="Times New Roman"/>
          <w:lang w:val="sr-Cyrl-RS"/>
        </w:rPr>
        <w:t xml:space="preserve">Застор мора бити прописане дебљине </w:t>
      </w:r>
      <w:r w:rsidRPr="00742F9E">
        <w:rPr>
          <w:lang w:val="sr-Cyrl-RS"/>
        </w:rPr>
        <w:t>„</w:t>
      </w:r>
      <w:r w:rsidRPr="003B2A5B">
        <w:rPr>
          <w:rFonts w:cs="Times New Roman"/>
          <w:color w:val="333333"/>
          <w:szCs w:val="24"/>
        </w:rPr>
        <w:t>d</w:t>
      </w:r>
      <w:r w:rsidRPr="00742F9E">
        <w:rPr>
          <w:lang w:val="sr-Cyrl-RS"/>
        </w:rPr>
        <w:t>ˮ</w:t>
      </w:r>
      <w:r w:rsidRPr="00742F9E">
        <w:rPr>
          <w:rFonts w:cs="Times New Roman"/>
          <w:lang w:val="sr-Cyrl-RS"/>
        </w:rPr>
        <w:t xml:space="preserve"> , водопропустљив и чист на целом попречном пресеку.</w:t>
      </w:r>
    </w:p>
    <w:p w14:paraId="63537F39" w14:textId="77777777" w:rsidR="00E645A5" w:rsidRPr="00742F9E" w:rsidRDefault="00E645A5" w:rsidP="00E645A5">
      <w:pPr>
        <w:rPr>
          <w:rFonts w:cs="Times New Roman"/>
          <w:lang w:val="sr-Cyrl-RS"/>
        </w:rPr>
      </w:pPr>
      <w:r w:rsidRPr="00742F9E">
        <w:rPr>
          <w:rFonts w:cs="Times New Roman"/>
          <w:lang w:val="sr-Cyrl-RS"/>
        </w:rPr>
        <w:t xml:space="preserve">Слободан простор између застора и ножица шина у колосеку и скретницама, као и између застора и других металних делова у колосеку, везаних за шине, износи најмање 50 </w:t>
      </w:r>
      <w:r>
        <w:rPr>
          <w:rFonts w:cs="Times New Roman"/>
        </w:rPr>
        <w:t>mm</w:t>
      </w:r>
      <w:r w:rsidRPr="00742F9E">
        <w:rPr>
          <w:rFonts w:cs="Times New Roman"/>
          <w:lang w:val="sr-Cyrl-RS"/>
        </w:rPr>
        <w:t xml:space="preserve"> а уколико се овај простор не може обезбедити, ножицу шине треба обложити или премазати специјалним средствима за електроизолацију.</w:t>
      </w:r>
    </w:p>
    <w:p w14:paraId="1544A7EB" w14:textId="77777777" w:rsidR="00E645A5" w:rsidRPr="00742F9E" w:rsidRDefault="00E645A5" w:rsidP="00E645A5">
      <w:pPr>
        <w:rPr>
          <w:rFonts w:cs="Times New Roman"/>
          <w:lang w:val="sr-Cyrl-RS"/>
        </w:rPr>
      </w:pPr>
      <w:r w:rsidRPr="00742F9E">
        <w:rPr>
          <w:rFonts w:cs="Times New Roman"/>
          <w:lang w:val="sr-Cyrl-RS"/>
        </w:rPr>
        <w:t>Дрвени прагови морају бити импрегнисани, а бетонски прагови морају имати прописани електрични отпор.</w:t>
      </w:r>
    </w:p>
    <w:p w14:paraId="05EA9FAB" w14:textId="77777777" w:rsidR="00E645A5" w:rsidRPr="00742F9E" w:rsidRDefault="00E645A5" w:rsidP="00E645A5">
      <w:pPr>
        <w:rPr>
          <w:rFonts w:cs="Times New Roman"/>
          <w:lang w:val="sr-Cyrl-RS"/>
        </w:rPr>
      </w:pPr>
      <w:r w:rsidRPr="00742F9E">
        <w:rPr>
          <w:rFonts w:cs="Times New Roman"/>
          <w:lang w:val="sr-Cyrl-RS"/>
        </w:rPr>
        <w:t>Рупе за тирфоне у дрвеним праговима, као и рупе за дрвене уметке у бетонским праговима не треба бушити по целој висини прага, у противном, доњи отвор ових рупа мора се затворити дрвеним чеповима.</w:t>
      </w:r>
    </w:p>
    <w:p w14:paraId="14FC0691" w14:textId="77777777" w:rsidR="00E645A5" w:rsidRPr="00742F9E" w:rsidRDefault="00E645A5" w:rsidP="00E645A5">
      <w:pPr>
        <w:rPr>
          <w:rFonts w:cs="Times New Roman"/>
          <w:lang w:val="sr-Cyrl-RS"/>
        </w:rPr>
      </w:pPr>
      <w:r w:rsidRPr="00742F9E">
        <w:rPr>
          <w:rFonts w:cs="Times New Roman"/>
          <w:lang w:val="sr-Cyrl-RS"/>
        </w:rPr>
        <w:t xml:space="preserve">Код подупртих шинских </w:t>
      </w:r>
      <w:r>
        <w:rPr>
          <w:rFonts w:cs="Times New Roman"/>
          <w:lang w:val="sr-Cyrl-RS"/>
        </w:rPr>
        <w:t>спојева</w:t>
      </w:r>
      <w:r w:rsidRPr="00742F9E">
        <w:rPr>
          <w:rFonts w:cs="Times New Roman"/>
          <w:lang w:val="sr-Cyrl-RS"/>
        </w:rPr>
        <w:t xml:space="preserve"> (дупли праг) спојни вијци за међусобну везу прагова морају бити удаљени од тирфона најмање 50 </w:t>
      </w:r>
      <w:r w:rsidRPr="000E5B03">
        <w:rPr>
          <w:rFonts w:cs="Times New Roman"/>
        </w:rPr>
        <w:t>mm</w:t>
      </w:r>
      <w:r w:rsidRPr="00742F9E">
        <w:rPr>
          <w:rFonts w:cs="Times New Roman"/>
          <w:lang w:val="sr-Cyrl-RS"/>
        </w:rPr>
        <w:t>.</w:t>
      </w:r>
    </w:p>
    <w:p w14:paraId="239498EF" w14:textId="77777777" w:rsidR="00E645A5" w:rsidRPr="00742F9E" w:rsidRDefault="00E645A5" w:rsidP="00E645A5">
      <w:pPr>
        <w:rPr>
          <w:rFonts w:cs="Times New Roman"/>
          <w:lang w:val="sr-Cyrl-RS"/>
        </w:rPr>
      </w:pPr>
      <w:r w:rsidRPr="00742F9E">
        <w:rPr>
          <w:rFonts w:cs="Times New Roman"/>
          <w:lang w:val="sr-Cyrl-RS"/>
        </w:rPr>
        <w:t>Челични прагови се не смеју употребљавати</w:t>
      </w:r>
      <w:r>
        <w:rPr>
          <w:rFonts w:cs="Times New Roman"/>
          <w:lang w:val="sr-Cyrl-RS"/>
        </w:rPr>
        <w:t xml:space="preserve"> а</w:t>
      </w:r>
      <w:r w:rsidRPr="00742F9E">
        <w:rPr>
          <w:rFonts w:cs="Times New Roman"/>
          <w:lang w:val="sr-Cyrl-RS"/>
        </w:rPr>
        <w:t xml:space="preserve"> </w:t>
      </w:r>
      <w:r>
        <w:rPr>
          <w:rFonts w:cs="Times New Roman"/>
          <w:lang w:val="sr-Cyrl-RS"/>
        </w:rPr>
        <w:t>а</w:t>
      </w:r>
      <w:r w:rsidRPr="00742F9E">
        <w:rPr>
          <w:rFonts w:cs="Times New Roman"/>
          <w:lang w:val="sr-Cyrl-RS"/>
        </w:rPr>
        <w:t xml:space="preserve">ко </w:t>
      </w:r>
      <w:r>
        <w:rPr>
          <w:rFonts w:cs="Times New Roman"/>
          <w:lang w:val="sr-Cyrl-RS"/>
        </w:rPr>
        <w:t xml:space="preserve">су </w:t>
      </w:r>
      <w:r w:rsidRPr="00742F9E">
        <w:rPr>
          <w:rFonts w:cs="Times New Roman"/>
          <w:lang w:val="sr-Cyrl-RS"/>
        </w:rPr>
        <w:t xml:space="preserve">већ </w:t>
      </w:r>
      <w:r>
        <w:rPr>
          <w:rFonts w:cs="Times New Roman"/>
          <w:lang w:val="sr-Cyrl-RS"/>
        </w:rPr>
        <w:t>уграђени</w:t>
      </w:r>
      <w:r w:rsidRPr="00742F9E">
        <w:rPr>
          <w:rFonts w:cs="Times New Roman"/>
          <w:lang w:val="sr-Cyrl-RS"/>
        </w:rPr>
        <w:t xml:space="preserve"> у колосеку, онда се шине морају изоловати.</w:t>
      </w:r>
    </w:p>
    <w:p w14:paraId="16BBBB67" w14:textId="77777777" w:rsidR="00E645A5" w:rsidRPr="00742F9E" w:rsidRDefault="00E645A5" w:rsidP="00E645A5">
      <w:pPr>
        <w:spacing w:after="0"/>
        <w:rPr>
          <w:rFonts w:cs="Times New Roman"/>
          <w:lang w:val="sr-Cyrl-RS"/>
        </w:rPr>
      </w:pPr>
      <w:r w:rsidRPr="00742F9E">
        <w:rPr>
          <w:rFonts w:cs="Times New Roman"/>
          <w:lang w:val="sr-Cyrl-RS"/>
        </w:rPr>
        <w:t xml:space="preserve">Изоловани </w:t>
      </w:r>
      <w:r>
        <w:rPr>
          <w:rFonts w:cs="Times New Roman"/>
          <w:lang w:val="sr-Cyrl-RS"/>
        </w:rPr>
        <w:t>шински спојеви</w:t>
      </w:r>
      <w:r w:rsidRPr="00742F9E">
        <w:rPr>
          <w:rFonts w:cs="Times New Roman"/>
          <w:lang w:val="sr-Cyrl-RS"/>
        </w:rPr>
        <w:t xml:space="preserve"> на једном крају веза носе утиснуте или постојаном масном бојом нанете следеће ознаке:</w:t>
      </w:r>
    </w:p>
    <w:p w14:paraId="3B112932" w14:textId="77777777" w:rsidR="00E645A5" w:rsidRPr="000E5B03" w:rsidRDefault="00E645A5" w:rsidP="00253500">
      <w:pPr>
        <w:pStyle w:val="ListParagraph"/>
        <w:numPr>
          <w:ilvl w:val="0"/>
          <w:numId w:val="57"/>
        </w:numPr>
        <w:ind w:left="993" w:hanging="284"/>
        <w:rPr>
          <w:rFonts w:cs="Times New Roman"/>
        </w:rPr>
      </w:pPr>
      <w:r w:rsidRPr="000E5B03">
        <w:rPr>
          <w:rFonts w:cs="Times New Roman"/>
        </w:rPr>
        <w:t>знак произвођача;</w:t>
      </w:r>
    </w:p>
    <w:p w14:paraId="1C6647A5" w14:textId="77777777" w:rsidR="00E645A5" w:rsidRPr="000E5B03" w:rsidRDefault="00E645A5" w:rsidP="00253500">
      <w:pPr>
        <w:pStyle w:val="ListParagraph"/>
        <w:numPr>
          <w:ilvl w:val="0"/>
          <w:numId w:val="57"/>
        </w:numPr>
        <w:ind w:left="993" w:hanging="284"/>
        <w:rPr>
          <w:rFonts w:cs="Times New Roman"/>
        </w:rPr>
      </w:pPr>
      <w:r w:rsidRPr="000E5B03">
        <w:rPr>
          <w:rFonts w:cs="Times New Roman"/>
        </w:rPr>
        <w:t>радни број изолованог састава;</w:t>
      </w:r>
    </w:p>
    <w:p w14:paraId="1AD74EAC" w14:textId="77777777" w:rsidR="00E645A5" w:rsidRPr="000E5B03" w:rsidRDefault="00E645A5" w:rsidP="00253500">
      <w:pPr>
        <w:pStyle w:val="ListParagraph"/>
        <w:numPr>
          <w:ilvl w:val="0"/>
          <w:numId w:val="57"/>
        </w:numPr>
        <w:ind w:left="993" w:hanging="284"/>
        <w:rPr>
          <w:rFonts w:cs="Times New Roman"/>
        </w:rPr>
      </w:pPr>
      <w:r w:rsidRPr="000E5B03">
        <w:rPr>
          <w:rFonts w:cs="Times New Roman"/>
        </w:rPr>
        <w:t>два последња броја године израде.</w:t>
      </w:r>
    </w:p>
    <w:p w14:paraId="50F1EC22" w14:textId="77777777" w:rsidR="00E645A5" w:rsidRPr="000E5B03" w:rsidRDefault="00E645A5" w:rsidP="00E645A5">
      <w:pPr>
        <w:rPr>
          <w:rFonts w:cs="Times New Roman"/>
        </w:rPr>
      </w:pPr>
      <w:r w:rsidRPr="000E5B03">
        <w:rPr>
          <w:rFonts w:cs="Times New Roman"/>
        </w:rPr>
        <w:t xml:space="preserve">Уземљење, превези и прикључна ужад постављају се на растојања од најмање 500 mm од средине изолованог </w:t>
      </w:r>
      <w:r>
        <w:rPr>
          <w:rFonts w:cs="Times New Roman"/>
          <w:lang w:val="sr-Cyrl-RS"/>
        </w:rPr>
        <w:t>шинског споја</w:t>
      </w:r>
      <w:r w:rsidRPr="000E5B03">
        <w:rPr>
          <w:rFonts w:cs="Times New Roman"/>
        </w:rPr>
        <w:t>.</w:t>
      </w:r>
    </w:p>
    <w:p w14:paraId="6BFCB169" w14:textId="77777777" w:rsidR="00E645A5" w:rsidRPr="000E5B03" w:rsidRDefault="00E645A5" w:rsidP="00E645A5">
      <w:pPr>
        <w:rPr>
          <w:rFonts w:cs="Times New Roman"/>
        </w:rPr>
      </w:pPr>
      <w:r w:rsidRPr="000E5B03">
        <w:rPr>
          <w:rFonts w:cs="Times New Roman"/>
        </w:rPr>
        <w:t>Шински преспоји код колосека са класичним саставима остварују се стављањем по два ужета на ножицу шине, на одстојање 100</w:t>
      </w:r>
      <w:r>
        <w:rPr>
          <w:rFonts w:cs="Times New Roman"/>
        </w:rPr>
        <w:t xml:space="preserve"> </w:t>
      </w:r>
      <w:r w:rsidRPr="000E5B03">
        <w:rPr>
          <w:rFonts w:cs="Times New Roman"/>
        </w:rPr>
        <w:t>-</w:t>
      </w:r>
      <w:r>
        <w:rPr>
          <w:rFonts w:cs="Times New Roman"/>
        </w:rPr>
        <w:t xml:space="preserve"> </w:t>
      </w:r>
      <w:r w:rsidRPr="000E5B03">
        <w:rPr>
          <w:rFonts w:cs="Times New Roman"/>
        </w:rPr>
        <w:t>150 mm од краја везице.</w:t>
      </w:r>
    </w:p>
    <w:p w14:paraId="582EF9E9" w14:textId="77777777" w:rsidR="00E645A5" w:rsidRDefault="00E645A5" w:rsidP="00E645A5">
      <w:pPr>
        <w:rPr>
          <w:rFonts w:cs="Times New Roman"/>
        </w:rPr>
      </w:pPr>
      <w:r w:rsidRPr="000E5B03">
        <w:rPr>
          <w:rFonts w:cs="Times New Roman"/>
        </w:rPr>
        <w:t>Уземљења, преспоји и прикључни каблови полажу се у земљу тако да не сметају раду уређаја за машинско регулисање колосека,</w:t>
      </w:r>
      <w:r>
        <w:rPr>
          <w:rFonts w:cs="Times New Roman"/>
        </w:rPr>
        <w:t xml:space="preserve"> </w:t>
      </w:r>
      <w:r w:rsidRPr="000E5B03">
        <w:rPr>
          <w:rFonts w:cs="Times New Roman"/>
        </w:rPr>
        <w:t>односно да их ови не могу покидати.</w:t>
      </w:r>
    </w:p>
    <w:p w14:paraId="01942E4B" w14:textId="3C63D72D" w:rsidR="00E97353" w:rsidRDefault="00E97353" w:rsidP="00E97353">
      <w:pPr>
        <w:rPr>
          <w:color w:val="000000" w:themeColor="text1"/>
        </w:rPr>
      </w:pPr>
    </w:p>
    <w:p w14:paraId="229B28DB" w14:textId="0AB3C86B" w:rsidR="006F340F" w:rsidRPr="00206DDD" w:rsidRDefault="006F340F" w:rsidP="006F340F">
      <w:pPr>
        <w:pStyle w:val="Heading2"/>
        <w:rPr>
          <w:lang w:val="sr-Cyrl-RS"/>
        </w:rPr>
      </w:pPr>
      <w:r>
        <w:t>Дилатаци</w:t>
      </w:r>
      <w:r>
        <w:rPr>
          <w:lang w:val="sr-Cyrl-RS"/>
        </w:rPr>
        <w:t xml:space="preserve">они </w:t>
      </w:r>
      <w:r w:rsidR="00206DDD">
        <w:rPr>
          <w:lang w:val="sr-Cyrl-RS"/>
        </w:rPr>
        <w:t>размак</w:t>
      </w:r>
    </w:p>
    <w:p w14:paraId="357B2217" w14:textId="7C03F221" w:rsidR="006F340F" w:rsidRPr="002F6ACC" w:rsidRDefault="006F340F" w:rsidP="006F340F">
      <w:pPr>
        <w:pStyle w:val="Heading3"/>
      </w:pPr>
      <w:r w:rsidRPr="002F6ACC">
        <w:t xml:space="preserve">Члан </w:t>
      </w:r>
      <w:r w:rsidR="004F4C04">
        <w:t>69</w:t>
      </w:r>
      <w:r w:rsidRPr="002F6ACC">
        <w:t>.</w:t>
      </w:r>
    </w:p>
    <w:p w14:paraId="4FD79F9A" w14:textId="77777777" w:rsidR="006F340F" w:rsidRPr="002F6ACC" w:rsidRDefault="006F340F" w:rsidP="006F340F">
      <w:pPr>
        <w:rPr>
          <w:color w:val="000000" w:themeColor="text1"/>
        </w:rPr>
      </w:pPr>
      <w:r w:rsidRPr="002F6ACC">
        <w:rPr>
          <w:color w:val="000000" w:themeColor="text1"/>
        </w:rPr>
        <w:t xml:space="preserve">Приликом уграђивања шина, на </w:t>
      </w:r>
      <w:r>
        <w:rPr>
          <w:color w:val="000000" w:themeColor="text1"/>
          <w:lang w:val="sr-Cyrl-RS"/>
        </w:rPr>
        <w:t>споју</w:t>
      </w:r>
      <w:r w:rsidRPr="002F6ACC">
        <w:rPr>
          <w:color w:val="000000" w:themeColor="text1"/>
        </w:rPr>
        <w:t xml:space="preserve"> између дв</w:t>
      </w:r>
      <w:r>
        <w:rPr>
          <w:color w:val="000000" w:themeColor="text1"/>
          <w:lang w:val="sr-Cyrl-RS"/>
        </w:rPr>
        <w:t>е</w:t>
      </w:r>
      <w:r w:rsidRPr="002F6ACC">
        <w:rPr>
          <w:color w:val="000000" w:themeColor="text1"/>
        </w:rPr>
        <w:t xml:space="preserve"> шин</w:t>
      </w:r>
      <w:r>
        <w:rPr>
          <w:color w:val="000000" w:themeColor="text1"/>
          <w:lang w:val="sr-Cyrl-RS"/>
        </w:rPr>
        <w:t>е</w:t>
      </w:r>
      <w:r w:rsidRPr="002F6ACC">
        <w:rPr>
          <w:color w:val="000000" w:themeColor="text1"/>
        </w:rPr>
        <w:t xml:space="preserve">, оставља се дилатациони размак - отвор. </w:t>
      </w:r>
    </w:p>
    <w:p w14:paraId="1E12A938" w14:textId="77777777" w:rsidR="006F340F" w:rsidRDefault="006F340F" w:rsidP="006F340F">
      <w:pPr>
        <w:rPr>
          <w:color w:val="000000" w:themeColor="text1"/>
        </w:rPr>
      </w:pPr>
      <w:r w:rsidRPr="002F6ACC">
        <w:rPr>
          <w:color w:val="000000" w:themeColor="text1"/>
        </w:rPr>
        <w:lastRenderedPageBreak/>
        <w:t xml:space="preserve">Највећа дилатациони размак може бити 20 </w:t>
      </w:r>
      <w:r>
        <w:rPr>
          <w:color w:val="000000" w:themeColor="text1"/>
        </w:rPr>
        <w:t>mm</w:t>
      </w:r>
      <w:r w:rsidRPr="002F6ACC">
        <w:rPr>
          <w:color w:val="000000" w:themeColor="text1"/>
        </w:rPr>
        <w:t xml:space="preserve"> а стварна </w:t>
      </w:r>
      <w:r>
        <w:rPr>
          <w:color w:val="000000" w:themeColor="text1"/>
        </w:rPr>
        <w:t>в</w:t>
      </w:r>
      <w:r w:rsidRPr="002F6ACC">
        <w:rPr>
          <w:color w:val="000000" w:themeColor="text1"/>
        </w:rPr>
        <w:t>еличина отвора зависи од</w:t>
      </w:r>
      <w:r w:rsidRPr="00D279DD">
        <w:rPr>
          <w:color w:val="000000" w:themeColor="text1"/>
        </w:rPr>
        <w:t xml:space="preserve"> </w:t>
      </w:r>
      <w:r w:rsidRPr="002F6ACC">
        <w:rPr>
          <w:color w:val="000000" w:themeColor="text1"/>
        </w:rPr>
        <w:t>температуре шине приликом уграђивања, дужине шине, типа колосека и отпора који се јавља у колосеку у складу са следећим једначинама</w:t>
      </w:r>
      <w:r>
        <w:rPr>
          <w:color w:val="000000" w:themeColor="text1"/>
        </w:rPr>
        <w:t>:</w:t>
      </w:r>
    </w:p>
    <w:p w14:paraId="4CF28DC1" w14:textId="262C9FBA" w:rsidR="006F340F" w:rsidRPr="00B77976" w:rsidRDefault="00087BAD" w:rsidP="00253500">
      <w:pPr>
        <w:pStyle w:val="ListParagraph"/>
        <w:numPr>
          <w:ilvl w:val="0"/>
          <w:numId w:val="55"/>
        </w:numPr>
        <w:tabs>
          <w:tab w:val="left" w:pos="1134"/>
        </w:tabs>
        <w:ind w:left="1134" w:hanging="283"/>
      </w:pPr>
      <w:r>
        <w:rPr>
          <w:noProof/>
        </w:rPr>
        <w:object w:dxaOrig="1440" w:dyaOrig="1440" w14:anchorId="79F59F0E">
          <v:shape id="_x0000_s1167" type="#_x0000_t75" style="position:absolute;left:0;text-align:left;margin-left:124.2pt;margin-top:14.45pt;width:214.8pt;height:33pt;z-index:251670528" fillcolor="window">
            <v:imagedata r:id="rId100" o:title=""/>
            <w10:wrap type="square" side="right"/>
          </v:shape>
          <o:OLEObject Type="Embed" ProgID="Equation.3" ShapeID="_x0000_s1167" DrawAspect="Content" ObjectID="_1659256061" r:id="rId101"/>
        </w:object>
      </w:r>
      <w:r w:rsidR="006F340F" w:rsidRPr="00B77976">
        <w:t xml:space="preserve">за горњи строј са </w:t>
      </w:r>
      <w:r w:rsidR="000E4DD3">
        <w:rPr>
          <w:lang w:val="sr-Cyrl-RS"/>
        </w:rPr>
        <w:t>еластичним системима шинских причвршћења</w:t>
      </w:r>
      <w:r w:rsidR="006F340F" w:rsidRPr="00B77976">
        <w:t>:</w:t>
      </w:r>
    </w:p>
    <w:p w14:paraId="1034F8BD" w14:textId="59622B86" w:rsidR="006F340F" w:rsidRPr="00ED6F55" w:rsidRDefault="006F340F" w:rsidP="006F340F">
      <w:pPr>
        <w:pStyle w:val="Odstavek"/>
        <w:ind w:firstLine="0"/>
        <w:jc w:val="left"/>
      </w:pPr>
      <w:r>
        <w:br w:type="textWrapping" w:clear="all"/>
      </w:r>
    </w:p>
    <w:p w14:paraId="5B37130C" w14:textId="5A0803C2" w:rsidR="006F340F" w:rsidRPr="00E0128F" w:rsidRDefault="000E4DD3" w:rsidP="006F340F">
      <w:pPr>
        <w:ind w:firstLine="0"/>
        <w:jc w:val="center"/>
        <w:rPr>
          <w:color w:val="000000" w:themeColor="text1"/>
        </w:rPr>
      </w:pPr>
      <w:r w:rsidRPr="00C65ECA">
        <w:rPr>
          <w:position w:val="-24"/>
        </w:rPr>
        <w:object w:dxaOrig="3960" w:dyaOrig="620" w14:anchorId="5EE3C4D6">
          <v:shape id="_x0000_i1066" type="#_x0000_t75" style="width:193.5pt;height:31.5pt" o:ole="" fillcolor="window">
            <v:imagedata r:id="rId102" o:title=""/>
          </v:shape>
          <o:OLEObject Type="Embed" ProgID="Equation.3" ShapeID="_x0000_i1066" DrawAspect="Content" ObjectID="_1659256049" r:id="rId103"/>
        </w:object>
      </w:r>
    </w:p>
    <w:p w14:paraId="6AE28986" w14:textId="4164C4FD" w:rsidR="006F340F" w:rsidRPr="00B77976" w:rsidRDefault="006F340F" w:rsidP="00253500">
      <w:pPr>
        <w:pStyle w:val="ListParagraph"/>
        <w:numPr>
          <w:ilvl w:val="0"/>
          <w:numId w:val="55"/>
        </w:numPr>
        <w:tabs>
          <w:tab w:val="left" w:pos="1134"/>
        </w:tabs>
        <w:ind w:left="1134" w:hanging="283"/>
      </w:pPr>
      <w:r w:rsidRPr="00B77976">
        <w:t xml:space="preserve">за горњи строј са </w:t>
      </w:r>
      <w:r w:rsidR="000E4DD3">
        <w:rPr>
          <w:lang w:val="sr-Cyrl-RS"/>
        </w:rPr>
        <w:t>крутим системима шинских причвршћења</w:t>
      </w:r>
      <w:r>
        <w:t>:</w:t>
      </w:r>
    </w:p>
    <w:p w14:paraId="0FC2D58A" w14:textId="77777777" w:rsidR="006F340F" w:rsidRDefault="006F340F" w:rsidP="006F340F">
      <w:pPr>
        <w:ind w:firstLine="0"/>
        <w:jc w:val="center"/>
        <w:rPr>
          <w:position w:val="-24"/>
        </w:rPr>
      </w:pPr>
      <w:r w:rsidRPr="00E729F3">
        <w:rPr>
          <w:position w:val="-24"/>
        </w:rPr>
        <w:t> </w:t>
      </w:r>
      <w:r w:rsidRPr="00E729F3">
        <w:rPr>
          <w:position w:val="-28"/>
        </w:rPr>
        <w:object w:dxaOrig="4120" w:dyaOrig="660" w14:anchorId="63031D2F">
          <v:shape id="_x0000_i1067" type="#_x0000_t75" style="width:209.25pt;height:33pt" o:ole="" fillcolor="window">
            <v:imagedata r:id="rId104" o:title=""/>
          </v:shape>
          <o:OLEObject Type="Embed" ProgID="Equation.3" ShapeID="_x0000_i1067" DrawAspect="Content" ObjectID="_1659256050" r:id="rId105"/>
        </w:object>
      </w:r>
    </w:p>
    <w:p w14:paraId="4086CC59" w14:textId="77777777" w:rsidR="006F340F" w:rsidRPr="00E729F3" w:rsidRDefault="006F340F" w:rsidP="006F340F">
      <w:pPr>
        <w:ind w:firstLine="0"/>
        <w:jc w:val="center"/>
        <w:rPr>
          <w:position w:val="-24"/>
        </w:rPr>
      </w:pPr>
      <w:r w:rsidRPr="00E729F3">
        <w:rPr>
          <w:position w:val="-28"/>
        </w:rPr>
        <w:object w:dxaOrig="4180" w:dyaOrig="660" w14:anchorId="09836CF1">
          <v:shape id="_x0000_i1068" type="#_x0000_t75" style="width:212.25pt;height:33pt" o:ole="" fillcolor="window">
            <v:imagedata r:id="rId106" o:title=""/>
          </v:shape>
          <o:OLEObject Type="Embed" ProgID="Equation.3" ShapeID="_x0000_i1068" DrawAspect="Content" ObjectID="_1659256051" r:id="rId107"/>
        </w:object>
      </w:r>
    </w:p>
    <w:p w14:paraId="0E5A5B89" w14:textId="6A3542CD" w:rsidR="006F340F" w:rsidRPr="00B77976" w:rsidRDefault="006F340F" w:rsidP="00253500">
      <w:pPr>
        <w:pStyle w:val="ListParagraph"/>
        <w:numPr>
          <w:ilvl w:val="0"/>
          <w:numId w:val="55"/>
        </w:numPr>
        <w:tabs>
          <w:tab w:val="left" w:pos="1134"/>
        </w:tabs>
        <w:ind w:left="1134" w:hanging="283"/>
      </w:pPr>
      <w:r w:rsidRPr="00B77976">
        <w:t>за горњи строј са старијим, нестандардним врстама причврсног прибора и лошим стањем застора:</w:t>
      </w:r>
    </w:p>
    <w:p w14:paraId="3B764B25" w14:textId="77777777" w:rsidR="006F340F" w:rsidRDefault="006F340F" w:rsidP="006F340F">
      <w:pPr>
        <w:jc w:val="center"/>
        <w:rPr>
          <w:color w:val="000000" w:themeColor="text1"/>
        </w:rPr>
      </w:pPr>
      <w:r w:rsidRPr="00B77976">
        <w:rPr>
          <w:position w:val="-12"/>
        </w:rPr>
        <w:object w:dxaOrig="4840" w:dyaOrig="360" w14:anchorId="11F71D5D">
          <v:shape id="_x0000_i1069" type="#_x0000_t75" style="width:246pt;height:18.75pt" o:ole="" fillcolor="window">
            <v:imagedata r:id="rId108" o:title=""/>
          </v:shape>
          <o:OLEObject Type="Embed" ProgID="Equation.3" ShapeID="_x0000_i1069" DrawAspect="Content" ObjectID="_1659256052" r:id="rId109"/>
        </w:object>
      </w:r>
    </w:p>
    <w:p w14:paraId="442DA302" w14:textId="07AFA3B5" w:rsidR="006F340F" w:rsidRPr="002F6ACC" w:rsidRDefault="006F340F" w:rsidP="000E4DD3">
      <w:pPr>
        <w:spacing w:before="120"/>
        <w:rPr>
          <w:color w:val="000000" w:themeColor="text1"/>
        </w:rPr>
      </w:pPr>
      <w:r w:rsidRPr="00D279DD">
        <w:rPr>
          <w:color w:val="000000" w:themeColor="text1"/>
        </w:rPr>
        <w:t>Ha</w:t>
      </w:r>
      <w:r w:rsidRPr="002F6ACC">
        <w:rPr>
          <w:color w:val="000000" w:themeColor="text1"/>
        </w:rPr>
        <w:t>јвеће дозвољене температуре</w:t>
      </w:r>
      <w:r w:rsidR="000E4DD3">
        <w:rPr>
          <w:color w:val="000000" w:themeColor="text1"/>
          <w:lang w:val="sr-Cyrl-RS"/>
        </w:rPr>
        <w:t xml:space="preserve"> ваздуха при уградњи шина у шински спој </w:t>
      </w:r>
      <w:r w:rsidRPr="002F6ACC">
        <w:rPr>
          <w:color w:val="000000" w:themeColor="text1"/>
        </w:rPr>
        <w:t>су</w:t>
      </w:r>
      <w:r w:rsidRPr="00D279DD">
        <w:rPr>
          <w:color w:val="000000" w:themeColor="text1"/>
        </w:rPr>
        <w:t xml:space="preserve"> </w:t>
      </w:r>
      <w:r w:rsidRPr="002F6ACC">
        <w:rPr>
          <w:color w:val="000000" w:themeColor="text1"/>
        </w:rPr>
        <w:t>35°</w:t>
      </w:r>
      <w:r w:rsidRPr="00D279DD">
        <w:rPr>
          <w:color w:val="000000" w:themeColor="text1"/>
        </w:rPr>
        <w:t>C</w:t>
      </w:r>
      <w:r w:rsidRPr="002F6ACC">
        <w:rPr>
          <w:color w:val="000000" w:themeColor="text1"/>
        </w:rPr>
        <w:t xml:space="preserve"> </w:t>
      </w:r>
      <w:r w:rsidRPr="00D279DD">
        <w:rPr>
          <w:color w:val="000000" w:themeColor="text1"/>
        </w:rPr>
        <w:t>(</w:t>
      </w:r>
      <w:r w:rsidRPr="002F6ACC">
        <w:rPr>
          <w:color w:val="000000" w:themeColor="text1"/>
        </w:rPr>
        <w:t xml:space="preserve">за шине дужине 22,5 и 25 </w:t>
      </w:r>
      <w:r w:rsidR="000E4DD3">
        <w:rPr>
          <w:color w:val="000000" w:themeColor="text1"/>
        </w:rPr>
        <w:t xml:space="preserve">m) и </w:t>
      </w:r>
      <w:r w:rsidRPr="002F6ACC">
        <w:rPr>
          <w:color w:val="000000" w:themeColor="text1"/>
        </w:rPr>
        <w:t>30°</w:t>
      </w:r>
      <w:r w:rsidRPr="00D279DD">
        <w:rPr>
          <w:color w:val="000000" w:themeColor="text1"/>
        </w:rPr>
        <w:t>C</w:t>
      </w:r>
      <w:r w:rsidRPr="002F6ACC">
        <w:rPr>
          <w:color w:val="000000" w:themeColor="text1"/>
        </w:rPr>
        <w:t xml:space="preserve"> </w:t>
      </w:r>
      <w:r w:rsidRPr="00D279DD">
        <w:rPr>
          <w:color w:val="000000" w:themeColor="text1"/>
        </w:rPr>
        <w:t>(</w:t>
      </w:r>
      <w:r w:rsidRPr="002F6ACC">
        <w:rPr>
          <w:color w:val="000000" w:themeColor="text1"/>
        </w:rPr>
        <w:t xml:space="preserve">за шине дужине 30 и 45 </w:t>
      </w:r>
      <w:r w:rsidRPr="00D279DD">
        <w:rPr>
          <w:color w:val="000000" w:themeColor="text1"/>
        </w:rPr>
        <w:t>m)</w:t>
      </w:r>
      <w:r w:rsidRPr="002F6ACC">
        <w:rPr>
          <w:color w:val="000000" w:themeColor="text1"/>
        </w:rPr>
        <w:t>.</w:t>
      </w:r>
    </w:p>
    <w:p w14:paraId="25D35207" w14:textId="77777777" w:rsidR="006F340F" w:rsidRPr="002F6ACC" w:rsidRDefault="006F340F" w:rsidP="006F340F">
      <w:pPr>
        <w:rPr>
          <w:color w:val="000000" w:themeColor="text1"/>
        </w:rPr>
      </w:pPr>
      <w:r w:rsidRPr="002F6ACC">
        <w:rPr>
          <w:color w:val="000000" w:themeColor="text1"/>
        </w:rPr>
        <w:t>Шине се по правилу не уграђују при температури ваздуха нижој од 0°</w:t>
      </w:r>
      <w:r w:rsidRPr="00D279DD">
        <w:rPr>
          <w:color w:val="000000" w:themeColor="text1"/>
        </w:rPr>
        <w:t>C</w:t>
      </w:r>
      <w:r w:rsidRPr="002F6ACC">
        <w:rPr>
          <w:color w:val="000000" w:themeColor="text1"/>
        </w:rPr>
        <w:t xml:space="preserve"> и вишој од 35°</w:t>
      </w:r>
      <w:r w:rsidRPr="00D279DD">
        <w:rPr>
          <w:color w:val="000000" w:themeColor="text1"/>
        </w:rPr>
        <w:t>C</w:t>
      </w:r>
      <w:r w:rsidRPr="002F6ACC">
        <w:rPr>
          <w:color w:val="000000" w:themeColor="text1"/>
        </w:rPr>
        <w:t xml:space="preserve">. </w:t>
      </w:r>
    </w:p>
    <w:p w14:paraId="36FEA944" w14:textId="77777777" w:rsidR="006F340F" w:rsidRPr="002F6ACC" w:rsidRDefault="006F340F" w:rsidP="006F340F">
      <w:pPr>
        <w:rPr>
          <w:color w:val="000000" w:themeColor="text1"/>
        </w:rPr>
      </w:pPr>
      <w:r w:rsidRPr="002F6ACC">
        <w:rPr>
          <w:color w:val="000000" w:themeColor="text1"/>
        </w:rPr>
        <w:t xml:space="preserve">Ако се </w:t>
      </w:r>
      <w:r w:rsidRPr="00D279DD">
        <w:rPr>
          <w:color w:val="000000" w:themeColor="text1"/>
        </w:rPr>
        <w:t xml:space="preserve">шине </w:t>
      </w:r>
      <w:r w:rsidRPr="002F6ACC">
        <w:rPr>
          <w:color w:val="000000" w:themeColor="text1"/>
        </w:rPr>
        <w:t xml:space="preserve">уграде при температури која захтева дилатацију од 2 </w:t>
      </w:r>
      <w:r w:rsidRPr="00D279DD">
        <w:rPr>
          <w:color w:val="000000" w:themeColor="text1"/>
        </w:rPr>
        <w:t>mm</w:t>
      </w:r>
      <w:r w:rsidRPr="002F6ACC">
        <w:rPr>
          <w:color w:val="000000" w:themeColor="text1"/>
        </w:rPr>
        <w:t xml:space="preserve"> или мању, односно 18 </w:t>
      </w:r>
      <w:r w:rsidRPr="00D279DD">
        <w:rPr>
          <w:color w:val="000000" w:themeColor="text1"/>
        </w:rPr>
        <w:t>mm</w:t>
      </w:r>
      <w:r w:rsidRPr="002F6ACC">
        <w:rPr>
          <w:color w:val="000000" w:themeColor="text1"/>
        </w:rPr>
        <w:t xml:space="preserve"> и већу, шине треба да се ослободе напрезања на потребној температури која представља температуру шине при којој се врши ослобађање ДТШ</w:t>
      </w:r>
      <w:r w:rsidRPr="00D279DD">
        <w:rPr>
          <w:color w:val="000000" w:themeColor="text1"/>
        </w:rPr>
        <w:t>,</w:t>
      </w:r>
      <w:r w:rsidRPr="002F6ACC">
        <w:rPr>
          <w:color w:val="000000" w:themeColor="text1"/>
        </w:rPr>
        <w:t xml:space="preserve"> за температурно подручје где су уграђене шине, а дилатација треба поново да се регулише према формули из става 2 овог члана.</w:t>
      </w:r>
    </w:p>
    <w:p w14:paraId="62B05D8F" w14:textId="7AFFC9CD" w:rsidR="006F340F" w:rsidRPr="002F6ACC" w:rsidRDefault="006F340F" w:rsidP="006F340F">
      <w:pPr>
        <w:rPr>
          <w:color w:val="000000" w:themeColor="text1"/>
        </w:rPr>
      </w:pPr>
      <w:r w:rsidRPr="002F6ACC">
        <w:rPr>
          <w:color w:val="000000" w:themeColor="text1"/>
        </w:rPr>
        <w:t xml:space="preserve">Нове шине дуже од 45 </w:t>
      </w:r>
      <w:r w:rsidRPr="00D279DD">
        <w:rPr>
          <w:color w:val="000000" w:themeColor="text1"/>
        </w:rPr>
        <w:t>m</w:t>
      </w:r>
      <w:r w:rsidRPr="002F6ACC">
        <w:rPr>
          <w:color w:val="000000" w:themeColor="text1"/>
        </w:rPr>
        <w:t xml:space="preserve"> заварују се у ДТШ, а величина дилатације дата је у </w:t>
      </w:r>
      <w:r w:rsidRPr="00D279DD">
        <w:rPr>
          <w:color w:val="000000" w:themeColor="text1"/>
        </w:rPr>
        <w:t>T</w:t>
      </w:r>
      <w:r w:rsidRPr="002F6ACC">
        <w:rPr>
          <w:color w:val="000000" w:themeColor="text1"/>
        </w:rPr>
        <w:t>абели 2</w:t>
      </w:r>
      <w:r w:rsidR="00D4048D">
        <w:rPr>
          <w:color w:val="000000" w:themeColor="text1"/>
        </w:rPr>
        <w:t>2</w:t>
      </w:r>
      <w:r w:rsidRPr="002F6ACC">
        <w:rPr>
          <w:color w:val="000000" w:themeColor="text1"/>
        </w:rPr>
        <w:t>.</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4511"/>
        <w:gridCol w:w="4500"/>
      </w:tblGrid>
      <w:tr w:rsidR="006F340F" w:rsidRPr="00D279DD" w14:paraId="08389339" w14:textId="77777777" w:rsidTr="00807A7A">
        <w:tc>
          <w:tcPr>
            <w:tcW w:w="4788" w:type="dxa"/>
            <w:vAlign w:val="center"/>
          </w:tcPr>
          <w:p w14:paraId="23021835"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Температура шине</w:t>
            </w:r>
          </w:p>
          <w:p w14:paraId="22677A41" w14:textId="77777777" w:rsidR="006F340F" w:rsidRPr="001C4839" w:rsidRDefault="006F340F" w:rsidP="00807A7A">
            <w:pPr>
              <w:spacing w:after="0"/>
              <w:ind w:firstLine="0"/>
              <w:jc w:val="center"/>
              <w:rPr>
                <w:color w:val="000000" w:themeColor="text1"/>
                <w:sz w:val="20"/>
                <w:szCs w:val="20"/>
              </w:rPr>
            </w:pPr>
            <w:r w:rsidRPr="001C4839">
              <w:rPr>
                <w:rFonts w:cs="Times New Roman"/>
                <w:color w:val="000000" w:themeColor="text1"/>
                <w:sz w:val="20"/>
                <w:szCs w:val="20"/>
              </w:rPr>
              <w:t>[</w:t>
            </w:r>
            <w:r w:rsidRPr="001C4839">
              <w:rPr>
                <w:color w:val="000000" w:themeColor="text1"/>
                <w:sz w:val="20"/>
                <w:szCs w:val="20"/>
              </w:rPr>
              <w:t>°C</w:t>
            </w:r>
            <w:r w:rsidRPr="001C4839">
              <w:rPr>
                <w:rFonts w:cs="Times New Roman"/>
                <w:color w:val="000000" w:themeColor="text1"/>
                <w:sz w:val="20"/>
                <w:szCs w:val="20"/>
              </w:rPr>
              <w:t>]</w:t>
            </w:r>
          </w:p>
        </w:tc>
        <w:tc>
          <w:tcPr>
            <w:tcW w:w="4788" w:type="dxa"/>
            <w:vAlign w:val="center"/>
          </w:tcPr>
          <w:p w14:paraId="76C9D0A6"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Дилатација</w:t>
            </w:r>
          </w:p>
          <w:p w14:paraId="3756639F" w14:textId="77777777" w:rsidR="006F340F" w:rsidRPr="001C4839" w:rsidRDefault="006F340F" w:rsidP="00807A7A">
            <w:pPr>
              <w:spacing w:after="0"/>
              <w:ind w:firstLine="0"/>
              <w:jc w:val="center"/>
              <w:rPr>
                <w:color w:val="000000" w:themeColor="text1"/>
                <w:sz w:val="20"/>
                <w:szCs w:val="20"/>
              </w:rPr>
            </w:pPr>
            <w:r w:rsidRPr="001C4839">
              <w:rPr>
                <w:rFonts w:cs="Times New Roman"/>
                <w:color w:val="000000" w:themeColor="text1"/>
                <w:sz w:val="20"/>
                <w:szCs w:val="20"/>
              </w:rPr>
              <w:t>[mm]</w:t>
            </w:r>
          </w:p>
        </w:tc>
      </w:tr>
      <w:tr w:rsidR="006F340F" w:rsidRPr="00D279DD" w14:paraId="25A613A5" w14:textId="77777777" w:rsidTr="00807A7A">
        <w:trPr>
          <w:trHeight w:val="340"/>
        </w:trPr>
        <w:tc>
          <w:tcPr>
            <w:tcW w:w="4788" w:type="dxa"/>
            <w:vAlign w:val="center"/>
          </w:tcPr>
          <w:p w14:paraId="7D74979E" w14:textId="77777777" w:rsidR="006F340F" w:rsidRPr="001C4839" w:rsidRDefault="006F340F" w:rsidP="00807A7A">
            <w:pPr>
              <w:spacing w:after="0"/>
              <w:ind w:firstLine="0"/>
              <w:jc w:val="center"/>
              <w:rPr>
                <w:color w:val="000000" w:themeColor="text1"/>
                <w:sz w:val="20"/>
                <w:szCs w:val="20"/>
              </w:rPr>
            </w:pPr>
            <w:r w:rsidRPr="001C4839">
              <w:rPr>
                <w:rFonts w:cs="Times New Roman"/>
                <w:color w:val="000000" w:themeColor="text1"/>
                <w:sz w:val="20"/>
                <w:szCs w:val="20"/>
              </w:rPr>
              <w:t xml:space="preserve">&lt; </w:t>
            </w:r>
            <w:r w:rsidRPr="001C4839">
              <w:rPr>
                <w:color w:val="000000" w:themeColor="text1"/>
                <w:sz w:val="20"/>
                <w:szCs w:val="20"/>
              </w:rPr>
              <w:t>10</w:t>
            </w:r>
          </w:p>
        </w:tc>
        <w:tc>
          <w:tcPr>
            <w:tcW w:w="4788" w:type="dxa"/>
            <w:vAlign w:val="center"/>
          </w:tcPr>
          <w:p w14:paraId="7CE98527"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10</w:t>
            </w:r>
          </w:p>
        </w:tc>
      </w:tr>
      <w:tr w:rsidR="006F340F" w:rsidRPr="00D279DD" w14:paraId="21DED18C" w14:textId="77777777" w:rsidTr="00807A7A">
        <w:trPr>
          <w:trHeight w:val="340"/>
        </w:trPr>
        <w:tc>
          <w:tcPr>
            <w:tcW w:w="4788" w:type="dxa"/>
            <w:vAlign w:val="center"/>
          </w:tcPr>
          <w:p w14:paraId="6F4C58C3"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 xml:space="preserve">10 </w:t>
            </w:r>
            <w:r>
              <w:rPr>
                <w:color w:val="000000" w:themeColor="text1"/>
                <w:sz w:val="20"/>
                <w:szCs w:val="20"/>
              </w:rPr>
              <w:t>–</w:t>
            </w:r>
            <w:r w:rsidRPr="001C4839">
              <w:rPr>
                <w:color w:val="000000" w:themeColor="text1"/>
                <w:sz w:val="20"/>
                <w:szCs w:val="20"/>
              </w:rPr>
              <w:t xml:space="preserve"> 20</w:t>
            </w:r>
          </w:p>
        </w:tc>
        <w:tc>
          <w:tcPr>
            <w:tcW w:w="4788" w:type="dxa"/>
            <w:vAlign w:val="center"/>
          </w:tcPr>
          <w:p w14:paraId="5EF6170A"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5</w:t>
            </w:r>
          </w:p>
        </w:tc>
      </w:tr>
      <w:tr w:rsidR="006F340F" w:rsidRPr="00D279DD" w14:paraId="67E9D8B6" w14:textId="77777777" w:rsidTr="00807A7A">
        <w:trPr>
          <w:trHeight w:val="340"/>
        </w:trPr>
        <w:tc>
          <w:tcPr>
            <w:tcW w:w="4788" w:type="dxa"/>
            <w:vAlign w:val="center"/>
          </w:tcPr>
          <w:p w14:paraId="7C19A572" w14:textId="77777777" w:rsidR="006F340F" w:rsidRPr="001C4839" w:rsidRDefault="006F340F" w:rsidP="00807A7A">
            <w:pPr>
              <w:spacing w:after="0"/>
              <w:ind w:firstLine="0"/>
              <w:jc w:val="center"/>
              <w:rPr>
                <w:color w:val="000000" w:themeColor="text1"/>
                <w:sz w:val="20"/>
                <w:szCs w:val="20"/>
              </w:rPr>
            </w:pPr>
            <w:r w:rsidRPr="001C4839">
              <w:rPr>
                <w:rFonts w:cs="Times New Roman"/>
                <w:color w:val="000000" w:themeColor="text1"/>
                <w:sz w:val="20"/>
                <w:szCs w:val="20"/>
              </w:rPr>
              <w:t xml:space="preserve">&gt; </w:t>
            </w:r>
            <w:r w:rsidRPr="001C4839">
              <w:rPr>
                <w:color w:val="000000" w:themeColor="text1"/>
                <w:sz w:val="20"/>
                <w:szCs w:val="20"/>
              </w:rPr>
              <w:t>20</w:t>
            </w:r>
          </w:p>
        </w:tc>
        <w:tc>
          <w:tcPr>
            <w:tcW w:w="4788" w:type="dxa"/>
            <w:vAlign w:val="center"/>
          </w:tcPr>
          <w:p w14:paraId="7EED1274" w14:textId="77777777" w:rsidR="006F340F" w:rsidRPr="001C4839" w:rsidRDefault="006F340F" w:rsidP="00807A7A">
            <w:pPr>
              <w:spacing w:after="0"/>
              <w:ind w:firstLine="0"/>
              <w:jc w:val="center"/>
              <w:rPr>
                <w:color w:val="000000" w:themeColor="text1"/>
                <w:sz w:val="20"/>
                <w:szCs w:val="20"/>
              </w:rPr>
            </w:pPr>
            <w:r w:rsidRPr="001C4839">
              <w:rPr>
                <w:color w:val="000000" w:themeColor="text1"/>
                <w:sz w:val="20"/>
                <w:szCs w:val="20"/>
              </w:rPr>
              <w:t>0</w:t>
            </w:r>
          </w:p>
        </w:tc>
      </w:tr>
    </w:tbl>
    <w:p w14:paraId="112B9F9A" w14:textId="75E90EB4" w:rsidR="006F340F" w:rsidRPr="001C4839" w:rsidRDefault="00D4048D" w:rsidP="006F340F">
      <w:pPr>
        <w:spacing w:before="120"/>
        <w:ind w:firstLine="0"/>
        <w:jc w:val="center"/>
        <w:rPr>
          <w:i/>
          <w:color w:val="000000" w:themeColor="text1"/>
          <w:sz w:val="22"/>
        </w:rPr>
      </w:pPr>
      <w:r>
        <w:rPr>
          <w:i/>
          <w:color w:val="000000" w:themeColor="text1"/>
          <w:sz w:val="22"/>
        </w:rPr>
        <w:t>Табела 22</w:t>
      </w:r>
      <w:r w:rsidR="006F340F" w:rsidRPr="001C4839">
        <w:rPr>
          <w:i/>
          <w:color w:val="000000" w:themeColor="text1"/>
          <w:sz w:val="22"/>
        </w:rPr>
        <w:t>: Величина дилатације шина у ДТШ</w:t>
      </w:r>
    </w:p>
    <w:p w14:paraId="5196967C" w14:textId="77777777" w:rsidR="006F340F" w:rsidRPr="00ED54E4" w:rsidRDefault="006F340F" w:rsidP="006F340F">
      <w:pPr>
        <w:pStyle w:val="BodyText"/>
        <w:spacing w:line="187" w:lineRule="exact"/>
        <w:ind w:left="267"/>
        <w:rPr>
          <w:color w:val="FF0000"/>
        </w:rPr>
      </w:pPr>
    </w:p>
    <w:p w14:paraId="1917EE16" w14:textId="77777777" w:rsidR="006F340F" w:rsidRPr="00D279DD" w:rsidRDefault="006F340F" w:rsidP="006F340F">
      <w:pPr>
        <w:spacing w:after="0"/>
        <w:rPr>
          <w:color w:val="000000" w:themeColor="text1"/>
        </w:rPr>
      </w:pPr>
      <w:r w:rsidRPr="00D279DD">
        <w:rPr>
          <w:color w:val="000000" w:themeColor="text1"/>
        </w:rPr>
        <w:t>Величина дилатације на саставу проверава се посебно за сваки трак шина:</w:t>
      </w:r>
    </w:p>
    <w:p w14:paraId="46159011" w14:textId="77777777" w:rsidR="006F340F" w:rsidRPr="00D279DD" w:rsidRDefault="006F340F" w:rsidP="00253500">
      <w:pPr>
        <w:pStyle w:val="ListParagraph"/>
        <w:numPr>
          <w:ilvl w:val="0"/>
          <w:numId w:val="54"/>
        </w:numPr>
        <w:tabs>
          <w:tab w:val="left" w:pos="1134"/>
        </w:tabs>
        <w:ind w:left="1134" w:hanging="283"/>
        <w:rPr>
          <w:color w:val="000000" w:themeColor="text1"/>
        </w:rPr>
      </w:pPr>
      <w:r w:rsidRPr="00D279DD">
        <w:rPr>
          <w:color w:val="000000" w:themeColor="text1"/>
        </w:rPr>
        <w:t>у свим кривинама и код колосека у правој, на хоризонтали и нагибима до 10‰ на 50% од укупног броја састава и</w:t>
      </w:r>
    </w:p>
    <w:p w14:paraId="4444C05B" w14:textId="77777777" w:rsidR="006F340F" w:rsidRPr="00D279DD" w:rsidRDefault="006F340F" w:rsidP="00253500">
      <w:pPr>
        <w:pStyle w:val="ListParagraph"/>
        <w:numPr>
          <w:ilvl w:val="0"/>
          <w:numId w:val="54"/>
        </w:numPr>
        <w:tabs>
          <w:tab w:val="left" w:pos="1134"/>
        </w:tabs>
        <w:ind w:left="1134" w:hanging="283"/>
        <w:rPr>
          <w:color w:val="000000" w:themeColor="text1"/>
        </w:rPr>
      </w:pPr>
      <w:r w:rsidRPr="00D279DD">
        <w:rPr>
          <w:color w:val="000000" w:themeColor="text1"/>
        </w:rPr>
        <w:t>код колосека у правој на нагибима већим од 10‰ и у свим кривинама на сваком саставу.</w:t>
      </w:r>
    </w:p>
    <w:p w14:paraId="1C943748" w14:textId="77777777" w:rsidR="006F340F" w:rsidRPr="002F6ACC" w:rsidRDefault="006F340F" w:rsidP="006F340F">
      <w:pPr>
        <w:rPr>
          <w:color w:val="000000" w:themeColor="text1"/>
        </w:rPr>
      </w:pPr>
      <w:r w:rsidRPr="002F6ACC">
        <w:rPr>
          <w:color w:val="000000" w:themeColor="text1"/>
        </w:rPr>
        <w:lastRenderedPageBreak/>
        <w:t xml:space="preserve">Измерена просечна величина дилатације на 10 узастопних састава треба да је једнака или да се разликује за највише + 2 </w:t>
      </w:r>
      <w:r w:rsidRPr="00D279DD">
        <w:rPr>
          <w:color w:val="000000" w:themeColor="text1"/>
        </w:rPr>
        <w:t>mm</w:t>
      </w:r>
      <w:r w:rsidRPr="002F6ACC">
        <w:rPr>
          <w:color w:val="000000" w:themeColor="text1"/>
        </w:rPr>
        <w:t xml:space="preserve"> од потребне дилатације за дотичну дужину шине и за температуру шине при којој се врши провера.</w:t>
      </w:r>
    </w:p>
    <w:p w14:paraId="5D42C0AC" w14:textId="77777777" w:rsidR="006F340F" w:rsidRDefault="006F340F" w:rsidP="00E97353">
      <w:pPr>
        <w:rPr>
          <w:color w:val="000000" w:themeColor="text1"/>
        </w:rPr>
      </w:pPr>
    </w:p>
    <w:p w14:paraId="2CC0ADEB" w14:textId="77777777" w:rsidR="00E97353" w:rsidRPr="00480003" w:rsidRDefault="00E97353" w:rsidP="00E97353">
      <w:pPr>
        <w:pStyle w:val="Heading2"/>
      </w:pPr>
      <w:r>
        <w:t>Дуги тракови шина (ДТШ)</w:t>
      </w:r>
    </w:p>
    <w:p w14:paraId="76DCCC76" w14:textId="10196217" w:rsidR="00E97353" w:rsidRPr="002F6ACC" w:rsidRDefault="00E97353" w:rsidP="00E97353">
      <w:pPr>
        <w:pStyle w:val="Heading3"/>
      </w:pPr>
      <w:r w:rsidRPr="002F6ACC">
        <w:t xml:space="preserve">Члан </w:t>
      </w:r>
      <w:r w:rsidR="004F4C04">
        <w:t>70</w:t>
      </w:r>
      <w:r w:rsidRPr="002F6ACC">
        <w:t>.</w:t>
      </w:r>
    </w:p>
    <w:p w14:paraId="714B3C2D" w14:textId="77777777" w:rsidR="00DD42FD" w:rsidRPr="00DD42FD" w:rsidRDefault="00DD42FD" w:rsidP="00DD42FD">
      <w:pPr>
        <w:rPr>
          <w:color w:val="000000" w:themeColor="text1"/>
        </w:rPr>
      </w:pPr>
      <w:r w:rsidRPr="00DD42FD">
        <w:rPr>
          <w:color w:val="000000" w:themeColor="text1"/>
        </w:rPr>
        <w:t>Под ДТШ подразумевају се шине у колосеку заварене у дужине веће од 60 m.</w:t>
      </w:r>
    </w:p>
    <w:p w14:paraId="6E508D18" w14:textId="77777777" w:rsidR="00DD42FD" w:rsidRPr="00DD42FD" w:rsidRDefault="00DD42FD" w:rsidP="00DD42FD">
      <w:pPr>
        <w:rPr>
          <w:color w:val="000000" w:themeColor="text1"/>
        </w:rPr>
      </w:pPr>
      <w:r w:rsidRPr="00DD42FD">
        <w:rPr>
          <w:color w:val="000000" w:themeColor="text1"/>
        </w:rPr>
        <w:t xml:space="preserve">ДТШ се сaстоји из три дела: средњег, који је непомичан и на коме нема дилатирања и крајњих  делова који омогућују дилатирање ДТШ, тзв. „дишући деловиˮ ДТШ. </w:t>
      </w:r>
    </w:p>
    <w:p w14:paraId="0D0354F1" w14:textId="771EF256" w:rsidR="00E97353" w:rsidRPr="007D7408" w:rsidRDefault="00E97353" w:rsidP="00E97353">
      <w:pPr>
        <w:rPr>
          <w:color w:val="000000" w:themeColor="text1"/>
        </w:rPr>
      </w:pPr>
      <w:r w:rsidRPr="007D7408">
        <w:rPr>
          <w:color w:val="000000" w:themeColor="text1"/>
        </w:rPr>
        <w:t>ДТШ се постављају, одржавају и контролишу у складу с одредбама овог Правилника, СРПС ЕН 14730</w:t>
      </w:r>
      <w:r w:rsidR="008868A8" w:rsidRPr="007D7408">
        <w:rPr>
          <w:color w:val="000000" w:themeColor="text1"/>
          <w:lang w:val="sr-Cyrl-RS"/>
        </w:rPr>
        <w:t xml:space="preserve"> (де</w:t>
      </w:r>
      <w:r w:rsidR="00820161" w:rsidRPr="007D7408">
        <w:rPr>
          <w:color w:val="000000" w:themeColor="text1"/>
          <w:lang w:val="sr-Cyrl-RS"/>
        </w:rPr>
        <w:t>лови</w:t>
      </w:r>
      <w:r w:rsidR="008868A8" w:rsidRPr="007D7408">
        <w:rPr>
          <w:color w:val="000000" w:themeColor="text1"/>
          <w:lang w:val="sr-Cyrl-RS"/>
        </w:rPr>
        <w:t xml:space="preserve"> 1 и 2) и </w:t>
      </w:r>
      <w:r w:rsidRPr="007D7408">
        <w:rPr>
          <w:color w:val="000000" w:themeColor="text1"/>
        </w:rPr>
        <w:t>СРПС ЕН 14</w:t>
      </w:r>
      <w:r w:rsidR="008868A8" w:rsidRPr="007D7408">
        <w:rPr>
          <w:color w:val="000000" w:themeColor="text1"/>
          <w:lang w:val="sr-Cyrl-RS"/>
        </w:rPr>
        <w:t>587 (</w:t>
      </w:r>
      <w:r w:rsidR="00820161" w:rsidRPr="007D7408">
        <w:rPr>
          <w:color w:val="000000" w:themeColor="text1"/>
          <w:lang w:val="sr-Cyrl-RS"/>
        </w:rPr>
        <w:t>делови 1-3</w:t>
      </w:r>
      <w:r w:rsidR="008868A8" w:rsidRPr="007D7408">
        <w:rPr>
          <w:color w:val="000000" w:themeColor="text1"/>
          <w:lang w:val="sr-Cyrl-RS"/>
        </w:rPr>
        <w:t>)</w:t>
      </w:r>
      <w:r w:rsidRPr="007D7408">
        <w:rPr>
          <w:color w:val="000000" w:themeColor="text1"/>
        </w:rPr>
        <w:t xml:space="preserve">. </w:t>
      </w:r>
    </w:p>
    <w:p w14:paraId="53DE6C2E" w14:textId="77777777" w:rsidR="00E97353" w:rsidRDefault="00E97353" w:rsidP="00E97353">
      <w:r>
        <w:rPr>
          <w:color w:val="000000" w:themeColor="text1"/>
        </w:rPr>
        <w:t>Најмања дужина шине која се заврује у ДТШ мора да буде дужа од размака 3 прага или 2</w:t>
      </w:r>
      <w:r w:rsidRPr="00840A01">
        <w:t xml:space="preserve"> </w:t>
      </w:r>
      <w:r w:rsidRPr="003D2474">
        <w:t>m</w:t>
      </w:r>
      <w:r>
        <w:t>.</w:t>
      </w:r>
    </w:p>
    <w:p w14:paraId="16E8F742" w14:textId="524C990B" w:rsidR="00E97353" w:rsidRPr="00840A01" w:rsidRDefault="00753461" w:rsidP="00E97353">
      <w:pPr>
        <w:spacing w:after="0"/>
        <w:rPr>
          <w:color w:val="000000" w:themeColor="text1"/>
        </w:rPr>
      </w:pPr>
      <w:r>
        <w:rPr>
          <w:color w:val="000000" w:themeColor="text1"/>
          <w:lang w:val="sr-Cyrl-RS"/>
        </w:rPr>
        <w:t>Шине</w:t>
      </w:r>
      <w:r>
        <w:rPr>
          <w:color w:val="000000" w:themeColor="text1"/>
        </w:rPr>
        <w:t xml:space="preserve"> </w:t>
      </w:r>
      <w:r w:rsidR="00E97353">
        <w:rPr>
          <w:color w:val="000000" w:themeColor="text1"/>
        </w:rPr>
        <w:t>се мо</w:t>
      </w:r>
      <w:r>
        <w:rPr>
          <w:color w:val="000000" w:themeColor="text1"/>
          <w:lang w:val="sr-Cyrl-RS"/>
        </w:rPr>
        <w:t>гу</w:t>
      </w:r>
      <w:r w:rsidR="00E97353">
        <w:rPr>
          <w:color w:val="000000" w:themeColor="text1"/>
        </w:rPr>
        <w:t xml:space="preserve"> заваривати у ДТШ под следећим условима:</w:t>
      </w:r>
    </w:p>
    <w:p w14:paraId="02624A97" w14:textId="77777777" w:rsidR="00E97353" w:rsidRPr="006151D7" w:rsidRDefault="00E97353" w:rsidP="00253500">
      <w:pPr>
        <w:pStyle w:val="ListParagraph"/>
        <w:numPr>
          <w:ilvl w:val="0"/>
          <w:numId w:val="72"/>
        </w:numPr>
        <w:ind w:left="993" w:hanging="284"/>
        <w:rPr>
          <w:b/>
          <w:color w:val="000000" w:themeColor="text1"/>
          <w:szCs w:val="24"/>
        </w:rPr>
      </w:pPr>
      <w:r w:rsidRPr="002F6ACC">
        <w:rPr>
          <w:rStyle w:val="FontStyle12"/>
          <w:b w:val="0"/>
          <w:sz w:val="24"/>
          <w:szCs w:val="24"/>
        </w:rPr>
        <w:t xml:space="preserve">доњи строј </w:t>
      </w:r>
      <w:r w:rsidRPr="006151D7">
        <w:rPr>
          <w:rStyle w:val="FontStyle12"/>
          <w:b w:val="0"/>
          <w:sz w:val="24"/>
          <w:szCs w:val="24"/>
        </w:rPr>
        <w:t>је</w:t>
      </w:r>
      <w:r w:rsidRPr="002F6ACC">
        <w:rPr>
          <w:rStyle w:val="FontStyle12"/>
          <w:b w:val="0"/>
          <w:sz w:val="24"/>
          <w:szCs w:val="24"/>
        </w:rPr>
        <w:t xml:space="preserve"> стабилизован, консолидован и сви радови </w:t>
      </w:r>
      <w:r>
        <w:rPr>
          <w:rStyle w:val="FontStyle12"/>
          <w:b w:val="0"/>
          <w:sz w:val="24"/>
          <w:szCs w:val="24"/>
        </w:rPr>
        <w:t xml:space="preserve">су </w:t>
      </w:r>
      <w:r w:rsidRPr="002F6ACC">
        <w:rPr>
          <w:rStyle w:val="FontStyle12"/>
          <w:b w:val="0"/>
          <w:sz w:val="24"/>
          <w:szCs w:val="24"/>
        </w:rPr>
        <w:t>у потпуности завршени</w:t>
      </w:r>
      <w:r w:rsidRPr="006151D7">
        <w:rPr>
          <w:color w:val="000000" w:themeColor="text1"/>
          <w:szCs w:val="24"/>
        </w:rPr>
        <w:t>,</w:t>
      </w:r>
    </w:p>
    <w:p w14:paraId="0FD42B65" w14:textId="77777777" w:rsidR="00E97353" w:rsidRDefault="00E97353" w:rsidP="00253500">
      <w:pPr>
        <w:pStyle w:val="ListParagraph"/>
        <w:numPr>
          <w:ilvl w:val="0"/>
          <w:numId w:val="72"/>
        </w:numPr>
        <w:ind w:left="993" w:hanging="284"/>
        <w:rPr>
          <w:color w:val="000000" w:themeColor="text1"/>
        </w:rPr>
      </w:pPr>
      <w:r>
        <w:rPr>
          <w:color w:val="000000" w:themeColor="text1"/>
        </w:rPr>
        <w:t>туцанички застор је</w:t>
      </w:r>
      <w:r w:rsidRPr="00840A01">
        <w:rPr>
          <w:color w:val="000000" w:themeColor="text1"/>
        </w:rPr>
        <w:t xml:space="preserve"> </w:t>
      </w:r>
      <w:r>
        <w:rPr>
          <w:color w:val="000000" w:themeColor="text1"/>
        </w:rPr>
        <w:t>прописане гранулације и профила,</w:t>
      </w:r>
    </w:p>
    <w:p w14:paraId="59917F6F" w14:textId="77777777" w:rsidR="00E97353" w:rsidRDefault="00E97353" w:rsidP="00253500">
      <w:pPr>
        <w:pStyle w:val="ListParagraph"/>
        <w:numPr>
          <w:ilvl w:val="0"/>
          <w:numId w:val="72"/>
        </w:numPr>
        <w:ind w:left="993" w:hanging="284"/>
        <w:rPr>
          <w:color w:val="000000" w:themeColor="text1"/>
        </w:rPr>
      </w:pPr>
      <w:r>
        <w:rPr>
          <w:color w:val="000000" w:themeColor="text1"/>
        </w:rPr>
        <w:t>колосек је регулисан и стабилизован,</w:t>
      </w:r>
    </w:p>
    <w:p w14:paraId="3DD2A994" w14:textId="77777777" w:rsidR="00E97353" w:rsidRDefault="00E97353" w:rsidP="00253500">
      <w:pPr>
        <w:pStyle w:val="ListParagraph"/>
        <w:numPr>
          <w:ilvl w:val="0"/>
          <w:numId w:val="72"/>
        </w:numPr>
        <w:ind w:left="993" w:hanging="284"/>
        <w:rPr>
          <w:color w:val="000000" w:themeColor="text1"/>
        </w:rPr>
      </w:pPr>
      <w:r>
        <w:rPr>
          <w:color w:val="000000" w:themeColor="text1"/>
        </w:rPr>
        <w:t>колосечни прибор је</w:t>
      </w:r>
      <w:r w:rsidRPr="00840A01">
        <w:rPr>
          <w:color w:val="000000" w:themeColor="text1"/>
        </w:rPr>
        <w:t xml:space="preserve"> чврсто и сигурно причвршћен, и</w:t>
      </w:r>
    </w:p>
    <w:p w14:paraId="55C06DF4" w14:textId="77777777" w:rsidR="00E97353" w:rsidRPr="006151D7" w:rsidRDefault="00E97353" w:rsidP="00253500">
      <w:pPr>
        <w:pStyle w:val="ListParagraph"/>
        <w:numPr>
          <w:ilvl w:val="0"/>
          <w:numId w:val="72"/>
        </w:numPr>
        <w:ind w:left="993" w:hanging="284"/>
        <w:rPr>
          <w:b/>
          <w:color w:val="000000" w:themeColor="text1"/>
          <w:szCs w:val="24"/>
        </w:rPr>
      </w:pPr>
      <w:r w:rsidRPr="006151D7">
        <w:rPr>
          <w:color w:val="000000" w:themeColor="text1"/>
          <w:szCs w:val="24"/>
        </w:rPr>
        <w:t>с</w:t>
      </w:r>
      <w:r w:rsidRPr="002F6ACC">
        <w:rPr>
          <w:rStyle w:val="FontStyle12"/>
          <w:b w:val="0"/>
          <w:sz w:val="24"/>
          <w:szCs w:val="24"/>
        </w:rPr>
        <w:t>ви елементи колосека који се заварује у ДТШ морају бити у таквом техничком стању и међусобном односу да колосек као целина има трајну стабилност, а нарочито потребан подужни и бочни отпор</w:t>
      </w:r>
      <w:r w:rsidRPr="006151D7">
        <w:rPr>
          <w:rStyle w:val="FontStyle12"/>
          <w:b w:val="0"/>
          <w:sz w:val="24"/>
          <w:szCs w:val="24"/>
        </w:rPr>
        <w:t>.</w:t>
      </w:r>
    </w:p>
    <w:p w14:paraId="524705A7" w14:textId="77777777" w:rsidR="00E97353" w:rsidRDefault="00E97353" w:rsidP="00E97353">
      <w:r>
        <w:rPr>
          <w:color w:val="000000" w:themeColor="text1"/>
        </w:rPr>
        <w:t xml:space="preserve">Највећи дозвољени размак прагова у ДТШ на магистралним и регионалним пругама је </w:t>
      </w:r>
      <w:r w:rsidRPr="002F6ACC">
        <w:t xml:space="preserve">650 </w:t>
      </w:r>
      <w:r w:rsidRPr="003C48B9">
        <w:t>mm</w:t>
      </w:r>
      <w:r w:rsidRPr="002F6ACC">
        <w:t xml:space="preserve">, </w:t>
      </w:r>
      <w:r>
        <w:t>а на локалним и индустријским пругама до</w:t>
      </w:r>
      <w:r w:rsidRPr="002F6ACC">
        <w:t xml:space="preserve"> 700 </w:t>
      </w:r>
      <w:r w:rsidRPr="003C48B9">
        <w:t>mm</w:t>
      </w:r>
      <w:r w:rsidRPr="00840A01">
        <w:t>.</w:t>
      </w:r>
    </w:p>
    <w:p w14:paraId="09B0B39C" w14:textId="77777777" w:rsidR="00E97353" w:rsidRPr="002F6ACC" w:rsidRDefault="00E97353" w:rsidP="00E97353">
      <w:pPr>
        <w:autoSpaceDE w:val="0"/>
        <w:autoSpaceDN w:val="0"/>
        <w:adjustRightInd w:val="0"/>
      </w:pPr>
      <w:r w:rsidRPr="002F6ACC">
        <w:t xml:space="preserve">У правцу и у кривинама </w:t>
      </w:r>
      <w:r w:rsidRPr="00625BEC">
        <w:t>R</w:t>
      </w:r>
      <w:r w:rsidRPr="002F6ACC">
        <w:t xml:space="preserve"> ≥</w:t>
      </w:r>
      <w:r w:rsidRPr="002F6ACC">
        <w:rPr>
          <w:b/>
          <w:bCs/>
        </w:rPr>
        <w:t xml:space="preserve"> </w:t>
      </w:r>
      <w:r w:rsidRPr="002F6ACC">
        <w:t xml:space="preserve">500 </w:t>
      </w:r>
      <w:r w:rsidRPr="00625BEC">
        <w:t>m</w:t>
      </w:r>
      <w:r w:rsidRPr="002F6ACC">
        <w:t xml:space="preserve"> са дрвеним праговима и </w:t>
      </w:r>
      <w:r w:rsidRPr="00625BEC">
        <w:t>R</w:t>
      </w:r>
      <w:r w:rsidRPr="002F6ACC">
        <w:t xml:space="preserve"> ≥</w:t>
      </w:r>
      <w:r w:rsidRPr="002F6ACC">
        <w:rPr>
          <w:rFonts w:ascii="Arial" w:hAnsi="Arial" w:cs="Arial"/>
          <w:i/>
          <w:iCs/>
        </w:rPr>
        <w:t xml:space="preserve"> </w:t>
      </w:r>
      <w:r w:rsidRPr="002F6ACC">
        <w:t xml:space="preserve">400 </w:t>
      </w:r>
      <w:r w:rsidRPr="00625BEC">
        <w:t>m</w:t>
      </w:r>
      <w:r w:rsidRPr="002F6ACC">
        <w:t xml:space="preserve"> са бетонским праговима, ширина застора иза чела прагова износи најмање 40 </w:t>
      </w:r>
      <w:r w:rsidRPr="00625BEC">
        <w:t>cm</w:t>
      </w:r>
      <w:r w:rsidRPr="002F6ACC">
        <w:t>, и то под условом да је застор добро збијен и в</w:t>
      </w:r>
      <w:r>
        <w:t>ибриран.</w:t>
      </w:r>
      <w:r w:rsidRPr="002F6ACC">
        <w:t xml:space="preserve"> </w:t>
      </w:r>
    </w:p>
    <w:p w14:paraId="5AE71647" w14:textId="77777777" w:rsidR="00E97353" w:rsidRDefault="00E97353" w:rsidP="00E97353">
      <w:pPr>
        <w:autoSpaceDE w:val="0"/>
        <w:autoSpaceDN w:val="0"/>
        <w:adjustRightInd w:val="0"/>
      </w:pPr>
      <w:r w:rsidRPr="002F6ACC">
        <w:t xml:space="preserve">Када застор није вибриран или добро набијен иза чела прагова, потребно је појачати засторну призму набачајем изнад горње ивице прага или је проширити иза тела прага на 50 </w:t>
      </w:r>
      <w:r>
        <w:t>cm</w:t>
      </w:r>
      <w:r w:rsidRPr="002F6ACC">
        <w:t xml:space="preserve"> или ојачати додатним насипањем до висине од 13 </w:t>
      </w:r>
      <w:r w:rsidRPr="00625BEC">
        <w:t>cm</w:t>
      </w:r>
      <w:r>
        <w:t>.</w:t>
      </w:r>
    </w:p>
    <w:p w14:paraId="6E4E7AE1" w14:textId="5F982D1C" w:rsidR="00E97353" w:rsidRPr="002F6ACC" w:rsidRDefault="00E97353" w:rsidP="00E97353">
      <w:pPr>
        <w:rPr>
          <w:color w:val="000000" w:themeColor="text1"/>
        </w:rPr>
      </w:pPr>
      <w:r w:rsidRPr="002F6ACC">
        <w:rPr>
          <w:color w:val="000000" w:themeColor="text1"/>
        </w:rPr>
        <w:t xml:space="preserve">Заваривање шина и скретница у </w:t>
      </w:r>
      <w:r>
        <w:rPr>
          <w:color w:val="000000" w:themeColor="text1"/>
        </w:rPr>
        <w:t>ДТШ је</w:t>
      </w:r>
      <w:r w:rsidRPr="002F6ACC">
        <w:rPr>
          <w:color w:val="000000" w:themeColor="text1"/>
        </w:rPr>
        <w:t xml:space="preserve"> </w:t>
      </w:r>
      <w:r w:rsidRPr="00DE5516">
        <w:rPr>
          <w:color w:val="000000" w:themeColor="text1"/>
        </w:rPr>
        <w:t xml:space="preserve">обавезно при </w:t>
      </w:r>
      <w:r w:rsidRPr="00404F7E">
        <w:rPr>
          <w:color w:val="000000" w:themeColor="text1"/>
        </w:rPr>
        <w:t>градњи</w:t>
      </w:r>
      <w:r w:rsidRPr="002F6ACC">
        <w:rPr>
          <w:color w:val="000000" w:themeColor="text1"/>
        </w:rPr>
        <w:t xml:space="preserve">, унапређењу и обнови или при замени шина и скретница на новим, отвореним </w:t>
      </w:r>
      <w:r>
        <w:rPr>
          <w:color w:val="000000" w:themeColor="text1"/>
        </w:rPr>
        <w:t>отвореним пругама и главним станичним колосецима</w:t>
      </w:r>
      <w:r w:rsidRPr="002F6ACC">
        <w:rPr>
          <w:color w:val="000000" w:themeColor="text1"/>
        </w:rPr>
        <w:t xml:space="preserve"> а препоручује се </w:t>
      </w:r>
      <w:r>
        <w:rPr>
          <w:color w:val="000000" w:themeColor="text1"/>
        </w:rPr>
        <w:t>на споредним станичним колосецима</w:t>
      </w:r>
      <w:r w:rsidRPr="002F6ACC">
        <w:rPr>
          <w:color w:val="000000" w:themeColor="text1"/>
        </w:rPr>
        <w:t xml:space="preserve">, индустријским колосецима као и на свим постојећим пругама и колосецима ако су испуњени </w:t>
      </w:r>
      <w:r>
        <w:rPr>
          <w:color w:val="000000" w:themeColor="text1"/>
        </w:rPr>
        <w:t xml:space="preserve">сви </w:t>
      </w:r>
      <w:r w:rsidRPr="002F6ACC">
        <w:rPr>
          <w:color w:val="000000" w:themeColor="text1"/>
        </w:rPr>
        <w:t>услови прописани овим правилником.</w:t>
      </w:r>
    </w:p>
    <w:p w14:paraId="53CD08D1" w14:textId="77777777" w:rsidR="00E97353" w:rsidRDefault="00E97353" w:rsidP="00E97353">
      <w:pPr>
        <w:rPr>
          <w:color w:val="000000" w:themeColor="text1"/>
        </w:rPr>
      </w:pPr>
      <w:r w:rsidRPr="002F6ACC">
        <w:rPr>
          <w:color w:val="000000" w:themeColor="text1"/>
        </w:rPr>
        <w:t xml:space="preserve">Коришћене и регенерисане шине </w:t>
      </w:r>
      <w:r>
        <w:rPr>
          <w:color w:val="000000" w:themeColor="text1"/>
        </w:rPr>
        <w:t xml:space="preserve">се </w:t>
      </w:r>
      <w:r w:rsidRPr="002F6ACC">
        <w:rPr>
          <w:color w:val="000000" w:themeColor="text1"/>
        </w:rPr>
        <w:t xml:space="preserve">могу се заваривати у </w:t>
      </w:r>
      <w:r>
        <w:rPr>
          <w:color w:val="000000" w:themeColor="text1"/>
        </w:rPr>
        <w:t>ДТШ ако се, п</w:t>
      </w:r>
      <w:r w:rsidRPr="002F6ACC">
        <w:rPr>
          <w:color w:val="000000" w:themeColor="text1"/>
        </w:rPr>
        <w:t>ре заваривања</w:t>
      </w:r>
      <w:r>
        <w:rPr>
          <w:color w:val="000000" w:themeColor="text1"/>
        </w:rPr>
        <w:t>,</w:t>
      </w:r>
      <w:r w:rsidRPr="002F6ACC">
        <w:rPr>
          <w:color w:val="000000" w:themeColor="text1"/>
        </w:rPr>
        <w:t xml:space="preserve"> </w:t>
      </w:r>
      <w:r>
        <w:rPr>
          <w:color w:val="000000" w:themeColor="text1"/>
        </w:rPr>
        <w:t xml:space="preserve">утврди да немају обострано истрошену главу, подужне или попречне деформације или напрслине, унутрашње напрслине као и </w:t>
      </w:r>
      <w:r w:rsidRPr="002F6ACC">
        <w:rPr>
          <w:color w:val="000000" w:themeColor="text1"/>
        </w:rPr>
        <w:t>да је хабање</w:t>
      </w:r>
      <w:r>
        <w:rPr>
          <w:color w:val="000000" w:themeColor="text1"/>
        </w:rPr>
        <w:t xml:space="preserve"> главе</w:t>
      </w:r>
      <w:r w:rsidRPr="002F6ACC">
        <w:rPr>
          <w:color w:val="000000" w:themeColor="text1"/>
        </w:rPr>
        <w:t xml:space="preserve"> шине унутар прописаних толеранција</w:t>
      </w:r>
      <w:r>
        <w:rPr>
          <w:color w:val="000000" w:themeColor="text1"/>
        </w:rPr>
        <w:t>,</w:t>
      </w:r>
      <w:r w:rsidRPr="002F6ACC">
        <w:rPr>
          <w:color w:val="000000" w:themeColor="text1"/>
        </w:rPr>
        <w:t xml:space="preserve"> које су</w:t>
      </w:r>
      <w:r>
        <w:rPr>
          <w:color w:val="000000" w:themeColor="text1"/>
        </w:rPr>
        <w:t xml:space="preserve"> дате табеларно:</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CellMar>
          <w:left w:w="40" w:type="dxa"/>
          <w:right w:w="40" w:type="dxa"/>
        </w:tblCellMar>
        <w:tblLook w:val="0000" w:firstRow="0" w:lastRow="0" w:firstColumn="0" w:lastColumn="0" w:noHBand="0" w:noVBand="0"/>
      </w:tblPr>
      <w:tblGrid>
        <w:gridCol w:w="1507"/>
        <w:gridCol w:w="1907"/>
        <w:gridCol w:w="1973"/>
        <w:gridCol w:w="1975"/>
        <w:gridCol w:w="1649"/>
      </w:tblGrid>
      <w:tr w:rsidR="00E97353" w:rsidRPr="007F77BA" w14:paraId="751D026A" w14:textId="77777777" w:rsidTr="00E97353">
        <w:tc>
          <w:tcPr>
            <w:tcW w:w="836" w:type="pct"/>
            <w:vMerge w:val="restart"/>
            <w:vAlign w:val="center"/>
          </w:tcPr>
          <w:p w14:paraId="7BD81629" w14:textId="77777777" w:rsidR="00E97353" w:rsidRPr="007F77BA" w:rsidRDefault="00E97353" w:rsidP="00E97353">
            <w:pPr>
              <w:pStyle w:val="Style9"/>
              <w:jc w:val="center"/>
              <w:rPr>
                <w:rStyle w:val="FontStyle12"/>
                <w:b w:val="0"/>
                <w:bCs/>
                <w:sz w:val="20"/>
                <w:szCs w:val="20"/>
                <w:lang w:val="ru-RU"/>
              </w:rPr>
            </w:pPr>
            <w:r>
              <w:rPr>
                <w:rStyle w:val="FontStyle12"/>
                <w:b w:val="0"/>
                <w:bCs/>
                <w:sz w:val="20"/>
                <w:szCs w:val="20"/>
                <w:lang w:val="sr-Cyrl-CS"/>
              </w:rPr>
              <w:t>Тип  шин</w:t>
            </w:r>
            <w:r w:rsidRPr="007F77BA">
              <w:rPr>
                <w:rStyle w:val="FontStyle12"/>
                <w:b w:val="0"/>
                <w:bCs/>
                <w:sz w:val="20"/>
                <w:szCs w:val="20"/>
                <w:lang w:val="sr-Cyrl-CS"/>
              </w:rPr>
              <w:t>е</w:t>
            </w:r>
          </w:p>
        </w:tc>
        <w:tc>
          <w:tcPr>
            <w:tcW w:w="4164" w:type="pct"/>
            <w:gridSpan w:val="4"/>
            <w:vAlign w:val="center"/>
          </w:tcPr>
          <w:p w14:paraId="2BD713BD" w14:textId="77777777" w:rsidR="00E97353" w:rsidRPr="007F77BA" w:rsidRDefault="00E97353" w:rsidP="00E97353">
            <w:pPr>
              <w:pStyle w:val="Style6"/>
              <w:widowControl/>
              <w:jc w:val="center"/>
              <w:rPr>
                <w:rStyle w:val="FontStyle12"/>
                <w:b w:val="0"/>
                <w:bCs/>
                <w:sz w:val="20"/>
                <w:szCs w:val="20"/>
                <w:lang w:val="sr-Cyrl-CS"/>
              </w:rPr>
            </w:pPr>
            <w:r>
              <w:rPr>
                <w:rStyle w:val="FontStyle12"/>
                <w:b w:val="0"/>
                <w:bCs/>
                <w:sz w:val="20"/>
                <w:szCs w:val="20"/>
                <w:lang w:val="sr-Cyrl-CS"/>
              </w:rPr>
              <w:t>Дозвољен</w:t>
            </w:r>
            <w:r w:rsidRPr="007F77BA">
              <w:rPr>
                <w:rStyle w:val="FontStyle12"/>
                <w:b w:val="0"/>
                <w:bCs/>
                <w:sz w:val="20"/>
                <w:szCs w:val="20"/>
                <w:lang w:val="sr-Cyrl-CS"/>
              </w:rPr>
              <w:t>а</w:t>
            </w:r>
          </w:p>
        </w:tc>
      </w:tr>
      <w:tr w:rsidR="00E97353" w:rsidRPr="007F77BA" w14:paraId="4F1A8B36" w14:textId="77777777" w:rsidTr="00E97353">
        <w:tc>
          <w:tcPr>
            <w:tcW w:w="836" w:type="pct"/>
            <w:vMerge/>
            <w:vAlign w:val="center"/>
          </w:tcPr>
          <w:p w14:paraId="74F284A8" w14:textId="77777777" w:rsidR="00E97353" w:rsidRPr="007F77BA" w:rsidRDefault="00E97353" w:rsidP="00E97353">
            <w:pPr>
              <w:pStyle w:val="Style9"/>
              <w:jc w:val="center"/>
              <w:rPr>
                <w:rStyle w:val="FontStyle12"/>
                <w:b w:val="0"/>
                <w:bCs/>
                <w:sz w:val="20"/>
                <w:szCs w:val="20"/>
                <w:lang w:val="sr-Cyrl-CS"/>
              </w:rPr>
            </w:pPr>
          </w:p>
        </w:tc>
        <w:tc>
          <w:tcPr>
            <w:tcW w:w="1058" w:type="pct"/>
            <w:vAlign w:val="center"/>
          </w:tcPr>
          <w:p w14:paraId="16D80D75" w14:textId="77777777" w:rsidR="00E97353" w:rsidRPr="007F77BA" w:rsidRDefault="00E97353" w:rsidP="00E97353">
            <w:pPr>
              <w:pStyle w:val="Style9"/>
              <w:widowControl/>
              <w:jc w:val="center"/>
              <w:rPr>
                <w:rStyle w:val="FontStyle12"/>
                <w:b w:val="0"/>
                <w:bCs/>
                <w:sz w:val="20"/>
                <w:szCs w:val="20"/>
                <w:lang w:val="sr-Cyrl-CS"/>
              </w:rPr>
            </w:pPr>
            <w:r w:rsidRPr="007F77BA">
              <w:rPr>
                <w:rStyle w:val="FontStyle12"/>
                <w:b w:val="0"/>
                <w:bCs/>
                <w:sz w:val="20"/>
                <w:szCs w:val="20"/>
                <w:lang w:val="sr-Cyrl-CS"/>
              </w:rPr>
              <w:t>висинска</w:t>
            </w:r>
          </w:p>
        </w:tc>
        <w:tc>
          <w:tcPr>
            <w:tcW w:w="1095" w:type="pct"/>
            <w:vAlign w:val="center"/>
          </w:tcPr>
          <w:p w14:paraId="7988EEAF" w14:textId="77777777" w:rsidR="00E97353" w:rsidRPr="007F77BA" w:rsidRDefault="00E97353" w:rsidP="00E97353">
            <w:pPr>
              <w:pStyle w:val="Style9"/>
              <w:widowControl/>
              <w:jc w:val="center"/>
              <w:rPr>
                <w:rStyle w:val="FontStyle12"/>
                <w:b w:val="0"/>
                <w:bCs/>
                <w:sz w:val="20"/>
                <w:szCs w:val="20"/>
                <w:lang w:val="sr-Cyrl-CS"/>
              </w:rPr>
            </w:pPr>
            <w:r w:rsidRPr="007F77BA">
              <w:rPr>
                <w:rStyle w:val="FontStyle12"/>
                <w:b w:val="0"/>
                <w:bCs/>
                <w:sz w:val="20"/>
                <w:szCs w:val="20"/>
                <w:lang w:val="sr-Cyrl-CS"/>
              </w:rPr>
              <w:t>бочна</w:t>
            </w:r>
          </w:p>
        </w:tc>
        <w:tc>
          <w:tcPr>
            <w:tcW w:w="1096" w:type="pct"/>
            <w:vAlign w:val="center"/>
          </w:tcPr>
          <w:p w14:paraId="15399DB9" w14:textId="77777777" w:rsidR="00E97353" w:rsidRPr="007F77BA" w:rsidRDefault="00E97353" w:rsidP="00E97353">
            <w:pPr>
              <w:pStyle w:val="Style9"/>
              <w:widowControl/>
              <w:jc w:val="center"/>
              <w:rPr>
                <w:rStyle w:val="FontStyle12"/>
                <w:b w:val="0"/>
                <w:bCs/>
                <w:sz w:val="20"/>
                <w:szCs w:val="20"/>
                <w:lang w:val="sr-Cyrl-CS"/>
              </w:rPr>
            </w:pPr>
            <w:r w:rsidRPr="007F77BA">
              <w:rPr>
                <w:rStyle w:val="FontStyle12"/>
                <w:b w:val="0"/>
                <w:bCs/>
                <w:sz w:val="20"/>
                <w:szCs w:val="20"/>
                <w:lang w:val="sr-Cyrl-CS"/>
              </w:rPr>
              <w:t>висинска</w:t>
            </w:r>
          </w:p>
        </w:tc>
        <w:tc>
          <w:tcPr>
            <w:tcW w:w="915" w:type="pct"/>
            <w:vAlign w:val="center"/>
          </w:tcPr>
          <w:p w14:paraId="5E647648" w14:textId="77777777" w:rsidR="00E97353" w:rsidRPr="007F77BA" w:rsidRDefault="00E97353" w:rsidP="00E97353">
            <w:pPr>
              <w:pStyle w:val="Style9"/>
              <w:widowControl/>
              <w:jc w:val="center"/>
              <w:rPr>
                <w:rStyle w:val="FontStyle12"/>
                <w:b w:val="0"/>
                <w:bCs/>
                <w:sz w:val="20"/>
                <w:szCs w:val="20"/>
                <w:lang w:val="sr-Cyrl-CS"/>
              </w:rPr>
            </w:pPr>
            <w:r w:rsidRPr="007F77BA">
              <w:rPr>
                <w:rStyle w:val="FontStyle12"/>
                <w:b w:val="0"/>
                <w:bCs/>
                <w:sz w:val="20"/>
                <w:szCs w:val="20"/>
                <w:lang w:val="sr-Cyrl-CS"/>
              </w:rPr>
              <w:t>бочна</w:t>
            </w:r>
          </w:p>
        </w:tc>
      </w:tr>
      <w:tr w:rsidR="00E97353" w:rsidRPr="00742F9E" w14:paraId="46188685" w14:textId="77777777" w:rsidTr="00E97353">
        <w:tc>
          <w:tcPr>
            <w:tcW w:w="836" w:type="pct"/>
            <w:vMerge/>
            <w:vAlign w:val="center"/>
          </w:tcPr>
          <w:p w14:paraId="485B7567" w14:textId="77777777" w:rsidR="00E97353" w:rsidRPr="007F77BA" w:rsidRDefault="00E97353" w:rsidP="00E97353">
            <w:pPr>
              <w:pStyle w:val="Style9"/>
              <w:widowControl/>
              <w:jc w:val="center"/>
              <w:rPr>
                <w:rStyle w:val="FontStyle12"/>
                <w:b w:val="0"/>
                <w:bCs/>
                <w:sz w:val="20"/>
                <w:szCs w:val="20"/>
                <w:lang w:val="sr-Cyrl-CS"/>
              </w:rPr>
            </w:pPr>
          </w:p>
        </w:tc>
        <w:tc>
          <w:tcPr>
            <w:tcW w:w="4164" w:type="pct"/>
            <w:gridSpan w:val="4"/>
            <w:vAlign w:val="center"/>
          </w:tcPr>
          <w:p w14:paraId="77B3C1A3" w14:textId="77777777" w:rsidR="00E97353" w:rsidRPr="007F77BA" w:rsidRDefault="00E97353" w:rsidP="00E97353">
            <w:pPr>
              <w:pStyle w:val="Style1"/>
              <w:widowControl/>
              <w:spacing w:line="240" w:lineRule="auto"/>
              <w:jc w:val="center"/>
              <w:rPr>
                <w:rStyle w:val="FontStyle12"/>
                <w:b w:val="0"/>
                <w:bCs/>
                <w:sz w:val="20"/>
                <w:szCs w:val="20"/>
                <w:lang w:val="sr-Cyrl-CS"/>
              </w:rPr>
            </w:pPr>
            <w:r>
              <w:rPr>
                <w:rStyle w:val="FontStyle12"/>
                <w:b w:val="0"/>
                <w:bCs/>
                <w:sz w:val="20"/>
                <w:szCs w:val="20"/>
                <w:lang w:val="sr-Cyrl-CS"/>
              </w:rPr>
              <w:t>и</w:t>
            </w:r>
            <w:r w:rsidRPr="007F77BA">
              <w:rPr>
                <w:rStyle w:val="FontStyle12"/>
                <w:b w:val="0"/>
                <w:bCs/>
                <w:sz w:val="20"/>
                <w:szCs w:val="20"/>
                <w:lang w:val="sr-Cyrl-CS"/>
              </w:rPr>
              <w:t>схабаност шина  за заваривање у ДТШ</w:t>
            </w:r>
          </w:p>
        </w:tc>
      </w:tr>
      <w:tr w:rsidR="00E97353" w:rsidRPr="00742F9E" w14:paraId="58BC2175" w14:textId="77777777" w:rsidTr="00E97353">
        <w:trPr>
          <w:trHeight w:val="441"/>
        </w:trPr>
        <w:tc>
          <w:tcPr>
            <w:tcW w:w="836" w:type="pct"/>
            <w:vMerge/>
            <w:vAlign w:val="center"/>
          </w:tcPr>
          <w:p w14:paraId="35ED8358" w14:textId="77777777" w:rsidR="00E97353" w:rsidRPr="007F77BA" w:rsidRDefault="00E97353" w:rsidP="00E97353">
            <w:pPr>
              <w:pStyle w:val="Style1"/>
              <w:widowControl/>
              <w:spacing w:line="240" w:lineRule="auto"/>
              <w:jc w:val="center"/>
              <w:rPr>
                <w:rStyle w:val="FontStyle12"/>
                <w:b w:val="0"/>
                <w:bCs/>
                <w:sz w:val="20"/>
                <w:szCs w:val="20"/>
                <w:lang w:val="sr-Cyrl-CS"/>
              </w:rPr>
            </w:pPr>
          </w:p>
        </w:tc>
        <w:tc>
          <w:tcPr>
            <w:tcW w:w="2153" w:type="pct"/>
            <w:gridSpan w:val="2"/>
            <w:vAlign w:val="center"/>
          </w:tcPr>
          <w:p w14:paraId="73D49770" w14:textId="77777777" w:rsidR="00E97353" w:rsidRPr="007F77BA" w:rsidRDefault="00E97353" w:rsidP="00E97353">
            <w:pPr>
              <w:pStyle w:val="Style9"/>
              <w:widowControl/>
              <w:jc w:val="center"/>
              <w:rPr>
                <w:rStyle w:val="FontStyle12"/>
                <w:b w:val="0"/>
                <w:bCs/>
                <w:sz w:val="20"/>
                <w:szCs w:val="20"/>
                <w:lang w:val="ru-RU"/>
              </w:rPr>
            </w:pPr>
          </w:p>
          <w:p w14:paraId="3DC2A70A" w14:textId="77777777" w:rsidR="00E97353" w:rsidRPr="007F77BA" w:rsidRDefault="00E97353" w:rsidP="00E97353">
            <w:pPr>
              <w:pStyle w:val="Style9"/>
              <w:widowControl/>
              <w:jc w:val="center"/>
              <w:rPr>
                <w:rStyle w:val="FontStyle12"/>
                <w:b w:val="0"/>
                <w:bCs/>
                <w:sz w:val="20"/>
                <w:szCs w:val="20"/>
                <w:lang w:val="sr-Cyrl-CS"/>
              </w:rPr>
            </w:pPr>
            <w:r>
              <w:rPr>
                <w:rStyle w:val="FontStyle12"/>
                <w:b w:val="0"/>
                <w:bCs/>
                <w:sz w:val="20"/>
                <w:szCs w:val="20"/>
                <w:lang w:val="ru-RU"/>
              </w:rPr>
              <w:t xml:space="preserve">магистралне и </w:t>
            </w:r>
            <w:r>
              <w:rPr>
                <w:rStyle w:val="FontStyle12"/>
                <w:b w:val="0"/>
                <w:bCs/>
                <w:sz w:val="20"/>
                <w:szCs w:val="20"/>
                <w:lang w:val="sr-Cyrl-CS"/>
              </w:rPr>
              <w:t xml:space="preserve">регионалне </w:t>
            </w:r>
            <w:r w:rsidRPr="007F77BA">
              <w:rPr>
                <w:rStyle w:val="FontStyle12"/>
                <w:b w:val="0"/>
                <w:bCs/>
                <w:sz w:val="20"/>
                <w:szCs w:val="20"/>
                <w:lang w:val="sr-Cyrl-CS"/>
              </w:rPr>
              <w:t>пруге</w:t>
            </w:r>
          </w:p>
          <w:p w14:paraId="6F8EEE24" w14:textId="77777777" w:rsidR="00E97353" w:rsidRPr="007F77BA" w:rsidRDefault="00E97353" w:rsidP="00E97353">
            <w:pPr>
              <w:pStyle w:val="Style9"/>
              <w:widowControl/>
              <w:jc w:val="center"/>
              <w:rPr>
                <w:rStyle w:val="FontStyle12"/>
                <w:b w:val="0"/>
                <w:bCs/>
                <w:sz w:val="20"/>
                <w:szCs w:val="20"/>
                <w:lang w:val="sr-Cyrl-CS"/>
              </w:rPr>
            </w:pPr>
          </w:p>
        </w:tc>
        <w:tc>
          <w:tcPr>
            <w:tcW w:w="2011" w:type="pct"/>
            <w:gridSpan w:val="2"/>
            <w:vAlign w:val="center"/>
          </w:tcPr>
          <w:p w14:paraId="5952CE2B" w14:textId="77777777" w:rsidR="00E97353" w:rsidRPr="007F77BA" w:rsidRDefault="00E97353" w:rsidP="00E97353">
            <w:pPr>
              <w:pStyle w:val="Style9"/>
              <w:widowControl/>
              <w:jc w:val="center"/>
              <w:rPr>
                <w:rStyle w:val="FontStyle12"/>
                <w:b w:val="0"/>
                <w:bCs/>
                <w:sz w:val="20"/>
                <w:szCs w:val="20"/>
                <w:lang w:val="sr-Cyrl-CS"/>
              </w:rPr>
            </w:pPr>
            <w:r w:rsidRPr="007F77BA">
              <w:rPr>
                <w:rStyle w:val="FontStyle12"/>
                <w:b w:val="0"/>
                <w:bCs/>
                <w:sz w:val="20"/>
                <w:szCs w:val="20"/>
                <w:lang w:val="sr-Cyrl-CS"/>
              </w:rPr>
              <w:lastRenderedPageBreak/>
              <w:t>локалне пруге</w:t>
            </w:r>
            <w:r>
              <w:rPr>
                <w:rStyle w:val="FontStyle12"/>
                <w:b w:val="0"/>
                <w:bCs/>
                <w:sz w:val="20"/>
                <w:szCs w:val="20"/>
                <w:lang w:val="sr-Cyrl-CS"/>
              </w:rPr>
              <w:t>, споредни станични и индустријски колосеци</w:t>
            </w:r>
          </w:p>
        </w:tc>
      </w:tr>
      <w:tr w:rsidR="00E97353" w:rsidRPr="007F77BA" w14:paraId="284012E8" w14:textId="77777777" w:rsidTr="00E97353">
        <w:tc>
          <w:tcPr>
            <w:tcW w:w="836" w:type="pct"/>
            <w:vMerge/>
            <w:vAlign w:val="center"/>
          </w:tcPr>
          <w:p w14:paraId="445C7D8A" w14:textId="77777777" w:rsidR="00E97353" w:rsidRPr="002F6ACC" w:rsidRDefault="00E97353" w:rsidP="00E97353">
            <w:pPr>
              <w:pStyle w:val="Style1"/>
              <w:widowControl/>
              <w:spacing w:line="240" w:lineRule="auto"/>
              <w:jc w:val="center"/>
              <w:rPr>
                <w:rStyle w:val="FontStyle12"/>
                <w:b w:val="0"/>
                <w:bCs/>
                <w:sz w:val="20"/>
                <w:szCs w:val="20"/>
                <w:lang w:val="sr-Cyrl-CS"/>
              </w:rPr>
            </w:pPr>
          </w:p>
        </w:tc>
        <w:tc>
          <w:tcPr>
            <w:tcW w:w="4164" w:type="pct"/>
            <w:gridSpan w:val="4"/>
            <w:vAlign w:val="center"/>
          </w:tcPr>
          <w:p w14:paraId="2B48F086" w14:textId="77777777" w:rsidR="00E97353" w:rsidRPr="007F77BA" w:rsidRDefault="00E97353" w:rsidP="00E97353">
            <w:pPr>
              <w:pStyle w:val="Style1"/>
              <w:widowControl/>
              <w:spacing w:line="240" w:lineRule="auto"/>
              <w:jc w:val="center"/>
              <w:rPr>
                <w:rStyle w:val="FontStyle12"/>
                <w:b w:val="0"/>
                <w:bCs/>
                <w:sz w:val="20"/>
                <w:szCs w:val="20"/>
              </w:rPr>
            </w:pPr>
            <w:r>
              <w:rPr>
                <w:rStyle w:val="FontStyle12"/>
                <w:b w:val="0"/>
                <w:bCs/>
                <w:sz w:val="20"/>
                <w:szCs w:val="20"/>
              </w:rPr>
              <w:sym w:font="Symbol" w:char="F05B"/>
            </w:r>
            <w:r w:rsidRPr="007F77BA">
              <w:rPr>
                <w:rStyle w:val="FontStyle12"/>
                <w:b w:val="0"/>
                <w:bCs/>
                <w:sz w:val="20"/>
                <w:szCs w:val="20"/>
              </w:rPr>
              <w:t>mm</w:t>
            </w:r>
            <w:r>
              <w:rPr>
                <w:rStyle w:val="FontStyle12"/>
                <w:b w:val="0"/>
                <w:bCs/>
                <w:sz w:val="20"/>
                <w:szCs w:val="20"/>
              </w:rPr>
              <w:sym w:font="Symbol" w:char="F05D"/>
            </w:r>
          </w:p>
        </w:tc>
      </w:tr>
      <w:tr w:rsidR="00E97353" w:rsidRPr="007F77BA" w14:paraId="046ABB4C" w14:textId="77777777" w:rsidTr="00E97353">
        <w:tc>
          <w:tcPr>
            <w:tcW w:w="836" w:type="pct"/>
            <w:vAlign w:val="center"/>
          </w:tcPr>
          <w:p w14:paraId="3D221A09"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60E1</w:t>
            </w:r>
          </w:p>
        </w:tc>
        <w:tc>
          <w:tcPr>
            <w:tcW w:w="1058" w:type="pct"/>
            <w:vAlign w:val="center"/>
          </w:tcPr>
          <w:p w14:paraId="604D973F"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8</w:t>
            </w:r>
          </w:p>
        </w:tc>
        <w:tc>
          <w:tcPr>
            <w:tcW w:w="1095" w:type="pct"/>
            <w:vAlign w:val="center"/>
          </w:tcPr>
          <w:p w14:paraId="1BB02CC6"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5</w:t>
            </w:r>
          </w:p>
        </w:tc>
        <w:tc>
          <w:tcPr>
            <w:tcW w:w="1096" w:type="pct"/>
            <w:vAlign w:val="center"/>
          </w:tcPr>
          <w:p w14:paraId="50B25616"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12</w:t>
            </w:r>
          </w:p>
        </w:tc>
        <w:tc>
          <w:tcPr>
            <w:tcW w:w="915" w:type="pct"/>
            <w:vAlign w:val="center"/>
          </w:tcPr>
          <w:p w14:paraId="649D5FA2"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6</w:t>
            </w:r>
          </w:p>
        </w:tc>
      </w:tr>
      <w:tr w:rsidR="00E97353" w:rsidRPr="007F77BA" w14:paraId="48BA5C30" w14:textId="77777777" w:rsidTr="00E97353">
        <w:trPr>
          <w:trHeight w:val="276"/>
        </w:trPr>
        <w:tc>
          <w:tcPr>
            <w:tcW w:w="836" w:type="pct"/>
            <w:vAlign w:val="center"/>
          </w:tcPr>
          <w:p w14:paraId="0DA0063D"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49E1</w:t>
            </w:r>
          </w:p>
        </w:tc>
        <w:tc>
          <w:tcPr>
            <w:tcW w:w="1058" w:type="pct"/>
            <w:vAlign w:val="center"/>
          </w:tcPr>
          <w:p w14:paraId="4F1C0B68"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6</w:t>
            </w:r>
          </w:p>
        </w:tc>
        <w:tc>
          <w:tcPr>
            <w:tcW w:w="1095" w:type="pct"/>
            <w:vAlign w:val="center"/>
          </w:tcPr>
          <w:p w14:paraId="01EE65EF"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5</w:t>
            </w:r>
          </w:p>
        </w:tc>
        <w:tc>
          <w:tcPr>
            <w:tcW w:w="1096" w:type="pct"/>
            <w:vAlign w:val="center"/>
          </w:tcPr>
          <w:p w14:paraId="31C92A70"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10</w:t>
            </w:r>
          </w:p>
        </w:tc>
        <w:tc>
          <w:tcPr>
            <w:tcW w:w="915" w:type="pct"/>
            <w:vAlign w:val="center"/>
          </w:tcPr>
          <w:p w14:paraId="0D6DCF67" w14:textId="77777777" w:rsidR="00E97353" w:rsidRPr="007F77BA" w:rsidRDefault="00E97353" w:rsidP="00E97353">
            <w:pPr>
              <w:pStyle w:val="Style9"/>
              <w:widowControl/>
              <w:jc w:val="center"/>
              <w:rPr>
                <w:rStyle w:val="FontStyle12"/>
                <w:b w:val="0"/>
                <w:bCs/>
                <w:sz w:val="20"/>
                <w:szCs w:val="20"/>
              </w:rPr>
            </w:pPr>
            <w:r w:rsidRPr="007F77BA">
              <w:rPr>
                <w:rStyle w:val="FontStyle12"/>
                <w:b w:val="0"/>
                <w:bCs/>
                <w:sz w:val="20"/>
                <w:szCs w:val="20"/>
              </w:rPr>
              <w:t>6</w:t>
            </w:r>
          </w:p>
        </w:tc>
      </w:tr>
    </w:tbl>
    <w:p w14:paraId="306F7900" w14:textId="467DE730" w:rsidR="00E97353" w:rsidRPr="00F51C76" w:rsidRDefault="00E97353" w:rsidP="00E97353">
      <w:pPr>
        <w:spacing w:before="120"/>
        <w:ind w:firstLine="0"/>
        <w:jc w:val="center"/>
        <w:rPr>
          <w:i/>
          <w:sz w:val="22"/>
        </w:rPr>
      </w:pPr>
      <w:r w:rsidRPr="00C72609">
        <w:rPr>
          <w:i/>
          <w:sz w:val="22"/>
        </w:rPr>
        <w:t>Табела</w:t>
      </w:r>
      <w:r w:rsidR="00D4048D">
        <w:rPr>
          <w:i/>
          <w:sz w:val="22"/>
        </w:rPr>
        <w:t xml:space="preserve"> 23</w:t>
      </w:r>
      <w:r w:rsidRPr="00C72609">
        <w:rPr>
          <w:i/>
          <w:sz w:val="22"/>
        </w:rPr>
        <w:t xml:space="preserve">: </w:t>
      </w:r>
      <w:r>
        <w:rPr>
          <w:i/>
          <w:sz w:val="22"/>
        </w:rPr>
        <w:t xml:space="preserve">Толеранције за исхабаност главе шине за </w:t>
      </w:r>
      <w:r w:rsidR="00DE5516">
        <w:rPr>
          <w:i/>
          <w:sz w:val="22"/>
          <w:lang w:val="sr-Cyrl-RS"/>
        </w:rPr>
        <w:t>заваривање</w:t>
      </w:r>
      <w:r>
        <w:rPr>
          <w:i/>
          <w:sz w:val="22"/>
        </w:rPr>
        <w:t xml:space="preserve"> у ДТШ</w:t>
      </w:r>
    </w:p>
    <w:p w14:paraId="3F81CD7E" w14:textId="77777777" w:rsidR="00E97353" w:rsidRPr="002F6ACC" w:rsidRDefault="00E97353" w:rsidP="00E97353">
      <w:pPr>
        <w:rPr>
          <w:color w:val="000000" w:themeColor="text1"/>
        </w:rPr>
      </w:pPr>
      <w:r w:rsidRPr="002F6ACC">
        <w:rPr>
          <w:color w:val="000000" w:themeColor="text1"/>
        </w:rPr>
        <w:t xml:space="preserve">Могу се заварити две шине истог </w:t>
      </w:r>
      <w:r>
        <w:rPr>
          <w:color w:val="000000" w:themeColor="text1"/>
        </w:rPr>
        <w:t>типа</w:t>
      </w:r>
      <w:r w:rsidRPr="002F6ACC">
        <w:rPr>
          <w:color w:val="000000" w:themeColor="text1"/>
        </w:rPr>
        <w:t xml:space="preserve"> ако им је висинска разлика</w:t>
      </w:r>
      <w:r>
        <w:rPr>
          <w:color w:val="000000" w:themeColor="text1"/>
        </w:rPr>
        <w:t xml:space="preserve"> до</w:t>
      </w:r>
      <w:r w:rsidRPr="002F6ACC">
        <w:rPr>
          <w:color w:val="000000" w:themeColor="text1"/>
        </w:rPr>
        <w:t xml:space="preserve"> 4</w:t>
      </w:r>
      <w:r w:rsidRPr="002F6ACC">
        <w:t xml:space="preserve"> </w:t>
      </w:r>
      <w:r w:rsidRPr="003C48B9">
        <w:t>mm</w:t>
      </w:r>
      <w:r w:rsidRPr="002F6ACC">
        <w:rPr>
          <w:color w:val="000000" w:themeColor="text1"/>
        </w:rPr>
        <w:t xml:space="preserve"> </w:t>
      </w:r>
      <w:r>
        <w:rPr>
          <w:color w:val="000000" w:themeColor="text1"/>
        </w:rPr>
        <w:t>са и</w:t>
      </w:r>
      <w:r w:rsidRPr="002F6ACC">
        <w:rPr>
          <w:color w:val="000000" w:themeColor="text1"/>
        </w:rPr>
        <w:t>зузетком прелазних шина, које се заварују по посебном поступку.</w:t>
      </w:r>
    </w:p>
    <w:p w14:paraId="3BE2F2C4" w14:textId="77777777" w:rsidR="00E97353" w:rsidRPr="002F6ACC" w:rsidRDefault="00E97353" w:rsidP="00E97353">
      <w:pPr>
        <w:rPr>
          <w:rStyle w:val="FontStyle12"/>
          <w:b w:val="0"/>
          <w:sz w:val="24"/>
          <w:szCs w:val="24"/>
        </w:rPr>
      </w:pPr>
      <w:r>
        <w:rPr>
          <w:rStyle w:val="FontStyle12"/>
          <w:b w:val="0"/>
          <w:sz w:val="24"/>
          <w:szCs w:val="24"/>
        </w:rPr>
        <w:t>Шине се заварују у</w:t>
      </w:r>
      <w:r w:rsidRPr="002F6ACC">
        <w:rPr>
          <w:rStyle w:val="FontStyle12"/>
          <w:b w:val="0"/>
          <w:sz w:val="24"/>
          <w:szCs w:val="24"/>
        </w:rPr>
        <w:t xml:space="preserve"> радионицама првенствено електроотпорним (електротупим – ЕТ) поступком, а на терену алумино-термијским (АТ) поступком или ЕТ поступком у колосеку</w:t>
      </w:r>
      <w:r>
        <w:rPr>
          <w:rStyle w:val="FontStyle12"/>
          <w:b w:val="0"/>
          <w:sz w:val="24"/>
          <w:szCs w:val="24"/>
        </w:rPr>
        <w:t>,</w:t>
      </w:r>
      <w:r w:rsidRPr="002F6ACC">
        <w:rPr>
          <w:rStyle w:val="FontStyle12"/>
          <w:b w:val="0"/>
          <w:sz w:val="24"/>
          <w:szCs w:val="24"/>
        </w:rPr>
        <w:t xml:space="preserve"> одговарајућом машином.</w:t>
      </w:r>
    </w:p>
    <w:p w14:paraId="427B6770" w14:textId="0F39F1EC" w:rsidR="00E97353" w:rsidRPr="009214F4" w:rsidRDefault="00E97353" w:rsidP="009214F4">
      <w:pPr>
        <w:autoSpaceDE w:val="0"/>
        <w:autoSpaceDN w:val="0"/>
        <w:adjustRightInd w:val="0"/>
        <w:spacing w:after="0"/>
        <w:rPr>
          <w:rStyle w:val="FontStyle12"/>
          <w:b w:val="0"/>
          <w:sz w:val="24"/>
        </w:rPr>
      </w:pPr>
      <w:r w:rsidRPr="002F6ACC">
        <w:t xml:space="preserve">ДТШ се </w:t>
      </w:r>
      <w:r w:rsidR="009214F4">
        <w:t>заврш</w:t>
      </w:r>
      <w:r w:rsidR="009214F4">
        <w:rPr>
          <w:lang w:val="sr-Cyrl-RS"/>
        </w:rPr>
        <w:t xml:space="preserve">ава </w:t>
      </w:r>
      <w:r w:rsidRPr="009214F4">
        <w:rPr>
          <w:rStyle w:val="FontStyle12"/>
          <w:b w:val="0"/>
          <w:sz w:val="24"/>
          <w:szCs w:val="24"/>
        </w:rPr>
        <w:t xml:space="preserve">дилатационим справама. </w:t>
      </w:r>
    </w:p>
    <w:p w14:paraId="133C079C" w14:textId="77777777" w:rsidR="00E97353" w:rsidRDefault="00E97353" w:rsidP="00E97353">
      <w:pPr>
        <w:tabs>
          <w:tab w:val="left" w:pos="3612"/>
        </w:tabs>
      </w:pPr>
    </w:p>
    <w:p w14:paraId="00FCAFF0" w14:textId="77777777" w:rsidR="00E97353" w:rsidRPr="00480003" w:rsidRDefault="00E97353" w:rsidP="00E97353">
      <w:pPr>
        <w:pStyle w:val="Heading2"/>
      </w:pPr>
      <w:r>
        <w:t>Температуре у шинама</w:t>
      </w:r>
    </w:p>
    <w:p w14:paraId="78F62981" w14:textId="7096A32A" w:rsidR="00E97353" w:rsidRPr="0091652F" w:rsidRDefault="00E97353" w:rsidP="00E97353">
      <w:pPr>
        <w:pStyle w:val="Heading3"/>
      </w:pPr>
      <w:r w:rsidRPr="0091652F">
        <w:t xml:space="preserve">Члан </w:t>
      </w:r>
      <w:r w:rsidR="004F4C04">
        <w:t>71</w:t>
      </w:r>
      <w:r w:rsidRPr="0091652F">
        <w:t>.</w:t>
      </w:r>
    </w:p>
    <w:p w14:paraId="16A33739" w14:textId="4F469BAB" w:rsidR="00E97353" w:rsidRPr="00973634" w:rsidRDefault="009214F4" w:rsidP="00E97353">
      <w:pPr>
        <w:rPr>
          <w:rStyle w:val="FontStyle12"/>
          <w:b w:val="0"/>
          <w:sz w:val="24"/>
          <w:szCs w:val="24"/>
        </w:rPr>
      </w:pPr>
      <w:r>
        <w:rPr>
          <w:rStyle w:val="FontStyle12"/>
          <w:b w:val="0"/>
          <w:sz w:val="24"/>
          <w:szCs w:val="24"/>
          <w:lang w:val="sr-Cyrl-RS"/>
        </w:rPr>
        <w:t>Управљач инфраструктуре</w:t>
      </w:r>
      <w:r w:rsidR="00E97353" w:rsidRPr="00973634">
        <w:rPr>
          <w:rStyle w:val="FontStyle12"/>
          <w:b w:val="0"/>
          <w:sz w:val="24"/>
          <w:szCs w:val="24"/>
        </w:rPr>
        <w:t xml:space="preserve"> израђује карт</w:t>
      </w:r>
      <w:r>
        <w:rPr>
          <w:rStyle w:val="FontStyle12"/>
          <w:b w:val="0"/>
          <w:sz w:val="24"/>
          <w:szCs w:val="24"/>
          <w:lang w:val="sr-Cyrl-RS"/>
        </w:rPr>
        <w:t>у</w:t>
      </w:r>
      <w:r w:rsidR="00E97353" w:rsidRPr="00973634">
        <w:rPr>
          <w:rStyle w:val="FontStyle12"/>
          <w:b w:val="0"/>
          <w:sz w:val="24"/>
          <w:szCs w:val="24"/>
        </w:rPr>
        <w:t xml:space="preserve"> температурних зона.</w:t>
      </w:r>
    </w:p>
    <w:p w14:paraId="7276CAB2" w14:textId="77777777" w:rsidR="00753461" w:rsidRDefault="00E97353" w:rsidP="00E97353">
      <w:pPr>
        <w:autoSpaceDE w:val="0"/>
        <w:autoSpaceDN w:val="0"/>
        <w:adjustRightInd w:val="0"/>
        <w:rPr>
          <w:szCs w:val="24"/>
        </w:rPr>
      </w:pPr>
      <w:r w:rsidRPr="00973634">
        <w:rPr>
          <w:szCs w:val="24"/>
        </w:rPr>
        <w:t xml:space="preserve">Треба избегавати заваривање шина у </w:t>
      </w:r>
      <w:r>
        <w:rPr>
          <w:szCs w:val="24"/>
        </w:rPr>
        <w:t>ДТШ</w:t>
      </w:r>
      <w:r w:rsidRPr="00973634">
        <w:rPr>
          <w:szCs w:val="24"/>
        </w:rPr>
        <w:t xml:space="preserve"> за време летњих врућина, као и при ниским температурама шина. </w:t>
      </w:r>
    </w:p>
    <w:p w14:paraId="0E8A4061" w14:textId="5532DEE8" w:rsidR="00E97353" w:rsidRPr="00973634" w:rsidRDefault="00E97353" w:rsidP="00E97353">
      <w:pPr>
        <w:autoSpaceDE w:val="0"/>
        <w:autoSpaceDN w:val="0"/>
        <w:adjustRightInd w:val="0"/>
        <w:rPr>
          <w:szCs w:val="24"/>
        </w:rPr>
      </w:pPr>
      <w:r w:rsidRPr="00973634">
        <w:rPr>
          <w:szCs w:val="24"/>
        </w:rPr>
        <w:t xml:space="preserve">Настојати да се заваривање обавља у пролећe или, још боље, у јесен, када у </w:t>
      </w:r>
      <w:r w:rsidR="00753461">
        <w:rPr>
          <w:szCs w:val="24"/>
          <w:lang w:val="sr-Cyrl-RS"/>
        </w:rPr>
        <w:t>шинама</w:t>
      </w:r>
      <w:r w:rsidRPr="00973634">
        <w:rPr>
          <w:szCs w:val="24"/>
        </w:rPr>
        <w:t xml:space="preserve"> не </w:t>
      </w:r>
      <w:r w:rsidRPr="00753461">
        <w:rPr>
          <w:szCs w:val="24"/>
        </w:rPr>
        <w:t>треба оч</w:t>
      </w:r>
      <w:r w:rsidRPr="00404F7E">
        <w:rPr>
          <w:szCs w:val="24"/>
        </w:rPr>
        <w:t>ек</w:t>
      </w:r>
      <w:r w:rsidRPr="00753461">
        <w:rPr>
          <w:szCs w:val="24"/>
        </w:rPr>
        <w:t>ивати</w:t>
      </w:r>
      <w:r w:rsidRPr="00973634">
        <w:rPr>
          <w:szCs w:val="24"/>
        </w:rPr>
        <w:t xml:space="preserve"> високе напоне.</w:t>
      </w:r>
    </w:p>
    <w:p w14:paraId="68D48554" w14:textId="77777777" w:rsidR="00E97353" w:rsidRPr="00973634" w:rsidRDefault="00E97353" w:rsidP="00E97353">
      <w:pPr>
        <w:rPr>
          <w:rStyle w:val="FontStyle12"/>
          <w:b w:val="0"/>
          <w:sz w:val="24"/>
          <w:szCs w:val="24"/>
        </w:rPr>
      </w:pPr>
      <w:r w:rsidRPr="00973634">
        <w:rPr>
          <w:rStyle w:val="FontStyle12"/>
          <w:b w:val="0"/>
          <w:sz w:val="24"/>
          <w:szCs w:val="24"/>
        </w:rPr>
        <w:t>За мерење температуре у шинама користе се шински термометри који могу бити цевасти и магнетни.</w:t>
      </w:r>
    </w:p>
    <w:p w14:paraId="3C0BDB48" w14:textId="77777777" w:rsidR="00E97353" w:rsidRPr="00973634" w:rsidRDefault="00E97353" w:rsidP="00E97353">
      <w:pPr>
        <w:rPr>
          <w:rStyle w:val="FontStyle12"/>
          <w:b w:val="0"/>
          <w:sz w:val="24"/>
          <w:szCs w:val="24"/>
        </w:rPr>
      </w:pPr>
      <w:r>
        <w:rPr>
          <w:rStyle w:val="FontStyle12"/>
          <w:b w:val="0"/>
          <w:sz w:val="24"/>
          <w:szCs w:val="24"/>
        </w:rPr>
        <w:t xml:space="preserve"> </w:t>
      </w:r>
      <w:r w:rsidRPr="00973634">
        <w:rPr>
          <w:rStyle w:val="FontStyle12"/>
          <w:b w:val="0"/>
          <w:sz w:val="24"/>
          <w:szCs w:val="24"/>
        </w:rPr>
        <w:t>Цевасти ши</w:t>
      </w:r>
      <w:r>
        <w:rPr>
          <w:rStyle w:val="FontStyle12"/>
          <w:b w:val="0"/>
          <w:sz w:val="24"/>
          <w:szCs w:val="24"/>
        </w:rPr>
        <w:t>нски термометар мора одговарати типу шине у колосеку а п</w:t>
      </w:r>
      <w:r w:rsidRPr="00973634">
        <w:rPr>
          <w:rStyle w:val="FontStyle12"/>
          <w:b w:val="0"/>
          <w:sz w:val="24"/>
          <w:szCs w:val="24"/>
        </w:rPr>
        <w:t>риликом мерења температура, он треба да је изложен истим условима као и уграђене ко</w:t>
      </w:r>
      <w:r>
        <w:rPr>
          <w:rStyle w:val="FontStyle12"/>
          <w:b w:val="0"/>
          <w:sz w:val="24"/>
          <w:szCs w:val="24"/>
        </w:rPr>
        <w:t xml:space="preserve">лосечне шине и </w:t>
      </w:r>
      <w:r w:rsidRPr="00973634">
        <w:rPr>
          <w:rStyle w:val="FontStyle12"/>
          <w:b w:val="0"/>
          <w:sz w:val="24"/>
          <w:szCs w:val="24"/>
        </w:rPr>
        <w:t xml:space="preserve">очитава </w:t>
      </w:r>
      <w:r>
        <w:rPr>
          <w:rStyle w:val="FontStyle12"/>
          <w:b w:val="0"/>
          <w:sz w:val="24"/>
          <w:szCs w:val="24"/>
        </w:rPr>
        <w:t xml:space="preserve">се </w:t>
      </w:r>
      <w:r w:rsidRPr="00973634">
        <w:rPr>
          <w:rStyle w:val="FontStyle12"/>
          <w:b w:val="0"/>
          <w:sz w:val="24"/>
          <w:szCs w:val="24"/>
        </w:rPr>
        <w:t>један сат по постављању у колосек.</w:t>
      </w:r>
    </w:p>
    <w:p w14:paraId="2DE824FC" w14:textId="77777777" w:rsidR="00E97353" w:rsidRPr="00973634" w:rsidRDefault="00E97353" w:rsidP="00E97353">
      <w:pPr>
        <w:rPr>
          <w:rStyle w:val="FontStyle12"/>
          <w:b w:val="0"/>
          <w:sz w:val="24"/>
          <w:szCs w:val="24"/>
        </w:rPr>
      </w:pPr>
      <w:r w:rsidRPr="00973634">
        <w:rPr>
          <w:rStyle w:val="FontStyle12"/>
          <w:b w:val="0"/>
          <w:sz w:val="24"/>
          <w:szCs w:val="24"/>
        </w:rPr>
        <w:t>Магнетни термометар се поставља на врат шине, на страни шине која није директно изложена сунцу и очитава се 15 минута након постављања.</w:t>
      </w:r>
    </w:p>
    <w:p w14:paraId="3DDFAA7E" w14:textId="77777777" w:rsidR="00E97353" w:rsidRPr="00973634" w:rsidRDefault="00E97353" w:rsidP="00E97353">
      <w:pPr>
        <w:rPr>
          <w:rStyle w:val="FontStyle12"/>
          <w:b w:val="0"/>
          <w:sz w:val="24"/>
          <w:szCs w:val="24"/>
        </w:rPr>
      </w:pPr>
      <w:r w:rsidRPr="00973634">
        <w:rPr>
          <w:rStyle w:val="FontStyle12"/>
          <w:b w:val="0"/>
          <w:sz w:val="24"/>
          <w:szCs w:val="24"/>
        </w:rPr>
        <w:t>Приликом контролних мерења температуре шине препоручује се и мерење температуре ваздуха да би се утврдили односи температура шине и ваздуха.</w:t>
      </w:r>
    </w:p>
    <w:p w14:paraId="489C8089" w14:textId="77777777" w:rsidR="00E97353" w:rsidRPr="00973634" w:rsidRDefault="00E97353" w:rsidP="00E97353">
      <w:pPr>
        <w:rPr>
          <w:rStyle w:val="FontStyle12"/>
          <w:b w:val="0"/>
          <w:sz w:val="24"/>
          <w:szCs w:val="24"/>
        </w:rPr>
      </w:pPr>
      <w:r w:rsidRPr="00973634">
        <w:rPr>
          <w:rStyle w:val="FontStyle12"/>
          <w:b w:val="0"/>
          <w:sz w:val="24"/>
          <w:szCs w:val="24"/>
        </w:rPr>
        <w:t>Средња температура t</w:t>
      </w:r>
      <w:r w:rsidRPr="00973634">
        <w:rPr>
          <w:rStyle w:val="FontStyle12"/>
          <w:b w:val="0"/>
          <w:sz w:val="24"/>
          <w:szCs w:val="24"/>
          <w:vertAlign w:val="subscript"/>
        </w:rPr>
        <w:t>s</w:t>
      </w:r>
      <w:r w:rsidRPr="00973634">
        <w:rPr>
          <w:rStyle w:val="FontStyle12"/>
          <w:b w:val="0"/>
          <w:sz w:val="24"/>
          <w:szCs w:val="24"/>
        </w:rPr>
        <w:t xml:space="preserve"> је аритметичка средина максим</w:t>
      </w:r>
      <w:r>
        <w:rPr>
          <w:rStyle w:val="FontStyle12"/>
          <w:b w:val="0"/>
          <w:sz w:val="24"/>
          <w:szCs w:val="24"/>
        </w:rPr>
        <w:t xml:space="preserve">алних и минималних температура у </w:t>
      </w:r>
      <w:r w:rsidRPr="00973634">
        <w:rPr>
          <w:rStyle w:val="FontStyle12"/>
          <w:b w:val="0"/>
          <w:sz w:val="24"/>
          <w:szCs w:val="24"/>
        </w:rPr>
        <w:t>једном климатском подручју, која се утврђује вишегодишњим мерењима.</w:t>
      </w:r>
    </w:p>
    <w:p w14:paraId="36FBDCAA" w14:textId="77777777" w:rsidR="00E97353" w:rsidRPr="00973634" w:rsidRDefault="00E97353" w:rsidP="00E97353">
      <w:pPr>
        <w:rPr>
          <w:rStyle w:val="FontStyle12"/>
          <w:b w:val="0"/>
          <w:sz w:val="24"/>
          <w:szCs w:val="24"/>
        </w:rPr>
      </w:pPr>
      <w:r w:rsidRPr="00973634">
        <w:rPr>
          <w:rStyle w:val="FontStyle12"/>
          <w:b w:val="0"/>
          <w:sz w:val="24"/>
          <w:szCs w:val="24"/>
        </w:rPr>
        <w:t>Потребна температура t</w:t>
      </w:r>
      <w:r w:rsidRPr="00973634">
        <w:rPr>
          <w:rStyle w:val="FontStyle12"/>
          <w:b w:val="0"/>
          <w:sz w:val="24"/>
          <w:szCs w:val="24"/>
          <w:vertAlign w:val="subscript"/>
        </w:rPr>
        <w:t>p</w:t>
      </w:r>
      <w:r w:rsidRPr="00973634">
        <w:rPr>
          <w:rStyle w:val="FontStyle12"/>
          <w:b w:val="0"/>
          <w:sz w:val="24"/>
          <w:szCs w:val="24"/>
        </w:rPr>
        <w:t xml:space="preserve"> је температура при којој се врши завршно заваривање шина у ДТШ, односно при којој се шине налазе у безнапонском стању.</w:t>
      </w:r>
    </w:p>
    <w:p w14:paraId="774D37E0" w14:textId="77777777" w:rsidR="00E97353" w:rsidRPr="00973634" w:rsidRDefault="00E97353" w:rsidP="00E97353">
      <w:pPr>
        <w:rPr>
          <w:rStyle w:val="FontStyle12"/>
          <w:b w:val="0"/>
          <w:sz w:val="24"/>
          <w:szCs w:val="24"/>
        </w:rPr>
      </w:pPr>
      <w:r w:rsidRPr="00973634">
        <w:rPr>
          <w:rStyle w:val="FontStyle12"/>
          <w:b w:val="0"/>
          <w:sz w:val="24"/>
          <w:szCs w:val="24"/>
        </w:rPr>
        <w:t xml:space="preserve">Ако је апсолутна разлика екстремних температура </w:t>
      </w:r>
      <w:r>
        <w:rPr>
          <w:rStyle w:val="FontStyle12"/>
          <w:b w:val="0"/>
          <w:sz w:val="24"/>
          <w:szCs w:val="24"/>
        </w:rPr>
        <w:t>од 85 - 100°С</w:t>
      </w:r>
      <w:r w:rsidRPr="00973634">
        <w:rPr>
          <w:rStyle w:val="FontStyle12"/>
          <w:b w:val="0"/>
          <w:sz w:val="24"/>
          <w:szCs w:val="24"/>
        </w:rPr>
        <w:t>, онда је t</w:t>
      </w:r>
      <w:r w:rsidRPr="00973634">
        <w:rPr>
          <w:rStyle w:val="FontStyle12"/>
          <w:b w:val="0"/>
          <w:sz w:val="24"/>
          <w:szCs w:val="24"/>
          <w:vertAlign w:val="subscript"/>
        </w:rPr>
        <w:t>p</w:t>
      </w:r>
      <w:r w:rsidRPr="00973634">
        <w:rPr>
          <w:rStyle w:val="FontStyle12"/>
          <w:b w:val="0"/>
          <w:sz w:val="24"/>
          <w:szCs w:val="24"/>
        </w:rPr>
        <w:t xml:space="preserve"> = t</w:t>
      </w:r>
      <w:r w:rsidRPr="00973634">
        <w:rPr>
          <w:rStyle w:val="FontStyle12"/>
          <w:b w:val="0"/>
          <w:sz w:val="24"/>
          <w:szCs w:val="24"/>
          <w:vertAlign w:val="subscript"/>
        </w:rPr>
        <w:t>s</w:t>
      </w:r>
      <w:r>
        <w:rPr>
          <w:rStyle w:val="FontStyle12"/>
          <w:b w:val="0"/>
          <w:sz w:val="24"/>
          <w:szCs w:val="24"/>
        </w:rPr>
        <w:t xml:space="preserve"> + 5°С а а</w:t>
      </w:r>
      <w:r w:rsidRPr="00973634">
        <w:rPr>
          <w:rStyle w:val="FontStyle12"/>
          <w:b w:val="0"/>
          <w:sz w:val="24"/>
          <w:szCs w:val="24"/>
        </w:rPr>
        <w:t>ко је</w:t>
      </w:r>
      <w:r>
        <w:rPr>
          <w:rStyle w:val="FontStyle12"/>
          <w:b w:val="0"/>
          <w:sz w:val="24"/>
          <w:szCs w:val="24"/>
        </w:rPr>
        <w:t xml:space="preserve"> мања од 85°С</w:t>
      </w:r>
      <w:r w:rsidRPr="00973634">
        <w:rPr>
          <w:rStyle w:val="FontStyle12"/>
          <w:b w:val="0"/>
          <w:sz w:val="24"/>
          <w:szCs w:val="24"/>
        </w:rPr>
        <w:t>, тада је t</w:t>
      </w:r>
      <w:r w:rsidRPr="00973634">
        <w:rPr>
          <w:rStyle w:val="FontStyle12"/>
          <w:b w:val="0"/>
          <w:sz w:val="24"/>
          <w:szCs w:val="24"/>
          <w:vertAlign w:val="subscript"/>
        </w:rPr>
        <w:t>p</w:t>
      </w:r>
      <w:r w:rsidRPr="00973634">
        <w:rPr>
          <w:rStyle w:val="FontStyle12"/>
          <w:b w:val="0"/>
          <w:sz w:val="24"/>
          <w:szCs w:val="24"/>
        </w:rPr>
        <w:t xml:space="preserve"> = t</w:t>
      </w:r>
      <w:r w:rsidRPr="00973634">
        <w:rPr>
          <w:rStyle w:val="FontStyle12"/>
          <w:b w:val="0"/>
          <w:sz w:val="24"/>
          <w:szCs w:val="24"/>
          <w:vertAlign w:val="subscript"/>
        </w:rPr>
        <w:t>s</w:t>
      </w:r>
      <w:r w:rsidRPr="00973634">
        <w:rPr>
          <w:rStyle w:val="FontStyle12"/>
          <w:b w:val="0"/>
          <w:sz w:val="24"/>
          <w:szCs w:val="24"/>
        </w:rPr>
        <w:t>.</w:t>
      </w:r>
    </w:p>
    <w:p w14:paraId="36692001" w14:textId="77777777" w:rsidR="006C3F96" w:rsidRDefault="006C3F96" w:rsidP="00E97353">
      <w:pPr>
        <w:tabs>
          <w:tab w:val="left" w:pos="3612"/>
        </w:tabs>
      </w:pPr>
    </w:p>
    <w:p w14:paraId="5ECB1505" w14:textId="43F8762F" w:rsidR="006C3F96" w:rsidRPr="00C25828" w:rsidRDefault="006C3F96" w:rsidP="006C3F96">
      <w:pPr>
        <w:pStyle w:val="Heading2"/>
      </w:pPr>
      <w:r w:rsidRPr="006C3F96">
        <w:t xml:space="preserve"> </w:t>
      </w:r>
      <w:r>
        <w:t>Уређаји за подмазивање шина</w:t>
      </w:r>
    </w:p>
    <w:p w14:paraId="2FF24DD7" w14:textId="16C9D90D" w:rsidR="006C3F96" w:rsidRPr="002F6ACC" w:rsidRDefault="004F4C04" w:rsidP="006C3F96">
      <w:pPr>
        <w:pStyle w:val="Heading3"/>
      </w:pPr>
      <w:r>
        <w:t>Члан 72</w:t>
      </w:r>
      <w:r w:rsidR="006C3F96" w:rsidRPr="002F6ACC">
        <w:t>.</w:t>
      </w:r>
    </w:p>
    <w:p w14:paraId="7DA0EF98" w14:textId="77777777" w:rsidR="006C3F96" w:rsidRPr="00C25828" w:rsidRDefault="006C3F96" w:rsidP="006C3F96">
      <w:pPr>
        <w:spacing w:after="0"/>
      </w:pPr>
      <w:r w:rsidRPr="00C25828">
        <w:t>Ради умањења хабања шина уграђених у колосек као и венаца бандажа точкова шинских возила, шине се подмазују:</w:t>
      </w:r>
    </w:p>
    <w:p w14:paraId="221486CB" w14:textId="77777777" w:rsidR="006C3F96" w:rsidRPr="00C25828" w:rsidRDefault="006C3F96" w:rsidP="00253500">
      <w:pPr>
        <w:pStyle w:val="ListParagraph"/>
        <w:numPr>
          <w:ilvl w:val="0"/>
          <w:numId w:val="59"/>
        </w:numPr>
        <w:ind w:left="993" w:hanging="284"/>
      </w:pPr>
      <w:r w:rsidRPr="00C25828">
        <w:t>у кривинама полупречника R ≤ 600 m;</w:t>
      </w:r>
    </w:p>
    <w:p w14:paraId="0883D4DE" w14:textId="77777777" w:rsidR="006C3F96" w:rsidRPr="00C25828" w:rsidRDefault="006C3F96" w:rsidP="00253500">
      <w:pPr>
        <w:pStyle w:val="ListParagraph"/>
        <w:numPr>
          <w:ilvl w:val="0"/>
          <w:numId w:val="59"/>
        </w:numPr>
        <w:ind w:left="993" w:hanging="284"/>
      </w:pPr>
      <w:r w:rsidRPr="00C25828">
        <w:t>у осталим кривинама, без обзира на полупречник, ако је то потребно.</w:t>
      </w:r>
    </w:p>
    <w:p w14:paraId="448A0830" w14:textId="77777777" w:rsidR="006C3F96" w:rsidRDefault="006C3F96" w:rsidP="006C3F96">
      <w:r w:rsidRPr="00C25828">
        <w:lastRenderedPageBreak/>
        <w:t>Шине се по правилу подмазују стабилни</w:t>
      </w:r>
      <w:r>
        <w:t>м шинским мазалицама уграђеним у</w:t>
      </w:r>
      <w:r w:rsidRPr="00C25828">
        <w:t xml:space="preserve"> колосек или уређајима уграђеним на вучно возило, а изузетно</w:t>
      </w:r>
      <w:r>
        <w:t>, у недостатку шинских мазалица</w:t>
      </w:r>
      <w:r w:rsidRPr="00C25828">
        <w:t xml:space="preserve"> и ручно. </w:t>
      </w:r>
    </w:p>
    <w:p w14:paraId="7E68F479" w14:textId="77777777" w:rsidR="006C3F96" w:rsidRPr="002F6ACC" w:rsidRDefault="006C3F96" w:rsidP="006C3F96">
      <w:pPr>
        <w:rPr>
          <w:rFonts w:cs="Times New Roman"/>
          <w:szCs w:val="24"/>
        </w:rPr>
      </w:pPr>
      <w:r w:rsidRPr="002F6ACC">
        <w:rPr>
          <w:rFonts w:cs="Times New Roman"/>
          <w:szCs w:val="24"/>
        </w:rPr>
        <w:t>За ручно подмазивање шина употребљава се мешавина од 45% искоришћеног минералног уља, 40% конзистентне (товатне) масти и 15% графита.</w:t>
      </w:r>
    </w:p>
    <w:p w14:paraId="1B77BA66" w14:textId="77777777" w:rsidR="006C3F96" w:rsidRDefault="006C3F96" w:rsidP="006C3F96">
      <w:r w:rsidRPr="00C25828">
        <w:t>Шине се подмазују у спољашњ</w:t>
      </w:r>
      <w:r>
        <w:rPr>
          <w:lang w:val="sr-Cyrl-RS"/>
        </w:rPr>
        <w:t xml:space="preserve">ој </w:t>
      </w:r>
      <w:r w:rsidRPr="00C25828">
        <w:t>кривин</w:t>
      </w:r>
      <w:r>
        <w:rPr>
          <w:lang w:val="sr-Cyrl-RS"/>
        </w:rPr>
        <w:t>и</w:t>
      </w:r>
      <w:r w:rsidRPr="00C25828">
        <w:t xml:space="preserve"> колосека и то по унутрашњој ивици главе </w:t>
      </w:r>
      <w:r>
        <w:t xml:space="preserve">шине </w:t>
      </w:r>
      <w:r w:rsidRPr="00C25828">
        <w:t xml:space="preserve">која је у додиру са венцем точка возила. </w:t>
      </w:r>
    </w:p>
    <w:p w14:paraId="5B369905" w14:textId="77777777" w:rsidR="006C3F96" w:rsidRPr="00C25828" w:rsidRDefault="006C3F96" w:rsidP="006C3F96">
      <w:r w:rsidRPr="00C25828">
        <w:t>Забрањено је подмазивање горње површине главе шине.</w:t>
      </w:r>
    </w:p>
    <w:p w14:paraId="589936F9" w14:textId="77777777" w:rsidR="006C3F96" w:rsidRDefault="006C3F96" w:rsidP="006C3F96">
      <w:r w:rsidRPr="00C25828">
        <w:t xml:space="preserve">Стабилним шинским мазалицама за подмазивање шина уграђеним у колосек подмазује се венац точка возила који разноси мазиво (специјална маст) у смеру вожње на све спољашње шине истосмерних кривина. </w:t>
      </w:r>
    </w:p>
    <w:p w14:paraId="08DEC65A" w14:textId="77777777" w:rsidR="006C3F96" w:rsidRDefault="006C3F96" w:rsidP="006C3F96">
      <w:r w:rsidRPr="00C25828">
        <w:t xml:space="preserve">Шинска мазалица се уграђује на почетку прелазне кривине односно испред места где почиње бочно хабање главе шине на отвореној прузи. </w:t>
      </w:r>
    </w:p>
    <w:p w14:paraId="656C20A4" w14:textId="77777777" w:rsidR="006C3F96" w:rsidRPr="00C25828" w:rsidRDefault="006C3F96" w:rsidP="006C3F96">
      <w:r w:rsidRPr="00C25828">
        <w:t>Може се применити и на спушталицама ранжирних станица где две шинске мазалице могу успешно подмазивати више група колосека.</w:t>
      </w:r>
    </w:p>
    <w:p w14:paraId="002D2B65" w14:textId="77777777" w:rsidR="006C3F96" w:rsidRDefault="006C3F96" w:rsidP="006C3F96">
      <w:r w:rsidRPr="00C25828">
        <w:t xml:space="preserve">Свака шинска мазалица маже само истосмерне кривине, па је важно при њиховом уграђивању водити рачуна о месту уграђивања. </w:t>
      </w:r>
    </w:p>
    <w:p w14:paraId="5FE65FD0" w14:textId="77777777" w:rsidR="006C3F96" w:rsidRDefault="006C3F96" w:rsidP="006C3F96">
      <w:r w:rsidRPr="00C25828">
        <w:t xml:space="preserve">Шинска мазалица се монтира на шину између два прага, а одговарајућим подлошкама се прилагођавају различитим типовима шина. </w:t>
      </w:r>
    </w:p>
    <w:p w14:paraId="23F68928" w14:textId="77777777" w:rsidR="006C3F96" w:rsidRPr="00C25828" w:rsidRDefault="006C3F96" w:rsidP="006C3F96">
      <w:r w:rsidRPr="00C25828">
        <w:t xml:space="preserve">Место рупа </w:t>
      </w:r>
      <w:r>
        <w:t xml:space="preserve">на шини </w:t>
      </w:r>
      <w:r w:rsidRPr="00C25828">
        <w:t xml:space="preserve">за причвршћење </w:t>
      </w:r>
      <w:r>
        <w:t>шинске мазалице,</w:t>
      </w:r>
      <w:r w:rsidRPr="00C25828">
        <w:t xml:space="preserve"> одређује </w:t>
      </w:r>
      <w:r>
        <w:t xml:space="preserve">се </w:t>
      </w:r>
      <w:r w:rsidRPr="00C25828">
        <w:t xml:space="preserve">шаблоном </w:t>
      </w:r>
      <w:r>
        <w:t xml:space="preserve">који се испоручује уз шинску мазалицу </w:t>
      </w:r>
      <w:r w:rsidRPr="006244F0">
        <w:t xml:space="preserve">па </w:t>
      </w:r>
      <w:r w:rsidRPr="00404F7E">
        <w:t>се</w:t>
      </w:r>
      <w:r w:rsidRPr="006244F0">
        <w:t xml:space="preserve"> при</w:t>
      </w:r>
      <w:r w:rsidRPr="00C25828">
        <w:t xml:space="preserve"> наручивању наводи тип шине на који ће се уградити.</w:t>
      </w:r>
    </w:p>
    <w:p w14:paraId="68658F93" w14:textId="1423A477" w:rsidR="00E97353" w:rsidRPr="003D2474" w:rsidRDefault="00E97353" w:rsidP="00E97353">
      <w:pPr>
        <w:tabs>
          <w:tab w:val="left" w:pos="3612"/>
        </w:tabs>
      </w:pPr>
    </w:p>
    <w:p w14:paraId="68A67868" w14:textId="6B83796C" w:rsidR="00E97353" w:rsidRPr="004246CF" w:rsidRDefault="004246CF" w:rsidP="00E97353">
      <w:pPr>
        <w:pStyle w:val="Heading2"/>
        <w:rPr>
          <w:lang w:val="sr-Cyrl-RS"/>
        </w:rPr>
      </w:pPr>
      <w:r>
        <w:rPr>
          <w:lang w:val="sr-Cyrl-RS"/>
        </w:rPr>
        <w:t>Системи шинског причвршћења</w:t>
      </w:r>
    </w:p>
    <w:p w14:paraId="55661C73" w14:textId="1EFDB8B9" w:rsidR="00E97353" w:rsidRPr="002F6ACC" w:rsidRDefault="00E97353" w:rsidP="00E97353">
      <w:pPr>
        <w:pStyle w:val="Heading3"/>
      </w:pPr>
      <w:r w:rsidRPr="002F6ACC">
        <w:t xml:space="preserve">Члан </w:t>
      </w:r>
      <w:r w:rsidR="004F4C04">
        <w:t>73</w:t>
      </w:r>
      <w:r w:rsidRPr="002F6ACC">
        <w:t>.</w:t>
      </w:r>
    </w:p>
    <w:p w14:paraId="495E4C7B" w14:textId="63EAFB21" w:rsidR="00E97353" w:rsidRPr="002F6ACC" w:rsidRDefault="00F542AA" w:rsidP="00E97353">
      <w:r>
        <w:rPr>
          <w:lang w:val="sr-Cyrl-RS"/>
        </w:rPr>
        <w:t>Шински колосечни прибор</w:t>
      </w:r>
      <w:r w:rsidR="00E97353" w:rsidRPr="002F6ACC">
        <w:t xml:space="preserve"> може бити </w:t>
      </w:r>
      <w:r w:rsidR="004246CF">
        <w:t>спојн</w:t>
      </w:r>
      <w:r>
        <w:rPr>
          <w:lang w:val="sr-Cyrl-RS"/>
        </w:rPr>
        <w:t>и</w:t>
      </w:r>
      <w:r w:rsidR="00E97353" w:rsidRPr="002F6ACC">
        <w:t>,</w:t>
      </w:r>
      <w:r w:rsidR="004246CF">
        <w:t xml:space="preserve"> причврсн</w:t>
      </w:r>
      <w:r>
        <w:rPr>
          <w:lang w:val="sr-Cyrl-RS"/>
        </w:rPr>
        <w:t>и</w:t>
      </w:r>
      <w:r w:rsidR="004246CF">
        <w:t xml:space="preserve"> и остал</w:t>
      </w:r>
      <w:r>
        <w:rPr>
          <w:lang w:val="sr-Cyrl-RS"/>
        </w:rPr>
        <w:t>и</w:t>
      </w:r>
      <w:r w:rsidR="00E97353" w:rsidRPr="002F6ACC">
        <w:t>.</w:t>
      </w:r>
    </w:p>
    <w:p w14:paraId="41A8E951" w14:textId="35EA5549" w:rsidR="00E97353" w:rsidRDefault="00E97353" w:rsidP="00E97353">
      <w:r w:rsidRPr="002F6ACC">
        <w:t>Спојн</w:t>
      </w:r>
      <w:r w:rsidR="00F22F1F">
        <w:rPr>
          <w:lang w:val="sr-Cyrl-RS"/>
        </w:rPr>
        <w:t xml:space="preserve">о </w:t>
      </w:r>
      <w:r w:rsidR="00101148">
        <w:rPr>
          <w:lang w:val="sr-Cyrl-RS"/>
        </w:rPr>
        <w:t>колосечни прибор</w:t>
      </w:r>
      <w:r w:rsidR="00F22F1F">
        <w:rPr>
          <w:lang w:val="sr-Cyrl-RS"/>
        </w:rPr>
        <w:t xml:space="preserve"> </w:t>
      </w:r>
      <w:r>
        <w:t>служи</w:t>
      </w:r>
      <w:r w:rsidRPr="002F6ACC">
        <w:t xml:space="preserve"> за међусобно спајање шина у колосеку и чине га везице, вијци са наврткама за везице и прстенасте еластичне подлошке</w:t>
      </w:r>
      <w:r w:rsidR="00A56D58">
        <w:rPr>
          <w:lang w:val="sr-Cyrl-RS"/>
        </w:rPr>
        <w:t>.</w:t>
      </w:r>
    </w:p>
    <w:p w14:paraId="080BB214" w14:textId="01E380DE" w:rsidR="00E97353" w:rsidRDefault="00D41672" w:rsidP="00E97353">
      <w:r>
        <w:rPr>
          <w:lang w:val="sr-Cyrl-RS"/>
        </w:rPr>
        <w:t>Системи ш</w:t>
      </w:r>
      <w:r w:rsidR="00F22F1F">
        <w:rPr>
          <w:lang w:val="sr-Cyrl-RS"/>
        </w:rPr>
        <w:t>инско</w:t>
      </w:r>
      <w:r>
        <w:rPr>
          <w:lang w:val="sr-Cyrl-RS"/>
        </w:rPr>
        <w:t>г причвршћења</w:t>
      </w:r>
      <w:r w:rsidR="00E97353">
        <w:t xml:space="preserve"> служи за причвршћење шине за праг или другу подлогу у циљу одржавања пројектоване ширине колосека, висинске и хоризонталне регулације шине</w:t>
      </w:r>
      <w:r>
        <w:rPr>
          <w:lang w:val="sr-Cyrl-RS"/>
        </w:rPr>
        <w:t xml:space="preserve">, </w:t>
      </w:r>
      <w:r w:rsidR="00E97353">
        <w:t xml:space="preserve"> </w:t>
      </w:r>
      <w:r>
        <w:rPr>
          <w:lang w:val="sr-Cyrl-RS"/>
        </w:rPr>
        <w:t xml:space="preserve">смањење оптерећења на подлогу, међусобни спој шина, </w:t>
      </w:r>
      <w:r w:rsidR="00E97353">
        <w:t xml:space="preserve">спречавање </w:t>
      </w:r>
      <w:r>
        <w:rPr>
          <w:lang w:val="sr-Cyrl-RS"/>
        </w:rPr>
        <w:t>путовања шина</w:t>
      </w:r>
      <w:r>
        <w:t>, осигурање електричне изолације и повећање стабилности колосека.</w:t>
      </w:r>
    </w:p>
    <w:p w14:paraId="43BB6116" w14:textId="2ADFD07D" w:rsidR="00E97353" w:rsidRPr="00404F7E" w:rsidRDefault="00101148" w:rsidP="00E97353">
      <w:pPr>
        <w:rPr>
          <w:lang w:val="sr-Cyrl-RS"/>
        </w:rPr>
      </w:pPr>
      <w:r>
        <w:rPr>
          <w:lang w:val="sr-Cyrl-RS"/>
        </w:rPr>
        <w:t>С</w:t>
      </w:r>
      <w:r w:rsidR="00977D04">
        <w:rPr>
          <w:lang w:val="sr-Cyrl-RS"/>
        </w:rPr>
        <w:t xml:space="preserve">истеми </w:t>
      </w:r>
      <w:r w:rsidR="00977D04">
        <w:t>шинских причвршћ</w:t>
      </w:r>
      <w:r w:rsidR="00977D04">
        <w:rPr>
          <w:lang w:val="sr-Cyrl-RS"/>
        </w:rPr>
        <w:t>ења</w:t>
      </w:r>
      <w:r w:rsidR="00E97353">
        <w:t xml:space="preserve"> мо</w:t>
      </w:r>
      <w:r w:rsidR="00977D04">
        <w:rPr>
          <w:lang w:val="sr-Cyrl-RS"/>
        </w:rPr>
        <w:t>гу</w:t>
      </w:r>
      <w:r w:rsidR="00E97353">
        <w:t xml:space="preserve"> бити крути (К) или еластични</w:t>
      </w:r>
      <w:r w:rsidR="00977D04">
        <w:rPr>
          <w:lang w:val="sr-Cyrl-RS"/>
        </w:rPr>
        <w:t>.</w:t>
      </w:r>
    </w:p>
    <w:p w14:paraId="2E5AE7A0" w14:textId="607A2AEB" w:rsidR="006F340F" w:rsidRPr="00742F9E" w:rsidRDefault="00E97353" w:rsidP="00E97353">
      <w:pPr>
        <w:rPr>
          <w:lang w:val="sr-Cyrl-RS"/>
        </w:rPr>
      </w:pPr>
      <w:r w:rsidRPr="00742F9E">
        <w:rPr>
          <w:lang w:val="sr-Cyrl-RS"/>
        </w:rPr>
        <w:t>Стандард</w:t>
      </w:r>
      <w:r w:rsidR="00A76E0C">
        <w:rPr>
          <w:lang w:val="sr-Cyrl-RS"/>
        </w:rPr>
        <w:t>ан</w:t>
      </w:r>
      <w:r w:rsidRPr="00742F9E">
        <w:rPr>
          <w:lang w:val="sr-Cyrl-RS"/>
        </w:rPr>
        <w:t xml:space="preserve"> </w:t>
      </w:r>
      <w:r w:rsidR="00A76E0C">
        <w:rPr>
          <w:lang w:val="sr-Cyrl-RS"/>
        </w:rPr>
        <w:t>систем шинског причвршћења</w:t>
      </w:r>
      <w:r w:rsidRPr="00742F9E">
        <w:rPr>
          <w:lang w:val="sr-Cyrl-RS"/>
        </w:rPr>
        <w:t xml:space="preserve"> за колосек у застору</w:t>
      </w:r>
      <w:r w:rsidR="00A76E0C">
        <w:rPr>
          <w:lang w:val="sr-Cyrl-RS"/>
        </w:rPr>
        <w:t xml:space="preserve"> од туцаника</w:t>
      </w:r>
      <w:r w:rsidRPr="00742F9E">
        <w:rPr>
          <w:lang w:val="sr-Cyrl-RS"/>
        </w:rPr>
        <w:t xml:space="preserve"> је еластични  причврсни прибор</w:t>
      </w:r>
      <w:r w:rsidR="00F542AA" w:rsidRPr="00742F9E">
        <w:rPr>
          <w:lang w:val="sr-Cyrl-RS"/>
        </w:rPr>
        <w:t xml:space="preserve"> </w:t>
      </w:r>
      <w:r w:rsidRPr="00742F9E">
        <w:rPr>
          <w:lang w:val="sr-Cyrl-RS"/>
        </w:rPr>
        <w:t xml:space="preserve"> или причврсни прибор типа „К</w:t>
      </w:r>
      <w:r w:rsidRPr="00742F9E">
        <w:rPr>
          <w:rFonts w:cs="Times New Roman"/>
          <w:lang w:val="sr-Cyrl-RS"/>
        </w:rPr>
        <w:t>ˮ</w:t>
      </w:r>
      <w:r w:rsidRPr="00742F9E">
        <w:rPr>
          <w:lang w:val="sr-Cyrl-RS"/>
        </w:rPr>
        <w:t xml:space="preserve"> са ребрастом подложном плочицом</w:t>
      </w:r>
      <w:r w:rsidR="00F542AA">
        <w:rPr>
          <w:lang w:val="sr-Cyrl-RS"/>
        </w:rPr>
        <w:t xml:space="preserve"> (код дрвених прагова)</w:t>
      </w:r>
      <w:r w:rsidRPr="00742F9E">
        <w:rPr>
          <w:lang w:val="sr-Cyrl-RS"/>
        </w:rPr>
        <w:t xml:space="preserve"> и крутим или одговарајућим еластичним стезаљкама.</w:t>
      </w:r>
    </w:p>
    <w:p w14:paraId="6C5B522D" w14:textId="6541B22B" w:rsidR="006F340F" w:rsidRDefault="00E97353" w:rsidP="00404F7E">
      <w:pPr>
        <w:spacing w:after="0"/>
        <w:rPr>
          <w:lang w:val="sr-Cyrl-RS"/>
        </w:rPr>
      </w:pPr>
      <w:r w:rsidRPr="00742F9E">
        <w:rPr>
          <w:lang w:val="sr-Cyrl-RS"/>
        </w:rPr>
        <w:t>Остал</w:t>
      </w:r>
      <w:r w:rsidR="00F22F1F">
        <w:rPr>
          <w:lang w:val="sr-Cyrl-RS"/>
        </w:rPr>
        <w:t xml:space="preserve">а шинска причвршћења се </w:t>
      </w:r>
      <w:r w:rsidRPr="00742F9E">
        <w:rPr>
          <w:lang w:val="sr-Cyrl-RS"/>
        </w:rPr>
        <w:t>употребљава</w:t>
      </w:r>
      <w:r w:rsidR="00F22F1F">
        <w:rPr>
          <w:lang w:val="sr-Cyrl-RS"/>
        </w:rPr>
        <w:t>ју</w:t>
      </w:r>
      <w:r w:rsidRPr="00742F9E">
        <w:rPr>
          <w:lang w:val="sr-Cyrl-RS"/>
        </w:rPr>
        <w:t xml:space="preserve"> за</w:t>
      </w:r>
      <w:r w:rsidR="006F340F">
        <w:rPr>
          <w:lang w:val="sr-Cyrl-RS"/>
        </w:rPr>
        <w:t>:</w:t>
      </w:r>
    </w:p>
    <w:p w14:paraId="01EB4337" w14:textId="0544A6B9" w:rsidR="006F340F" w:rsidRPr="00404F7E" w:rsidRDefault="00977D04" w:rsidP="00253500">
      <w:pPr>
        <w:pStyle w:val="ListParagraph"/>
        <w:numPr>
          <w:ilvl w:val="1"/>
          <w:numId w:val="28"/>
        </w:numPr>
        <w:ind w:left="993" w:hanging="284"/>
        <w:rPr>
          <w:lang w:val="sr-Cyrl-RS"/>
        </w:rPr>
      </w:pPr>
      <w:r w:rsidRPr="006F340F">
        <w:rPr>
          <w:lang w:val="sr-Cyrl-RS"/>
        </w:rPr>
        <w:t>пригушење вибрација</w:t>
      </w:r>
      <w:r w:rsidR="006F340F" w:rsidRPr="006F340F">
        <w:rPr>
          <w:lang w:val="sr-Cyrl-RS"/>
        </w:rPr>
        <w:t xml:space="preserve"> (гумени </w:t>
      </w:r>
      <w:r w:rsidR="006F340F" w:rsidRPr="00742F9E">
        <w:rPr>
          <w:lang w:val="sr-Cyrl-RS"/>
        </w:rPr>
        <w:t>умеци</w:t>
      </w:r>
      <w:r w:rsidR="006F340F" w:rsidRPr="006F340F">
        <w:rPr>
          <w:lang w:val="sr-Cyrl-RS"/>
        </w:rPr>
        <w:t>, гумене подлошке)</w:t>
      </w:r>
      <w:r w:rsidR="00E97353" w:rsidRPr="00742F9E">
        <w:rPr>
          <w:lang w:val="sr-Cyrl-RS"/>
        </w:rPr>
        <w:t xml:space="preserve">, </w:t>
      </w:r>
    </w:p>
    <w:p w14:paraId="645F5F1D" w14:textId="69DD486F" w:rsidR="006F340F" w:rsidRPr="00742F9E" w:rsidRDefault="006F340F" w:rsidP="00253500">
      <w:pPr>
        <w:pStyle w:val="ListParagraph"/>
        <w:numPr>
          <w:ilvl w:val="1"/>
          <w:numId w:val="28"/>
        </w:numPr>
        <w:ind w:left="993" w:hanging="284"/>
        <w:rPr>
          <w:lang w:val="sr-Cyrl-RS"/>
        </w:rPr>
      </w:pPr>
      <w:r w:rsidRPr="006F340F">
        <w:rPr>
          <w:lang w:val="sr-Cyrl-RS"/>
        </w:rPr>
        <w:t>спречавање</w:t>
      </w:r>
      <w:r w:rsidR="00E97353" w:rsidRPr="00742F9E">
        <w:rPr>
          <w:lang w:val="sr-Cyrl-RS"/>
        </w:rPr>
        <w:t xml:space="preserve"> </w:t>
      </w:r>
      <w:r>
        <w:rPr>
          <w:lang w:val="sr-Cyrl-RS"/>
        </w:rPr>
        <w:t>подужних померања шина по праговима (</w:t>
      </w:r>
      <w:r w:rsidR="00E97353" w:rsidRPr="00742F9E">
        <w:rPr>
          <w:lang w:val="sr-Cyrl-RS"/>
        </w:rPr>
        <w:t>справе против путовања шина</w:t>
      </w:r>
      <w:r>
        <w:rPr>
          <w:lang w:val="sr-Cyrl-RS"/>
        </w:rPr>
        <w:t>)</w:t>
      </w:r>
    </w:p>
    <w:p w14:paraId="1938978E" w14:textId="6930A8CA" w:rsidR="006F340F" w:rsidRPr="00742F9E" w:rsidRDefault="006F340F" w:rsidP="00253500">
      <w:pPr>
        <w:pStyle w:val="ListParagraph"/>
        <w:numPr>
          <w:ilvl w:val="1"/>
          <w:numId w:val="28"/>
        </w:numPr>
        <w:ind w:left="993" w:hanging="284"/>
        <w:rPr>
          <w:lang w:val="sr-Cyrl-RS"/>
        </w:rPr>
      </w:pPr>
      <w:r>
        <w:rPr>
          <w:lang w:val="sr-Cyrl-RS"/>
        </w:rPr>
        <w:t>спречавање бочних померања колосека (</w:t>
      </w:r>
      <w:r w:rsidR="00E97353" w:rsidRPr="00742F9E">
        <w:rPr>
          <w:lang w:val="sr-Cyrl-RS"/>
        </w:rPr>
        <w:t>справе против бочног померања колосека</w:t>
      </w:r>
      <w:r>
        <w:rPr>
          <w:lang w:val="sr-Cyrl-RS"/>
        </w:rPr>
        <w:t xml:space="preserve"> – сигурносне капе),</w:t>
      </w:r>
    </w:p>
    <w:p w14:paraId="1E37ED01" w14:textId="0AC830F7" w:rsidR="006F340F" w:rsidRPr="00742F9E" w:rsidRDefault="006F340F" w:rsidP="00253500">
      <w:pPr>
        <w:pStyle w:val="ListParagraph"/>
        <w:numPr>
          <w:ilvl w:val="1"/>
          <w:numId w:val="28"/>
        </w:numPr>
        <w:ind w:left="993" w:hanging="284"/>
        <w:rPr>
          <w:lang w:val="sr-Cyrl-RS"/>
        </w:rPr>
      </w:pPr>
      <w:r>
        <w:rPr>
          <w:lang w:val="sr-Cyrl-RS"/>
        </w:rPr>
        <w:lastRenderedPageBreak/>
        <w:t>утезање дрвених прагова за заштиту од пуцања (челичне траке и др.),</w:t>
      </w:r>
    </w:p>
    <w:p w14:paraId="57BFF5E6" w14:textId="3D0B3691" w:rsidR="006F340F" w:rsidRPr="00742F9E" w:rsidRDefault="006F340F" w:rsidP="00253500">
      <w:pPr>
        <w:pStyle w:val="ListParagraph"/>
        <w:numPr>
          <w:ilvl w:val="1"/>
          <w:numId w:val="28"/>
        </w:numPr>
        <w:ind w:left="993" w:hanging="284"/>
        <w:rPr>
          <w:lang w:val="sr-Cyrl-RS"/>
        </w:rPr>
      </w:pPr>
      <w:r>
        <w:rPr>
          <w:lang w:val="sr-Cyrl-RS"/>
        </w:rPr>
        <w:t>спајање удвојених прагова (</w:t>
      </w:r>
      <w:r w:rsidR="00E97353" w:rsidRPr="00742F9E">
        <w:rPr>
          <w:lang w:val="sr-Cyrl-RS"/>
        </w:rPr>
        <w:t>вијци</w:t>
      </w:r>
      <w:r>
        <w:rPr>
          <w:lang w:val="sr-Cyrl-RS"/>
        </w:rPr>
        <w:t>, можданици, подложне плочице и др.),</w:t>
      </w:r>
    </w:p>
    <w:p w14:paraId="3C8D01B2" w14:textId="2ED1A15B" w:rsidR="00E97353" w:rsidRPr="002F6ACC" w:rsidRDefault="006F340F" w:rsidP="00253500">
      <w:pPr>
        <w:pStyle w:val="ListParagraph"/>
        <w:numPr>
          <w:ilvl w:val="1"/>
          <w:numId w:val="28"/>
        </w:numPr>
        <w:ind w:left="993" w:hanging="284"/>
      </w:pPr>
      <w:r>
        <w:rPr>
          <w:lang w:val="sr-Cyrl-RS"/>
        </w:rPr>
        <w:t>електроизолацију</w:t>
      </w:r>
      <w:r w:rsidR="00E97353" w:rsidRPr="002F6ACC">
        <w:t>.</w:t>
      </w:r>
    </w:p>
    <w:p w14:paraId="0886D319" w14:textId="77777777" w:rsidR="00E97353" w:rsidRPr="00CD72CA" w:rsidRDefault="00E97353" w:rsidP="00E97353">
      <w:pPr>
        <w:tabs>
          <w:tab w:val="left" w:pos="5460"/>
        </w:tabs>
      </w:pPr>
      <w:r>
        <w:tab/>
      </w:r>
    </w:p>
    <w:p w14:paraId="375D19DC" w14:textId="3B27DA5A" w:rsidR="00E97353" w:rsidRPr="00404F7E" w:rsidRDefault="00E97353" w:rsidP="00E97353">
      <w:pPr>
        <w:pStyle w:val="Heading2"/>
        <w:rPr>
          <w:lang w:val="sr-Cyrl-RS"/>
        </w:rPr>
      </w:pPr>
      <w:r>
        <w:t xml:space="preserve">Избор </w:t>
      </w:r>
      <w:r w:rsidR="00F22F1F">
        <w:rPr>
          <w:lang w:val="sr-Cyrl-RS"/>
        </w:rPr>
        <w:t>система шинског причвршћења</w:t>
      </w:r>
    </w:p>
    <w:p w14:paraId="09B5D41B" w14:textId="4692B6F6" w:rsidR="00E97353" w:rsidRPr="002F6ACC" w:rsidRDefault="00E97353" w:rsidP="00E97353">
      <w:pPr>
        <w:pStyle w:val="Heading3"/>
      </w:pPr>
      <w:r w:rsidRPr="002F6ACC">
        <w:t xml:space="preserve">Члан </w:t>
      </w:r>
      <w:r>
        <w:t>7</w:t>
      </w:r>
      <w:r w:rsidR="004F4C04">
        <w:rPr>
          <w:lang w:val="sr-Cyrl-RS"/>
        </w:rPr>
        <w:t>4</w:t>
      </w:r>
      <w:r w:rsidRPr="002F6ACC">
        <w:t>.</w:t>
      </w:r>
    </w:p>
    <w:p w14:paraId="1F96D8B7" w14:textId="77777777" w:rsidR="00E97353" w:rsidRPr="002F6ACC" w:rsidRDefault="00E97353" w:rsidP="00E97353">
      <w:r w:rsidRPr="002F6ACC">
        <w:t>Избор система причвршћења условљен је његовим функционалним и конструктивним карактеристикама,</w:t>
      </w:r>
      <w:r>
        <w:t xml:space="preserve"> </w:t>
      </w:r>
      <w:r w:rsidRPr="002F6ACC">
        <w:t>односно испуњењ</w:t>
      </w:r>
      <w:r>
        <w:t>ем</w:t>
      </w:r>
      <w:r w:rsidRPr="002F6ACC">
        <w:t xml:space="preserve"> захтева </w:t>
      </w:r>
      <w:r>
        <w:t>дефинисаних предвиђеним условима</w:t>
      </w:r>
      <w:r w:rsidRPr="002F6ACC">
        <w:t xml:space="preserve"> експлоатације.</w:t>
      </w:r>
    </w:p>
    <w:p w14:paraId="7904B433" w14:textId="5AC0C620" w:rsidR="00E97353" w:rsidRDefault="00E97353" w:rsidP="00E97353">
      <w:r>
        <w:t xml:space="preserve">На колосецима отворене пруге и главним станичним колосецима </w:t>
      </w:r>
      <w:r w:rsidRPr="002F6ACC">
        <w:t xml:space="preserve">магистралних пруга </w:t>
      </w:r>
      <w:r>
        <w:t>уграђује се</w:t>
      </w:r>
      <w:r w:rsidRPr="002F6ACC">
        <w:t xml:space="preserve"> еластични </w:t>
      </w:r>
      <w:r w:rsidR="00F22F1F">
        <w:rPr>
          <w:lang w:val="sr-Cyrl-RS"/>
        </w:rPr>
        <w:t>систем шинског причвршћења.</w:t>
      </w:r>
      <w:r>
        <w:t xml:space="preserve"> </w:t>
      </w:r>
    </w:p>
    <w:p w14:paraId="687B84B8" w14:textId="5DE72B92" w:rsidR="00E97353" w:rsidRPr="00F6086D" w:rsidRDefault="00A56D58" w:rsidP="00E97353">
      <w:pPr>
        <w:rPr>
          <w:color w:val="000000" w:themeColor="text1"/>
        </w:rPr>
      </w:pPr>
      <w:r w:rsidRPr="00404F7E">
        <w:rPr>
          <w:color w:val="000000" w:themeColor="text1"/>
          <w:lang w:val="sr-Cyrl-RS"/>
        </w:rPr>
        <w:t>Коришћење</w:t>
      </w:r>
      <w:r w:rsidRPr="00404F7E">
        <w:rPr>
          <w:color w:val="000000" w:themeColor="text1"/>
        </w:rPr>
        <w:t xml:space="preserve"> </w:t>
      </w:r>
      <w:r w:rsidR="00E97353" w:rsidRPr="00404F7E">
        <w:rPr>
          <w:color w:val="000000" w:themeColor="text1"/>
        </w:rPr>
        <w:t>различитих</w:t>
      </w:r>
      <w:r w:rsidR="00E97353" w:rsidRPr="00F6086D">
        <w:rPr>
          <w:color w:val="000000" w:themeColor="text1"/>
        </w:rPr>
        <w:t xml:space="preserve"> </w:t>
      </w:r>
      <w:r>
        <w:rPr>
          <w:color w:val="000000" w:themeColor="text1"/>
          <w:lang w:val="sr-Cyrl-RS"/>
        </w:rPr>
        <w:t>система шинског причвршћења</w:t>
      </w:r>
      <w:r w:rsidR="00E97353" w:rsidRPr="00F6086D">
        <w:rPr>
          <w:color w:val="000000" w:themeColor="text1"/>
        </w:rPr>
        <w:t xml:space="preserve"> при </w:t>
      </w:r>
      <w:r w:rsidR="004246CF">
        <w:rPr>
          <w:color w:val="000000" w:themeColor="text1"/>
          <w:lang w:val="sr-Cyrl-RS"/>
        </w:rPr>
        <w:t xml:space="preserve">пројектовању, </w:t>
      </w:r>
      <w:r w:rsidR="00E97353" w:rsidRPr="00F6086D">
        <w:rPr>
          <w:color w:val="000000" w:themeColor="text1"/>
        </w:rPr>
        <w:t xml:space="preserve">градњи, обнови, унапређењу и замени колосечног прибора при одржавању није допуштено. </w:t>
      </w:r>
    </w:p>
    <w:p w14:paraId="659F66C0" w14:textId="6F2AEE3D" w:rsidR="00E97353" w:rsidRPr="002F6ACC" w:rsidRDefault="00E97353" w:rsidP="00E97353">
      <w:pPr>
        <w:rPr>
          <w:color w:val="000000" w:themeColor="text1"/>
        </w:rPr>
      </w:pPr>
      <w:r w:rsidRPr="002F6ACC">
        <w:rPr>
          <w:color w:val="000000" w:themeColor="text1"/>
        </w:rPr>
        <w:t>На скретницама, укрштајима и дилатационим справама препоручује се</w:t>
      </w:r>
      <w:r w:rsidRPr="00F6086D">
        <w:rPr>
          <w:color w:val="000000" w:themeColor="text1"/>
        </w:rPr>
        <w:t xml:space="preserve"> </w:t>
      </w:r>
      <w:r w:rsidRPr="002F6ACC">
        <w:rPr>
          <w:color w:val="000000" w:themeColor="text1"/>
        </w:rPr>
        <w:t xml:space="preserve">континуитет примене изабраног </w:t>
      </w:r>
      <w:r w:rsidR="004246CF">
        <w:rPr>
          <w:color w:val="000000" w:themeColor="text1"/>
          <w:lang w:val="sr-Cyrl-RS"/>
        </w:rPr>
        <w:t>шинског причвршћења</w:t>
      </w:r>
      <w:r w:rsidRPr="002F6ACC">
        <w:rPr>
          <w:color w:val="000000" w:themeColor="text1"/>
        </w:rPr>
        <w:t>.</w:t>
      </w:r>
    </w:p>
    <w:p w14:paraId="345256AD" w14:textId="6B3D7B78" w:rsidR="004246CF" w:rsidRPr="00F6086D" w:rsidRDefault="004246CF" w:rsidP="004246CF">
      <w:pPr>
        <w:rPr>
          <w:color w:val="000000" w:themeColor="text1"/>
        </w:rPr>
      </w:pPr>
      <w:r w:rsidRPr="002F6ACC">
        <w:rPr>
          <w:color w:val="000000" w:themeColor="text1"/>
        </w:rPr>
        <w:t xml:space="preserve">На нове прагове уграђују се нови </w:t>
      </w:r>
      <w:r>
        <w:rPr>
          <w:color w:val="000000" w:themeColor="text1"/>
          <w:lang w:val="sr-Cyrl-RS"/>
        </w:rPr>
        <w:t>делови система шинског причвршћења од гуме дрвета и пластике</w:t>
      </w:r>
      <w:r w:rsidRPr="002F6ACC">
        <w:rPr>
          <w:color w:val="000000" w:themeColor="text1"/>
        </w:rPr>
        <w:t xml:space="preserve">, док се </w:t>
      </w:r>
      <w:r>
        <w:rPr>
          <w:color w:val="000000" w:themeColor="text1"/>
          <w:lang w:val="sr-Cyrl-RS"/>
        </w:rPr>
        <w:t>одговарајући челични делови система шинског причвршћења</w:t>
      </w:r>
      <w:r w:rsidRPr="002F6ACC">
        <w:rPr>
          <w:color w:val="000000" w:themeColor="text1"/>
        </w:rPr>
        <w:t xml:space="preserve">, у зависности од стања, </w:t>
      </w:r>
      <w:r>
        <w:rPr>
          <w:color w:val="000000" w:themeColor="text1"/>
          <w:lang w:val="sr-Cyrl-RS"/>
        </w:rPr>
        <w:t xml:space="preserve">могу </w:t>
      </w:r>
      <w:r w:rsidRPr="002F6ACC">
        <w:rPr>
          <w:color w:val="000000" w:themeColor="text1"/>
        </w:rPr>
        <w:t>уградити нов</w:t>
      </w:r>
      <w:r>
        <w:rPr>
          <w:color w:val="000000" w:themeColor="text1"/>
          <w:lang w:val="sr-Cyrl-RS"/>
        </w:rPr>
        <w:t>и</w:t>
      </w:r>
      <w:r w:rsidRPr="002F6ACC">
        <w:rPr>
          <w:color w:val="000000" w:themeColor="text1"/>
        </w:rPr>
        <w:t>, регенерисан</w:t>
      </w:r>
      <w:r>
        <w:rPr>
          <w:color w:val="000000" w:themeColor="text1"/>
          <w:lang w:val="sr-Cyrl-RS"/>
        </w:rPr>
        <w:t>и</w:t>
      </w:r>
      <w:r w:rsidRPr="002F6ACC">
        <w:rPr>
          <w:color w:val="000000" w:themeColor="text1"/>
        </w:rPr>
        <w:t xml:space="preserve"> или </w:t>
      </w:r>
      <w:r w:rsidRPr="00F6086D">
        <w:rPr>
          <w:color w:val="000000" w:themeColor="text1"/>
        </w:rPr>
        <w:t>неоштећен</w:t>
      </w:r>
      <w:r>
        <w:rPr>
          <w:color w:val="000000" w:themeColor="text1"/>
          <w:lang w:val="sr-Cyrl-RS"/>
        </w:rPr>
        <w:t>и</w:t>
      </w:r>
      <w:r w:rsidRPr="00F6086D">
        <w:rPr>
          <w:color w:val="000000" w:themeColor="text1"/>
        </w:rPr>
        <w:t xml:space="preserve"> при претходној употреби.</w:t>
      </w:r>
    </w:p>
    <w:p w14:paraId="3C312A6C" w14:textId="2393374D" w:rsidR="00E97353" w:rsidRDefault="00E97353" w:rsidP="00E97353">
      <w:r w:rsidRPr="002F6ACC">
        <w:t xml:space="preserve">Када </w:t>
      </w:r>
      <w:r w:rsidR="00820161">
        <w:rPr>
          <w:lang w:val="sr-Cyrl-RS"/>
        </w:rPr>
        <w:t xml:space="preserve">се </w:t>
      </w:r>
      <w:r w:rsidRPr="002F6ACC">
        <w:t>уграђују нове шине</w:t>
      </w:r>
      <w:r w:rsidR="00820161">
        <w:rPr>
          <w:lang w:val="sr-Cyrl-RS"/>
        </w:rPr>
        <w:t xml:space="preserve"> и </w:t>
      </w:r>
      <w:r w:rsidR="004246CF">
        <w:rPr>
          <w:lang w:val="sr-Cyrl-RS"/>
        </w:rPr>
        <w:t>спајају</w:t>
      </w:r>
      <w:r w:rsidR="00820161">
        <w:rPr>
          <w:lang w:val="sr-Cyrl-RS"/>
        </w:rPr>
        <w:t xml:space="preserve"> </w:t>
      </w:r>
      <w:r w:rsidR="004246CF">
        <w:rPr>
          <w:lang w:val="sr-Cyrl-RS"/>
        </w:rPr>
        <w:t>механичким (класичним) спојем</w:t>
      </w:r>
      <w:r w:rsidRPr="002F6ACC">
        <w:t xml:space="preserve">, уграђују се </w:t>
      </w:r>
      <w:r w:rsidR="004246CF">
        <w:rPr>
          <w:lang w:val="sr-Cyrl-RS"/>
        </w:rPr>
        <w:t>нови елементи спојног причврсног прибора</w:t>
      </w:r>
      <w:r w:rsidRPr="002F6ACC">
        <w:t>.</w:t>
      </w:r>
    </w:p>
    <w:p w14:paraId="45353771" w14:textId="77777777" w:rsidR="00E97353" w:rsidRDefault="00E97353" w:rsidP="00E97353"/>
    <w:p w14:paraId="259CCB76" w14:textId="4A53E2B4" w:rsidR="00E97353" w:rsidRPr="00404F7E" w:rsidRDefault="00E97353" w:rsidP="00E97353">
      <w:pPr>
        <w:pStyle w:val="Heading2"/>
        <w:rPr>
          <w:lang w:val="sr-Cyrl-RS"/>
        </w:rPr>
      </w:pPr>
      <w:r>
        <w:t xml:space="preserve">Технички </w:t>
      </w:r>
      <w:r w:rsidR="00A56D58">
        <w:rPr>
          <w:lang w:val="sr-Cyrl-RS"/>
        </w:rPr>
        <w:t>захтеви</w:t>
      </w:r>
      <w:r>
        <w:t xml:space="preserve"> за </w:t>
      </w:r>
      <w:r w:rsidR="00A56D58">
        <w:rPr>
          <w:lang w:val="sr-Cyrl-RS"/>
        </w:rPr>
        <w:t>системе шинског причвршћења</w:t>
      </w:r>
    </w:p>
    <w:p w14:paraId="0B362671" w14:textId="152B3316" w:rsidR="00E97353" w:rsidRPr="00742F9E" w:rsidRDefault="00E97353" w:rsidP="00E97353">
      <w:pPr>
        <w:pStyle w:val="Heading3"/>
        <w:rPr>
          <w:lang w:val="sr-Cyrl-RS"/>
        </w:rPr>
      </w:pPr>
      <w:r w:rsidRPr="00742F9E">
        <w:rPr>
          <w:lang w:val="sr-Cyrl-RS"/>
        </w:rPr>
        <w:t xml:space="preserve">Члан </w:t>
      </w:r>
      <w:r w:rsidR="004F4C04" w:rsidRPr="00742F9E">
        <w:rPr>
          <w:lang w:val="sr-Cyrl-RS"/>
        </w:rPr>
        <w:t>75</w:t>
      </w:r>
      <w:r w:rsidRPr="00742F9E">
        <w:rPr>
          <w:lang w:val="sr-Cyrl-RS"/>
        </w:rPr>
        <w:t>.</w:t>
      </w:r>
    </w:p>
    <w:p w14:paraId="376D75D9" w14:textId="13CF78C6" w:rsidR="00E97353" w:rsidRPr="00742F9E" w:rsidRDefault="00E97353" w:rsidP="00E97353">
      <w:pPr>
        <w:rPr>
          <w:lang w:val="sr-Cyrl-RS"/>
        </w:rPr>
      </w:pPr>
      <w:r w:rsidRPr="00742F9E">
        <w:rPr>
          <w:lang w:val="sr-Cyrl-RS"/>
        </w:rPr>
        <w:t xml:space="preserve">Технички </w:t>
      </w:r>
      <w:r w:rsidR="00A56D58">
        <w:rPr>
          <w:lang w:val="sr-Cyrl-RS"/>
        </w:rPr>
        <w:t>захтеви</w:t>
      </w:r>
      <w:r w:rsidR="00A56D58" w:rsidRPr="00742F9E">
        <w:rPr>
          <w:lang w:val="sr-Cyrl-RS"/>
        </w:rPr>
        <w:t xml:space="preserve"> </w:t>
      </w:r>
      <w:r w:rsidRPr="00742F9E">
        <w:rPr>
          <w:lang w:val="sr-Cyrl-RS"/>
        </w:rPr>
        <w:t>за системе шинских при</w:t>
      </w:r>
      <w:r w:rsidR="00671E49" w:rsidRPr="00742F9E">
        <w:rPr>
          <w:lang w:val="sr-Cyrl-RS"/>
        </w:rPr>
        <w:t xml:space="preserve">чвршћења за бетонске прагове </w:t>
      </w:r>
      <w:r w:rsidRPr="00742F9E">
        <w:rPr>
          <w:lang w:val="sr-Cyrl-RS"/>
        </w:rPr>
        <w:t xml:space="preserve">дефинисани </w:t>
      </w:r>
      <w:r w:rsidR="00A56D58">
        <w:rPr>
          <w:lang w:val="sr-Cyrl-RS"/>
        </w:rPr>
        <w:t>у</w:t>
      </w:r>
      <w:r w:rsidRPr="00742F9E">
        <w:rPr>
          <w:lang w:val="sr-Cyrl-RS"/>
        </w:rPr>
        <w:t xml:space="preserve"> СРПС ЕН 13481-2.</w:t>
      </w:r>
    </w:p>
    <w:p w14:paraId="7D4ED387" w14:textId="24499E4E" w:rsidR="00E97353" w:rsidRPr="00742F9E" w:rsidRDefault="00E97353" w:rsidP="00E97353">
      <w:pPr>
        <w:rPr>
          <w:lang w:val="sr-Cyrl-RS"/>
        </w:rPr>
      </w:pPr>
      <w:r w:rsidRPr="00742F9E">
        <w:rPr>
          <w:lang w:val="sr-Cyrl-RS"/>
        </w:rPr>
        <w:t xml:space="preserve">Технички </w:t>
      </w:r>
      <w:r w:rsidR="00A56D58">
        <w:rPr>
          <w:lang w:val="sr-Cyrl-RS"/>
        </w:rPr>
        <w:t>захтеви</w:t>
      </w:r>
      <w:r w:rsidR="00A56D58" w:rsidRPr="00742F9E">
        <w:rPr>
          <w:lang w:val="sr-Cyrl-RS"/>
        </w:rPr>
        <w:t xml:space="preserve"> </w:t>
      </w:r>
      <w:r w:rsidRPr="00742F9E">
        <w:rPr>
          <w:lang w:val="sr-Cyrl-RS"/>
        </w:rPr>
        <w:t>за системе шинских п</w:t>
      </w:r>
      <w:r w:rsidR="00671E49" w:rsidRPr="00742F9E">
        <w:rPr>
          <w:lang w:val="sr-Cyrl-RS"/>
        </w:rPr>
        <w:t xml:space="preserve">ричвршћења за дрвене прагове </w:t>
      </w:r>
      <w:r w:rsidRPr="00742F9E">
        <w:rPr>
          <w:lang w:val="sr-Cyrl-RS"/>
        </w:rPr>
        <w:t>дефинисани с</w:t>
      </w:r>
      <w:r w:rsidR="00A56D58">
        <w:rPr>
          <w:lang w:val="sr-Cyrl-RS"/>
        </w:rPr>
        <w:t xml:space="preserve">у </w:t>
      </w:r>
      <w:r w:rsidR="00671E49">
        <w:rPr>
          <w:lang w:val="sr-Latn-RS"/>
        </w:rPr>
        <w:t xml:space="preserve"> </w:t>
      </w:r>
      <w:r w:rsidR="00671E49">
        <w:rPr>
          <w:lang w:val="sr-Cyrl-RS"/>
        </w:rPr>
        <w:t xml:space="preserve">у </w:t>
      </w:r>
      <w:r w:rsidRPr="00742F9E">
        <w:rPr>
          <w:lang w:val="sr-Cyrl-RS"/>
        </w:rPr>
        <w:t>СРПС ЕН 13481-3.</w:t>
      </w:r>
    </w:p>
    <w:p w14:paraId="5415F01B" w14:textId="57B91B98" w:rsidR="00E97353" w:rsidRPr="00742F9E" w:rsidRDefault="00E97353" w:rsidP="00E97353">
      <w:pPr>
        <w:rPr>
          <w:lang w:val="sr-Cyrl-RS"/>
        </w:rPr>
      </w:pPr>
      <w:r w:rsidRPr="00742F9E">
        <w:rPr>
          <w:lang w:val="sr-Cyrl-RS"/>
        </w:rPr>
        <w:t xml:space="preserve">Технички </w:t>
      </w:r>
      <w:r w:rsidR="00A56D58">
        <w:rPr>
          <w:lang w:val="sr-Cyrl-RS"/>
        </w:rPr>
        <w:t>захтеви</w:t>
      </w:r>
      <w:r w:rsidRPr="00742F9E">
        <w:rPr>
          <w:lang w:val="sr-Cyrl-RS"/>
        </w:rPr>
        <w:t xml:space="preserve"> за системе шинских причвршћења за конструкцију колосека без застора, са шином положеном на горњу површину или у каналу плоче, дефинисани су у СРПС ЕН 13481-5.</w:t>
      </w:r>
    </w:p>
    <w:p w14:paraId="68A924A2" w14:textId="73646BEF" w:rsidR="00E97353" w:rsidRPr="00742F9E" w:rsidRDefault="00E97353" w:rsidP="00E97353">
      <w:pPr>
        <w:rPr>
          <w:lang w:val="sr-Cyrl-RS"/>
        </w:rPr>
      </w:pPr>
      <w:r w:rsidRPr="00742F9E">
        <w:rPr>
          <w:lang w:val="sr-Cyrl-RS"/>
        </w:rPr>
        <w:t xml:space="preserve">Технички </w:t>
      </w:r>
      <w:r w:rsidR="00A56D58">
        <w:rPr>
          <w:lang w:val="sr-Cyrl-RS"/>
        </w:rPr>
        <w:t>захтеви</w:t>
      </w:r>
      <w:r w:rsidRPr="00742F9E">
        <w:rPr>
          <w:lang w:val="sr-Cyrl-RS"/>
        </w:rPr>
        <w:t xml:space="preserve"> за скретнице, укрштаје и шине вођице, дефинисани су у СРПС ЕН 13481-7.</w:t>
      </w:r>
    </w:p>
    <w:p w14:paraId="3BEF391D" w14:textId="6E8DA83B" w:rsidR="00E97353" w:rsidRPr="00742F9E" w:rsidRDefault="00E97353" w:rsidP="00E97353">
      <w:pPr>
        <w:rPr>
          <w:lang w:val="sr-Cyrl-RS"/>
        </w:rPr>
      </w:pPr>
      <w:r w:rsidRPr="00742F9E">
        <w:rPr>
          <w:lang w:val="sr-Cyrl-RS"/>
        </w:rPr>
        <w:t xml:space="preserve">Поступци испитивања система шинских причвршћења дати су </w:t>
      </w:r>
      <w:r w:rsidR="00A56D58">
        <w:rPr>
          <w:lang w:val="sr-Cyrl-RS"/>
        </w:rPr>
        <w:t>серијом сандарда</w:t>
      </w:r>
      <w:r w:rsidRPr="00742F9E">
        <w:rPr>
          <w:lang w:val="sr-Cyrl-RS"/>
        </w:rPr>
        <w:t xml:space="preserve"> СРПС ЕН 13146 (1-10).</w:t>
      </w:r>
    </w:p>
    <w:p w14:paraId="636ED457" w14:textId="77777777" w:rsidR="00E97353" w:rsidRPr="00404F7E" w:rsidRDefault="00E97353" w:rsidP="00E97353">
      <w:pPr>
        <w:tabs>
          <w:tab w:val="left" w:pos="4284"/>
        </w:tabs>
        <w:rPr>
          <w:lang w:val="sr-Latn-RS"/>
        </w:rPr>
      </w:pPr>
      <w:r w:rsidRPr="00742F9E">
        <w:rPr>
          <w:lang w:val="sr-Cyrl-RS"/>
        </w:rPr>
        <w:tab/>
      </w:r>
    </w:p>
    <w:p w14:paraId="2DD50066" w14:textId="77777777" w:rsidR="00E97353" w:rsidRPr="00742F9E" w:rsidRDefault="00E97353" w:rsidP="00E97353">
      <w:pPr>
        <w:pStyle w:val="Heading2"/>
        <w:rPr>
          <w:lang w:val="sr-Latn-RS"/>
        </w:rPr>
      </w:pPr>
      <w:r>
        <w:t>Справе</w:t>
      </w:r>
      <w:r w:rsidRPr="00742F9E">
        <w:rPr>
          <w:lang w:val="sr-Latn-RS"/>
        </w:rPr>
        <w:t xml:space="preserve"> </w:t>
      </w:r>
      <w:r>
        <w:t>против</w:t>
      </w:r>
      <w:r w:rsidRPr="00742F9E">
        <w:rPr>
          <w:lang w:val="sr-Latn-RS"/>
        </w:rPr>
        <w:t xml:space="preserve"> </w:t>
      </w:r>
      <w:r>
        <w:t>путовања</w:t>
      </w:r>
      <w:r w:rsidRPr="00742F9E">
        <w:rPr>
          <w:lang w:val="sr-Latn-RS"/>
        </w:rPr>
        <w:t xml:space="preserve"> </w:t>
      </w:r>
      <w:r>
        <w:t>шина</w:t>
      </w:r>
    </w:p>
    <w:p w14:paraId="5F7D0705" w14:textId="14708BFE" w:rsidR="00E97353" w:rsidRPr="00742F9E" w:rsidRDefault="00E97353" w:rsidP="00E97353">
      <w:pPr>
        <w:pStyle w:val="Heading3"/>
        <w:rPr>
          <w:lang w:val="sr-Latn-RS"/>
        </w:rPr>
      </w:pPr>
      <w:r w:rsidRPr="002F6ACC">
        <w:t>Члан</w:t>
      </w:r>
      <w:r w:rsidRPr="00742F9E">
        <w:rPr>
          <w:lang w:val="sr-Latn-RS"/>
        </w:rPr>
        <w:t xml:space="preserve"> </w:t>
      </w:r>
      <w:r w:rsidR="004F4C04" w:rsidRPr="00742F9E">
        <w:rPr>
          <w:lang w:val="sr-Latn-RS"/>
        </w:rPr>
        <w:t>76</w:t>
      </w:r>
      <w:r w:rsidRPr="00742F9E">
        <w:rPr>
          <w:lang w:val="sr-Latn-RS"/>
        </w:rPr>
        <w:t>.</w:t>
      </w:r>
    </w:p>
    <w:p w14:paraId="5A832CF9" w14:textId="77777777" w:rsidR="00E97353" w:rsidRPr="00742F9E" w:rsidRDefault="00E97353" w:rsidP="00E97353">
      <w:pPr>
        <w:rPr>
          <w:lang w:val="sr-Latn-RS"/>
        </w:rPr>
      </w:pPr>
      <w:r>
        <w:t>Справе</w:t>
      </w:r>
      <w:r w:rsidRPr="00742F9E">
        <w:rPr>
          <w:lang w:val="sr-Latn-RS"/>
        </w:rPr>
        <w:t xml:space="preserve"> </w:t>
      </w:r>
      <w:r>
        <w:t>против</w:t>
      </w:r>
      <w:r w:rsidRPr="00742F9E">
        <w:rPr>
          <w:lang w:val="sr-Latn-RS"/>
        </w:rPr>
        <w:t xml:space="preserve"> </w:t>
      </w:r>
      <w:r>
        <w:t>путовања</w:t>
      </w:r>
      <w:r w:rsidRPr="00742F9E">
        <w:rPr>
          <w:lang w:val="sr-Latn-RS"/>
        </w:rPr>
        <w:t xml:space="preserve"> </w:t>
      </w:r>
      <w:r>
        <w:t>шина</w:t>
      </w:r>
      <w:r w:rsidRPr="00742F9E">
        <w:rPr>
          <w:lang w:val="sr-Latn-RS"/>
        </w:rPr>
        <w:t xml:space="preserve"> </w:t>
      </w:r>
      <w:r>
        <w:t>уграђују</w:t>
      </w:r>
      <w:r w:rsidRPr="00742F9E">
        <w:rPr>
          <w:lang w:val="sr-Latn-RS"/>
        </w:rPr>
        <w:t xml:space="preserve"> </w:t>
      </w:r>
      <w:r>
        <w:t>се</w:t>
      </w:r>
      <w:r w:rsidRPr="00742F9E">
        <w:rPr>
          <w:lang w:val="sr-Latn-RS"/>
        </w:rPr>
        <w:t xml:space="preserve"> </w:t>
      </w:r>
      <w:r>
        <w:t>на</w:t>
      </w:r>
      <w:r w:rsidRPr="00742F9E">
        <w:rPr>
          <w:lang w:val="sr-Latn-RS"/>
        </w:rPr>
        <w:t xml:space="preserve"> </w:t>
      </w:r>
      <w:r>
        <w:t>шини</w:t>
      </w:r>
      <w:r w:rsidRPr="00742F9E">
        <w:rPr>
          <w:lang w:val="sr-Latn-RS"/>
        </w:rPr>
        <w:t xml:space="preserve"> </w:t>
      </w:r>
      <w:r>
        <w:t>испред</w:t>
      </w:r>
      <w:r w:rsidRPr="00742F9E">
        <w:rPr>
          <w:lang w:val="sr-Latn-RS"/>
        </w:rPr>
        <w:t xml:space="preserve"> </w:t>
      </w:r>
      <w:r>
        <w:t>прагова</w:t>
      </w:r>
      <w:r w:rsidRPr="00742F9E">
        <w:rPr>
          <w:lang w:val="sr-Latn-RS"/>
        </w:rPr>
        <w:t xml:space="preserve"> </w:t>
      </w:r>
      <w:r>
        <w:t>у</w:t>
      </w:r>
      <w:r w:rsidRPr="00742F9E">
        <w:rPr>
          <w:lang w:val="sr-Latn-RS"/>
        </w:rPr>
        <w:t xml:space="preserve"> </w:t>
      </w:r>
      <w:r>
        <w:t>смеру</w:t>
      </w:r>
      <w:r w:rsidRPr="00742F9E">
        <w:rPr>
          <w:lang w:val="sr-Latn-RS"/>
        </w:rPr>
        <w:t xml:space="preserve"> </w:t>
      </w:r>
      <w:r>
        <w:t>путовања</w:t>
      </w:r>
      <w:r w:rsidRPr="00742F9E">
        <w:rPr>
          <w:lang w:val="sr-Latn-RS"/>
        </w:rPr>
        <w:t xml:space="preserve"> </w:t>
      </w:r>
      <w:r>
        <w:t>шине</w:t>
      </w:r>
      <w:r w:rsidRPr="00742F9E">
        <w:rPr>
          <w:lang w:val="sr-Latn-RS"/>
        </w:rPr>
        <w:t xml:space="preserve">. </w:t>
      </w:r>
    </w:p>
    <w:p w14:paraId="75612458" w14:textId="38BA5F7B" w:rsidR="00E97353" w:rsidRPr="00742F9E" w:rsidRDefault="00E97353" w:rsidP="00E97353">
      <w:pPr>
        <w:rPr>
          <w:lang w:val="sr-Latn-RS"/>
        </w:rPr>
      </w:pPr>
      <w:r w:rsidRPr="003D2474">
        <w:lastRenderedPageBreak/>
        <w:t>Уградња</w:t>
      </w:r>
      <w:r w:rsidRPr="00742F9E">
        <w:rPr>
          <w:lang w:val="sr-Latn-RS"/>
        </w:rPr>
        <w:t xml:space="preserve"> </w:t>
      </w:r>
      <w:r w:rsidRPr="003D2474">
        <w:t>справа</w:t>
      </w:r>
      <w:r w:rsidRPr="00742F9E">
        <w:rPr>
          <w:lang w:val="sr-Latn-RS"/>
        </w:rPr>
        <w:t xml:space="preserve"> </w:t>
      </w:r>
      <w:r w:rsidRPr="003D2474">
        <w:t>против</w:t>
      </w:r>
      <w:r w:rsidRPr="00742F9E">
        <w:rPr>
          <w:lang w:val="sr-Latn-RS"/>
        </w:rPr>
        <w:t xml:space="preserve"> </w:t>
      </w:r>
      <w:r w:rsidRPr="003D2474">
        <w:t>путовања</w:t>
      </w:r>
      <w:r w:rsidRPr="00742F9E">
        <w:rPr>
          <w:lang w:val="sr-Latn-RS"/>
        </w:rPr>
        <w:t xml:space="preserve"> </w:t>
      </w:r>
      <w:r w:rsidRPr="003D2474">
        <w:t>шина</w:t>
      </w:r>
      <w:r w:rsidRPr="00742F9E">
        <w:rPr>
          <w:lang w:val="sr-Latn-RS"/>
        </w:rPr>
        <w:t xml:space="preserve"> </w:t>
      </w:r>
      <w:r w:rsidRPr="003D2474">
        <w:t>обавезна</w:t>
      </w:r>
      <w:r w:rsidRPr="00742F9E">
        <w:rPr>
          <w:lang w:val="sr-Latn-RS"/>
        </w:rPr>
        <w:t xml:space="preserve"> </w:t>
      </w:r>
      <w:r w:rsidRPr="003D2474">
        <w:t>је</w:t>
      </w:r>
      <w:r w:rsidRPr="00742F9E">
        <w:rPr>
          <w:lang w:val="sr-Latn-RS"/>
        </w:rPr>
        <w:t xml:space="preserve"> </w:t>
      </w:r>
      <w:r>
        <w:t>код</w:t>
      </w:r>
      <w:r w:rsidRPr="00742F9E">
        <w:rPr>
          <w:lang w:val="sr-Latn-RS"/>
        </w:rPr>
        <w:t xml:space="preserve"> </w:t>
      </w:r>
      <w:r w:rsidR="00A56D58">
        <w:rPr>
          <w:lang w:val="sr-Cyrl-RS"/>
        </w:rPr>
        <w:t>система шинског причвршћења</w:t>
      </w:r>
      <w:r w:rsidRPr="00742F9E">
        <w:rPr>
          <w:lang w:val="sr-Latn-RS"/>
        </w:rPr>
        <w:t xml:space="preserve"> </w:t>
      </w:r>
      <w:r>
        <w:t>типа</w:t>
      </w:r>
      <w:r w:rsidRPr="00742F9E">
        <w:rPr>
          <w:lang w:val="sr-Latn-RS"/>
        </w:rPr>
        <w:t xml:space="preserve"> „</w:t>
      </w:r>
      <w:r>
        <w:t>К</w:t>
      </w:r>
      <w:r w:rsidRPr="00742F9E">
        <w:rPr>
          <w:rFonts w:cs="Times New Roman"/>
          <w:lang w:val="sr-Latn-RS"/>
        </w:rPr>
        <w:t>ˮ</w:t>
      </w:r>
      <w:r w:rsidRPr="00742F9E">
        <w:rPr>
          <w:lang w:val="sr-Latn-RS"/>
        </w:rPr>
        <w:t xml:space="preserve">, </w:t>
      </w:r>
      <w:r w:rsidRPr="003D2474">
        <w:t>а</w:t>
      </w:r>
      <w:r w:rsidRPr="00742F9E">
        <w:rPr>
          <w:lang w:val="sr-Latn-RS"/>
        </w:rPr>
        <w:t xml:space="preserve"> </w:t>
      </w:r>
      <w:r w:rsidRPr="003D2474">
        <w:t>код</w:t>
      </w:r>
      <w:r w:rsidRPr="00742F9E">
        <w:rPr>
          <w:lang w:val="sr-Latn-RS"/>
        </w:rPr>
        <w:t xml:space="preserve"> </w:t>
      </w:r>
      <w:r w:rsidRPr="003D2474">
        <w:t>осталих</w:t>
      </w:r>
      <w:r w:rsidRPr="00742F9E">
        <w:rPr>
          <w:lang w:val="sr-Latn-RS"/>
        </w:rPr>
        <w:t xml:space="preserve"> </w:t>
      </w:r>
      <w:r w:rsidRPr="003D2474">
        <w:t>прибора</w:t>
      </w:r>
      <w:r w:rsidRPr="00742F9E">
        <w:rPr>
          <w:lang w:val="sr-Latn-RS"/>
        </w:rPr>
        <w:t xml:space="preserve"> </w:t>
      </w:r>
      <w:r w:rsidRPr="003D2474">
        <w:t>уграђују</w:t>
      </w:r>
      <w:r w:rsidRPr="00742F9E">
        <w:rPr>
          <w:lang w:val="sr-Latn-RS"/>
        </w:rPr>
        <w:t xml:space="preserve"> </w:t>
      </w:r>
      <w:r w:rsidRPr="003D2474">
        <w:t>се</w:t>
      </w:r>
      <w:r w:rsidRPr="00742F9E">
        <w:rPr>
          <w:lang w:val="sr-Latn-RS"/>
        </w:rPr>
        <w:t xml:space="preserve"> </w:t>
      </w:r>
      <w:r w:rsidRPr="003D2474">
        <w:t>у</w:t>
      </w:r>
      <w:r w:rsidRPr="00742F9E">
        <w:rPr>
          <w:lang w:val="sr-Latn-RS"/>
        </w:rPr>
        <w:t xml:space="preserve"> </w:t>
      </w:r>
      <w:r w:rsidRPr="003D2474">
        <w:t>зависности</w:t>
      </w:r>
      <w:r w:rsidRPr="00742F9E">
        <w:rPr>
          <w:lang w:val="sr-Latn-RS"/>
        </w:rPr>
        <w:t xml:space="preserve"> </w:t>
      </w:r>
      <w:r w:rsidRPr="003D2474">
        <w:t>од</w:t>
      </w:r>
      <w:r w:rsidR="00A56D58">
        <w:rPr>
          <w:lang w:val="sr-Cyrl-RS"/>
        </w:rPr>
        <w:t xml:space="preserve"> отпора подужном померању шине који пружа систем шинског причвршћења</w:t>
      </w:r>
      <w:r w:rsidR="002759DC">
        <w:rPr>
          <w:lang w:val="sr-Latn-RS"/>
        </w:rPr>
        <w:t xml:space="preserve"> </w:t>
      </w:r>
      <w:r w:rsidR="002759DC">
        <w:rPr>
          <w:lang w:val="sr-Cyrl-RS"/>
        </w:rPr>
        <w:t>који се одређује стандардом СРПС ЕН 13146-1</w:t>
      </w:r>
      <w:r w:rsidRPr="00742F9E">
        <w:rPr>
          <w:lang w:val="sr-Latn-RS"/>
        </w:rPr>
        <w:t>.</w:t>
      </w:r>
    </w:p>
    <w:p w14:paraId="60EDD5A3" w14:textId="2F750680" w:rsidR="008440E9" w:rsidRPr="008440E9" w:rsidRDefault="008440E9" w:rsidP="00E97353">
      <w:pPr>
        <w:rPr>
          <w:lang w:val="sr-Cyrl-RS"/>
        </w:rPr>
      </w:pPr>
      <w:r>
        <w:rPr>
          <w:lang w:val="sr-Cyrl-RS"/>
        </w:rPr>
        <w:t>Справе против путовања шина, уграђују се на критичним местима као што су: колосек у подужном нагибу, близина сигнала, испред/иза изолованог састава, испред/иза колске ваге и на вези ДТШ са скретницом.</w:t>
      </w:r>
    </w:p>
    <w:p w14:paraId="2ABC46A5" w14:textId="3184D869" w:rsidR="00E97353" w:rsidRPr="00742F9E" w:rsidRDefault="00E97353" w:rsidP="00E97353">
      <w:pPr>
        <w:rPr>
          <w:lang w:val="sr-Cyrl-RS"/>
        </w:rPr>
      </w:pPr>
      <w:r w:rsidRPr="00742F9E">
        <w:rPr>
          <w:lang w:val="sr-Cyrl-RS"/>
        </w:rPr>
        <w:t xml:space="preserve">Код колосека који се налази у подужном нагибу број справа против путовања шина одређује се у зависности од подужног нагиба пруге и дужине шина, како је </w:t>
      </w:r>
      <w:r w:rsidR="00A56D58">
        <w:rPr>
          <w:lang w:val="sr-Cyrl-RS"/>
        </w:rPr>
        <w:t>дато у табели</w:t>
      </w:r>
      <w:r w:rsidRPr="00742F9E">
        <w:rPr>
          <w:lang w:val="sr-Cyrl-RS"/>
        </w:rPr>
        <w:t>:</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32"/>
        <w:gridCol w:w="2990"/>
        <w:gridCol w:w="2989"/>
      </w:tblGrid>
      <w:tr w:rsidR="00E97353" w:rsidRPr="002F6ACC" w14:paraId="59B16DCC" w14:textId="77777777" w:rsidTr="00E97353">
        <w:trPr>
          <w:trHeight w:val="340"/>
        </w:trPr>
        <w:tc>
          <w:tcPr>
            <w:tcW w:w="3192" w:type="dxa"/>
            <w:vMerge w:val="restart"/>
            <w:vAlign w:val="center"/>
          </w:tcPr>
          <w:p w14:paraId="13EEF964"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Подужни нагиб</w:t>
            </w:r>
          </w:p>
          <w:p w14:paraId="51E235D0"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w:t>
            </w:r>
            <w:r w:rsidRPr="001C4839">
              <w:rPr>
                <w:rFonts w:eastAsia="Arial" w:cs="Times New Roman"/>
                <w:w w:val="90"/>
                <w:sz w:val="20"/>
                <w:szCs w:val="20"/>
              </w:rPr>
              <w:t>‰</w:t>
            </w:r>
            <w:r w:rsidRPr="001C4839">
              <w:rPr>
                <w:rFonts w:cs="Times New Roman"/>
                <w:sz w:val="20"/>
                <w:szCs w:val="20"/>
              </w:rPr>
              <w:t>]</w:t>
            </w:r>
          </w:p>
        </w:tc>
        <w:tc>
          <w:tcPr>
            <w:tcW w:w="6384" w:type="dxa"/>
            <w:gridSpan w:val="2"/>
            <w:vAlign w:val="center"/>
          </w:tcPr>
          <w:p w14:paraId="6E374726"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Број справа на дужини шине</w:t>
            </w:r>
          </w:p>
        </w:tc>
      </w:tr>
      <w:tr w:rsidR="00E97353" w14:paraId="533C636C" w14:textId="77777777" w:rsidTr="00E97353">
        <w:trPr>
          <w:trHeight w:val="340"/>
        </w:trPr>
        <w:tc>
          <w:tcPr>
            <w:tcW w:w="3192" w:type="dxa"/>
            <w:vMerge/>
            <w:vAlign w:val="center"/>
          </w:tcPr>
          <w:p w14:paraId="06CE01A8" w14:textId="77777777" w:rsidR="00E97353" w:rsidRPr="001C4839" w:rsidRDefault="00E97353" w:rsidP="00E97353">
            <w:pPr>
              <w:spacing w:after="0"/>
              <w:ind w:firstLine="0"/>
              <w:jc w:val="center"/>
              <w:rPr>
                <w:rFonts w:cs="Times New Roman"/>
                <w:sz w:val="20"/>
                <w:szCs w:val="20"/>
              </w:rPr>
            </w:pPr>
          </w:p>
        </w:tc>
        <w:tc>
          <w:tcPr>
            <w:tcW w:w="3192" w:type="dxa"/>
            <w:vAlign w:val="center"/>
          </w:tcPr>
          <w:p w14:paraId="282235A4" w14:textId="77777777" w:rsidR="00E97353" w:rsidRPr="001C4839" w:rsidRDefault="00E97353" w:rsidP="00E97353">
            <w:pPr>
              <w:spacing w:after="0"/>
              <w:ind w:firstLine="0"/>
              <w:jc w:val="center"/>
              <w:rPr>
                <w:rFonts w:cs="Times New Roman"/>
                <w:sz w:val="20"/>
                <w:szCs w:val="20"/>
              </w:rPr>
            </w:pPr>
            <w:r w:rsidRPr="001C4839">
              <w:rPr>
                <w:rFonts w:eastAsia="Arial" w:cs="Arial"/>
                <w:sz w:val="20"/>
                <w:szCs w:val="20"/>
              </w:rPr>
              <w:t>l = 18 - 20 m</w:t>
            </w:r>
          </w:p>
        </w:tc>
        <w:tc>
          <w:tcPr>
            <w:tcW w:w="3192" w:type="dxa"/>
            <w:vAlign w:val="center"/>
          </w:tcPr>
          <w:p w14:paraId="4370A37A" w14:textId="77777777" w:rsidR="00E97353" w:rsidRPr="001C4839" w:rsidRDefault="00E97353" w:rsidP="00E97353">
            <w:pPr>
              <w:spacing w:after="0"/>
              <w:ind w:firstLine="0"/>
              <w:jc w:val="center"/>
              <w:rPr>
                <w:rFonts w:cs="Times New Roman"/>
                <w:sz w:val="20"/>
                <w:szCs w:val="20"/>
              </w:rPr>
            </w:pPr>
            <w:r w:rsidRPr="001C4839">
              <w:rPr>
                <w:rFonts w:eastAsia="Arial" w:cs="Times New Roman"/>
                <w:sz w:val="20"/>
                <w:szCs w:val="20"/>
              </w:rPr>
              <w:t>l &gt; 20 m</w:t>
            </w:r>
          </w:p>
        </w:tc>
      </w:tr>
      <w:tr w:rsidR="00E97353" w14:paraId="7A2BD9B8" w14:textId="77777777" w:rsidTr="00E97353">
        <w:trPr>
          <w:trHeight w:val="340"/>
        </w:trPr>
        <w:tc>
          <w:tcPr>
            <w:tcW w:w="3192" w:type="dxa"/>
            <w:vAlign w:val="center"/>
          </w:tcPr>
          <w:p w14:paraId="4EBF19D9" w14:textId="77777777" w:rsidR="00E97353" w:rsidRPr="001C4839" w:rsidRDefault="00E97353" w:rsidP="00E97353">
            <w:pPr>
              <w:spacing w:after="0"/>
              <w:ind w:firstLine="0"/>
              <w:jc w:val="center"/>
              <w:rPr>
                <w:rFonts w:cs="Times New Roman"/>
                <w:sz w:val="20"/>
                <w:szCs w:val="20"/>
              </w:rPr>
            </w:pPr>
            <w:r w:rsidRPr="001C4839">
              <w:rPr>
                <w:rFonts w:eastAsia="Arial" w:cs="Times New Roman"/>
                <w:sz w:val="20"/>
                <w:szCs w:val="20"/>
              </w:rPr>
              <w:t>10</w:t>
            </w:r>
          </w:p>
        </w:tc>
        <w:tc>
          <w:tcPr>
            <w:tcW w:w="3192" w:type="dxa"/>
            <w:vAlign w:val="center"/>
          </w:tcPr>
          <w:p w14:paraId="144F7E17"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5</w:t>
            </w:r>
          </w:p>
        </w:tc>
        <w:tc>
          <w:tcPr>
            <w:tcW w:w="3192" w:type="dxa"/>
            <w:vAlign w:val="center"/>
          </w:tcPr>
          <w:p w14:paraId="48A4ED2E"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6</w:t>
            </w:r>
          </w:p>
        </w:tc>
      </w:tr>
      <w:tr w:rsidR="00E97353" w14:paraId="207AB347" w14:textId="77777777" w:rsidTr="00E97353">
        <w:trPr>
          <w:trHeight w:val="340"/>
        </w:trPr>
        <w:tc>
          <w:tcPr>
            <w:tcW w:w="3192" w:type="dxa"/>
            <w:vAlign w:val="center"/>
          </w:tcPr>
          <w:p w14:paraId="7F4C6A24" w14:textId="77777777" w:rsidR="00E97353" w:rsidRPr="001C4839" w:rsidRDefault="00E97353" w:rsidP="00E97353">
            <w:pPr>
              <w:spacing w:after="0"/>
              <w:ind w:firstLine="0"/>
              <w:jc w:val="center"/>
              <w:rPr>
                <w:rFonts w:cs="Times New Roman"/>
                <w:sz w:val="20"/>
                <w:szCs w:val="20"/>
              </w:rPr>
            </w:pPr>
            <w:r w:rsidRPr="001C4839">
              <w:rPr>
                <w:rFonts w:eastAsia="Arial" w:cs="Times New Roman"/>
                <w:sz w:val="20"/>
                <w:szCs w:val="20"/>
              </w:rPr>
              <w:t>&gt;10</w:t>
            </w:r>
          </w:p>
        </w:tc>
        <w:tc>
          <w:tcPr>
            <w:tcW w:w="3192" w:type="dxa"/>
            <w:vAlign w:val="center"/>
          </w:tcPr>
          <w:p w14:paraId="3190E27C"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7-8</w:t>
            </w:r>
          </w:p>
        </w:tc>
        <w:tc>
          <w:tcPr>
            <w:tcW w:w="3192" w:type="dxa"/>
            <w:vAlign w:val="center"/>
          </w:tcPr>
          <w:p w14:paraId="1E4D8F2F" w14:textId="77777777" w:rsidR="00E97353" w:rsidRPr="001C4839" w:rsidRDefault="00E97353" w:rsidP="00E97353">
            <w:pPr>
              <w:spacing w:after="0"/>
              <w:ind w:firstLine="0"/>
              <w:jc w:val="center"/>
              <w:rPr>
                <w:rFonts w:cs="Times New Roman"/>
                <w:sz w:val="20"/>
                <w:szCs w:val="20"/>
              </w:rPr>
            </w:pPr>
            <w:r w:rsidRPr="001C4839">
              <w:rPr>
                <w:rFonts w:cs="Times New Roman"/>
                <w:sz w:val="20"/>
                <w:szCs w:val="20"/>
              </w:rPr>
              <w:t>9</w:t>
            </w:r>
          </w:p>
        </w:tc>
      </w:tr>
    </w:tbl>
    <w:p w14:paraId="1E3C5CEC" w14:textId="5E14DAAD" w:rsidR="00E97353" w:rsidRPr="00404F7E" w:rsidRDefault="00E97353" w:rsidP="00E97353">
      <w:pPr>
        <w:spacing w:before="120" w:after="240"/>
        <w:ind w:firstLine="0"/>
        <w:jc w:val="center"/>
        <w:rPr>
          <w:i/>
          <w:sz w:val="22"/>
          <w:lang w:val="sr-Cyrl-RS"/>
        </w:rPr>
      </w:pPr>
      <w:r w:rsidRPr="001C4839">
        <w:rPr>
          <w:i/>
          <w:sz w:val="22"/>
        </w:rPr>
        <w:t xml:space="preserve">Табела </w:t>
      </w:r>
      <w:r w:rsidR="00480B66">
        <w:rPr>
          <w:i/>
          <w:sz w:val="22"/>
        </w:rPr>
        <w:t>2</w:t>
      </w:r>
      <w:r w:rsidR="00D4048D">
        <w:rPr>
          <w:i/>
          <w:sz w:val="22"/>
        </w:rPr>
        <w:t>4</w:t>
      </w:r>
      <w:r w:rsidRPr="001C4839">
        <w:rPr>
          <w:i/>
          <w:sz w:val="22"/>
        </w:rPr>
        <w:t>: Број спрaва против путовања шина</w:t>
      </w:r>
      <w:r w:rsidR="00977D04">
        <w:rPr>
          <w:i/>
          <w:sz w:val="22"/>
          <w:lang w:val="sr-Cyrl-RS"/>
        </w:rPr>
        <w:t xml:space="preserve"> код крутог система шинског причвршћења</w:t>
      </w:r>
    </w:p>
    <w:p w14:paraId="1F8AFBAD" w14:textId="49DB23E9" w:rsidR="00D41672" w:rsidRDefault="008440E9" w:rsidP="00E97353">
      <w:pPr>
        <w:rPr>
          <w:lang w:val="sr-Cyrl-RS"/>
        </w:rPr>
      </w:pPr>
      <w:r>
        <w:rPr>
          <w:lang w:val="sr-Cyrl-RS"/>
        </w:rPr>
        <w:t>Справе против путовања шина уграђују се на ножицу шине, а причвршћују се: помоћу вијака, уградњом у врућем стању, учвршћењем помоћу клинова или еластичним начином причвршћења.</w:t>
      </w:r>
    </w:p>
    <w:p w14:paraId="0CC59112" w14:textId="68D4D6EB" w:rsidR="00E97353" w:rsidRPr="00742F9E" w:rsidRDefault="00E97353" w:rsidP="00E97353">
      <w:pPr>
        <w:rPr>
          <w:lang w:val="sr-Cyrl-RS"/>
        </w:rPr>
      </w:pPr>
      <w:r w:rsidRPr="00742F9E">
        <w:rPr>
          <w:lang w:val="sr-Cyrl-RS"/>
        </w:rPr>
        <w:t>За шину типа 49Е1</w:t>
      </w:r>
      <w:r w:rsidR="00977D04">
        <w:rPr>
          <w:lang w:val="sr-Cyrl-RS"/>
        </w:rPr>
        <w:t xml:space="preserve"> и крути систем шинског причвршћења</w:t>
      </w:r>
      <w:r w:rsidRPr="00742F9E">
        <w:rPr>
          <w:lang w:val="sr-Cyrl-RS"/>
        </w:rPr>
        <w:t>, а сваком крају ДТШ постављају се 74 справе против путовања шине на уздужном правцу од 37 прагова</w:t>
      </w:r>
      <w:r w:rsidR="00977D04">
        <w:rPr>
          <w:lang w:val="sr-Cyrl-RS"/>
        </w:rPr>
        <w:t xml:space="preserve"> како је дато на</w:t>
      </w:r>
      <w:r w:rsidR="00000ACC" w:rsidRPr="00742F9E">
        <w:rPr>
          <w:lang w:val="sr-Cyrl-RS"/>
        </w:rPr>
        <w:t xml:space="preserve"> слици 8</w:t>
      </w:r>
      <w:r w:rsidRPr="00742F9E">
        <w:rPr>
          <w:lang w:val="sr-Cyrl-RS"/>
        </w:rPr>
        <w:t>.</w:t>
      </w:r>
    </w:p>
    <w:p w14:paraId="125B1005" w14:textId="04DEC3B0" w:rsidR="00E97353" w:rsidRPr="00742F9E" w:rsidRDefault="00E97353" w:rsidP="00E97353">
      <w:pPr>
        <w:rPr>
          <w:lang w:val="sr-Cyrl-RS"/>
        </w:rPr>
      </w:pPr>
      <w:r w:rsidRPr="00742F9E">
        <w:rPr>
          <w:lang w:val="sr-Cyrl-RS"/>
        </w:rPr>
        <w:t>За шину типа 60Е1</w:t>
      </w:r>
      <w:r w:rsidR="00977D04">
        <w:rPr>
          <w:lang w:val="sr-Cyrl-RS"/>
        </w:rPr>
        <w:t xml:space="preserve"> и крути систем шинског причвршћења</w:t>
      </w:r>
      <w:r w:rsidR="00977D04" w:rsidRPr="00742F9E">
        <w:rPr>
          <w:lang w:val="sr-Cyrl-RS"/>
        </w:rPr>
        <w:t>,</w:t>
      </w:r>
      <w:r w:rsidRPr="00742F9E">
        <w:rPr>
          <w:lang w:val="sr-Cyrl-RS"/>
        </w:rPr>
        <w:t xml:space="preserve"> а сваком крају ДТШ поставља се 90 справа</w:t>
      </w:r>
      <w:r w:rsidR="00717001" w:rsidRPr="00742F9E">
        <w:rPr>
          <w:lang w:val="sr-Cyrl-RS"/>
        </w:rPr>
        <w:t xml:space="preserve"> против путовања.</w:t>
      </w:r>
    </w:p>
    <w:p w14:paraId="4A82574C" w14:textId="77777777" w:rsidR="00E97353" w:rsidRPr="00742F9E" w:rsidRDefault="00E97353" w:rsidP="00E97353">
      <w:pPr>
        <w:spacing w:after="0"/>
        <w:ind w:firstLine="0"/>
        <w:jc w:val="center"/>
        <w:rPr>
          <w:lang w:val="sr-Cyrl-RS"/>
        </w:rPr>
      </w:pPr>
    </w:p>
    <w:p w14:paraId="055BE364" w14:textId="77777777" w:rsidR="00E97353" w:rsidRDefault="00E97353" w:rsidP="00E97353">
      <w:pPr>
        <w:spacing w:after="0"/>
        <w:ind w:firstLine="0"/>
        <w:jc w:val="center"/>
      </w:pPr>
      <w:r w:rsidRPr="002A2510">
        <w:rPr>
          <w:noProof/>
        </w:rPr>
        <w:drawing>
          <wp:inline distT="0" distB="0" distL="0" distR="0" wp14:anchorId="758A2D56" wp14:editId="50FA24F4">
            <wp:extent cx="3604260" cy="1402080"/>
            <wp:effectExtent l="19050" t="19050" r="15240" b="26670"/>
            <wp:docPr id="32771"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5" descr="3"/>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022" t="5854" r="2233" b="4380"/>
                    <a:stretch/>
                  </pic:blipFill>
                  <pic:spPr bwMode="auto">
                    <a:xfrm>
                      <a:off x="0" y="0"/>
                      <a:ext cx="3666288" cy="142620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2F3292" w14:textId="46537E3B" w:rsidR="00E97353" w:rsidRPr="001C4839" w:rsidRDefault="00000ACC" w:rsidP="00E97353">
      <w:pPr>
        <w:spacing w:before="120"/>
        <w:ind w:firstLine="0"/>
        <w:jc w:val="center"/>
        <w:rPr>
          <w:i/>
          <w:sz w:val="22"/>
        </w:rPr>
      </w:pPr>
      <w:r>
        <w:rPr>
          <w:i/>
          <w:sz w:val="22"/>
        </w:rPr>
        <w:t>Слика 8</w:t>
      </w:r>
      <w:r w:rsidR="00E97353" w:rsidRPr="002F6ACC">
        <w:rPr>
          <w:i/>
          <w:sz w:val="22"/>
        </w:rPr>
        <w:t xml:space="preserve">: Положај справа против путовања шина за шину </w:t>
      </w:r>
      <w:r w:rsidR="00E97353" w:rsidRPr="001C4839">
        <w:rPr>
          <w:i/>
          <w:sz w:val="22"/>
        </w:rPr>
        <w:t xml:space="preserve">типа </w:t>
      </w:r>
      <w:r w:rsidR="00E97353" w:rsidRPr="002F6ACC">
        <w:rPr>
          <w:i/>
          <w:sz w:val="22"/>
        </w:rPr>
        <w:t>49Е1</w:t>
      </w:r>
    </w:p>
    <w:p w14:paraId="7AB3CA33" w14:textId="10EE7AE9" w:rsidR="00E97353" w:rsidRPr="00FA1D7B" w:rsidRDefault="00E97353" w:rsidP="00E97353">
      <w:pPr>
        <w:rPr>
          <w:color w:val="000000" w:themeColor="text1"/>
        </w:rPr>
      </w:pPr>
      <w:r>
        <w:t>У свим осталим случајевима</w:t>
      </w:r>
      <w:r w:rsidRPr="00E74960">
        <w:t xml:space="preserve">, </w:t>
      </w:r>
      <w:r>
        <w:t>справе против путовања шине се</w:t>
      </w:r>
      <w:r w:rsidRPr="00E74960">
        <w:t xml:space="preserve"> постављају у складу са пројектном документацијом</w:t>
      </w:r>
      <w:r>
        <w:rPr>
          <w:color w:val="000000" w:themeColor="text1"/>
        </w:rPr>
        <w:t>.</w:t>
      </w:r>
    </w:p>
    <w:p w14:paraId="5E610B73" w14:textId="27EE0481" w:rsidR="00E97353" w:rsidRPr="00E213C1" w:rsidRDefault="00E97353" w:rsidP="00E97353">
      <w:r w:rsidRPr="00FA1D7B">
        <w:rPr>
          <w:color w:val="000000" w:themeColor="text1"/>
        </w:rPr>
        <w:t>Уграђивање и регулисање справа против путовања шина обавља се при температури t</w:t>
      </w:r>
      <w:r w:rsidRPr="00FA1D7B">
        <w:rPr>
          <w:color w:val="000000" w:themeColor="text1"/>
          <w:vertAlign w:val="subscript"/>
        </w:rPr>
        <w:t>p</w:t>
      </w:r>
      <w:r w:rsidRPr="00FA1D7B">
        <w:rPr>
          <w:color w:val="000000" w:themeColor="text1"/>
        </w:rPr>
        <w:t xml:space="preserve"> ± 5 °С истовремено са отпуштањем ДТШ, где t</w:t>
      </w:r>
      <w:r w:rsidRPr="00FA1D7B">
        <w:rPr>
          <w:color w:val="000000" w:themeColor="text1"/>
          <w:vertAlign w:val="subscript"/>
        </w:rPr>
        <w:t xml:space="preserve">p </w:t>
      </w:r>
      <w:r w:rsidRPr="00FA1D7B">
        <w:rPr>
          <w:color w:val="000000" w:themeColor="text1"/>
        </w:rPr>
        <w:t xml:space="preserve">представља потребну температуру шине (оптимална температура при којој се врши </w:t>
      </w:r>
      <w:r w:rsidR="00A56D58">
        <w:rPr>
          <w:lang w:val="sr-Cyrl-RS"/>
        </w:rPr>
        <w:t>заваривање</w:t>
      </w:r>
      <w:r>
        <w:t xml:space="preserve"> шине).</w:t>
      </w:r>
    </w:p>
    <w:p w14:paraId="4C011D9B" w14:textId="77777777" w:rsidR="00E97353" w:rsidRDefault="00E97353" w:rsidP="00E97353"/>
    <w:p w14:paraId="61D9B38D" w14:textId="35F07770" w:rsidR="00E97353" w:rsidRPr="00101148" w:rsidRDefault="00E97353" w:rsidP="00E97353">
      <w:pPr>
        <w:pStyle w:val="Heading2"/>
        <w:rPr>
          <w:lang w:val="sr-Cyrl-RS"/>
        </w:rPr>
      </w:pPr>
      <w:r>
        <w:lastRenderedPageBreak/>
        <w:t xml:space="preserve">Справе против </w:t>
      </w:r>
      <w:r w:rsidR="00101148">
        <w:rPr>
          <w:lang w:val="sr-Cyrl-RS"/>
        </w:rPr>
        <w:t>избацивања колосека у страну</w:t>
      </w:r>
    </w:p>
    <w:p w14:paraId="77CA05CE" w14:textId="2257702C" w:rsidR="00E97353" w:rsidRPr="00742F9E" w:rsidRDefault="00E97353" w:rsidP="00E97353">
      <w:pPr>
        <w:pStyle w:val="Heading3"/>
        <w:rPr>
          <w:lang w:val="sr-Cyrl-RS"/>
        </w:rPr>
      </w:pPr>
      <w:r w:rsidRPr="00742F9E">
        <w:rPr>
          <w:lang w:val="sr-Cyrl-RS"/>
        </w:rPr>
        <w:t xml:space="preserve">Члан </w:t>
      </w:r>
      <w:r w:rsidR="004F4C04" w:rsidRPr="00742F9E">
        <w:rPr>
          <w:lang w:val="sr-Cyrl-RS"/>
        </w:rPr>
        <w:t>77</w:t>
      </w:r>
      <w:r w:rsidRPr="00742F9E">
        <w:rPr>
          <w:lang w:val="sr-Cyrl-RS"/>
        </w:rPr>
        <w:t>.</w:t>
      </w:r>
    </w:p>
    <w:p w14:paraId="1C4DAB05" w14:textId="1789A0EC" w:rsidR="00E97353" w:rsidRPr="00E325F0" w:rsidRDefault="00E325F0" w:rsidP="00E97353">
      <w:pPr>
        <w:rPr>
          <w:lang w:val="sr-Cyrl-RS"/>
        </w:rPr>
      </w:pPr>
      <w:r w:rsidRPr="00742F9E">
        <w:rPr>
          <w:lang w:val="sr-Cyrl-RS"/>
        </w:rPr>
        <w:t>Справе</w:t>
      </w:r>
      <w:r w:rsidR="00E97353" w:rsidRPr="00742F9E">
        <w:rPr>
          <w:lang w:val="sr-Cyrl-RS"/>
        </w:rPr>
        <w:t xml:space="preserve"> против </w:t>
      </w:r>
      <w:r>
        <w:rPr>
          <w:lang w:val="sr-Cyrl-RS"/>
        </w:rPr>
        <w:t>избацивања</w:t>
      </w:r>
      <w:r w:rsidR="00E97353" w:rsidRPr="00742F9E">
        <w:rPr>
          <w:lang w:val="sr-Cyrl-RS"/>
        </w:rPr>
        <w:t xml:space="preserve"> колосека </w:t>
      </w:r>
      <w:r>
        <w:rPr>
          <w:lang w:val="sr-Cyrl-RS"/>
        </w:rPr>
        <w:t>у страну – сигурносне капе, повећавају отпор к</w:t>
      </w:r>
      <w:r w:rsidR="008440E9">
        <w:rPr>
          <w:lang w:val="sr-Cyrl-RS"/>
        </w:rPr>
        <w:t>олосека његовом бочном померању тј. бочну стабилност колосека.</w:t>
      </w:r>
    </w:p>
    <w:p w14:paraId="08A3177F" w14:textId="24A3BE5C" w:rsidR="00E325F0" w:rsidRDefault="00E325F0" w:rsidP="00E97353">
      <w:pPr>
        <w:rPr>
          <w:lang w:val="sr-Cyrl-RS"/>
        </w:rPr>
      </w:pPr>
      <w:r>
        <w:rPr>
          <w:lang w:val="sr-Cyrl-RS"/>
        </w:rPr>
        <w:t>Сигурносне капе се</w:t>
      </w:r>
      <w:r w:rsidR="00E97353" w:rsidRPr="00742F9E">
        <w:rPr>
          <w:lang w:val="sr-Cyrl-RS"/>
        </w:rPr>
        <w:t xml:space="preserve"> уграђују </w:t>
      </w:r>
      <w:r>
        <w:rPr>
          <w:lang w:val="sr-Cyrl-RS"/>
        </w:rPr>
        <w:t>на крајеве прагова, тако да се чеоне површине прагова повећавају дв</w:t>
      </w:r>
      <w:r w:rsidR="008440E9">
        <w:rPr>
          <w:lang w:val="sr-Cyrl-RS"/>
        </w:rPr>
        <w:t>а</w:t>
      </w:r>
      <w:r>
        <w:rPr>
          <w:lang w:val="sr-Cyrl-RS"/>
        </w:rPr>
        <w:t xml:space="preserve"> до три пута, те прихватају бочне силе и преносе их на застор.</w:t>
      </w:r>
    </w:p>
    <w:p w14:paraId="6D5462AF" w14:textId="3362C547" w:rsidR="00512D39" w:rsidRDefault="00512D39" w:rsidP="00512D39">
      <w:pPr>
        <w:spacing w:after="0"/>
        <w:rPr>
          <w:lang w:val="sr-Cyrl-RS"/>
        </w:rPr>
      </w:pPr>
      <w:r>
        <w:rPr>
          <w:lang w:val="sr-Cyrl-RS"/>
        </w:rPr>
        <w:t>Поред колосека у кривини, избацивање колосека у страну, може се појавити и на:</w:t>
      </w:r>
    </w:p>
    <w:p w14:paraId="6F36FFF2" w14:textId="10A2612F" w:rsidR="00512D39" w:rsidRDefault="00512D39" w:rsidP="00253500">
      <w:pPr>
        <w:pStyle w:val="ListParagraph"/>
        <w:numPr>
          <w:ilvl w:val="0"/>
          <w:numId w:val="79"/>
        </w:numPr>
        <w:rPr>
          <w:lang w:val="sr-Cyrl-RS"/>
        </w:rPr>
      </w:pPr>
      <w:r>
        <w:rPr>
          <w:lang w:val="sr-Cyrl-RS"/>
        </w:rPr>
        <w:t>колосеку непосредно пре улаза у тунел,</w:t>
      </w:r>
    </w:p>
    <w:p w14:paraId="4077115B" w14:textId="5698A04D" w:rsidR="00512D39" w:rsidRDefault="00512D39" w:rsidP="00253500">
      <w:pPr>
        <w:pStyle w:val="ListParagraph"/>
        <w:numPr>
          <w:ilvl w:val="0"/>
          <w:numId w:val="79"/>
        </w:numPr>
        <w:rPr>
          <w:lang w:val="sr-Cyrl-RS"/>
        </w:rPr>
      </w:pPr>
      <w:r>
        <w:rPr>
          <w:lang w:val="sr-Cyrl-RS"/>
        </w:rPr>
        <w:t>колосеку који је делом у усеку а делом на насипу,</w:t>
      </w:r>
    </w:p>
    <w:p w14:paraId="41BBF698" w14:textId="692570DD" w:rsidR="00512D39" w:rsidRDefault="00512D39" w:rsidP="00253500">
      <w:pPr>
        <w:pStyle w:val="ListParagraph"/>
        <w:numPr>
          <w:ilvl w:val="0"/>
          <w:numId w:val="79"/>
        </w:numPr>
        <w:rPr>
          <w:lang w:val="sr-Cyrl-RS"/>
        </w:rPr>
      </w:pPr>
      <w:r>
        <w:rPr>
          <w:lang w:val="sr-Cyrl-RS"/>
        </w:rPr>
        <w:t>колосеку са различитом подлогом, и</w:t>
      </w:r>
    </w:p>
    <w:p w14:paraId="5C67AEB7" w14:textId="68C3F64B" w:rsidR="00512D39" w:rsidRPr="00512D39" w:rsidRDefault="00512D39" w:rsidP="00253500">
      <w:pPr>
        <w:pStyle w:val="ListParagraph"/>
        <w:numPr>
          <w:ilvl w:val="0"/>
          <w:numId w:val="79"/>
        </w:numPr>
        <w:rPr>
          <w:lang w:val="sr-Cyrl-RS"/>
        </w:rPr>
      </w:pPr>
      <w:r>
        <w:rPr>
          <w:lang w:val="sr-Cyrl-RS"/>
        </w:rPr>
        <w:t>месту почетка скретнице.</w:t>
      </w:r>
    </w:p>
    <w:p w14:paraId="6AA6A9F8" w14:textId="0F581E10" w:rsidR="00E97353" w:rsidRDefault="00E325F0" w:rsidP="00E97353">
      <w:pPr>
        <w:rPr>
          <w:lang w:val="sr-Cyrl-RS"/>
        </w:rPr>
      </w:pPr>
      <w:r>
        <w:rPr>
          <w:lang w:val="sr-Cyrl-RS"/>
        </w:rPr>
        <w:t xml:space="preserve">У колосеку у кривини, сигурносне капе се уграђују на челима прагова на унутрашњој страни кривине у </w:t>
      </w:r>
      <w:r w:rsidR="00223290">
        <w:rPr>
          <w:lang w:val="sr-Cyrl-RS"/>
        </w:rPr>
        <w:t>зависности од полупречника кружне кривине</w:t>
      </w:r>
      <w:r>
        <w:rPr>
          <w:lang w:val="sr-Cyrl-RS"/>
        </w:rPr>
        <w:t>, на</w:t>
      </w:r>
      <w:r w:rsidR="00223290">
        <w:rPr>
          <w:lang w:val="sr-Cyrl-RS"/>
        </w:rPr>
        <w:t xml:space="preserve"> сваком другом или трећем прагу, како је приказано у табели:</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shd w:val="clear" w:color="auto" w:fill="FFFFFF"/>
        <w:tblCellMar>
          <w:top w:w="15" w:type="dxa"/>
          <w:left w:w="15" w:type="dxa"/>
          <w:bottom w:w="15" w:type="dxa"/>
          <w:right w:w="15" w:type="dxa"/>
        </w:tblCellMar>
        <w:tblLook w:val="04A0" w:firstRow="1" w:lastRow="0" w:firstColumn="1" w:lastColumn="0" w:noHBand="0" w:noVBand="1"/>
      </w:tblPr>
      <w:tblGrid>
        <w:gridCol w:w="2254"/>
        <w:gridCol w:w="2253"/>
        <w:gridCol w:w="2253"/>
        <w:gridCol w:w="2251"/>
      </w:tblGrid>
      <w:tr w:rsidR="00512D39" w:rsidRPr="00656CFF" w14:paraId="3492A08B" w14:textId="77777777" w:rsidTr="00512D39">
        <w:trPr>
          <w:trHeight w:val="340"/>
        </w:trPr>
        <w:tc>
          <w:tcPr>
            <w:tcW w:w="1251" w:type="pct"/>
            <w:vMerge w:val="restart"/>
            <w:shd w:val="clear" w:color="auto" w:fill="FFFFFF"/>
            <w:tcMar>
              <w:top w:w="75" w:type="dxa"/>
              <w:left w:w="75" w:type="dxa"/>
              <w:bottom w:w="75" w:type="dxa"/>
              <w:right w:w="75" w:type="dxa"/>
            </w:tcMar>
            <w:vAlign w:val="center"/>
            <w:hideMark/>
          </w:tcPr>
          <w:p w14:paraId="70C77FC7" w14:textId="50E21F34" w:rsidR="00512D39" w:rsidRPr="00512D39" w:rsidRDefault="00512D39"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Врста прага</w:t>
            </w:r>
          </w:p>
        </w:tc>
        <w:tc>
          <w:tcPr>
            <w:tcW w:w="3749" w:type="pct"/>
            <w:gridSpan w:val="3"/>
            <w:shd w:val="clear" w:color="auto" w:fill="FFFFFF"/>
            <w:tcMar>
              <w:top w:w="75" w:type="dxa"/>
              <w:left w:w="75" w:type="dxa"/>
              <w:bottom w:w="75" w:type="dxa"/>
              <w:right w:w="75" w:type="dxa"/>
            </w:tcMar>
            <w:vAlign w:val="center"/>
          </w:tcPr>
          <w:p w14:paraId="563E716F" w14:textId="775A75A5" w:rsidR="00512D39" w:rsidRPr="001C4839" w:rsidRDefault="00512D39" w:rsidP="00EE207E">
            <w:pPr>
              <w:spacing w:after="0"/>
              <w:ind w:firstLine="0"/>
              <w:jc w:val="center"/>
              <w:rPr>
                <w:rFonts w:eastAsia="Times New Roman" w:cs="Times New Roman"/>
                <w:color w:val="333333"/>
                <w:sz w:val="20"/>
                <w:szCs w:val="20"/>
              </w:rPr>
            </w:pPr>
            <w:r>
              <w:rPr>
                <w:rFonts w:eastAsia="Times New Roman" w:cs="Times New Roman"/>
                <w:color w:val="333333"/>
                <w:sz w:val="20"/>
                <w:szCs w:val="20"/>
                <w:lang w:val="sr-Cyrl-RS"/>
              </w:rPr>
              <w:t>П</w:t>
            </w:r>
            <w:r w:rsidRPr="001C4839">
              <w:rPr>
                <w:rFonts w:eastAsia="Times New Roman" w:cs="Times New Roman"/>
                <w:color w:val="333333"/>
                <w:sz w:val="20"/>
                <w:szCs w:val="20"/>
              </w:rPr>
              <w:t xml:space="preserve">олупречник кривине </w:t>
            </w:r>
            <w:r>
              <w:rPr>
                <w:rFonts w:eastAsia="Times New Roman" w:cs="Times New Roman"/>
                <w:color w:val="333333"/>
                <w:sz w:val="20"/>
                <w:szCs w:val="20"/>
              </w:rPr>
              <w:t xml:space="preserve">R </w:t>
            </w:r>
            <w:r>
              <w:rPr>
                <w:rFonts w:eastAsia="Times New Roman" w:cs="Times New Roman"/>
                <w:color w:val="333333"/>
                <w:sz w:val="20"/>
                <w:szCs w:val="20"/>
              </w:rPr>
              <w:sym w:font="Symbol" w:char="F05B"/>
            </w:r>
            <w:r>
              <w:rPr>
                <w:rFonts w:eastAsia="Times New Roman" w:cs="Times New Roman"/>
                <w:color w:val="333333"/>
                <w:sz w:val="20"/>
                <w:szCs w:val="20"/>
              </w:rPr>
              <w:t>m</w:t>
            </w:r>
            <w:r>
              <w:rPr>
                <w:rFonts w:eastAsia="Times New Roman" w:cs="Times New Roman"/>
                <w:color w:val="333333"/>
                <w:sz w:val="20"/>
                <w:szCs w:val="20"/>
              </w:rPr>
              <w:sym w:font="Symbol" w:char="F05D"/>
            </w:r>
          </w:p>
        </w:tc>
      </w:tr>
      <w:tr w:rsidR="00512D39" w:rsidRPr="00656CFF" w14:paraId="3304FB3B" w14:textId="77777777" w:rsidTr="00512D39">
        <w:trPr>
          <w:trHeight w:val="340"/>
        </w:trPr>
        <w:tc>
          <w:tcPr>
            <w:tcW w:w="1251" w:type="pct"/>
            <w:vMerge/>
            <w:shd w:val="clear" w:color="auto" w:fill="FFFFFF"/>
            <w:tcMar>
              <w:top w:w="75" w:type="dxa"/>
              <w:left w:w="75" w:type="dxa"/>
              <w:bottom w:w="75" w:type="dxa"/>
              <w:right w:w="75" w:type="dxa"/>
            </w:tcMar>
            <w:vAlign w:val="center"/>
            <w:hideMark/>
          </w:tcPr>
          <w:p w14:paraId="7825B994" w14:textId="77777777" w:rsidR="00512D39" w:rsidRPr="001C4839" w:rsidRDefault="00512D39" w:rsidP="00EE207E">
            <w:pPr>
              <w:spacing w:before="150" w:after="150"/>
              <w:ind w:firstLine="0"/>
              <w:jc w:val="left"/>
              <w:rPr>
                <w:rFonts w:eastAsia="Times New Roman" w:cs="Times New Roman"/>
                <w:color w:val="333333"/>
                <w:sz w:val="20"/>
                <w:szCs w:val="20"/>
              </w:rPr>
            </w:pPr>
          </w:p>
        </w:tc>
        <w:tc>
          <w:tcPr>
            <w:tcW w:w="1250" w:type="pct"/>
            <w:shd w:val="clear" w:color="auto" w:fill="FFFFFF"/>
            <w:tcMar>
              <w:top w:w="75" w:type="dxa"/>
              <w:left w:w="75" w:type="dxa"/>
              <w:bottom w:w="75" w:type="dxa"/>
              <w:right w:w="75" w:type="dxa"/>
            </w:tcMar>
            <w:vAlign w:val="center"/>
          </w:tcPr>
          <w:p w14:paraId="3F6F8AFC" w14:textId="2DF9CBA4" w:rsidR="00512D39" w:rsidRPr="00512D39" w:rsidRDefault="00512D39"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трећи праг</w:t>
            </w:r>
          </w:p>
        </w:tc>
        <w:tc>
          <w:tcPr>
            <w:tcW w:w="1250" w:type="pct"/>
            <w:shd w:val="clear" w:color="auto" w:fill="FFFFFF"/>
            <w:tcMar>
              <w:top w:w="75" w:type="dxa"/>
              <w:left w:w="75" w:type="dxa"/>
              <w:bottom w:w="75" w:type="dxa"/>
              <w:right w:w="75" w:type="dxa"/>
            </w:tcMar>
            <w:vAlign w:val="center"/>
            <w:hideMark/>
          </w:tcPr>
          <w:p w14:paraId="3533BD97" w14:textId="63CCE40B" w:rsidR="00512D39" w:rsidRPr="00512D39" w:rsidRDefault="00512D39"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други праг</w:t>
            </w:r>
          </w:p>
        </w:tc>
        <w:tc>
          <w:tcPr>
            <w:tcW w:w="1249" w:type="pct"/>
            <w:shd w:val="clear" w:color="auto" w:fill="FFFFFF"/>
            <w:tcMar>
              <w:top w:w="75" w:type="dxa"/>
              <w:left w:w="75" w:type="dxa"/>
              <w:bottom w:w="75" w:type="dxa"/>
              <w:right w:w="75" w:type="dxa"/>
            </w:tcMar>
            <w:vAlign w:val="center"/>
            <w:hideMark/>
          </w:tcPr>
          <w:p w14:paraId="1CFD0DBE" w14:textId="105F90DE" w:rsidR="00512D39" w:rsidRPr="00512D39" w:rsidRDefault="00512D39"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праг</w:t>
            </w:r>
          </w:p>
        </w:tc>
      </w:tr>
      <w:tr w:rsidR="00512D39" w:rsidRPr="00656CFF" w14:paraId="53EB649B" w14:textId="77777777" w:rsidTr="00512D39">
        <w:trPr>
          <w:trHeight w:val="340"/>
        </w:trPr>
        <w:tc>
          <w:tcPr>
            <w:tcW w:w="1251" w:type="pct"/>
            <w:shd w:val="clear" w:color="auto" w:fill="FFFFFF"/>
            <w:tcMar>
              <w:top w:w="75" w:type="dxa"/>
              <w:left w:w="75" w:type="dxa"/>
              <w:bottom w:w="75" w:type="dxa"/>
              <w:right w:w="75" w:type="dxa"/>
            </w:tcMar>
            <w:vAlign w:val="center"/>
            <w:hideMark/>
          </w:tcPr>
          <w:p w14:paraId="6126CBAA" w14:textId="2824653C" w:rsidR="00512D39" w:rsidRPr="001C4839" w:rsidRDefault="00512D39" w:rsidP="00512D39">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Дрвени прагови </w:t>
            </w:r>
          </w:p>
        </w:tc>
        <w:tc>
          <w:tcPr>
            <w:tcW w:w="1250" w:type="pct"/>
            <w:shd w:val="clear" w:color="auto" w:fill="FFFFFF"/>
            <w:tcMar>
              <w:top w:w="75" w:type="dxa"/>
              <w:left w:w="75" w:type="dxa"/>
              <w:bottom w:w="75" w:type="dxa"/>
              <w:right w:w="75" w:type="dxa"/>
            </w:tcMar>
            <w:vAlign w:val="center"/>
          </w:tcPr>
          <w:p w14:paraId="31DE2535" w14:textId="61FF1BE9" w:rsidR="00512D39" w:rsidRPr="00512D39" w:rsidRDefault="00512D39" w:rsidP="00512D39">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500 - 350</w:t>
            </w:r>
          </w:p>
        </w:tc>
        <w:tc>
          <w:tcPr>
            <w:tcW w:w="1250" w:type="pct"/>
            <w:shd w:val="clear" w:color="auto" w:fill="FFFFFF"/>
            <w:tcMar>
              <w:top w:w="75" w:type="dxa"/>
              <w:left w:w="75" w:type="dxa"/>
              <w:bottom w:w="75" w:type="dxa"/>
              <w:right w:w="75" w:type="dxa"/>
            </w:tcMar>
            <w:vAlign w:val="center"/>
            <w:hideMark/>
          </w:tcPr>
          <w:p w14:paraId="32463760" w14:textId="7E9A6114" w:rsidR="00512D39" w:rsidRPr="00512D39" w:rsidRDefault="00512D39" w:rsidP="00512D39">
            <w:pPr>
              <w:spacing w:after="0"/>
              <w:ind w:firstLine="0"/>
              <w:jc w:val="center"/>
              <w:rPr>
                <w:rFonts w:eastAsia="Times New Roman" w:cs="Times New Roman"/>
                <w:color w:val="333333"/>
                <w:sz w:val="20"/>
                <w:szCs w:val="20"/>
                <w:lang w:val="sr-Cyrl-RS"/>
              </w:rPr>
            </w:pPr>
            <w:r w:rsidRPr="001C4839">
              <w:rPr>
                <w:rFonts w:eastAsia="Times New Roman" w:cs="Times New Roman"/>
                <w:color w:val="333333"/>
                <w:sz w:val="20"/>
                <w:szCs w:val="20"/>
              </w:rPr>
              <w:t>350</w:t>
            </w:r>
            <w:r>
              <w:rPr>
                <w:rFonts w:eastAsia="Times New Roman" w:cs="Times New Roman"/>
                <w:color w:val="333333"/>
                <w:sz w:val="20"/>
                <w:szCs w:val="20"/>
                <w:lang w:val="sr-Cyrl-RS"/>
              </w:rPr>
              <w:t xml:space="preserve"> - 280</w:t>
            </w:r>
          </w:p>
        </w:tc>
        <w:tc>
          <w:tcPr>
            <w:tcW w:w="1249" w:type="pct"/>
            <w:shd w:val="clear" w:color="auto" w:fill="FFFFFF"/>
            <w:tcMar>
              <w:top w:w="75" w:type="dxa"/>
              <w:left w:w="75" w:type="dxa"/>
              <w:bottom w:w="75" w:type="dxa"/>
              <w:right w:w="75" w:type="dxa"/>
            </w:tcMar>
            <w:vAlign w:val="center"/>
            <w:hideMark/>
          </w:tcPr>
          <w:p w14:paraId="4AC71E8A" w14:textId="46A86909" w:rsidR="00512D39" w:rsidRPr="001C4839" w:rsidRDefault="00512D39" w:rsidP="00512D39">
            <w:pPr>
              <w:spacing w:after="0"/>
              <w:ind w:firstLine="0"/>
              <w:jc w:val="center"/>
              <w:rPr>
                <w:rFonts w:eastAsia="Times New Roman" w:cs="Times New Roman"/>
                <w:color w:val="333333"/>
                <w:sz w:val="20"/>
                <w:szCs w:val="20"/>
              </w:rPr>
            </w:pPr>
            <w:r>
              <w:rPr>
                <w:rFonts w:eastAsia="Times New Roman" w:cs="Times New Roman"/>
                <w:color w:val="333333"/>
                <w:sz w:val="20"/>
                <w:szCs w:val="20"/>
              </w:rPr>
              <w:t>&lt;</w:t>
            </w:r>
            <w:r>
              <w:rPr>
                <w:rFonts w:eastAsia="Times New Roman" w:cs="Times New Roman"/>
                <w:color w:val="333333"/>
                <w:sz w:val="20"/>
                <w:szCs w:val="20"/>
                <w:lang w:val="sr-Cyrl-RS"/>
              </w:rPr>
              <w:t xml:space="preserve"> </w:t>
            </w:r>
            <w:r w:rsidRPr="001C4839">
              <w:rPr>
                <w:rFonts w:eastAsia="Times New Roman" w:cs="Times New Roman"/>
                <w:color w:val="333333"/>
                <w:sz w:val="20"/>
                <w:szCs w:val="20"/>
              </w:rPr>
              <w:t>280</w:t>
            </w:r>
          </w:p>
        </w:tc>
      </w:tr>
      <w:tr w:rsidR="00512D39" w:rsidRPr="00656CFF" w14:paraId="1EDFF6B3" w14:textId="77777777" w:rsidTr="00512D39">
        <w:trPr>
          <w:trHeight w:val="340"/>
        </w:trPr>
        <w:tc>
          <w:tcPr>
            <w:tcW w:w="1251" w:type="pct"/>
            <w:shd w:val="clear" w:color="auto" w:fill="FFFFFF"/>
            <w:tcMar>
              <w:top w:w="75" w:type="dxa"/>
              <w:left w:w="75" w:type="dxa"/>
              <w:bottom w:w="75" w:type="dxa"/>
              <w:right w:w="75" w:type="dxa"/>
            </w:tcMar>
            <w:vAlign w:val="center"/>
            <w:hideMark/>
          </w:tcPr>
          <w:p w14:paraId="5719D14B" w14:textId="75474DD0" w:rsidR="00512D39" w:rsidRPr="001C4839" w:rsidRDefault="00512D39" w:rsidP="00512D39">
            <w:pPr>
              <w:spacing w:after="0"/>
              <w:ind w:firstLine="0"/>
              <w:jc w:val="center"/>
              <w:rPr>
                <w:rFonts w:eastAsia="Times New Roman" w:cs="Times New Roman"/>
                <w:color w:val="333333"/>
                <w:sz w:val="20"/>
                <w:szCs w:val="20"/>
              </w:rPr>
            </w:pPr>
            <w:r>
              <w:rPr>
                <w:rFonts w:eastAsia="Times New Roman" w:cs="Times New Roman"/>
                <w:color w:val="333333"/>
                <w:sz w:val="20"/>
                <w:szCs w:val="20"/>
              </w:rPr>
              <w:t>Бетонски прагови</w:t>
            </w:r>
          </w:p>
        </w:tc>
        <w:tc>
          <w:tcPr>
            <w:tcW w:w="1250" w:type="pct"/>
            <w:shd w:val="clear" w:color="auto" w:fill="FFFFFF"/>
            <w:tcMar>
              <w:top w:w="75" w:type="dxa"/>
              <w:left w:w="75" w:type="dxa"/>
              <w:bottom w:w="75" w:type="dxa"/>
              <w:right w:w="75" w:type="dxa"/>
            </w:tcMar>
            <w:vAlign w:val="center"/>
          </w:tcPr>
          <w:p w14:paraId="37BDAEAE" w14:textId="504B6DF8" w:rsidR="00512D39" w:rsidRPr="00512D39" w:rsidRDefault="00512D39" w:rsidP="00512D39">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400 - 310</w:t>
            </w:r>
          </w:p>
        </w:tc>
        <w:tc>
          <w:tcPr>
            <w:tcW w:w="1250" w:type="pct"/>
            <w:shd w:val="clear" w:color="auto" w:fill="FFFFFF"/>
            <w:tcMar>
              <w:top w:w="75" w:type="dxa"/>
              <w:left w:w="75" w:type="dxa"/>
              <w:bottom w:w="75" w:type="dxa"/>
              <w:right w:w="75" w:type="dxa"/>
            </w:tcMar>
            <w:vAlign w:val="center"/>
            <w:hideMark/>
          </w:tcPr>
          <w:p w14:paraId="02E32A2C" w14:textId="76D58B42" w:rsidR="00512D39" w:rsidRPr="00512D39" w:rsidRDefault="00512D39" w:rsidP="00512D39">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310 - 250</w:t>
            </w:r>
          </w:p>
        </w:tc>
        <w:tc>
          <w:tcPr>
            <w:tcW w:w="1249" w:type="pct"/>
            <w:shd w:val="clear" w:color="auto" w:fill="FFFFFF"/>
            <w:tcMar>
              <w:top w:w="75" w:type="dxa"/>
              <w:left w:w="75" w:type="dxa"/>
              <w:bottom w:w="75" w:type="dxa"/>
              <w:right w:w="75" w:type="dxa"/>
            </w:tcMar>
            <w:vAlign w:val="center"/>
            <w:hideMark/>
          </w:tcPr>
          <w:p w14:paraId="5FD58F1B" w14:textId="4CC6DE07" w:rsidR="00512D39" w:rsidRPr="00512D39" w:rsidRDefault="00512D39" w:rsidP="00512D39">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&lt; 250</w:t>
            </w:r>
          </w:p>
        </w:tc>
      </w:tr>
    </w:tbl>
    <w:p w14:paraId="3EB12B89" w14:textId="6669FA04" w:rsidR="00E97353" w:rsidRPr="00512D39" w:rsidRDefault="00480B66" w:rsidP="00E97353">
      <w:pPr>
        <w:spacing w:before="120" w:after="240"/>
        <w:ind w:firstLine="0"/>
        <w:jc w:val="center"/>
        <w:rPr>
          <w:i/>
          <w:sz w:val="22"/>
          <w:lang w:val="sr-Cyrl-RS"/>
        </w:rPr>
      </w:pPr>
      <w:r>
        <w:rPr>
          <w:i/>
          <w:sz w:val="22"/>
        </w:rPr>
        <w:t>Табела 2</w:t>
      </w:r>
      <w:r w:rsidR="00D4048D">
        <w:rPr>
          <w:i/>
          <w:sz w:val="22"/>
        </w:rPr>
        <w:t>5</w:t>
      </w:r>
      <w:r w:rsidR="00E97353" w:rsidRPr="001C4839">
        <w:rPr>
          <w:i/>
          <w:sz w:val="22"/>
        </w:rPr>
        <w:t xml:space="preserve">: </w:t>
      </w:r>
      <w:r w:rsidR="00512D39">
        <w:rPr>
          <w:i/>
          <w:sz w:val="22"/>
          <w:lang w:val="sr-Cyrl-RS"/>
        </w:rPr>
        <w:t>Уградња капа за повећање бочног отпора колосека у зависности од полупречника кружне кривине</w:t>
      </w:r>
    </w:p>
    <w:p w14:paraId="520E5073" w14:textId="6497C6C6" w:rsidR="00223290" w:rsidRDefault="00223290" w:rsidP="00223290">
      <w:pPr>
        <w:rPr>
          <w:rFonts w:cs="Times New Roman"/>
          <w:lang w:val="sr-Cyrl-RS"/>
        </w:rPr>
      </w:pPr>
      <w:r>
        <w:rPr>
          <w:lang w:val="sr-Cyrl-RS"/>
        </w:rPr>
        <w:t>Величина бочног отпора колосека „</w:t>
      </w:r>
      <w:r>
        <w:rPr>
          <w:rFonts w:cs="Times New Roman"/>
          <w:lang w:val="sr-Cyrl-RS"/>
        </w:rPr>
        <w:t>ω</w:t>
      </w:r>
      <w:r w:rsidRPr="00742F9E">
        <w:rPr>
          <w:rFonts w:cs="Times New Roman"/>
          <w:lang w:val="sr-Cyrl-RS"/>
        </w:rPr>
        <w:t>ˮ</w:t>
      </w:r>
      <w:r>
        <w:rPr>
          <w:rFonts w:cs="Times New Roman"/>
          <w:lang w:val="sr-Cyrl-RS"/>
        </w:rPr>
        <w:t xml:space="preserve"> са дрвеним и бетонским праговима у зависности од броја уграђених сигурносних капа, дата је у табели:</w:t>
      </w:r>
    </w:p>
    <w:p w14:paraId="2DB17E56" w14:textId="77777777" w:rsidR="00223290" w:rsidRDefault="00223290" w:rsidP="00223290">
      <w:pPr>
        <w:rPr>
          <w:rFonts w:cs="Times New Roman"/>
          <w:lang w:val="sr-Cyrl-RS"/>
        </w:rPr>
      </w:pP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shd w:val="clear" w:color="auto" w:fill="FFFFFF"/>
        <w:tblCellMar>
          <w:top w:w="15" w:type="dxa"/>
          <w:left w:w="15" w:type="dxa"/>
          <w:bottom w:w="15" w:type="dxa"/>
          <w:right w:w="15" w:type="dxa"/>
        </w:tblCellMar>
        <w:tblLook w:val="04A0" w:firstRow="1" w:lastRow="0" w:firstColumn="1" w:lastColumn="0" w:noHBand="0" w:noVBand="1"/>
      </w:tblPr>
      <w:tblGrid>
        <w:gridCol w:w="1806"/>
        <w:gridCol w:w="1802"/>
        <w:gridCol w:w="1802"/>
        <w:gridCol w:w="1802"/>
        <w:gridCol w:w="1799"/>
      </w:tblGrid>
      <w:tr w:rsidR="00223290" w:rsidRPr="00742F9E" w14:paraId="796E71E3" w14:textId="77CDAAC0" w:rsidTr="00223290">
        <w:trPr>
          <w:trHeight w:val="340"/>
        </w:trPr>
        <w:tc>
          <w:tcPr>
            <w:tcW w:w="1002" w:type="pct"/>
            <w:vMerge w:val="restart"/>
            <w:shd w:val="clear" w:color="auto" w:fill="FFFFFF"/>
            <w:tcMar>
              <w:top w:w="75" w:type="dxa"/>
              <w:left w:w="75" w:type="dxa"/>
              <w:bottom w:w="75" w:type="dxa"/>
              <w:right w:w="75" w:type="dxa"/>
            </w:tcMar>
            <w:vAlign w:val="center"/>
            <w:hideMark/>
          </w:tcPr>
          <w:p w14:paraId="0AB6E21B" w14:textId="77777777"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Врста прага</w:t>
            </w:r>
          </w:p>
        </w:tc>
        <w:tc>
          <w:tcPr>
            <w:tcW w:w="3998" w:type="pct"/>
            <w:gridSpan w:val="4"/>
            <w:shd w:val="clear" w:color="auto" w:fill="FFFFFF"/>
            <w:tcMar>
              <w:top w:w="75" w:type="dxa"/>
              <w:left w:w="75" w:type="dxa"/>
              <w:bottom w:w="75" w:type="dxa"/>
              <w:right w:w="75" w:type="dxa"/>
            </w:tcMar>
            <w:vAlign w:val="center"/>
          </w:tcPr>
          <w:p w14:paraId="281C6DF4" w14:textId="5E8FB993" w:rsidR="00223290"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Бочни отпор колосека</w:t>
            </w:r>
            <w:r w:rsidRPr="00742F9E">
              <w:rPr>
                <w:rFonts w:eastAsia="Times New Roman" w:cs="Times New Roman"/>
                <w:color w:val="333333"/>
                <w:sz w:val="20"/>
                <w:szCs w:val="20"/>
                <w:lang w:val="sr-Cyrl-RS"/>
              </w:rPr>
              <w:t xml:space="preserve"> </w:t>
            </w:r>
            <w:r>
              <w:rPr>
                <w:rFonts w:cs="Times New Roman"/>
                <w:lang w:val="sr-Cyrl-RS"/>
              </w:rPr>
              <w:t>ω</w:t>
            </w:r>
            <w:r w:rsidRPr="00742F9E">
              <w:rPr>
                <w:rFonts w:eastAsia="Times New Roman" w:cs="Times New Roman"/>
                <w:color w:val="333333"/>
                <w:sz w:val="20"/>
                <w:szCs w:val="20"/>
                <w:lang w:val="sr-Cyrl-RS"/>
              </w:rPr>
              <w:t xml:space="preserve"> </w:t>
            </w:r>
            <w:r>
              <w:rPr>
                <w:rFonts w:eastAsia="Times New Roman" w:cs="Times New Roman"/>
                <w:color w:val="333333"/>
                <w:sz w:val="20"/>
                <w:szCs w:val="20"/>
              </w:rPr>
              <w:sym w:font="Symbol" w:char="F05B"/>
            </w:r>
            <w:r>
              <w:rPr>
                <w:rFonts w:eastAsia="Times New Roman" w:cs="Times New Roman"/>
                <w:color w:val="333333"/>
                <w:sz w:val="20"/>
                <w:szCs w:val="20"/>
              </w:rPr>
              <w:t>kN</w:t>
            </w:r>
            <w:r w:rsidRPr="00742F9E">
              <w:rPr>
                <w:rFonts w:eastAsia="Times New Roman" w:cs="Times New Roman"/>
                <w:color w:val="333333"/>
                <w:sz w:val="20"/>
                <w:szCs w:val="20"/>
                <w:lang w:val="sr-Cyrl-RS"/>
              </w:rPr>
              <w:t>/</w:t>
            </w:r>
            <w:r>
              <w:rPr>
                <w:rFonts w:eastAsia="Times New Roman" w:cs="Times New Roman"/>
                <w:color w:val="333333"/>
                <w:sz w:val="20"/>
                <w:szCs w:val="20"/>
              </w:rPr>
              <w:t>m</w:t>
            </w:r>
            <w:r>
              <w:rPr>
                <w:rFonts w:eastAsia="Times New Roman" w:cs="Times New Roman"/>
                <w:color w:val="333333"/>
                <w:sz w:val="20"/>
                <w:szCs w:val="20"/>
              </w:rPr>
              <w:sym w:font="Symbol" w:char="F05D"/>
            </w:r>
          </w:p>
        </w:tc>
      </w:tr>
      <w:tr w:rsidR="00223290" w:rsidRPr="00656CFF" w14:paraId="0677F71E" w14:textId="65B2FA30" w:rsidTr="00EE207E">
        <w:trPr>
          <w:trHeight w:val="340"/>
        </w:trPr>
        <w:tc>
          <w:tcPr>
            <w:tcW w:w="1002" w:type="pct"/>
            <w:vMerge/>
            <w:shd w:val="clear" w:color="auto" w:fill="FFFFFF"/>
            <w:tcMar>
              <w:top w:w="75" w:type="dxa"/>
              <w:left w:w="75" w:type="dxa"/>
              <w:bottom w:w="75" w:type="dxa"/>
              <w:right w:w="75" w:type="dxa"/>
            </w:tcMar>
            <w:vAlign w:val="center"/>
            <w:hideMark/>
          </w:tcPr>
          <w:p w14:paraId="1D1401B6" w14:textId="77777777" w:rsidR="00223290" w:rsidRPr="00742F9E" w:rsidRDefault="00223290" w:rsidP="00223290">
            <w:pPr>
              <w:spacing w:before="150" w:after="150"/>
              <w:ind w:firstLine="0"/>
              <w:jc w:val="left"/>
              <w:rPr>
                <w:rFonts w:eastAsia="Times New Roman" w:cs="Times New Roman"/>
                <w:color w:val="333333"/>
                <w:sz w:val="20"/>
                <w:szCs w:val="20"/>
                <w:lang w:val="sr-Cyrl-RS"/>
              </w:rPr>
            </w:pPr>
          </w:p>
        </w:tc>
        <w:tc>
          <w:tcPr>
            <w:tcW w:w="1000" w:type="pct"/>
            <w:shd w:val="clear" w:color="auto" w:fill="FFFFFF"/>
            <w:tcMar>
              <w:top w:w="75" w:type="dxa"/>
              <w:left w:w="75" w:type="dxa"/>
              <w:bottom w:w="75" w:type="dxa"/>
              <w:right w:w="75" w:type="dxa"/>
            </w:tcMar>
            <w:vAlign w:val="center"/>
          </w:tcPr>
          <w:p w14:paraId="23925A7E" w14:textId="2907CC9F" w:rsidR="00223290" w:rsidRPr="00223290" w:rsidRDefault="00223290" w:rsidP="00223290">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без капа</w:t>
            </w:r>
          </w:p>
        </w:tc>
        <w:tc>
          <w:tcPr>
            <w:tcW w:w="1000" w:type="pct"/>
            <w:shd w:val="clear" w:color="auto" w:fill="FFFFFF"/>
            <w:tcMar>
              <w:top w:w="75" w:type="dxa"/>
              <w:left w:w="75" w:type="dxa"/>
              <w:bottom w:w="75" w:type="dxa"/>
              <w:right w:w="75" w:type="dxa"/>
            </w:tcMar>
            <w:vAlign w:val="center"/>
            <w:hideMark/>
          </w:tcPr>
          <w:p w14:paraId="40A6502A" w14:textId="7AD3465E" w:rsidR="00223290" w:rsidRPr="00512D39" w:rsidRDefault="00223290" w:rsidP="00223290">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трећи праг</w:t>
            </w:r>
          </w:p>
        </w:tc>
        <w:tc>
          <w:tcPr>
            <w:tcW w:w="1000" w:type="pct"/>
            <w:shd w:val="clear" w:color="auto" w:fill="FFFFFF"/>
            <w:tcMar>
              <w:top w:w="75" w:type="dxa"/>
              <w:left w:w="75" w:type="dxa"/>
              <w:bottom w:w="75" w:type="dxa"/>
              <w:right w:w="75" w:type="dxa"/>
            </w:tcMar>
            <w:vAlign w:val="center"/>
            <w:hideMark/>
          </w:tcPr>
          <w:p w14:paraId="475E4488" w14:textId="1B9A7B7B" w:rsidR="00223290" w:rsidRPr="00512D39" w:rsidRDefault="00223290" w:rsidP="00223290">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други праг</w:t>
            </w:r>
          </w:p>
        </w:tc>
        <w:tc>
          <w:tcPr>
            <w:tcW w:w="998" w:type="pct"/>
            <w:shd w:val="clear" w:color="auto" w:fill="FFFFFF"/>
            <w:vAlign w:val="center"/>
          </w:tcPr>
          <w:p w14:paraId="1E34E765" w14:textId="107FD462" w:rsidR="00223290" w:rsidRDefault="00223290" w:rsidP="00223290">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сваки праг</w:t>
            </w:r>
          </w:p>
        </w:tc>
      </w:tr>
      <w:tr w:rsidR="00223290" w:rsidRPr="00656CFF" w14:paraId="3BDD0760" w14:textId="6E9DCD01" w:rsidTr="00223290">
        <w:trPr>
          <w:trHeight w:val="340"/>
        </w:trPr>
        <w:tc>
          <w:tcPr>
            <w:tcW w:w="1002" w:type="pct"/>
            <w:shd w:val="clear" w:color="auto" w:fill="FFFFFF"/>
            <w:tcMar>
              <w:top w:w="75" w:type="dxa"/>
              <w:left w:w="75" w:type="dxa"/>
              <w:bottom w:w="75" w:type="dxa"/>
              <w:right w:w="75" w:type="dxa"/>
            </w:tcMar>
            <w:vAlign w:val="center"/>
            <w:hideMark/>
          </w:tcPr>
          <w:p w14:paraId="434FE7FB" w14:textId="77777777" w:rsidR="00223290" w:rsidRPr="001C4839" w:rsidRDefault="00223290" w:rsidP="00EE207E">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Дрвени прагови </w:t>
            </w:r>
          </w:p>
        </w:tc>
        <w:tc>
          <w:tcPr>
            <w:tcW w:w="1000" w:type="pct"/>
            <w:shd w:val="clear" w:color="auto" w:fill="FFFFFF"/>
            <w:tcMar>
              <w:top w:w="75" w:type="dxa"/>
              <w:left w:w="75" w:type="dxa"/>
              <w:bottom w:w="75" w:type="dxa"/>
              <w:right w:w="75" w:type="dxa"/>
            </w:tcMar>
            <w:vAlign w:val="center"/>
          </w:tcPr>
          <w:p w14:paraId="6B8356DB" w14:textId="3FE3F036"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3.90</w:t>
            </w:r>
          </w:p>
        </w:tc>
        <w:tc>
          <w:tcPr>
            <w:tcW w:w="1000" w:type="pct"/>
            <w:shd w:val="clear" w:color="auto" w:fill="FFFFFF"/>
            <w:tcMar>
              <w:top w:w="75" w:type="dxa"/>
              <w:left w:w="75" w:type="dxa"/>
              <w:bottom w:w="75" w:type="dxa"/>
              <w:right w:w="75" w:type="dxa"/>
            </w:tcMar>
            <w:vAlign w:val="center"/>
          </w:tcPr>
          <w:p w14:paraId="28A8051F" w14:textId="1185579B"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4.80</w:t>
            </w:r>
          </w:p>
        </w:tc>
        <w:tc>
          <w:tcPr>
            <w:tcW w:w="1000" w:type="pct"/>
            <w:shd w:val="clear" w:color="auto" w:fill="FFFFFF"/>
            <w:tcMar>
              <w:top w:w="75" w:type="dxa"/>
              <w:left w:w="75" w:type="dxa"/>
              <w:bottom w:w="75" w:type="dxa"/>
              <w:right w:w="75" w:type="dxa"/>
            </w:tcMar>
            <w:vAlign w:val="center"/>
          </w:tcPr>
          <w:p w14:paraId="50D94FF3" w14:textId="4C7F47B3" w:rsidR="00223290" w:rsidRPr="00223290"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5.50</w:t>
            </w:r>
          </w:p>
        </w:tc>
        <w:tc>
          <w:tcPr>
            <w:tcW w:w="998" w:type="pct"/>
            <w:shd w:val="clear" w:color="auto" w:fill="FFFFFF"/>
          </w:tcPr>
          <w:p w14:paraId="36CE8BDC" w14:textId="53E5A157" w:rsidR="00223290" w:rsidRPr="00223290"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7.85</w:t>
            </w:r>
          </w:p>
        </w:tc>
      </w:tr>
      <w:tr w:rsidR="00223290" w:rsidRPr="00656CFF" w14:paraId="01797A7B" w14:textId="2CD8515D" w:rsidTr="00223290">
        <w:trPr>
          <w:trHeight w:val="340"/>
        </w:trPr>
        <w:tc>
          <w:tcPr>
            <w:tcW w:w="1002" w:type="pct"/>
            <w:shd w:val="clear" w:color="auto" w:fill="FFFFFF"/>
            <w:tcMar>
              <w:top w:w="75" w:type="dxa"/>
              <w:left w:w="75" w:type="dxa"/>
              <w:bottom w:w="75" w:type="dxa"/>
              <w:right w:w="75" w:type="dxa"/>
            </w:tcMar>
            <w:vAlign w:val="center"/>
            <w:hideMark/>
          </w:tcPr>
          <w:p w14:paraId="2970CF82" w14:textId="77777777" w:rsidR="00223290" w:rsidRPr="001C4839" w:rsidRDefault="00223290" w:rsidP="00EE207E">
            <w:pPr>
              <w:spacing w:after="0"/>
              <w:ind w:firstLine="0"/>
              <w:jc w:val="center"/>
              <w:rPr>
                <w:rFonts w:eastAsia="Times New Roman" w:cs="Times New Roman"/>
                <w:color w:val="333333"/>
                <w:sz w:val="20"/>
                <w:szCs w:val="20"/>
              </w:rPr>
            </w:pPr>
            <w:r>
              <w:rPr>
                <w:rFonts w:eastAsia="Times New Roman" w:cs="Times New Roman"/>
                <w:color w:val="333333"/>
                <w:sz w:val="20"/>
                <w:szCs w:val="20"/>
              </w:rPr>
              <w:t>Бетонски прагови</w:t>
            </w:r>
          </w:p>
        </w:tc>
        <w:tc>
          <w:tcPr>
            <w:tcW w:w="1000" w:type="pct"/>
            <w:shd w:val="clear" w:color="auto" w:fill="FFFFFF"/>
            <w:tcMar>
              <w:top w:w="75" w:type="dxa"/>
              <w:left w:w="75" w:type="dxa"/>
              <w:bottom w:w="75" w:type="dxa"/>
              <w:right w:w="75" w:type="dxa"/>
            </w:tcMar>
            <w:vAlign w:val="center"/>
          </w:tcPr>
          <w:p w14:paraId="67D57BB3" w14:textId="75752773"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5.90</w:t>
            </w:r>
          </w:p>
        </w:tc>
        <w:tc>
          <w:tcPr>
            <w:tcW w:w="1000" w:type="pct"/>
            <w:shd w:val="clear" w:color="auto" w:fill="FFFFFF"/>
            <w:tcMar>
              <w:top w:w="75" w:type="dxa"/>
              <w:left w:w="75" w:type="dxa"/>
              <w:bottom w:w="75" w:type="dxa"/>
              <w:right w:w="75" w:type="dxa"/>
            </w:tcMar>
            <w:vAlign w:val="center"/>
          </w:tcPr>
          <w:p w14:paraId="03F77B31" w14:textId="3A65860B"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7.55</w:t>
            </w:r>
          </w:p>
        </w:tc>
        <w:tc>
          <w:tcPr>
            <w:tcW w:w="1000" w:type="pct"/>
            <w:shd w:val="clear" w:color="auto" w:fill="FFFFFF"/>
            <w:tcMar>
              <w:top w:w="75" w:type="dxa"/>
              <w:left w:w="75" w:type="dxa"/>
              <w:bottom w:w="75" w:type="dxa"/>
              <w:right w:w="75" w:type="dxa"/>
            </w:tcMar>
            <w:vAlign w:val="center"/>
          </w:tcPr>
          <w:p w14:paraId="483DAF43" w14:textId="60F125CD" w:rsidR="00223290" w:rsidRPr="00512D39"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8.60</w:t>
            </w:r>
          </w:p>
        </w:tc>
        <w:tc>
          <w:tcPr>
            <w:tcW w:w="998" w:type="pct"/>
            <w:shd w:val="clear" w:color="auto" w:fill="FFFFFF"/>
          </w:tcPr>
          <w:p w14:paraId="01B6197B" w14:textId="6A302806" w:rsidR="00223290" w:rsidRDefault="00223290" w:rsidP="00EE207E">
            <w:pPr>
              <w:spacing w:after="0"/>
              <w:ind w:firstLine="0"/>
              <w:jc w:val="center"/>
              <w:rPr>
                <w:rFonts w:eastAsia="Times New Roman" w:cs="Times New Roman"/>
                <w:color w:val="333333"/>
                <w:sz w:val="20"/>
                <w:szCs w:val="20"/>
                <w:lang w:val="sr-Cyrl-RS"/>
              </w:rPr>
            </w:pPr>
            <w:r>
              <w:rPr>
                <w:rFonts w:eastAsia="Times New Roman" w:cs="Times New Roman"/>
                <w:color w:val="333333"/>
                <w:sz w:val="20"/>
                <w:szCs w:val="20"/>
                <w:lang w:val="sr-Cyrl-RS"/>
              </w:rPr>
              <w:t>12.35</w:t>
            </w:r>
          </w:p>
        </w:tc>
      </w:tr>
    </w:tbl>
    <w:p w14:paraId="5E164720" w14:textId="66E15C67" w:rsidR="00223290" w:rsidRPr="00512D39" w:rsidRDefault="00223290" w:rsidP="00223290">
      <w:pPr>
        <w:spacing w:before="120" w:after="240"/>
        <w:ind w:firstLine="0"/>
        <w:jc w:val="center"/>
        <w:rPr>
          <w:i/>
          <w:sz w:val="22"/>
          <w:lang w:val="sr-Cyrl-RS"/>
        </w:rPr>
      </w:pPr>
      <w:r>
        <w:rPr>
          <w:i/>
          <w:sz w:val="22"/>
        </w:rPr>
        <w:t>Табела 2</w:t>
      </w:r>
      <w:r w:rsidR="00D4048D">
        <w:rPr>
          <w:i/>
          <w:sz w:val="22"/>
        </w:rPr>
        <w:t>6</w:t>
      </w:r>
      <w:r w:rsidRPr="001C4839">
        <w:rPr>
          <w:i/>
          <w:sz w:val="22"/>
        </w:rPr>
        <w:t xml:space="preserve">: </w:t>
      </w:r>
      <w:r>
        <w:rPr>
          <w:i/>
          <w:sz w:val="22"/>
          <w:lang w:val="sr-Cyrl-RS"/>
        </w:rPr>
        <w:t>Бочни отпор колосека у зависности од сигурносних капа</w:t>
      </w:r>
    </w:p>
    <w:p w14:paraId="339FF216" w14:textId="77777777" w:rsidR="00223290" w:rsidRPr="00223290" w:rsidRDefault="00223290" w:rsidP="00223290">
      <w:pPr>
        <w:rPr>
          <w:lang w:val="sr-Cyrl-RS"/>
        </w:rPr>
      </w:pPr>
    </w:p>
    <w:p w14:paraId="37BE6B3B" w14:textId="77777777" w:rsidR="00E97353" w:rsidRPr="00742F9E" w:rsidRDefault="00E97353" w:rsidP="00E97353">
      <w:pPr>
        <w:pStyle w:val="Heading2"/>
        <w:rPr>
          <w:lang w:val="sr-Cyrl-RS"/>
        </w:rPr>
      </w:pPr>
      <w:r w:rsidRPr="00742F9E">
        <w:rPr>
          <w:lang w:val="sr-Cyrl-RS"/>
        </w:rPr>
        <w:t>Врсте прагова</w:t>
      </w:r>
    </w:p>
    <w:p w14:paraId="1F24900D" w14:textId="05C6A7EF" w:rsidR="00E97353" w:rsidRPr="00742F9E" w:rsidRDefault="00E97353" w:rsidP="00E97353">
      <w:pPr>
        <w:pStyle w:val="Heading3"/>
        <w:rPr>
          <w:lang w:val="sr-Cyrl-RS"/>
        </w:rPr>
      </w:pPr>
      <w:r w:rsidRPr="00742F9E">
        <w:rPr>
          <w:lang w:val="sr-Cyrl-RS"/>
        </w:rPr>
        <w:t xml:space="preserve">Члан </w:t>
      </w:r>
      <w:r w:rsidR="004F4C04" w:rsidRPr="00742F9E">
        <w:rPr>
          <w:lang w:val="sr-Cyrl-RS"/>
        </w:rPr>
        <w:t>78</w:t>
      </w:r>
      <w:r w:rsidRPr="00742F9E">
        <w:rPr>
          <w:lang w:val="sr-Cyrl-RS"/>
        </w:rPr>
        <w:t>.</w:t>
      </w:r>
    </w:p>
    <w:p w14:paraId="58B6FF7D" w14:textId="77777777" w:rsidR="00E97353" w:rsidRPr="00742F9E" w:rsidRDefault="00E97353" w:rsidP="00E97353">
      <w:pPr>
        <w:rPr>
          <w:lang w:val="sr-Cyrl-RS"/>
        </w:rPr>
      </w:pPr>
      <w:r w:rsidRPr="00742F9E">
        <w:rPr>
          <w:lang w:val="sr-Cyrl-RS"/>
        </w:rPr>
        <w:t>На свим пругама у Републици Србији, уграђују се прагови од претходно напрегнутог армираног бетона – бетонски прагови или дрвени прагови.</w:t>
      </w:r>
    </w:p>
    <w:p w14:paraId="7F744429" w14:textId="7F45D9AF" w:rsidR="00E97353" w:rsidRPr="00742F9E" w:rsidRDefault="00E97353" w:rsidP="00E97353">
      <w:pPr>
        <w:rPr>
          <w:lang w:val="sr-Cyrl-RS"/>
        </w:rPr>
      </w:pPr>
      <w:r w:rsidRPr="00742F9E">
        <w:rPr>
          <w:lang w:val="sr-Cyrl-RS"/>
        </w:rPr>
        <w:t xml:space="preserve">Изузетно од претходног става, у посебним случајевима </w:t>
      </w:r>
      <w:r w:rsidR="00A56D58">
        <w:rPr>
          <w:lang w:val="sr-Cyrl-RS"/>
        </w:rPr>
        <w:t>у складу са</w:t>
      </w:r>
      <w:r w:rsidRPr="00742F9E">
        <w:rPr>
          <w:lang w:val="sr-Cyrl-RS"/>
        </w:rPr>
        <w:t xml:space="preserve"> посебн</w:t>
      </w:r>
      <w:r w:rsidR="00A56D58">
        <w:rPr>
          <w:lang w:val="sr-Cyrl-RS"/>
        </w:rPr>
        <w:t>им</w:t>
      </w:r>
      <w:r w:rsidRPr="00742F9E">
        <w:rPr>
          <w:lang w:val="sr-Cyrl-RS"/>
        </w:rPr>
        <w:t xml:space="preserve"> елаборат</w:t>
      </w:r>
      <w:r w:rsidR="00A56D58">
        <w:rPr>
          <w:lang w:val="sr-Cyrl-RS"/>
        </w:rPr>
        <w:t>ом</w:t>
      </w:r>
      <w:r w:rsidRPr="00742F9E">
        <w:rPr>
          <w:lang w:val="sr-Cyrl-RS"/>
        </w:rPr>
        <w:t xml:space="preserve"> управљача инфраструктуре, могућа је и уградња прагова од синтетичких материјала.</w:t>
      </w:r>
    </w:p>
    <w:p w14:paraId="2A67CC5C" w14:textId="308DDE62" w:rsidR="00E97353" w:rsidRPr="00742F9E" w:rsidRDefault="00A56D58" w:rsidP="00E97353">
      <w:pPr>
        <w:rPr>
          <w:lang w:val="sr-Cyrl-RS"/>
        </w:rPr>
      </w:pPr>
      <w:r>
        <w:rPr>
          <w:lang w:val="sr-Cyrl-RS"/>
        </w:rPr>
        <w:lastRenderedPageBreak/>
        <w:t>На</w:t>
      </w:r>
      <w:r w:rsidRPr="00742F9E">
        <w:rPr>
          <w:lang w:val="sr-Cyrl-RS"/>
        </w:rPr>
        <w:t xml:space="preserve"> </w:t>
      </w:r>
      <w:r w:rsidR="00E97353" w:rsidRPr="00742F9E">
        <w:rPr>
          <w:lang w:val="sr-Cyrl-RS"/>
        </w:rPr>
        <w:t>магистрални</w:t>
      </w:r>
      <w:r>
        <w:rPr>
          <w:lang w:val="sr-Cyrl-RS"/>
        </w:rPr>
        <w:t>м</w:t>
      </w:r>
      <w:r w:rsidR="00E97353" w:rsidRPr="00742F9E">
        <w:rPr>
          <w:lang w:val="sr-Cyrl-RS"/>
        </w:rPr>
        <w:t xml:space="preserve"> пруга</w:t>
      </w:r>
      <w:r>
        <w:rPr>
          <w:lang w:val="sr-Cyrl-RS"/>
        </w:rPr>
        <w:t>ма</w:t>
      </w:r>
      <w:r w:rsidR="00E97353" w:rsidRPr="00742F9E">
        <w:rPr>
          <w:lang w:val="sr-Cyrl-RS"/>
        </w:rPr>
        <w:t xml:space="preserve">, за колосеке отворене пруге, главне пролазне и претицајне колосеке у станицама, изузев споредних станичних колосека, уграђују се бетонски или импрегнисани дрвени прагови дужине 2,60 </w:t>
      </w:r>
      <w:r w:rsidR="00E97353" w:rsidRPr="00C60FAC">
        <w:t>m</w:t>
      </w:r>
      <w:r w:rsidR="00E97353" w:rsidRPr="00742F9E">
        <w:rPr>
          <w:lang w:val="sr-Cyrl-RS"/>
        </w:rPr>
        <w:t xml:space="preserve">.  </w:t>
      </w:r>
    </w:p>
    <w:p w14:paraId="6B17BBD0" w14:textId="08257A95" w:rsidR="00E97353" w:rsidRPr="00742F9E" w:rsidRDefault="00E97353" w:rsidP="00E97353">
      <w:pPr>
        <w:rPr>
          <w:lang w:val="sr-Cyrl-RS"/>
        </w:rPr>
      </w:pPr>
      <w:r w:rsidRPr="00742F9E">
        <w:rPr>
          <w:lang w:val="sr-Cyrl-RS"/>
        </w:rPr>
        <w:t xml:space="preserve">Импрегнисани дрвени прагови дужине  2,60 </w:t>
      </w:r>
      <w:r w:rsidRPr="00C60FAC">
        <w:t>m</w:t>
      </w:r>
      <w:r w:rsidRPr="00742F9E">
        <w:rPr>
          <w:lang w:val="sr-Cyrl-RS"/>
        </w:rPr>
        <w:t xml:space="preserve"> и бетонски прагови дужине 2,50 </w:t>
      </w:r>
      <w:r w:rsidRPr="00C60FAC">
        <w:t>m</w:t>
      </w:r>
      <w:r w:rsidRPr="00742F9E">
        <w:rPr>
          <w:lang w:val="sr-Cyrl-RS"/>
        </w:rPr>
        <w:t xml:space="preserve">  могу се уграђивати на регионалним пругама, локалним пругама, индустријским колосецма и споредним станичним  колосецима.</w:t>
      </w:r>
    </w:p>
    <w:p w14:paraId="04E070D0" w14:textId="77777777" w:rsidR="00D3762A" w:rsidRPr="00742F9E" w:rsidRDefault="00D3762A" w:rsidP="00D3762A">
      <w:pPr>
        <w:rPr>
          <w:lang w:val="sr-Cyrl-RS"/>
        </w:rPr>
      </w:pPr>
      <w:r w:rsidRPr="00742F9E">
        <w:rPr>
          <w:lang w:val="sr-Cyrl-RS"/>
        </w:rPr>
        <w:t>Наизменична уградња бетонских и дрвених прагова није дозвољена.</w:t>
      </w:r>
    </w:p>
    <w:p w14:paraId="31549F13" w14:textId="62B0CFCA" w:rsidR="00D3762A" w:rsidRPr="00F66C23" w:rsidRDefault="00D3762A" w:rsidP="00D3762A">
      <w:pPr>
        <w:rPr>
          <w:lang w:val="sr-Cyrl-RS"/>
        </w:rPr>
      </w:pPr>
      <w:r w:rsidRPr="00742F9E">
        <w:rPr>
          <w:lang w:val="sr-Cyrl-RS"/>
        </w:rPr>
        <w:t xml:space="preserve">Прелаз са деонице са уграђеним дрвеним праговима на деоницу са бетонским праговима, и обрнуто, мора да буде удаљен </w:t>
      </w:r>
      <w:r w:rsidR="00D5328C" w:rsidRPr="00742F9E">
        <w:rPr>
          <w:lang w:val="sr-Cyrl-RS"/>
        </w:rPr>
        <w:t xml:space="preserve">најмање 10 </w:t>
      </w:r>
      <w:r w:rsidR="00D5328C">
        <w:t>m</w:t>
      </w:r>
      <w:r w:rsidR="00D5328C" w:rsidRPr="00742F9E">
        <w:rPr>
          <w:lang w:val="sr-Cyrl-RS"/>
        </w:rPr>
        <w:t xml:space="preserve"> </w:t>
      </w:r>
      <w:r w:rsidR="00D5328C">
        <w:rPr>
          <w:lang w:val="sr-Cyrl-RS"/>
        </w:rPr>
        <w:t xml:space="preserve">од шинског споја а изузетно, </w:t>
      </w:r>
      <w:r w:rsidR="00D5328C" w:rsidRPr="00742F9E">
        <w:rPr>
          <w:lang w:val="sr-Cyrl-RS"/>
        </w:rPr>
        <w:t xml:space="preserve">у случају да то није изводљиво услед објективних разлога, </w:t>
      </w:r>
      <w:r w:rsidR="00D5328C">
        <w:rPr>
          <w:rStyle w:val="FontStyle12"/>
          <w:rFonts w:cs="Times New Roman"/>
          <w:b w:val="0"/>
          <w:sz w:val="24"/>
          <w:szCs w:val="24"/>
          <w:lang w:val="sr-Cyrl-RS"/>
        </w:rPr>
        <w:t>уз одобрење управљача инфраструктуре</w:t>
      </w:r>
      <w:r w:rsidR="009214F4">
        <w:rPr>
          <w:rStyle w:val="FontStyle12"/>
          <w:rFonts w:cs="Times New Roman"/>
          <w:b w:val="0"/>
          <w:sz w:val="24"/>
          <w:szCs w:val="24"/>
          <w:lang w:val="sr-Cyrl-RS"/>
        </w:rPr>
        <w:t xml:space="preserve"> растојање</w:t>
      </w:r>
      <w:r w:rsidR="00D5328C">
        <w:rPr>
          <w:rStyle w:val="FontStyle12"/>
          <w:rFonts w:cs="Times New Roman"/>
          <w:b w:val="0"/>
          <w:sz w:val="24"/>
          <w:szCs w:val="24"/>
          <w:lang w:val="sr-Cyrl-RS"/>
        </w:rPr>
        <w:t xml:space="preserve"> може да буде </w:t>
      </w:r>
      <w:r w:rsidR="00F66C23">
        <w:rPr>
          <w:rStyle w:val="FontStyle12"/>
          <w:rFonts w:cs="Times New Roman"/>
          <w:b w:val="0"/>
          <w:sz w:val="24"/>
          <w:szCs w:val="24"/>
          <w:lang w:val="sr-Cyrl-RS"/>
        </w:rPr>
        <w:t>и мањ</w:t>
      </w:r>
      <w:r w:rsidR="009214F4">
        <w:rPr>
          <w:rStyle w:val="FontStyle12"/>
          <w:rFonts w:cs="Times New Roman"/>
          <w:b w:val="0"/>
          <w:sz w:val="24"/>
          <w:szCs w:val="24"/>
          <w:lang w:val="sr-Cyrl-RS"/>
        </w:rPr>
        <w:t>е</w:t>
      </w:r>
      <w:r w:rsidR="00F66C23">
        <w:rPr>
          <w:lang w:val="sr-Cyrl-RS"/>
        </w:rPr>
        <w:t>.</w:t>
      </w:r>
    </w:p>
    <w:p w14:paraId="088D04F7" w14:textId="77777777" w:rsidR="00E97353" w:rsidRPr="00742F9E" w:rsidRDefault="00E97353" w:rsidP="00E97353">
      <w:pPr>
        <w:rPr>
          <w:lang w:val="sr-Cyrl-RS"/>
        </w:rPr>
      </w:pPr>
    </w:p>
    <w:p w14:paraId="25042883" w14:textId="77777777" w:rsidR="00E97353" w:rsidRPr="00742F9E" w:rsidRDefault="00E97353" w:rsidP="00E97353">
      <w:pPr>
        <w:pStyle w:val="Heading2"/>
        <w:rPr>
          <w:lang w:val="sr-Cyrl-RS"/>
        </w:rPr>
      </w:pPr>
      <w:r w:rsidRPr="00742F9E">
        <w:rPr>
          <w:lang w:val="sr-Cyrl-RS"/>
        </w:rPr>
        <w:t>Дрвени прагови</w:t>
      </w:r>
    </w:p>
    <w:p w14:paraId="2B92E695" w14:textId="54A99CC9" w:rsidR="00E97353" w:rsidRPr="00742F9E" w:rsidRDefault="00E97353" w:rsidP="00E97353">
      <w:pPr>
        <w:pStyle w:val="Heading3"/>
        <w:rPr>
          <w:lang w:val="sr-Cyrl-RS"/>
        </w:rPr>
      </w:pPr>
      <w:r w:rsidRPr="00742F9E">
        <w:rPr>
          <w:lang w:val="sr-Cyrl-RS"/>
        </w:rPr>
        <w:t xml:space="preserve">Члан </w:t>
      </w:r>
      <w:r w:rsidR="004F4C04" w:rsidRPr="00742F9E">
        <w:rPr>
          <w:lang w:val="sr-Cyrl-RS"/>
        </w:rPr>
        <w:t>79</w:t>
      </w:r>
      <w:r w:rsidRPr="00742F9E">
        <w:rPr>
          <w:lang w:val="sr-Cyrl-RS"/>
        </w:rPr>
        <w:t>.</w:t>
      </w:r>
    </w:p>
    <w:p w14:paraId="3DA4B66C" w14:textId="77777777" w:rsidR="00E97353" w:rsidRPr="00742F9E" w:rsidRDefault="00E97353" w:rsidP="00E97353">
      <w:pPr>
        <w:rPr>
          <w:lang w:val="sr-Cyrl-RS"/>
        </w:rPr>
      </w:pPr>
      <w:r w:rsidRPr="00742F9E">
        <w:rPr>
          <w:lang w:val="sr-Cyrl-RS"/>
        </w:rPr>
        <w:t>Врста дрвета, порекло, услови квалитета, услови производње, облици, димензије и толеранције као и заштита и трајност дрвених прагова за колосеке и скретнице, морају бити у складу са СРПС ЕН 13145.</w:t>
      </w:r>
    </w:p>
    <w:p w14:paraId="72F73455" w14:textId="078002E1" w:rsidR="00E97353" w:rsidRPr="00742F9E" w:rsidRDefault="00E97353" w:rsidP="00E97353">
      <w:pPr>
        <w:rPr>
          <w:lang w:val="sr-Cyrl-RS"/>
        </w:rPr>
      </w:pPr>
      <w:r w:rsidRPr="00742F9E">
        <w:rPr>
          <w:lang w:val="sr-Cyrl-RS"/>
        </w:rPr>
        <w:t xml:space="preserve">Прагови од тврдог дрвета (храстови и букови) могу се уграђивати на свим деловима пруге, а обавезно код делова пруга </w:t>
      </w:r>
      <w:r w:rsidR="00D5328C">
        <w:rPr>
          <w:lang w:val="sr-Cyrl-RS"/>
        </w:rPr>
        <w:t>са</w:t>
      </w:r>
      <w:r w:rsidRPr="00742F9E">
        <w:rPr>
          <w:lang w:val="sr-Cyrl-RS"/>
        </w:rPr>
        <w:t xml:space="preserve"> </w:t>
      </w:r>
      <w:r w:rsidR="00D5328C" w:rsidRPr="00742F9E">
        <w:rPr>
          <w:lang w:val="sr-Cyrl-RS"/>
        </w:rPr>
        <w:t>нестабилн</w:t>
      </w:r>
      <w:r w:rsidR="00D5328C">
        <w:rPr>
          <w:lang w:val="sr-Cyrl-RS"/>
        </w:rPr>
        <w:t>и</w:t>
      </w:r>
      <w:r w:rsidR="00D5328C" w:rsidRPr="00742F9E">
        <w:rPr>
          <w:lang w:val="sr-Cyrl-RS"/>
        </w:rPr>
        <w:t>м доњ</w:t>
      </w:r>
      <w:r w:rsidR="00D5328C">
        <w:rPr>
          <w:lang w:val="sr-Cyrl-RS"/>
        </w:rPr>
        <w:t>и</w:t>
      </w:r>
      <w:r w:rsidR="00D5328C" w:rsidRPr="00742F9E">
        <w:rPr>
          <w:lang w:val="sr-Cyrl-RS"/>
        </w:rPr>
        <w:t>м строј</w:t>
      </w:r>
      <w:r w:rsidR="00D5328C">
        <w:rPr>
          <w:lang w:val="sr-Cyrl-RS"/>
        </w:rPr>
        <w:t>ем</w:t>
      </w:r>
      <w:r w:rsidRPr="00742F9E">
        <w:rPr>
          <w:lang w:val="sr-Cyrl-RS"/>
        </w:rPr>
        <w:t>.</w:t>
      </w:r>
    </w:p>
    <w:p w14:paraId="109F9EB0" w14:textId="77777777" w:rsidR="00E97353" w:rsidRPr="00742F9E" w:rsidRDefault="00E97353" w:rsidP="00E97353">
      <w:pPr>
        <w:rPr>
          <w:lang w:val="sr-Cyrl-RS"/>
        </w:rPr>
      </w:pPr>
      <w:r w:rsidRPr="00742F9E">
        <w:rPr>
          <w:lang w:val="sr-Cyrl-RS"/>
        </w:rPr>
        <w:t>Прагови од меког дрвета (бор, кестен, ариш) могу се уграђивати само у колосеку у правцу, код слабо оптерећених пруга и колосека, индустријских колосека и сл.</w:t>
      </w:r>
    </w:p>
    <w:p w14:paraId="56977883" w14:textId="0BBCC91A" w:rsidR="00E97353" w:rsidRPr="00742F9E" w:rsidRDefault="00E97353" w:rsidP="00E97353">
      <w:pPr>
        <w:rPr>
          <w:lang w:val="sr-Cyrl-RS"/>
        </w:rPr>
      </w:pPr>
      <w:r w:rsidRPr="00742F9E">
        <w:rPr>
          <w:lang w:val="sr-Cyrl-RS"/>
        </w:rPr>
        <w:t>Сви дрвени прагови морају бити жигосани чекићем за пријем сирових прагова, заштићени од пуцања, импрегнисани, а година импрегнације се обележава нумератором.</w:t>
      </w:r>
    </w:p>
    <w:p w14:paraId="0BF72ABC" w14:textId="647B91DB" w:rsidR="00E97353" w:rsidRPr="00742F9E" w:rsidRDefault="00E97353" w:rsidP="00E97353">
      <w:pPr>
        <w:rPr>
          <w:lang w:val="sr-Cyrl-RS"/>
        </w:rPr>
      </w:pPr>
      <w:r w:rsidRPr="00742F9E">
        <w:rPr>
          <w:lang w:val="sr-Cyrl-RS"/>
        </w:rPr>
        <w:t>Дрвени прагови не могу бити потпуно пробушени на местима где се постављају тирфони.</w:t>
      </w:r>
    </w:p>
    <w:p w14:paraId="242F2C6A" w14:textId="19E14AEE" w:rsidR="00E97353" w:rsidRPr="00742F9E" w:rsidRDefault="00E97353" w:rsidP="00E97353">
      <w:pPr>
        <w:rPr>
          <w:color w:val="000000" w:themeColor="text1"/>
          <w:lang w:val="sr-Cyrl-RS"/>
        </w:rPr>
      </w:pPr>
      <w:r w:rsidRPr="00742F9E">
        <w:rPr>
          <w:lang w:val="sr-Cyrl-RS"/>
        </w:rPr>
        <w:t xml:space="preserve">Коришћене и регенерисане дрвене прагове могуће је уградити само приликом појединачне замене прагова на свим пругама изузев магистралних пруга и главних пролазних </w:t>
      </w:r>
      <w:r w:rsidRPr="00742F9E">
        <w:rPr>
          <w:color w:val="000000" w:themeColor="text1"/>
          <w:lang w:val="sr-Cyrl-RS"/>
        </w:rPr>
        <w:t>колосека</w:t>
      </w:r>
      <w:r w:rsidR="00F66C23">
        <w:rPr>
          <w:color w:val="000000" w:themeColor="text1"/>
          <w:lang w:val="sr-Cyrl-RS"/>
        </w:rPr>
        <w:t>.</w:t>
      </w:r>
    </w:p>
    <w:p w14:paraId="40C7A83D" w14:textId="77777777" w:rsidR="00E97353" w:rsidRPr="00742F9E" w:rsidRDefault="00E97353" w:rsidP="00E97353">
      <w:pPr>
        <w:rPr>
          <w:color w:val="000000" w:themeColor="text1"/>
          <w:lang w:val="sr-Cyrl-RS"/>
        </w:rPr>
      </w:pPr>
      <w:r w:rsidRPr="00742F9E">
        <w:rPr>
          <w:color w:val="000000" w:themeColor="text1"/>
          <w:lang w:val="sr-Cyrl-RS"/>
        </w:rPr>
        <w:t xml:space="preserve">На крајевима ДТШ се могу уграђивати само оштробридни дрвени прагови класе </w:t>
      </w:r>
      <w:r w:rsidRPr="00B20A66">
        <w:rPr>
          <w:color w:val="000000" w:themeColor="text1"/>
        </w:rPr>
        <w:t>I</w:t>
      </w:r>
      <w:r w:rsidRPr="00742F9E">
        <w:rPr>
          <w:color w:val="000000" w:themeColor="text1"/>
          <w:lang w:val="sr-Cyrl-RS"/>
        </w:rPr>
        <w:t>.</w:t>
      </w:r>
    </w:p>
    <w:p w14:paraId="468DFBCF" w14:textId="73976D3A" w:rsidR="00E97353" w:rsidRPr="00742F9E" w:rsidRDefault="00E97353" w:rsidP="00E97353">
      <w:pPr>
        <w:rPr>
          <w:color w:val="000000" w:themeColor="text1"/>
          <w:lang w:val="sr-Cyrl-RS"/>
        </w:rPr>
      </w:pPr>
      <w:r w:rsidRPr="00742F9E">
        <w:rPr>
          <w:color w:val="000000" w:themeColor="text1"/>
          <w:lang w:val="sr-Cyrl-RS"/>
        </w:rPr>
        <w:t xml:space="preserve">Дрвени прагови се уграђују на 30 </w:t>
      </w:r>
      <w:r w:rsidRPr="00B20A66">
        <w:rPr>
          <w:color w:val="000000" w:themeColor="text1"/>
        </w:rPr>
        <w:t>m</w:t>
      </w:r>
      <w:r w:rsidRPr="00742F9E">
        <w:rPr>
          <w:color w:val="000000" w:themeColor="text1"/>
          <w:lang w:val="sr-Cyrl-RS"/>
        </w:rPr>
        <w:t xml:space="preserve"> испред и иза мостова (са отвореним коло</w:t>
      </w:r>
      <w:r w:rsidR="00A56D58">
        <w:rPr>
          <w:color w:val="000000" w:themeColor="text1"/>
          <w:lang w:val="sr-Cyrl-RS"/>
        </w:rPr>
        <w:t>секом</w:t>
      </w:r>
      <w:r w:rsidRPr="00742F9E">
        <w:rPr>
          <w:color w:val="000000" w:themeColor="text1"/>
          <w:lang w:val="sr-Cyrl-RS"/>
        </w:rPr>
        <w:t>).</w:t>
      </w:r>
    </w:p>
    <w:p w14:paraId="50021142" w14:textId="0E22BDF7" w:rsidR="00E97353" w:rsidRPr="00742F9E" w:rsidRDefault="00E97353" w:rsidP="00E97353">
      <w:pPr>
        <w:rPr>
          <w:color w:val="000000" w:themeColor="text1"/>
          <w:lang w:val="sr-Cyrl-RS"/>
        </w:rPr>
      </w:pPr>
      <w:r w:rsidRPr="00742F9E">
        <w:rPr>
          <w:color w:val="000000" w:themeColor="text1"/>
          <w:lang w:val="sr-Cyrl-RS"/>
        </w:rPr>
        <w:t xml:space="preserve">Мостовски дрвени прагови морају бити оштробридни. правоугаоног или квадратног облика од храстовог дрвета. </w:t>
      </w:r>
    </w:p>
    <w:p w14:paraId="7A5D01BE" w14:textId="1FC45B6D" w:rsidR="00E97353" w:rsidRPr="00742F9E" w:rsidRDefault="00E97353" w:rsidP="00E97353">
      <w:pPr>
        <w:rPr>
          <w:lang w:val="sr-Cyrl-RS"/>
        </w:rPr>
      </w:pPr>
      <w:r w:rsidRPr="00742F9E">
        <w:rPr>
          <w:color w:val="000000" w:themeColor="text1"/>
          <w:lang w:val="sr-Cyrl-RS"/>
        </w:rPr>
        <w:t xml:space="preserve">Димензије мостовских дрвених </w:t>
      </w:r>
      <w:r w:rsidRPr="00742F9E">
        <w:rPr>
          <w:lang w:val="sr-Cyrl-RS"/>
        </w:rPr>
        <w:t xml:space="preserve">прагова се утврђују у оквиру </w:t>
      </w:r>
      <w:r w:rsidR="00D3762A">
        <w:rPr>
          <w:lang w:val="sr-Cyrl-RS"/>
        </w:rPr>
        <w:t>пројекта уређења колосека на мосту</w:t>
      </w:r>
      <w:r w:rsidRPr="00742F9E">
        <w:rPr>
          <w:lang w:val="sr-Cyrl-RS"/>
        </w:rPr>
        <w:t>.</w:t>
      </w:r>
    </w:p>
    <w:p w14:paraId="5D18BE06" w14:textId="77777777" w:rsidR="00E97353" w:rsidRPr="00742F9E" w:rsidRDefault="00E97353" w:rsidP="00E97353">
      <w:pPr>
        <w:rPr>
          <w:lang w:val="sr-Cyrl-RS"/>
        </w:rPr>
      </w:pPr>
      <w:r w:rsidRPr="00742F9E">
        <w:rPr>
          <w:lang w:val="sr-Cyrl-RS"/>
        </w:rPr>
        <w:t>Ако се на деоници колосека са бетонским праговима путни прелази израђују на дрвеним праговима, потребно је испред и иза путног прелаза уградити по 30 дрвених прагова.</w:t>
      </w:r>
    </w:p>
    <w:p w14:paraId="193ECA84" w14:textId="77777777" w:rsidR="00E97353" w:rsidRPr="00742F9E" w:rsidRDefault="00E97353" w:rsidP="00E97353">
      <w:pPr>
        <w:rPr>
          <w:lang w:val="sr-Cyrl-RS"/>
        </w:rPr>
      </w:pPr>
    </w:p>
    <w:p w14:paraId="18EBF7BB" w14:textId="77777777" w:rsidR="00E97353" w:rsidRPr="00742F9E" w:rsidRDefault="00E97353" w:rsidP="00E97353">
      <w:pPr>
        <w:pStyle w:val="Heading2"/>
        <w:rPr>
          <w:lang w:val="sr-Cyrl-RS"/>
        </w:rPr>
      </w:pPr>
      <w:r w:rsidRPr="00742F9E">
        <w:rPr>
          <w:lang w:val="sr-Cyrl-RS"/>
        </w:rPr>
        <w:lastRenderedPageBreak/>
        <w:t>Бетонски прагови</w:t>
      </w:r>
    </w:p>
    <w:p w14:paraId="2F8B893E" w14:textId="2074AB00" w:rsidR="00E97353" w:rsidRPr="00742F9E" w:rsidRDefault="00E97353" w:rsidP="00E97353">
      <w:pPr>
        <w:pStyle w:val="Heading3"/>
        <w:rPr>
          <w:lang w:val="sr-Cyrl-RS"/>
        </w:rPr>
      </w:pPr>
      <w:r w:rsidRPr="00742F9E">
        <w:rPr>
          <w:lang w:val="sr-Cyrl-RS"/>
        </w:rPr>
        <w:t xml:space="preserve">Члан </w:t>
      </w:r>
      <w:r w:rsidR="004F4C04" w:rsidRPr="00742F9E">
        <w:rPr>
          <w:lang w:val="sr-Cyrl-RS"/>
        </w:rPr>
        <w:t>80</w:t>
      </w:r>
      <w:r w:rsidRPr="00742F9E">
        <w:rPr>
          <w:lang w:val="sr-Cyrl-RS"/>
        </w:rPr>
        <w:t>.</w:t>
      </w:r>
    </w:p>
    <w:p w14:paraId="171CCDDE" w14:textId="6DEB9A4A" w:rsidR="00E97353" w:rsidRPr="00742F9E" w:rsidRDefault="00E97353" w:rsidP="00E97353">
      <w:pPr>
        <w:rPr>
          <w:lang w:val="sr-Cyrl-RS"/>
        </w:rPr>
      </w:pPr>
      <w:r w:rsidRPr="00742F9E">
        <w:rPr>
          <w:lang w:val="sr-Cyrl-RS"/>
        </w:rPr>
        <w:t xml:space="preserve">Све врсте бетонских прагова морају бити у складу са техничким </w:t>
      </w:r>
      <w:r w:rsidR="00D3762A">
        <w:rPr>
          <w:lang w:val="sr-Cyrl-RS"/>
        </w:rPr>
        <w:t xml:space="preserve">захтевима </w:t>
      </w:r>
      <w:r w:rsidRPr="00742F9E">
        <w:rPr>
          <w:lang w:val="sr-Cyrl-RS"/>
        </w:rPr>
        <w:t>дефинисаним у</w:t>
      </w:r>
      <w:r w:rsidR="00D3762A">
        <w:rPr>
          <w:lang w:val="sr-Cyrl-RS"/>
        </w:rPr>
        <w:t xml:space="preserve"> серији </w:t>
      </w:r>
      <w:r w:rsidRPr="00742F9E">
        <w:rPr>
          <w:lang w:val="sr-Cyrl-RS"/>
        </w:rPr>
        <w:t>стандарда СРПС ЕН 12320 (део од 1 до 5).</w:t>
      </w:r>
    </w:p>
    <w:p w14:paraId="471275EB" w14:textId="77777777" w:rsidR="00E97353" w:rsidRPr="00742F9E" w:rsidRDefault="00E97353" w:rsidP="00E97353">
      <w:pPr>
        <w:rPr>
          <w:lang w:val="sr-Cyrl-RS"/>
        </w:rPr>
      </w:pPr>
      <w:r w:rsidRPr="00742F9E">
        <w:rPr>
          <w:lang w:val="sr-Cyrl-RS"/>
        </w:rPr>
        <w:t xml:space="preserve">Бетонски прагови који имају електрични отпор у сувом стању најмање 6000 </w:t>
      </w:r>
      <w:r w:rsidRPr="0013086F">
        <w:t>Ω</w:t>
      </w:r>
      <w:r w:rsidRPr="00742F9E">
        <w:rPr>
          <w:lang w:val="sr-Cyrl-RS"/>
        </w:rPr>
        <w:t xml:space="preserve"> и 3000 </w:t>
      </w:r>
      <w:r w:rsidRPr="0013086F">
        <w:t>Ω</w:t>
      </w:r>
      <w:r w:rsidRPr="00742F9E">
        <w:rPr>
          <w:lang w:val="sr-Cyrl-RS"/>
        </w:rPr>
        <w:t xml:space="preserve"> у влажном стању, могу се уграђивати у изоловане саставе.</w:t>
      </w:r>
    </w:p>
    <w:p w14:paraId="2A42A206" w14:textId="3C2AD92E" w:rsidR="00E97353" w:rsidRPr="00742F9E" w:rsidRDefault="00E97353" w:rsidP="00E97353">
      <w:pPr>
        <w:rPr>
          <w:lang w:val="sr-Cyrl-RS"/>
        </w:rPr>
      </w:pPr>
      <w:r w:rsidRPr="00742F9E">
        <w:rPr>
          <w:lang w:val="sr-Cyrl-RS"/>
        </w:rPr>
        <w:t xml:space="preserve">Бетонски прагови </w:t>
      </w:r>
      <w:r w:rsidR="00D5328C">
        <w:rPr>
          <w:lang w:val="sr-Cyrl-RS"/>
        </w:rPr>
        <w:t xml:space="preserve">се </w:t>
      </w:r>
      <w:r w:rsidRPr="00742F9E">
        <w:rPr>
          <w:lang w:val="sr-Cyrl-RS"/>
        </w:rPr>
        <w:t xml:space="preserve">не уграђују на нестабилном доњем строју, на </w:t>
      </w:r>
      <w:r w:rsidR="00F66C23">
        <w:rPr>
          <w:lang w:val="sr-Cyrl-RS"/>
        </w:rPr>
        <w:t xml:space="preserve">механичким </w:t>
      </w:r>
      <w:r w:rsidRPr="00742F9E">
        <w:rPr>
          <w:lang w:val="sr-Cyrl-RS"/>
        </w:rPr>
        <w:t>шин</w:t>
      </w:r>
      <w:r w:rsidR="00D3762A">
        <w:rPr>
          <w:lang w:val="sr-Cyrl-RS"/>
        </w:rPr>
        <w:t>ским спојевима</w:t>
      </w:r>
      <w:r w:rsidRPr="00742F9E">
        <w:rPr>
          <w:lang w:val="sr-Cyrl-RS"/>
        </w:rPr>
        <w:t xml:space="preserve">, на 30 </w:t>
      </w:r>
      <w:r w:rsidRPr="0013086F">
        <w:t>m</w:t>
      </w:r>
      <w:r w:rsidRPr="00742F9E">
        <w:rPr>
          <w:lang w:val="sr-Cyrl-RS"/>
        </w:rPr>
        <w:t xml:space="preserve"> испред и иза мостова са отвореним коло</w:t>
      </w:r>
      <w:r w:rsidR="00D3762A">
        <w:rPr>
          <w:lang w:val="sr-Cyrl-RS"/>
        </w:rPr>
        <w:t xml:space="preserve">секом </w:t>
      </w:r>
      <w:r w:rsidRPr="00742F9E">
        <w:rPr>
          <w:lang w:val="sr-Cyrl-RS"/>
        </w:rPr>
        <w:t xml:space="preserve">и на мостовима </w:t>
      </w:r>
      <w:r w:rsidR="00D3762A">
        <w:rPr>
          <w:lang w:val="sr-Cyrl-RS"/>
        </w:rPr>
        <w:t>са колосеком на чврстој подлози</w:t>
      </w:r>
      <w:r w:rsidRPr="00742F9E">
        <w:rPr>
          <w:lang w:val="sr-Cyrl-RS"/>
        </w:rPr>
        <w:t>.</w:t>
      </w:r>
    </w:p>
    <w:p w14:paraId="594E7800" w14:textId="77777777" w:rsidR="00E97353" w:rsidRPr="00742F9E" w:rsidRDefault="00E97353" w:rsidP="00E97353">
      <w:pPr>
        <w:rPr>
          <w:lang w:val="sr-Cyrl-RS"/>
        </w:rPr>
      </w:pPr>
      <w:r w:rsidRPr="00742F9E">
        <w:rPr>
          <w:lang w:val="sr-Cyrl-RS"/>
        </w:rPr>
        <w:t>Бетонски прагови се могу уграђивати и на путним прелазима.</w:t>
      </w:r>
    </w:p>
    <w:p w14:paraId="534D4FDA" w14:textId="77777777" w:rsidR="00E97353" w:rsidRPr="00742F9E" w:rsidRDefault="00E97353" w:rsidP="00E97353">
      <w:pPr>
        <w:rPr>
          <w:lang w:val="sr-Cyrl-RS"/>
        </w:rPr>
      </w:pPr>
    </w:p>
    <w:p w14:paraId="57FD3064" w14:textId="77777777" w:rsidR="00E97353" w:rsidRPr="00742F9E" w:rsidRDefault="00E97353" w:rsidP="00E97353">
      <w:pPr>
        <w:pStyle w:val="Heading2"/>
        <w:rPr>
          <w:lang w:val="sr-Cyrl-RS"/>
        </w:rPr>
      </w:pPr>
      <w:r w:rsidRPr="00742F9E">
        <w:rPr>
          <w:lang w:val="sr-Cyrl-RS"/>
        </w:rPr>
        <w:t>Размак и распоред прагова</w:t>
      </w:r>
    </w:p>
    <w:p w14:paraId="27365022" w14:textId="6FF8E4C4" w:rsidR="00E97353" w:rsidRPr="00742F9E" w:rsidRDefault="00E97353" w:rsidP="00E97353">
      <w:pPr>
        <w:pStyle w:val="Heading3"/>
        <w:rPr>
          <w:szCs w:val="24"/>
          <w:lang w:val="sr-Cyrl-RS"/>
        </w:rPr>
      </w:pPr>
      <w:r w:rsidRPr="00742F9E">
        <w:rPr>
          <w:szCs w:val="24"/>
          <w:lang w:val="sr-Cyrl-RS"/>
        </w:rPr>
        <w:t xml:space="preserve">Члан </w:t>
      </w:r>
      <w:r w:rsidR="004F4C04" w:rsidRPr="00742F9E">
        <w:rPr>
          <w:szCs w:val="24"/>
          <w:lang w:val="sr-Cyrl-RS"/>
        </w:rPr>
        <w:t>81</w:t>
      </w:r>
      <w:r w:rsidRPr="00742F9E">
        <w:rPr>
          <w:szCs w:val="24"/>
          <w:lang w:val="sr-Cyrl-RS"/>
        </w:rPr>
        <w:t>.</w:t>
      </w:r>
    </w:p>
    <w:p w14:paraId="69AD0017" w14:textId="77777777" w:rsidR="00E97353" w:rsidRPr="00742F9E" w:rsidRDefault="00E97353" w:rsidP="00E97353">
      <w:pPr>
        <w:rPr>
          <w:szCs w:val="24"/>
          <w:lang w:val="sr-Cyrl-RS"/>
        </w:rPr>
      </w:pPr>
      <w:r w:rsidRPr="00742F9E">
        <w:rPr>
          <w:szCs w:val="24"/>
          <w:lang w:val="sr-Cyrl-RS"/>
        </w:rPr>
        <w:t xml:space="preserve">Размак прагова је удаљеност између подужних оса два суседна прага. </w:t>
      </w:r>
    </w:p>
    <w:p w14:paraId="2CE96718" w14:textId="77777777" w:rsidR="00E97353" w:rsidRPr="00742F9E" w:rsidRDefault="00E97353" w:rsidP="00E97353">
      <w:pPr>
        <w:rPr>
          <w:szCs w:val="24"/>
          <w:lang w:val="sr-Cyrl-RS"/>
        </w:rPr>
      </w:pPr>
      <w:r w:rsidRPr="00742F9E">
        <w:rPr>
          <w:szCs w:val="24"/>
          <w:lang w:val="sr-Cyrl-RS"/>
        </w:rPr>
        <w:t xml:space="preserve">На колосецима отворене пруге и главним станичким колосецима магистралних пруга, размак прагова мора да буде 60 </w:t>
      </w:r>
      <w:r w:rsidRPr="00D935CE">
        <w:rPr>
          <w:szCs w:val="24"/>
        </w:rPr>
        <w:t>cm</w:t>
      </w:r>
      <w:r w:rsidRPr="00742F9E">
        <w:rPr>
          <w:szCs w:val="24"/>
          <w:lang w:val="sr-Cyrl-RS"/>
        </w:rPr>
        <w:t xml:space="preserve">. </w:t>
      </w:r>
    </w:p>
    <w:p w14:paraId="1124DD69" w14:textId="77777777" w:rsidR="00E97353" w:rsidRPr="00742F9E" w:rsidRDefault="00E97353" w:rsidP="00E97353">
      <w:pPr>
        <w:spacing w:after="0"/>
        <w:rPr>
          <w:szCs w:val="24"/>
          <w:lang w:val="sr-Cyrl-RS"/>
        </w:rPr>
      </w:pPr>
      <w:r w:rsidRPr="00742F9E">
        <w:rPr>
          <w:szCs w:val="24"/>
          <w:lang w:val="sr-Cyrl-RS"/>
        </w:rPr>
        <w:t xml:space="preserve">Размак прагова од 60 </w:t>
      </w:r>
      <w:r w:rsidRPr="00D935CE">
        <w:rPr>
          <w:szCs w:val="24"/>
        </w:rPr>
        <w:t>cm</w:t>
      </w:r>
      <w:r w:rsidRPr="00742F9E">
        <w:rPr>
          <w:szCs w:val="24"/>
          <w:lang w:val="sr-Cyrl-RS"/>
        </w:rPr>
        <w:t xml:space="preserve"> примењује се и у следећим случајевима:</w:t>
      </w:r>
    </w:p>
    <w:p w14:paraId="4E4EC8E1" w14:textId="77777777" w:rsidR="00E97353" w:rsidRPr="00742F9E" w:rsidRDefault="00E97353" w:rsidP="00E97353">
      <w:pPr>
        <w:pStyle w:val="ListParagraph"/>
        <w:numPr>
          <w:ilvl w:val="0"/>
          <w:numId w:val="2"/>
        </w:numPr>
        <w:spacing w:after="0"/>
        <w:ind w:left="1134" w:hanging="283"/>
        <w:rPr>
          <w:szCs w:val="24"/>
          <w:lang w:val="sr-Cyrl-RS"/>
        </w:rPr>
      </w:pPr>
      <w:r w:rsidRPr="00742F9E">
        <w:rPr>
          <w:szCs w:val="24"/>
          <w:lang w:val="sr-Cyrl-RS"/>
        </w:rPr>
        <w:t xml:space="preserve">у полупречницима кривина мањим од 500 </w:t>
      </w:r>
      <w:r w:rsidRPr="00D935CE">
        <w:rPr>
          <w:szCs w:val="24"/>
        </w:rPr>
        <w:t>m</w:t>
      </w:r>
      <w:r w:rsidRPr="00742F9E">
        <w:rPr>
          <w:szCs w:val="24"/>
          <w:lang w:val="sr-Cyrl-RS"/>
        </w:rPr>
        <w:t>;</w:t>
      </w:r>
    </w:p>
    <w:p w14:paraId="3F7D415F" w14:textId="77777777" w:rsidR="00E97353" w:rsidRPr="00742F9E" w:rsidRDefault="00E97353" w:rsidP="00E97353">
      <w:pPr>
        <w:pStyle w:val="ListParagraph"/>
        <w:numPr>
          <w:ilvl w:val="0"/>
          <w:numId w:val="2"/>
        </w:numPr>
        <w:spacing w:after="0"/>
        <w:ind w:left="1134" w:hanging="283"/>
        <w:rPr>
          <w:szCs w:val="24"/>
          <w:lang w:val="sr-Cyrl-RS"/>
        </w:rPr>
      </w:pPr>
      <w:r w:rsidRPr="00742F9E">
        <w:rPr>
          <w:szCs w:val="24"/>
          <w:lang w:val="sr-Cyrl-RS"/>
        </w:rPr>
        <w:t>у нагибима пруга већим од 10‰;</w:t>
      </w:r>
    </w:p>
    <w:p w14:paraId="4341A6FD" w14:textId="77777777" w:rsidR="00E97353" w:rsidRPr="00742F9E" w:rsidRDefault="00E97353" w:rsidP="00E97353">
      <w:pPr>
        <w:pStyle w:val="ListParagraph"/>
        <w:numPr>
          <w:ilvl w:val="0"/>
          <w:numId w:val="2"/>
        </w:numPr>
        <w:spacing w:after="0"/>
        <w:ind w:left="1134" w:hanging="283"/>
        <w:rPr>
          <w:szCs w:val="24"/>
          <w:lang w:val="sr-Cyrl-RS"/>
        </w:rPr>
      </w:pPr>
      <w:r w:rsidRPr="00742F9E">
        <w:rPr>
          <w:szCs w:val="24"/>
          <w:lang w:val="sr-Cyrl-RS"/>
        </w:rPr>
        <w:t xml:space="preserve">на пругама са брзинама већим од 120 </w:t>
      </w:r>
      <w:r w:rsidRPr="00D935CE">
        <w:rPr>
          <w:szCs w:val="24"/>
        </w:rPr>
        <w:t>km</w:t>
      </w:r>
      <w:r w:rsidRPr="00742F9E">
        <w:rPr>
          <w:szCs w:val="24"/>
          <w:lang w:val="sr-Cyrl-RS"/>
        </w:rPr>
        <w:t>/</w:t>
      </w:r>
      <w:r w:rsidRPr="00D935CE">
        <w:rPr>
          <w:szCs w:val="24"/>
        </w:rPr>
        <w:t>h</w:t>
      </w:r>
      <w:r w:rsidRPr="00742F9E">
        <w:rPr>
          <w:szCs w:val="24"/>
          <w:lang w:val="sr-Cyrl-RS"/>
        </w:rPr>
        <w:t>;</w:t>
      </w:r>
    </w:p>
    <w:p w14:paraId="48B00AB5" w14:textId="77777777" w:rsidR="00E97353" w:rsidRPr="00742F9E" w:rsidRDefault="00E97353" w:rsidP="00E97353">
      <w:pPr>
        <w:pStyle w:val="ListParagraph"/>
        <w:numPr>
          <w:ilvl w:val="0"/>
          <w:numId w:val="2"/>
        </w:numPr>
        <w:spacing w:after="0"/>
        <w:ind w:left="1134" w:hanging="283"/>
        <w:rPr>
          <w:szCs w:val="24"/>
          <w:lang w:val="sr-Cyrl-RS"/>
        </w:rPr>
      </w:pPr>
      <w:r w:rsidRPr="00742F9E">
        <w:rPr>
          <w:szCs w:val="24"/>
          <w:lang w:val="sr-Cyrl-RS"/>
        </w:rPr>
        <w:t xml:space="preserve">на пругама са дневним оптерећењем већим од 50.000 </w:t>
      </w:r>
      <w:r w:rsidRPr="00D935CE">
        <w:rPr>
          <w:szCs w:val="24"/>
        </w:rPr>
        <w:t>t</w:t>
      </w:r>
      <w:r w:rsidRPr="00742F9E">
        <w:rPr>
          <w:szCs w:val="24"/>
          <w:lang w:val="sr-Cyrl-RS"/>
        </w:rPr>
        <w:t>;</w:t>
      </w:r>
    </w:p>
    <w:p w14:paraId="24979095" w14:textId="77777777" w:rsidR="00E97353" w:rsidRPr="00742F9E" w:rsidRDefault="00E97353" w:rsidP="00E97353">
      <w:pPr>
        <w:pStyle w:val="ListParagraph"/>
        <w:numPr>
          <w:ilvl w:val="0"/>
          <w:numId w:val="2"/>
        </w:numPr>
        <w:ind w:left="1134" w:hanging="283"/>
        <w:rPr>
          <w:szCs w:val="24"/>
          <w:lang w:val="sr-Cyrl-RS"/>
        </w:rPr>
      </w:pPr>
      <w:r w:rsidRPr="00742F9E">
        <w:rPr>
          <w:szCs w:val="24"/>
          <w:lang w:val="sr-Cyrl-RS"/>
        </w:rPr>
        <w:t xml:space="preserve">за осовински притисак већи од 200 </w:t>
      </w:r>
      <w:r w:rsidRPr="00D935CE">
        <w:rPr>
          <w:szCs w:val="24"/>
        </w:rPr>
        <w:t>kN</w:t>
      </w:r>
      <w:r w:rsidRPr="00742F9E">
        <w:rPr>
          <w:szCs w:val="24"/>
          <w:lang w:val="sr-Cyrl-RS"/>
        </w:rPr>
        <w:t>.</w:t>
      </w:r>
    </w:p>
    <w:p w14:paraId="65925AE6" w14:textId="71191259" w:rsidR="00E97353" w:rsidRPr="00742F9E" w:rsidRDefault="00E97353" w:rsidP="00E97353">
      <w:pPr>
        <w:ind w:firstLine="709"/>
        <w:rPr>
          <w:lang w:val="sr-Cyrl-RS"/>
        </w:rPr>
      </w:pPr>
      <w:r w:rsidRPr="00742F9E">
        <w:rPr>
          <w:szCs w:val="24"/>
          <w:lang w:val="sr-Cyrl-RS"/>
        </w:rPr>
        <w:t xml:space="preserve">На регионалим пругама, споредним станичним колосецима и индустријским колосецима, у зависности од допуштеног осовинског оптерећења, </w:t>
      </w:r>
      <w:r w:rsidRPr="00742F9E">
        <w:rPr>
          <w:lang w:val="sr-Cyrl-RS"/>
        </w:rPr>
        <w:t>као и коло</w:t>
      </w:r>
      <w:r w:rsidR="00480B66" w:rsidRPr="00742F9E">
        <w:rPr>
          <w:lang w:val="sr-Cyrl-RS"/>
        </w:rPr>
        <w:t>сецима који нису обухваћени ст.2 и ст.3</w:t>
      </w:r>
      <w:r w:rsidRPr="00742F9E">
        <w:rPr>
          <w:lang w:val="sr-Cyrl-RS"/>
        </w:rPr>
        <w:t xml:space="preserve"> овог члана, размак прагова се одређује на основу осов</w:t>
      </w:r>
      <w:r w:rsidR="00480B66" w:rsidRPr="00742F9E">
        <w:rPr>
          <w:lang w:val="sr-Cyrl-RS"/>
        </w:rPr>
        <w:t>инског оптерећења према табели 2</w:t>
      </w:r>
      <w:r w:rsidR="00D4048D" w:rsidRPr="00742F9E">
        <w:rPr>
          <w:lang w:val="sr-Cyrl-RS"/>
        </w:rPr>
        <w:t>7</w:t>
      </w:r>
      <w:r w:rsidRPr="00742F9E">
        <w:rPr>
          <w:lang w:val="sr-Cyrl-RS"/>
        </w:rPr>
        <w:t>.</w:t>
      </w:r>
    </w:p>
    <w:p w14:paraId="3AB6214A" w14:textId="77777777" w:rsidR="00E97353" w:rsidRPr="00742F9E" w:rsidRDefault="00E97353" w:rsidP="00E97353">
      <w:pPr>
        <w:ind w:firstLine="709"/>
        <w:rPr>
          <w:lang w:val="sr-Cyrl-RS"/>
        </w:rPr>
      </w:pPr>
      <w:r w:rsidRPr="00742F9E">
        <w:rPr>
          <w:lang w:val="sr-Cyrl-RS"/>
        </w:rPr>
        <w:t xml:space="preserve">Дозвољено је одступање од ± 10 </w:t>
      </w:r>
      <w:r w:rsidRPr="003469C7">
        <w:t>mm</w:t>
      </w:r>
      <w:r w:rsidRPr="00742F9E">
        <w:rPr>
          <w:lang w:val="sr-Cyrl-RS"/>
        </w:rPr>
        <w:t xml:space="preserve"> за размак и распоред прагова за пруге и колосеке на којима је извршена обнова или унапређење као и ± 20 </w:t>
      </w:r>
      <w:r w:rsidRPr="003469C7">
        <w:t>mm</w:t>
      </w:r>
      <w:r w:rsidRPr="00742F9E">
        <w:rPr>
          <w:lang w:val="sr-Cyrl-RS"/>
        </w:rPr>
        <w:t xml:space="preserve"> за пруге и колосеке у експлоатацији. </w:t>
      </w:r>
    </w:p>
    <w:p w14:paraId="7827F7C2" w14:textId="7F86079E" w:rsidR="003D7E4C" w:rsidRDefault="003D7E4C" w:rsidP="003D7E4C">
      <w:pPr>
        <w:rPr>
          <w:lang w:val="sr-Cyrl-RS"/>
        </w:rPr>
      </w:pPr>
      <w:r w:rsidRPr="00742F9E">
        <w:rPr>
          <w:lang w:val="sr-Cyrl-RS"/>
        </w:rPr>
        <w:t xml:space="preserve">Дозвољена одступања </w:t>
      </w:r>
      <w:r w:rsidR="00D3762A">
        <w:rPr>
          <w:lang w:val="sr-Cyrl-RS"/>
        </w:rPr>
        <w:t>од распореда прагова дефинисана су у СРПС ЕН 13231-1.</w:t>
      </w:r>
    </w:p>
    <w:p w14:paraId="0767D3ED" w14:textId="77777777" w:rsidR="00D3762A" w:rsidRPr="00404F7E" w:rsidRDefault="00D3762A" w:rsidP="003D7E4C">
      <w:pPr>
        <w:rPr>
          <w:lang w:val="sr-Cyrl-RS"/>
        </w:rPr>
      </w:pP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3019"/>
        <w:gridCol w:w="2989"/>
        <w:gridCol w:w="3003"/>
      </w:tblGrid>
      <w:tr w:rsidR="00E97353" w14:paraId="4F474847" w14:textId="77777777" w:rsidTr="00E97353">
        <w:trPr>
          <w:trHeight w:val="340"/>
        </w:trPr>
        <w:tc>
          <w:tcPr>
            <w:tcW w:w="3019" w:type="dxa"/>
            <w:vAlign w:val="center"/>
          </w:tcPr>
          <w:p w14:paraId="3058D28D" w14:textId="77777777" w:rsidR="00E97353" w:rsidRPr="001C4839" w:rsidRDefault="00E97353" w:rsidP="00E97353">
            <w:pPr>
              <w:spacing w:after="0"/>
              <w:ind w:firstLine="0"/>
              <w:jc w:val="center"/>
              <w:rPr>
                <w:sz w:val="20"/>
                <w:szCs w:val="20"/>
              </w:rPr>
            </w:pPr>
            <w:r w:rsidRPr="001C4839">
              <w:rPr>
                <w:sz w:val="20"/>
                <w:szCs w:val="20"/>
              </w:rPr>
              <w:t>Осовинско оптерећење</w:t>
            </w:r>
          </w:p>
          <w:p w14:paraId="5A92357A" w14:textId="77777777" w:rsidR="00E97353" w:rsidRPr="001C4839" w:rsidRDefault="00E97353" w:rsidP="00E97353">
            <w:pPr>
              <w:spacing w:after="0"/>
              <w:ind w:firstLine="0"/>
              <w:jc w:val="center"/>
              <w:rPr>
                <w:sz w:val="20"/>
                <w:szCs w:val="20"/>
              </w:rPr>
            </w:pPr>
            <w:r w:rsidRPr="001C4839">
              <w:rPr>
                <w:sz w:val="20"/>
                <w:szCs w:val="20"/>
              </w:rPr>
              <w:t>[kN]</w:t>
            </w:r>
          </w:p>
        </w:tc>
        <w:tc>
          <w:tcPr>
            <w:tcW w:w="2989" w:type="dxa"/>
            <w:vAlign w:val="center"/>
          </w:tcPr>
          <w:p w14:paraId="361A6363" w14:textId="77777777" w:rsidR="00E97353" w:rsidRPr="001C4839" w:rsidRDefault="00E97353" w:rsidP="00E97353">
            <w:pPr>
              <w:spacing w:after="0"/>
              <w:ind w:firstLine="0"/>
              <w:jc w:val="center"/>
              <w:rPr>
                <w:sz w:val="20"/>
                <w:szCs w:val="20"/>
              </w:rPr>
            </w:pPr>
            <w:r w:rsidRPr="001C4839">
              <w:rPr>
                <w:sz w:val="20"/>
                <w:szCs w:val="20"/>
              </w:rPr>
              <w:t>Размак прагова</w:t>
            </w:r>
          </w:p>
          <w:p w14:paraId="2D638D2E" w14:textId="77777777" w:rsidR="00E97353" w:rsidRPr="001C4839" w:rsidRDefault="00E97353" w:rsidP="00E97353">
            <w:pPr>
              <w:spacing w:after="0"/>
              <w:ind w:firstLine="0"/>
              <w:jc w:val="center"/>
              <w:rPr>
                <w:sz w:val="20"/>
                <w:szCs w:val="20"/>
              </w:rPr>
            </w:pPr>
            <w:r w:rsidRPr="001C4839">
              <w:rPr>
                <w:rFonts w:cs="Times New Roman"/>
                <w:sz w:val="20"/>
                <w:szCs w:val="20"/>
              </w:rPr>
              <w:t>[</w:t>
            </w:r>
            <w:r w:rsidRPr="001C4839">
              <w:rPr>
                <w:sz w:val="20"/>
                <w:szCs w:val="20"/>
              </w:rPr>
              <w:t>cm</w:t>
            </w:r>
            <w:r w:rsidRPr="001C4839">
              <w:rPr>
                <w:rFonts w:asciiTheme="minorBidi" w:hAnsiTheme="minorBidi"/>
                <w:sz w:val="20"/>
                <w:szCs w:val="20"/>
              </w:rPr>
              <w:t>]</w:t>
            </w:r>
          </w:p>
        </w:tc>
        <w:tc>
          <w:tcPr>
            <w:tcW w:w="3003" w:type="dxa"/>
            <w:vAlign w:val="center"/>
          </w:tcPr>
          <w:p w14:paraId="5F2BEABC" w14:textId="77777777" w:rsidR="00E97353" w:rsidRPr="001C4839" w:rsidRDefault="00E97353" w:rsidP="00E97353">
            <w:pPr>
              <w:spacing w:after="0"/>
              <w:ind w:firstLine="0"/>
              <w:jc w:val="center"/>
              <w:rPr>
                <w:sz w:val="20"/>
                <w:szCs w:val="20"/>
              </w:rPr>
            </w:pPr>
            <w:r w:rsidRPr="001C4839">
              <w:rPr>
                <w:sz w:val="20"/>
                <w:szCs w:val="20"/>
              </w:rPr>
              <w:t>Број прагова</w:t>
            </w:r>
          </w:p>
          <w:p w14:paraId="32D92403" w14:textId="77777777" w:rsidR="00E97353" w:rsidRPr="001C4839" w:rsidRDefault="00E97353" w:rsidP="00E97353">
            <w:pPr>
              <w:spacing w:after="0"/>
              <w:ind w:firstLine="0"/>
              <w:jc w:val="center"/>
              <w:rPr>
                <w:sz w:val="20"/>
                <w:szCs w:val="20"/>
              </w:rPr>
            </w:pPr>
            <w:r w:rsidRPr="001C4839">
              <w:rPr>
                <w:sz w:val="20"/>
                <w:szCs w:val="20"/>
              </w:rPr>
              <w:t>[ком./km]</w:t>
            </w:r>
          </w:p>
        </w:tc>
      </w:tr>
      <w:tr w:rsidR="00E97353" w14:paraId="71A56A9A" w14:textId="77777777" w:rsidTr="00E97353">
        <w:trPr>
          <w:trHeight w:val="340"/>
        </w:trPr>
        <w:tc>
          <w:tcPr>
            <w:tcW w:w="3019" w:type="dxa"/>
            <w:vAlign w:val="center"/>
          </w:tcPr>
          <w:p w14:paraId="7CACA6AD" w14:textId="77777777" w:rsidR="00E97353" w:rsidRPr="001C4839" w:rsidRDefault="00E97353" w:rsidP="00E97353">
            <w:pPr>
              <w:spacing w:after="0"/>
              <w:ind w:firstLine="0"/>
              <w:jc w:val="center"/>
              <w:rPr>
                <w:sz w:val="20"/>
                <w:szCs w:val="20"/>
              </w:rPr>
            </w:pPr>
            <w:r w:rsidRPr="001C4839">
              <w:rPr>
                <w:sz w:val="20"/>
                <w:szCs w:val="20"/>
              </w:rPr>
              <w:t>225</w:t>
            </w:r>
          </w:p>
        </w:tc>
        <w:tc>
          <w:tcPr>
            <w:tcW w:w="2989" w:type="dxa"/>
            <w:vAlign w:val="center"/>
          </w:tcPr>
          <w:p w14:paraId="068347B7" w14:textId="77777777" w:rsidR="00E97353" w:rsidRPr="001C4839" w:rsidRDefault="00E97353" w:rsidP="00E97353">
            <w:pPr>
              <w:spacing w:after="0"/>
              <w:ind w:firstLine="0"/>
              <w:jc w:val="center"/>
              <w:rPr>
                <w:sz w:val="20"/>
                <w:szCs w:val="20"/>
              </w:rPr>
            </w:pPr>
            <w:r w:rsidRPr="001C4839">
              <w:rPr>
                <w:sz w:val="20"/>
                <w:szCs w:val="20"/>
              </w:rPr>
              <w:t>60</w:t>
            </w:r>
          </w:p>
        </w:tc>
        <w:tc>
          <w:tcPr>
            <w:tcW w:w="3003" w:type="dxa"/>
            <w:vAlign w:val="center"/>
          </w:tcPr>
          <w:p w14:paraId="7562FD89" w14:textId="77777777" w:rsidR="00E97353" w:rsidRPr="001C4839" w:rsidRDefault="00E97353" w:rsidP="00E97353">
            <w:pPr>
              <w:spacing w:after="0"/>
              <w:ind w:firstLine="0"/>
              <w:jc w:val="center"/>
              <w:rPr>
                <w:sz w:val="20"/>
                <w:szCs w:val="20"/>
              </w:rPr>
            </w:pPr>
            <w:r w:rsidRPr="001C4839">
              <w:rPr>
                <w:sz w:val="20"/>
                <w:szCs w:val="20"/>
              </w:rPr>
              <w:t>1667</w:t>
            </w:r>
          </w:p>
        </w:tc>
      </w:tr>
      <w:tr w:rsidR="00E97353" w14:paraId="2DF420C9" w14:textId="77777777" w:rsidTr="00E97353">
        <w:trPr>
          <w:trHeight w:val="340"/>
        </w:trPr>
        <w:tc>
          <w:tcPr>
            <w:tcW w:w="3019" w:type="dxa"/>
            <w:vAlign w:val="center"/>
          </w:tcPr>
          <w:p w14:paraId="71F77D45" w14:textId="77777777" w:rsidR="00E97353" w:rsidRPr="001C4839" w:rsidRDefault="00E97353" w:rsidP="00E97353">
            <w:pPr>
              <w:spacing w:after="0"/>
              <w:ind w:firstLine="0"/>
              <w:jc w:val="center"/>
              <w:rPr>
                <w:sz w:val="20"/>
                <w:szCs w:val="20"/>
              </w:rPr>
            </w:pPr>
            <w:r w:rsidRPr="001C4839">
              <w:rPr>
                <w:sz w:val="20"/>
                <w:szCs w:val="20"/>
              </w:rPr>
              <w:t>200</w:t>
            </w:r>
          </w:p>
        </w:tc>
        <w:tc>
          <w:tcPr>
            <w:tcW w:w="2989" w:type="dxa"/>
            <w:vAlign w:val="center"/>
          </w:tcPr>
          <w:p w14:paraId="3E8DAC7D" w14:textId="77777777" w:rsidR="00E97353" w:rsidRPr="001C4839" w:rsidRDefault="00E97353" w:rsidP="00E97353">
            <w:pPr>
              <w:spacing w:after="0"/>
              <w:ind w:firstLine="0"/>
              <w:jc w:val="center"/>
              <w:rPr>
                <w:sz w:val="20"/>
                <w:szCs w:val="20"/>
              </w:rPr>
            </w:pPr>
            <w:r w:rsidRPr="001C4839">
              <w:rPr>
                <w:sz w:val="20"/>
                <w:szCs w:val="20"/>
              </w:rPr>
              <w:t>65</w:t>
            </w:r>
          </w:p>
        </w:tc>
        <w:tc>
          <w:tcPr>
            <w:tcW w:w="3003" w:type="dxa"/>
            <w:vAlign w:val="center"/>
          </w:tcPr>
          <w:p w14:paraId="5C1F0AF4" w14:textId="77777777" w:rsidR="00E97353" w:rsidRPr="001C4839" w:rsidRDefault="00E97353" w:rsidP="00E97353">
            <w:pPr>
              <w:spacing w:after="0"/>
              <w:ind w:firstLine="0"/>
              <w:jc w:val="center"/>
              <w:rPr>
                <w:sz w:val="20"/>
                <w:szCs w:val="20"/>
              </w:rPr>
            </w:pPr>
            <w:r w:rsidRPr="001C4839">
              <w:rPr>
                <w:sz w:val="20"/>
                <w:szCs w:val="20"/>
              </w:rPr>
              <w:t>1538</w:t>
            </w:r>
          </w:p>
        </w:tc>
      </w:tr>
      <w:tr w:rsidR="00E97353" w14:paraId="2EBBF91D" w14:textId="77777777" w:rsidTr="00E97353">
        <w:trPr>
          <w:trHeight w:val="340"/>
        </w:trPr>
        <w:tc>
          <w:tcPr>
            <w:tcW w:w="3019" w:type="dxa"/>
            <w:vAlign w:val="center"/>
          </w:tcPr>
          <w:p w14:paraId="099A9950" w14:textId="77777777" w:rsidR="00E97353" w:rsidRPr="001C4839" w:rsidRDefault="00E97353" w:rsidP="00E97353">
            <w:pPr>
              <w:spacing w:after="0"/>
              <w:ind w:firstLine="0"/>
              <w:jc w:val="center"/>
              <w:rPr>
                <w:sz w:val="20"/>
                <w:szCs w:val="20"/>
              </w:rPr>
            </w:pPr>
            <w:r w:rsidRPr="001C4839">
              <w:rPr>
                <w:sz w:val="20"/>
                <w:szCs w:val="20"/>
              </w:rPr>
              <w:t>180</w:t>
            </w:r>
          </w:p>
        </w:tc>
        <w:tc>
          <w:tcPr>
            <w:tcW w:w="2989" w:type="dxa"/>
            <w:vAlign w:val="center"/>
          </w:tcPr>
          <w:p w14:paraId="0AF840D2" w14:textId="77777777" w:rsidR="00E97353" w:rsidRPr="001C4839" w:rsidRDefault="00E97353" w:rsidP="00E97353">
            <w:pPr>
              <w:spacing w:after="0"/>
              <w:ind w:firstLine="0"/>
              <w:jc w:val="center"/>
              <w:rPr>
                <w:sz w:val="20"/>
                <w:szCs w:val="20"/>
              </w:rPr>
            </w:pPr>
            <w:r w:rsidRPr="001C4839">
              <w:rPr>
                <w:sz w:val="20"/>
                <w:szCs w:val="20"/>
              </w:rPr>
              <w:t>70</w:t>
            </w:r>
          </w:p>
        </w:tc>
        <w:tc>
          <w:tcPr>
            <w:tcW w:w="3003" w:type="dxa"/>
            <w:vAlign w:val="center"/>
          </w:tcPr>
          <w:p w14:paraId="70DB78F3" w14:textId="77777777" w:rsidR="00E97353" w:rsidRPr="001C4839" w:rsidRDefault="00E97353" w:rsidP="00E97353">
            <w:pPr>
              <w:spacing w:after="0"/>
              <w:ind w:firstLine="0"/>
              <w:jc w:val="center"/>
              <w:rPr>
                <w:sz w:val="20"/>
                <w:szCs w:val="20"/>
              </w:rPr>
            </w:pPr>
            <w:r w:rsidRPr="001C4839">
              <w:rPr>
                <w:sz w:val="20"/>
                <w:szCs w:val="20"/>
              </w:rPr>
              <w:t>1429</w:t>
            </w:r>
          </w:p>
        </w:tc>
      </w:tr>
      <w:tr w:rsidR="00E97353" w14:paraId="4BC70923" w14:textId="77777777" w:rsidTr="00E97353">
        <w:trPr>
          <w:trHeight w:val="340"/>
        </w:trPr>
        <w:tc>
          <w:tcPr>
            <w:tcW w:w="3019" w:type="dxa"/>
            <w:vAlign w:val="center"/>
          </w:tcPr>
          <w:p w14:paraId="7C50AAAB" w14:textId="77777777" w:rsidR="00E97353" w:rsidRPr="001C4839" w:rsidRDefault="00E97353" w:rsidP="00E97353">
            <w:pPr>
              <w:spacing w:after="0"/>
              <w:ind w:firstLine="0"/>
              <w:jc w:val="center"/>
              <w:rPr>
                <w:sz w:val="20"/>
                <w:szCs w:val="20"/>
              </w:rPr>
            </w:pPr>
            <w:r w:rsidRPr="001C4839">
              <w:rPr>
                <w:sz w:val="20"/>
                <w:szCs w:val="20"/>
              </w:rPr>
              <w:t>160</w:t>
            </w:r>
          </w:p>
        </w:tc>
        <w:tc>
          <w:tcPr>
            <w:tcW w:w="2989" w:type="dxa"/>
            <w:vAlign w:val="center"/>
          </w:tcPr>
          <w:p w14:paraId="3DB059DB" w14:textId="77777777" w:rsidR="00E97353" w:rsidRPr="001C4839" w:rsidRDefault="00E97353" w:rsidP="00E97353">
            <w:pPr>
              <w:spacing w:after="0"/>
              <w:ind w:firstLine="0"/>
              <w:jc w:val="center"/>
              <w:rPr>
                <w:sz w:val="20"/>
                <w:szCs w:val="20"/>
              </w:rPr>
            </w:pPr>
            <w:r w:rsidRPr="001C4839">
              <w:rPr>
                <w:sz w:val="20"/>
                <w:szCs w:val="20"/>
              </w:rPr>
              <w:t>75</w:t>
            </w:r>
          </w:p>
        </w:tc>
        <w:tc>
          <w:tcPr>
            <w:tcW w:w="3003" w:type="dxa"/>
            <w:vAlign w:val="center"/>
          </w:tcPr>
          <w:p w14:paraId="31740A97" w14:textId="77777777" w:rsidR="00E97353" w:rsidRPr="001C4839" w:rsidRDefault="00E97353" w:rsidP="00E97353">
            <w:pPr>
              <w:spacing w:after="0"/>
              <w:ind w:firstLine="0"/>
              <w:jc w:val="center"/>
              <w:rPr>
                <w:sz w:val="20"/>
                <w:szCs w:val="20"/>
              </w:rPr>
            </w:pPr>
            <w:r w:rsidRPr="001C4839">
              <w:rPr>
                <w:sz w:val="20"/>
                <w:szCs w:val="20"/>
              </w:rPr>
              <w:t>1333</w:t>
            </w:r>
          </w:p>
        </w:tc>
      </w:tr>
    </w:tbl>
    <w:p w14:paraId="2DB66C17" w14:textId="7F11410F" w:rsidR="00E97353" w:rsidRPr="00867E4D" w:rsidRDefault="00E97353" w:rsidP="00E97353">
      <w:pPr>
        <w:spacing w:before="120" w:after="240"/>
        <w:ind w:firstLine="0"/>
        <w:jc w:val="center"/>
        <w:rPr>
          <w:i/>
          <w:sz w:val="22"/>
        </w:rPr>
      </w:pPr>
      <w:r w:rsidRPr="00867E4D">
        <w:rPr>
          <w:i/>
          <w:sz w:val="22"/>
        </w:rPr>
        <w:t xml:space="preserve">Табела </w:t>
      </w:r>
      <w:r w:rsidR="00480B66">
        <w:rPr>
          <w:i/>
          <w:sz w:val="22"/>
        </w:rPr>
        <w:t>2</w:t>
      </w:r>
      <w:r w:rsidR="00D4048D">
        <w:rPr>
          <w:i/>
          <w:sz w:val="22"/>
        </w:rPr>
        <w:t>7</w:t>
      </w:r>
      <w:r w:rsidRPr="00867E4D">
        <w:rPr>
          <w:i/>
          <w:sz w:val="22"/>
        </w:rPr>
        <w:t>: Размак прагова</w:t>
      </w:r>
    </w:p>
    <w:p w14:paraId="4A5D892B" w14:textId="1B6B687C" w:rsidR="00E97353" w:rsidRDefault="00E97353" w:rsidP="00E97353">
      <w:r w:rsidRPr="00E61800">
        <w:t>Распоред прагова на дужини једног шинског поља</w:t>
      </w:r>
      <w:r>
        <w:t xml:space="preserve"> код колосека са саставима</w:t>
      </w:r>
      <w:r w:rsidRPr="00E61800">
        <w:t xml:space="preserve"> дат је на </w:t>
      </w:r>
      <w:r w:rsidR="00480B66">
        <w:t>сл</w:t>
      </w:r>
      <w:r w:rsidRPr="00E61800">
        <w:t xml:space="preserve">ици </w:t>
      </w:r>
      <w:r w:rsidR="00000ACC">
        <w:t>9</w:t>
      </w:r>
      <w:r>
        <w:t>.</w:t>
      </w:r>
    </w:p>
    <w:p w14:paraId="01641629" w14:textId="3BD14D90" w:rsidR="00E97353" w:rsidRPr="00867E4D" w:rsidRDefault="00087BAD" w:rsidP="00E97353">
      <w:pPr>
        <w:ind w:firstLine="0"/>
        <w:jc w:val="center"/>
        <w:rPr>
          <w:i/>
          <w:sz w:val="22"/>
        </w:rPr>
      </w:pPr>
      <w:r>
        <w:rPr>
          <w:noProof/>
        </w:rPr>
        <w:lastRenderedPageBreak/>
        <w:object w:dxaOrig="1440" w:dyaOrig="1440" w14:anchorId="276874BE">
          <v:shape id="_x0000_s1092" type="#_x0000_t75" style="position:absolute;left:0;text-align:left;margin-left:55.8pt;margin-top:0;width:340.2pt;height:72.6pt;z-index:251662336">
            <v:imagedata r:id="rId111" o:title=""/>
            <w10:wrap type="square" side="right"/>
          </v:shape>
          <o:OLEObject Type="Embed" ProgID="Visio.Drawing.11" ShapeID="_x0000_s1092" DrawAspect="Content" ObjectID="_1659256062" r:id="rId112"/>
        </w:object>
      </w:r>
      <w:r w:rsidR="00E97353">
        <w:br w:type="textWrapping" w:clear="all"/>
      </w:r>
      <w:r w:rsidR="00E97353" w:rsidRPr="00867E4D">
        <w:rPr>
          <w:i/>
          <w:sz w:val="22"/>
        </w:rPr>
        <w:t>Слика</w:t>
      </w:r>
      <w:r w:rsidR="00E97353" w:rsidRPr="002F6ACC">
        <w:rPr>
          <w:i/>
          <w:sz w:val="22"/>
        </w:rPr>
        <w:t xml:space="preserve"> </w:t>
      </w:r>
      <w:r w:rsidR="00000ACC">
        <w:rPr>
          <w:i/>
          <w:sz w:val="22"/>
        </w:rPr>
        <w:t>9</w:t>
      </w:r>
      <w:r w:rsidR="00E97353" w:rsidRPr="002F6ACC">
        <w:rPr>
          <w:i/>
          <w:sz w:val="22"/>
        </w:rPr>
        <w:t xml:space="preserve">: </w:t>
      </w:r>
      <w:r w:rsidR="00E97353" w:rsidRPr="00867E4D">
        <w:rPr>
          <w:i/>
          <w:sz w:val="22"/>
        </w:rPr>
        <w:t>Распоред прагова</w:t>
      </w:r>
    </w:p>
    <w:p w14:paraId="77B2C6B5" w14:textId="77777777" w:rsidR="00E97353" w:rsidRPr="00E61800" w:rsidRDefault="00E97353" w:rsidP="00E97353">
      <w:pPr>
        <w:spacing w:after="0"/>
        <w:ind w:firstLine="1985"/>
      </w:pPr>
      <w:r w:rsidRPr="00E61800">
        <w:t>где је:</w:t>
      </w:r>
    </w:p>
    <w:p w14:paraId="207E0737" w14:textId="77777777" w:rsidR="00E97353" w:rsidRPr="00E61800" w:rsidRDefault="00E97353" w:rsidP="00E97353">
      <w:pPr>
        <w:spacing w:after="0"/>
        <w:ind w:firstLine="1985"/>
      </w:pPr>
      <w:r w:rsidRPr="00E61800">
        <w:t>а - растојање прагова на средњем делу поља;</w:t>
      </w:r>
    </w:p>
    <w:p w14:paraId="1DE798EE" w14:textId="77777777" w:rsidR="00E97353" w:rsidRDefault="00E97353" w:rsidP="00E97353">
      <w:pPr>
        <w:spacing w:after="0"/>
        <w:ind w:firstLine="1985"/>
      </w:pPr>
      <w:r w:rsidRPr="00E61800">
        <w:t>а</w:t>
      </w:r>
      <w:r w:rsidRPr="002E1F47">
        <w:rPr>
          <w:vertAlign w:val="subscript"/>
        </w:rPr>
        <w:t>1</w:t>
      </w:r>
      <w:r w:rsidRPr="00E61800">
        <w:t xml:space="preserve"> - растојање на чврстом (подупртом) саставу је 13 mm;</w:t>
      </w:r>
    </w:p>
    <w:p w14:paraId="58E2B508" w14:textId="77777777" w:rsidR="00E97353" w:rsidRPr="00E61800" w:rsidRDefault="00E97353" w:rsidP="00E97353">
      <w:pPr>
        <w:spacing w:after="0"/>
        <w:ind w:firstLine="1985"/>
      </w:pPr>
      <w:r w:rsidRPr="00E61800">
        <w:t>а</w:t>
      </w:r>
      <w:r w:rsidRPr="002E1F47">
        <w:rPr>
          <w:vertAlign w:val="subscript"/>
        </w:rPr>
        <w:t>2</w:t>
      </w:r>
      <w:r w:rsidRPr="00E61800">
        <w:t xml:space="preserve"> - растојање 55 </w:t>
      </w:r>
      <w:r>
        <w:t xml:space="preserve">- </w:t>
      </w:r>
      <w:r w:rsidRPr="00E61800">
        <w:t xml:space="preserve">60 </w:t>
      </w:r>
      <w:r w:rsidRPr="00F504B6">
        <w:t>cm</w:t>
      </w:r>
      <w:r w:rsidRPr="00E61800">
        <w:t>;</w:t>
      </w:r>
    </w:p>
    <w:p w14:paraId="0C47D431" w14:textId="77777777" w:rsidR="00E97353" w:rsidRPr="00E61800" w:rsidRDefault="00E97353" w:rsidP="00E97353">
      <w:pPr>
        <w:spacing w:after="0"/>
        <w:ind w:firstLine="1985"/>
      </w:pPr>
      <w:r w:rsidRPr="00E61800">
        <w:t>a</w:t>
      </w:r>
      <w:r w:rsidRPr="002E1F47">
        <w:rPr>
          <w:vertAlign w:val="subscript"/>
        </w:rPr>
        <w:t>3</w:t>
      </w:r>
      <w:r w:rsidRPr="00E61800">
        <w:t xml:space="preserve"> - међувредност између а и а</w:t>
      </w:r>
      <w:r w:rsidRPr="00E61800">
        <w:rPr>
          <w:vertAlign w:val="subscript"/>
        </w:rPr>
        <w:t>2</w:t>
      </w:r>
      <w:r w:rsidRPr="00E61800">
        <w:t>;</w:t>
      </w:r>
    </w:p>
    <w:p w14:paraId="3AA41EF0" w14:textId="77777777" w:rsidR="00E97353" w:rsidRDefault="00E97353" w:rsidP="00E97353">
      <w:pPr>
        <w:ind w:firstLine="1985"/>
      </w:pPr>
      <w:r w:rsidRPr="00E61800">
        <w:t>l - дужина шине +8 mm</w:t>
      </w:r>
      <w:r>
        <w:t>.</w:t>
      </w:r>
      <w:r w:rsidRPr="00E61800">
        <w:t xml:space="preserve"> </w:t>
      </w:r>
    </w:p>
    <w:p w14:paraId="4543AD70" w14:textId="77777777" w:rsidR="00E97353" w:rsidRDefault="00E97353" w:rsidP="00E97353">
      <w:r>
        <w:t>Д</w:t>
      </w:r>
      <w:r w:rsidRPr="00E61800">
        <w:t xml:space="preserve">одатак од 8 mm на дужини шине је </w:t>
      </w:r>
      <w:r>
        <w:t>ради могућности дилатирања исте</w:t>
      </w:r>
      <w:r w:rsidRPr="00E61800">
        <w:t xml:space="preserve"> тј. давања могућности за њено</w:t>
      </w:r>
      <w:r>
        <w:t xml:space="preserve"> </w:t>
      </w:r>
      <w:r w:rsidRPr="00E61800">
        <w:t>продужење од радионичке температуре до њене максималне температуре у колосеку.</w:t>
      </w:r>
    </w:p>
    <w:p w14:paraId="506169C5" w14:textId="77777777" w:rsidR="00E97353" w:rsidRPr="006237E1" w:rsidRDefault="00E97353" w:rsidP="00E97353">
      <w:pPr>
        <w:rPr>
          <w:szCs w:val="24"/>
        </w:rPr>
      </w:pPr>
      <w:r w:rsidRPr="006237E1">
        <w:rPr>
          <w:szCs w:val="24"/>
        </w:rPr>
        <w:t>Код колосека са ДТШ нема увећања за 8 mm, а</w:t>
      </w:r>
      <w:r w:rsidRPr="006237E1">
        <w:rPr>
          <w:szCs w:val="24"/>
          <w:vertAlign w:val="subscript"/>
        </w:rPr>
        <w:t>1</w:t>
      </w:r>
      <w:r w:rsidRPr="006237E1">
        <w:rPr>
          <w:szCs w:val="24"/>
        </w:rPr>
        <w:t xml:space="preserve"> је растојање од 25 - 30 cm, а</w:t>
      </w:r>
      <w:r w:rsidRPr="006237E1">
        <w:rPr>
          <w:szCs w:val="24"/>
          <w:vertAlign w:val="subscript"/>
        </w:rPr>
        <w:t>2</w:t>
      </w:r>
      <w:r w:rsidRPr="006237E1">
        <w:rPr>
          <w:szCs w:val="24"/>
        </w:rPr>
        <w:t xml:space="preserve"> део на коме ће бити неколико прагова, а њихова међусобна растојања биће између вредности а и двоструке вредности а</w:t>
      </w:r>
      <w:r w:rsidRPr="006237E1">
        <w:rPr>
          <w:szCs w:val="24"/>
          <w:vertAlign w:val="subscript"/>
        </w:rPr>
        <w:t>1</w:t>
      </w:r>
      <w:r w:rsidRPr="006237E1">
        <w:rPr>
          <w:szCs w:val="24"/>
        </w:rPr>
        <w:t>, с тим што се веће изравнавајуће растојање даје ближе средини шинског поља, а a</w:t>
      </w:r>
      <w:r w:rsidRPr="006237E1">
        <w:rPr>
          <w:szCs w:val="24"/>
          <w:vertAlign w:val="subscript"/>
        </w:rPr>
        <w:t>3</w:t>
      </w:r>
      <w:r w:rsidRPr="006237E1">
        <w:rPr>
          <w:szCs w:val="24"/>
        </w:rPr>
        <w:t xml:space="preserve"> не постоји.</w:t>
      </w:r>
    </w:p>
    <w:p w14:paraId="1C9B6082" w14:textId="742A7430" w:rsidR="001D3B7E" w:rsidRDefault="00E97353" w:rsidP="009B65DA">
      <w:pPr>
        <w:rPr>
          <w:color w:val="000000" w:themeColor="text1"/>
        </w:rPr>
      </w:pPr>
      <w:r w:rsidRPr="006237E1">
        <w:rPr>
          <w:color w:val="000000" w:themeColor="text1"/>
        </w:rPr>
        <w:t xml:space="preserve">Код постојећих уграђених шина које се у колосеку заварују у ДТШ накнадно размештање прагова је минимално и ограничено на околину </w:t>
      </w:r>
      <w:r w:rsidR="00D3762A">
        <w:rPr>
          <w:color w:val="000000" w:themeColor="text1"/>
          <w:lang w:val="sr-Cyrl-RS"/>
        </w:rPr>
        <w:t>шинског споја</w:t>
      </w:r>
      <w:r w:rsidRPr="006237E1">
        <w:rPr>
          <w:color w:val="000000" w:themeColor="text1"/>
        </w:rPr>
        <w:t xml:space="preserve">, тј. највише на прагове на </w:t>
      </w:r>
      <w:r w:rsidR="00D3762A">
        <w:rPr>
          <w:color w:val="000000" w:themeColor="text1"/>
          <w:lang w:val="sr-Cyrl-RS"/>
        </w:rPr>
        <w:t>споју</w:t>
      </w:r>
      <w:r w:rsidR="00D3762A" w:rsidRPr="006237E1">
        <w:rPr>
          <w:color w:val="000000" w:themeColor="text1"/>
        </w:rPr>
        <w:t xml:space="preserve"> </w:t>
      </w:r>
      <w:r w:rsidRPr="006237E1">
        <w:rPr>
          <w:color w:val="000000" w:themeColor="text1"/>
        </w:rPr>
        <w:t>и још на пo два до три прага испред и иза састава а косина засторне призме у нагибу 1:1,25 до 1:1,5.</w:t>
      </w:r>
    </w:p>
    <w:p w14:paraId="1BB83D5E" w14:textId="77777777" w:rsidR="009B65DA" w:rsidRPr="009B65DA" w:rsidRDefault="009B65DA" w:rsidP="009B65DA">
      <w:pPr>
        <w:rPr>
          <w:color w:val="000000" w:themeColor="text1"/>
        </w:rPr>
      </w:pPr>
    </w:p>
    <w:p w14:paraId="0FD21560" w14:textId="0FABB5EE" w:rsidR="001D3B7E" w:rsidRPr="009B65DA" w:rsidRDefault="001D3B7E" w:rsidP="009B65DA">
      <w:pPr>
        <w:pStyle w:val="Heading2"/>
      </w:pPr>
      <w:r w:rsidRPr="009B65DA">
        <w:t>Застор железничких пруга</w:t>
      </w:r>
    </w:p>
    <w:p w14:paraId="098AB58E" w14:textId="5448427B" w:rsidR="001D3B7E" w:rsidRPr="002F6ACC" w:rsidRDefault="001D3B7E" w:rsidP="001D3B7E">
      <w:pPr>
        <w:pStyle w:val="Heading3"/>
      </w:pPr>
      <w:r w:rsidRPr="002F6ACC">
        <w:t xml:space="preserve">Члан </w:t>
      </w:r>
      <w:r w:rsidR="004F4C04">
        <w:t>82</w:t>
      </w:r>
      <w:r w:rsidRPr="002F6ACC">
        <w:t>.</w:t>
      </w:r>
    </w:p>
    <w:p w14:paraId="2963CC79" w14:textId="53723527" w:rsidR="001D3B7E" w:rsidRDefault="001D3B7E" w:rsidP="001D3B7E">
      <w:r>
        <w:t xml:space="preserve">Застор је саставни део горњег строја </w:t>
      </w:r>
      <w:r>
        <w:rPr>
          <w:lang w:val="sr-Cyrl-RS"/>
        </w:rPr>
        <w:t>у који се полаже колосек</w:t>
      </w:r>
      <w:r>
        <w:t xml:space="preserve">. </w:t>
      </w:r>
    </w:p>
    <w:p w14:paraId="29BF3F6F" w14:textId="2E9F38C3" w:rsidR="001D3B7E" w:rsidRDefault="001D3B7E" w:rsidP="001D3B7E">
      <w:pPr>
        <w:rPr>
          <w:color w:val="000000" w:themeColor="text1"/>
        </w:rPr>
      </w:pPr>
      <w:r>
        <w:rPr>
          <w:lang w:val="sr-Cyrl-RS"/>
        </w:rPr>
        <w:t xml:space="preserve">Застор може бити у засторној призми од туцаника или положен у </w:t>
      </w:r>
      <w:r>
        <w:rPr>
          <w:color w:val="000000" w:themeColor="text1"/>
          <w:lang w:val="sr-Cyrl-RS"/>
        </w:rPr>
        <w:t>застору на чврстој подлози</w:t>
      </w:r>
      <w:r w:rsidR="006C3F96">
        <w:rPr>
          <w:color w:val="000000" w:themeColor="text1"/>
        </w:rPr>
        <w:t xml:space="preserve"> (бетонска плоча </w:t>
      </w:r>
      <w:r w:rsidR="006C3F96">
        <w:rPr>
          <w:color w:val="000000" w:themeColor="text1"/>
          <w:lang w:val="sr-Cyrl-RS"/>
        </w:rPr>
        <w:t>или</w:t>
      </w:r>
      <w:r w:rsidRPr="00477143">
        <w:rPr>
          <w:color w:val="000000" w:themeColor="text1"/>
        </w:rPr>
        <w:t xml:space="preserve"> асфалтн</w:t>
      </w:r>
      <w:r>
        <w:rPr>
          <w:color w:val="000000" w:themeColor="text1"/>
          <w:lang w:val="sr-Cyrl-RS"/>
        </w:rPr>
        <w:t>а плоча на слоју цементне стабилизације</w:t>
      </w:r>
      <w:r w:rsidRPr="00477143">
        <w:rPr>
          <w:color w:val="000000" w:themeColor="text1"/>
        </w:rPr>
        <w:t>).</w:t>
      </w:r>
    </w:p>
    <w:p w14:paraId="12FF7262" w14:textId="4FD632A4" w:rsidR="001D3B7E" w:rsidRPr="001D3B7E" w:rsidRDefault="001D3B7E" w:rsidP="001D3B7E">
      <w:pPr>
        <w:rPr>
          <w:color w:val="000000" w:themeColor="text1"/>
          <w:lang w:val="sr-Cyrl-RS"/>
        </w:rPr>
      </w:pPr>
      <w:r>
        <w:rPr>
          <w:color w:val="000000" w:themeColor="text1"/>
          <w:lang w:val="sr-Cyrl-RS"/>
        </w:rPr>
        <w:t>Конструкција колосека на чврстој подлози се пројектује су складу са захтевима стандарда СРПС ЕН 16432 (део 1-2).</w:t>
      </w:r>
    </w:p>
    <w:p w14:paraId="201A2CC9" w14:textId="3A5D5629" w:rsidR="00E97353" w:rsidRDefault="00E97353" w:rsidP="00E97353">
      <w:pPr>
        <w:rPr>
          <w:color w:val="FF0000"/>
        </w:rPr>
      </w:pPr>
    </w:p>
    <w:p w14:paraId="2734DD2F" w14:textId="2C06122B" w:rsidR="00E97353" w:rsidRPr="009B65DA" w:rsidRDefault="00D3762A" w:rsidP="009B65DA">
      <w:pPr>
        <w:pStyle w:val="Heading2"/>
      </w:pPr>
      <w:r w:rsidRPr="009B65DA">
        <w:t>Засторна призма од туцаника</w:t>
      </w:r>
    </w:p>
    <w:p w14:paraId="32161676" w14:textId="060623B4" w:rsidR="00E97353" w:rsidRPr="002F6ACC" w:rsidRDefault="00E97353" w:rsidP="00E97353">
      <w:pPr>
        <w:pStyle w:val="Heading3"/>
      </w:pPr>
      <w:r w:rsidRPr="002F6ACC">
        <w:t xml:space="preserve">Члан </w:t>
      </w:r>
      <w:r w:rsidR="004F4C04">
        <w:t>83</w:t>
      </w:r>
      <w:r w:rsidRPr="002F6ACC">
        <w:t>.</w:t>
      </w:r>
    </w:p>
    <w:p w14:paraId="08A2E3D4" w14:textId="00E8398E" w:rsidR="00E97353" w:rsidRDefault="00E97353" w:rsidP="00E97353">
      <w:r>
        <w:t>Улога застора</w:t>
      </w:r>
      <w:r w:rsidR="00D3762A">
        <w:rPr>
          <w:lang w:val="sr-Cyrl-RS"/>
        </w:rPr>
        <w:t xml:space="preserve"> од туцаника</w:t>
      </w:r>
      <w:r>
        <w:t xml:space="preserve"> је равномеран пренос оптерећења са прагова на планум тј. доњи строј, стабилност колосе</w:t>
      </w:r>
      <w:r w:rsidR="00D3762A">
        <w:rPr>
          <w:lang w:val="sr-Cyrl-RS"/>
        </w:rPr>
        <w:t>ка</w:t>
      </w:r>
      <w:r>
        <w:t xml:space="preserve"> на бочна и подужна померања, поједностављује вертикалну и хоризонталну регулацију правца колосека, обезбеђује водопропустљивост и ублажава утицаје динамичких сила.</w:t>
      </w:r>
    </w:p>
    <w:p w14:paraId="6C0AE1B4" w14:textId="67F49CCE" w:rsidR="00E97353" w:rsidRDefault="00E97353" w:rsidP="00E97353">
      <w:r>
        <w:t>У железничке пруге се уграђује застор од туцаника.</w:t>
      </w:r>
    </w:p>
    <w:p w14:paraId="78819E3D" w14:textId="2E3068B9" w:rsidR="00E97353" w:rsidRDefault="00E97353" w:rsidP="00E97353">
      <w:r>
        <w:t xml:space="preserve">Туцанички застор мора да буде чист, отпоран на мраз и хабање и да има прописан облик и равномерну величину, добро пропушта атмосферске падавине и омогућава ефикасну дренажу планума, прима и преноси оптерећења са прагова како би се спречила бочна и подужна померања </w:t>
      </w:r>
      <w:r w:rsidR="00D3762A">
        <w:rPr>
          <w:lang w:val="sr-Cyrl-RS"/>
        </w:rPr>
        <w:t>колосека</w:t>
      </w:r>
      <w:r>
        <w:t xml:space="preserve">. </w:t>
      </w:r>
    </w:p>
    <w:p w14:paraId="1FA08113" w14:textId="77777777" w:rsidR="00E97353" w:rsidRDefault="00E97353" w:rsidP="00E97353"/>
    <w:p w14:paraId="6B847391" w14:textId="40610992" w:rsidR="00E97353" w:rsidRDefault="00E97353" w:rsidP="009B65DA">
      <w:pPr>
        <w:pStyle w:val="Heading2"/>
      </w:pPr>
      <w:r>
        <w:t xml:space="preserve">Технички </w:t>
      </w:r>
      <w:r w:rsidR="00D3762A" w:rsidRPr="009B65DA">
        <w:t xml:space="preserve">захтеви </w:t>
      </w:r>
      <w:r>
        <w:t>за</w:t>
      </w:r>
      <w:r w:rsidR="00D3762A" w:rsidRPr="009B65DA">
        <w:t xml:space="preserve"> туцаник</w:t>
      </w:r>
    </w:p>
    <w:p w14:paraId="53526E52" w14:textId="53ECC291" w:rsidR="00E97353" w:rsidRPr="002F6ACC" w:rsidRDefault="00E97353" w:rsidP="00E97353">
      <w:pPr>
        <w:pStyle w:val="Heading3"/>
      </w:pPr>
      <w:r w:rsidRPr="002F6ACC">
        <w:t xml:space="preserve">Члан </w:t>
      </w:r>
      <w:r w:rsidR="004F4C04">
        <w:t>84</w:t>
      </w:r>
      <w:r w:rsidRPr="002F6ACC">
        <w:t>.</w:t>
      </w:r>
    </w:p>
    <w:p w14:paraId="1C5F2851" w14:textId="77777777" w:rsidR="00E97353" w:rsidRPr="0015325F" w:rsidRDefault="00E97353" w:rsidP="00E97353">
      <w:pPr>
        <w:rPr>
          <w:color w:val="000000" w:themeColor="text1"/>
        </w:rPr>
      </w:pPr>
      <w:r w:rsidRPr="0015325F">
        <w:rPr>
          <w:color w:val="000000" w:themeColor="text1"/>
        </w:rPr>
        <w:t>Квалитет агрегата за туцанички застор (туцаник), његова израда, потребна испитивања, карактеристике и превоз до места уградње, морају бити у складу са СРПС ЕН 13450.</w:t>
      </w:r>
    </w:p>
    <w:p w14:paraId="04739BDC" w14:textId="6A3B3E85" w:rsidR="00E97353" w:rsidRPr="00717001" w:rsidRDefault="009B601A" w:rsidP="00E97353">
      <w:pPr>
        <w:rPr>
          <w:color w:val="000000" w:themeColor="text1"/>
        </w:rPr>
      </w:pPr>
      <w:r w:rsidRPr="00717001">
        <w:rPr>
          <w:color w:val="000000" w:themeColor="text1"/>
          <w:lang w:val="sr-Cyrl-RS"/>
        </w:rPr>
        <w:t>Д</w:t>
      </w:r>
      <w:r w:rsidRPr="00717001">
        <w:rPr>
          <w:color w:val="000000" w:themeColor="text1"/>
        </w:rPr>
        <w:t xml:space="preserve">етаљне захтеве </w:t>
      </w:r>
      <w:r w:rsidR="00E97353" w:rsidRPr="00717001">
        <w:rPr>
          <w:color w:val="000000" w:themeColor="text1"/>
        </w:rPr>
        <w:t>свих геометријских, физичких, хемијских и осталих параметара у складу са СРПС ЕН 13450, прописује управљач инфраструктуре како би обезбедио захтеве за безбедан саобраћај у зависности од највеће допуштене брзине и осовинског оптерећења.</w:t>
      </w:r>
    </w:p>
    <w:p w14:paraId="3D0CE676" w14:textId="77777777" w:rsidR="00E97353" w:rsidRPr="002F6ACC" w:rsidRDefault="00E97353" w:rsidP="00E97353">
      <w:pPr>
        <w:rPr>
          <w:rStyle w:val="FontStyle11"/>
          <w:rFonts w:cs="Times New Roman"/>
          <w:bCs/>
          <w:sz w:val="22"/>
          <w:lang w:eastAsia="sr-Cyrl-CS"/>
        </w:rPr>
      </w:pPr>
    </w:p>
    <w:p w14:paraId="32F224B8" w14:textId="77777777" w:rsidR="00E97353" w:rsidRDefault="00E97353" w:rsidP="009B65DA">
      <w:pPr>
        <w:pStyle w:val="Heading2"/>
      </w:pPr>
      <w:r>
        <w:t>Димензије засторне призме</w:t>
      </w:r>
    </w:p>
    <w:p w14:paraId="0E77773F" w14:textId="0933BF6B" w:rsidR="00E97353" w:rsidRPr="002F6ACC" w:rsidRDefault="00E97353" w:rsidP="00E97353">
      <w:pPr>
        <w:pStyle w:val="Heading3"/>
      </w:pPr>
      <w:r w:rsidRPr="002F6ACC">
        <w:t xml:space="preserve">Члан </w:t>
      </w:r>
      <w:r w:rsidR="004F4C04">
        <w:t>85</w:t>
      </w:r>
      <w:r w:rsidRPr="002F6ACC">
        <w:t>.</w:t>
      </w:r>
    </w:p>
    <w:p w14:paraId="18265B8B" w14:textId="77777777" w:rsidR="00E97353" w:rsidRDefault="00E97353" w:rsidP="00E97353">
      <w:r>
        <w:t>Попречни пресеци засторне призме једноколосечних и двоколосечних пруга и правц</w:t>
      </w:r>
      <w:r w:rsidR="002B49F5">
        <w:t>у и кривини, дате су у Прилогу 8</w:t>
      </w:r>
      <w:r>
        <w:t>. који је одштампан уз овај правилник и чини његов саставни део.</w:t>
      </w:r>
    </w:p>
    <w:p w14:paraId="1292AB0E" w14:textId="77777777" w:rsidR="00E97353" w:rsidRPr="003B2A5B" w:rsidRDefault="00E97353" w:rsidP="00E97353">
      <w:pPr>
        <w:rPr>
          <w:rFonts w:cs="Times New Roman"/>
        </w:rPr>
      </w:pPr>
      <w:r>
        <w:rPr>
          <w:rFonts w:cs="Times New Roman"/>
        </w:rPr>
        <w:t xml:space="preserve">Највећа дебљина засторне призме заједно са тампон слојем, осим на местима слегања трупа пруге до прве обнове, може да износи до </w:t>
      </w:r>
      <w:r w:rsidRPr="003B2A5B">
        <w:rPr>
          <w:rFonts w:cs="Times New Roman"/>
        </w:rPr>
        <w:t>100 cm.</w:t>
      </w:r>
    </w:p>
    <w:p w14:paraId="1FB8FD79" w14:textId="77777777" w:rsidR="00E97353" w:rsidRPr="003B2A5B" w:rsidRDefault="00E97353" w:rsidP="00E97353">
      <w:pPr>
        <w:rPr>
          <w:rFonts w:cs="Times New Roman"/>
        </w:rPr>
      </w:pPr>
      <w:r>
        <w:rPr>
          <w:rFonts w:cs="Times New Roman"/>
        </w:rPr>
        <w:t xml:space="preserve">На деоницама на којима су уграђен ДТШ, ширина засторне призме испред чела прага </w:t>
      </w:r>
      <w:r w:rsidRPr="002F6ACC">
        <w:t>(„</w:t>
      </w:r>
      <w:r w:rsidRPr="000D5CD1">
        <w:t>k</w:t>
      </w:r>
      <w:r w:rsidRPr="002F6ACC">
        <w:t>ˮ</w:t>
      </w:r>
      <w:r w:rsidRPr="003B2A5B">
        <w:rPr>
          <w:rFonts w:cs="Times New Roman"/>
        </w:rPr>
        <w:t xml:space="preserve">), </w:t>
      </w:r>
      <w:r>
        <w:rPr>
          <w:rFonts w:cs="Times New Roman"/>
        </w:rPr>
        <w:t xml:space="preserve">ако је застор добро збијен или вибриран, износи </w:t>
      </w:r>
      <w:r w:rsidRPr="003B2A5B">
        <w:rPr>
          <w:rFonts w:cs="Times New Roman"/>
        </w:rPr>
        <w:t>40 cm.</w:t>
      </w:r>
    </w:p>
    <w:p w14:paraId="16E0C614" w14:textId="77777777" w:rsidR="00E97353" w:rsidRPr="003B2A5B" w:rsidRDefault="00E97353" w:rsidP="00E97353">
      <w:pPr>
        <w:rPr>
          <w:rFonts w:cs="Times New Roman"/>
        </w:rPr>
      </w:pPr>
      <w:r>
        <w:rPr>
          <w:rFonts w:cs="Times New Roman"/>
        </w:rPr>
        <w:t xml:space="preserve">Ако је у питању нормално набијен застор, врши се набачај са чела прага или се ширина </w:t>
      </w:r>
      <w:r w:rsidRPr="002F6ACC">
        <w:t>(„</w:t>
      </w:r>
      <w:r w:rsidRPr="000D5CD1">
        <w:t>k</w:t>
      </w:r>
      <w:r w:rsidRPr="002F6ACC">
        <w:t>ˮ</w:t>
      </w:r>
      <w:r>
        <w:rPr>
          <w:rFonts w:cs="Times New Roman"/>
        </w:rPr>
        <w:t>) са</w:t>
      </w:r>
      <w:r w:rsidRPr="003B2A5B">
        <w:rPr>
          <w:rFonts w:cs="Times New Roman"/>
        </w:rPr>
        <w:t xml:space="preserve"> 40 cm </w:t>
      </w:r>
      <w:r>
        <w:rPr>
          <w:rFonts w:cs="Times New Roman"/>
        </w:rPr>
        <w:t>повећава на</w:t>
      </w:r>
      <w:r w:rsidRPr="003B2A5B">
        <w:rPr>
          <w:rFonts w:cs="Times New Roman"/>
        </w:rPr>
        <w:t xml:space="preserve"> 50 cm.</w:t>
      </w:r>
    </w:p>
    <w:p w14:paraId="481BACCE" w14:textId="694E5541" w:rsidR="00E97353" w:rsidRPr="002F6ACC" w:rsidRDefault="00E97353" w:rsidP="00E97353">
      <w:pPr>
        <w:pStyle w:val="Style11"/>
        <w:spacing w:after="120"/>
        <w:ind w:firstLine="720"/>
        <w:jc w:val="both"/>
        <w:rPr>
          <w:rFonts w:ascii="Times New Roman" w:eastAsiaTheme="minorHAnsi" w:hAnsi="Times New Roman"/>
        </w:rPr>
      </w:pPr>
      <w:r>
        <w:rPr>
          <w:rFonts w:ascii="Times New Roman" w:eastAsiaTheme="minorHAnsi" w:hAnsi="Times New Roman"/>
        </w:rPr>
        <w:t>Ш</w:t>
      </w:r>
      <w:r w:rsidRPr="002F6ACC">
        <w:rPr>
          <w:rFonts w:ascii="Times New Roman" w:eastAsiaTheme="minorHAnsi" w:hAnsi="Times New Roman"/>
        </w:rPr>
        <w:t xml:space="preserve">ирина банкине треба да је </w:t>
      </w:r>
      <w:r w:rsidR="00D3762A">
        <w:rPr>
          <w:rFonts w:ascii="Times New Roman" w:eastAsiaTheme="minorHAnsi" w:hAnsi="Times New Roman"/>
        </w:rPr>
        <w:t>≥</w:t>
      </w:r>
      <w:r w:rsidR="00D3762A">
        <w:rPr>
          <w:rFonts w:ascii="Times New Roman" w:eastAsiaTheme="minorHAnsi" w:hAnsi="Times New Roman"/>
          <w:lang w:val="sr-Cyrl-RS"/>
        </w:rPr>
        <w:t xml:space="preserve"> </w:t>
      </w:r>
      <w:r w:rsidRPr="002F6ACC">
        <w:rPr>
          <w:rFonts w:ascii="Times New Roman" w:eastAsiaTheme="minorHAnsi" w:hAnsi="Times New Roman"/>
        </w:rPr>
        <w:t xml:space="preserve">60 </w:t>
      </w:r>
      <w:r w:rsidRPr="00D06AF8">
        <w:rPr>
          <w:rFonts w:ascii="Times New Roman" w:eastAsiaTheme="minorHAnsi" w:hAnsi="Times New Roman"/>
        </w:rPr>
        <w:t>cm</w:t>
      </w:r>
      <w:r w:rsidRPr="002F6ACC">
        <w:rPr>
          <w:rFonts w:ascii="Times New Roman" w:eastAsiaTheme="minorHAnsi" w:hAnsi="Times New Roman"/>
        </w:rPr>
        <w:t>.</w:t>
      </w:r>
    </w:p>
    <w:p w14:paraId="68C135DF" w14:textId="77777777" w:rsidR="00E97353" w:rsidRDefault="00E97353" w:rsidP="00E97353">
      <w:pPr>
        <w:rPr>
          <w:rFonts w:cs="Times New Roman"/>
        </w:rPr>
      </w:pPr>
      <w:r>
        <w:rPr>
          <w:rFonts w:cs="Times New Roman"/>
        </w:rPr>
        <w:t>Облик и димензије засторне призме на путним прелазима у нивоу, на перонима, код објеката са затвореном конструкцијом, мостова и пропуста, одређују се посебним пројектима.</w:t>
      </w:r>
    </w:p>
    <w:p w14:paraId="573CA073" w14:textId="77777777" w:rsidR="00E97353" w:rsidRDefault="00E97353" w:rsidP="00E97353">
      <w:pPr>
        <w:rPr>
          <w:rFonts w:cs="Times New Roman"/>
        </w:rPr>
      </w:pPr>
      <w:r>
        <w:rPr>
          <w:rFonts w:cs="Times New Roman"/>
        </w:rPr>
        <w:t xml:space="preserve">Засторна призма у тунелима изводи се у висини горње ивице прагова до канала за одвођење воде из тунела, канала за телекомуникационе и сигналне каблове и опораца. </w:t>
      </w:r>
    </w:p>
    <w:p w14:paraId="4BE43FF5" w14:textId="47F0B105" w:rsidR="00E97353" w:rsidRDefault="00E97353" w:rsidP="00E97353">
      <w:r>
        <w:t>Најмање димензије вредности попречних пресека зас</w:t>
      </w:r>
      <w:r w:rsidR="00480B66">
        <w:t>торне призме, дате су у табели 2</w:t>
      </w:r>
      <w:r w:rsidR="00D4048D">
        <w:t>8</w:t>
      </w:r>
      <w:r>
        <w:t>.</w:t>
      </w:r>
    </w:p>
    <w:p w14:paraId="0E766E3A" w14:textId="77777777" w:rsidR="003D7E4C" w:rsidRDefault="003D7E4C" w:rsidP="003D7E4C">
      <w:pPr>
        <w:rPr>
          <w:rStyle w:val="FontStyle11"/>
          <w:b w:val="0"/>
          <w:bCs/>
          <w:sz w:val="24"/>
          <w:lang w:eastAsia="sr-Cyrl-CS"/>
        </w:rPr>
      </w:pPr>
      <w:r>
        <w:rPr>
          <w:rStyle w:val="FontStyle11"/>
          <w:b w:val="0"/>
          <w:sz w:val="24"/>
          <w:lang w:val="sr-Cyrl-CS" w:eastAsia="sr-Cyrl-CS"/>
        </w:rPr>
        <w:t>Висина застора се повећава за најмање 5</w:t>
      </w:r>
      <w:r w:rsidRPr="00D82D20">
        <w:rPr>
          <w:rStyle w:val="FontStyle11"/>
          <w:b w:val="0"/>
          <w:bCs/>
          <w:sz w:val="24"/>
          <w:lang w:val="sr-Latn-CS" w:eastAsia="sr-Cyrl-CS"/>
        </w:rPr>
        <w:t xml:space="preserve"> </w:t>
      </w:r>
      <w:r w:rsidRPr="000D5CD1">
        <w:rPr>
          <w:rStyle w:val="FontStyle11"/>
          <w:b w:val="0"/>
          <w:bCs/>
          <w:sz w:val="24"/>
          <w:lang w:val="sr-Latn-CS" w:eastAsia="sr-Cyrl-CS"/>
        </w:rPr>
        <w:t>cm</w:t>
      </w:r>
      <w:r>
        <w:rPr>
          <w:rStyle w:val="FontStyle11"/>
          <w:b w:val="0"/>
          <w:bCs/>
          <w:sz w:val="24"/>
          <w:lang w:eastAsia="sr-Cyrl-CS"/>
        </w:rPr>
        <w:t xml:space="preserve"> на вештачким објектима и тунелима како би се поставио материјал за пригушење вибрација. </w:t>
      </w:r>
    </w:p>
    <w:p w14:paraId="706F60D6" w14:textId="77777777" w:rsidR="003D7E4C" w:rsidRDefault="003D7E4C" w:rsidP="003D7E4C">
      <w:pPr>
        <w:rPr>
          <w:rFonts w:cs="Times New Roman"/>
        </w:rPr>
      </w:pPr>
      <w:r>
        <w:rPr>
          <w:rStyle w:val="FontStyle11"/>
          <w:b w:val="0"/>
          <w:bCs/>
          <w:sz w:val="24"/>
          <w:lang w:eastAsia="sr-Cyrl-CS"/>
        </w:rPr>
        <w:t xml:space="preserve">Размак ивица објекта мора бити на одаљености од застора најмање 2,2 </w:t>
      </w:r>
      <w:r w:rsidRPr="000D5CD1">
        <w:rPr>
          <w:rStyle w:val="FontStyle11"/>
          <w:b w:val="0"/>
          <w:bCs/>
          <w:sz w:val="24"/>
          <w:lang w:val="sr-Latn-CS" w:eastAsia="sr-Cyrl-CS"/>
        </w:rPr>
        <w:t>m</w:t>
      </w:r>
      <w:r>
        <w:rPr>
          <w:rStyle w:val="FontStyle11"/>
          <w:b w:val="0"/>
          <w:bCs/>
          <w:sz w:val="24"/>
          <w:lang w:eastAsia="sr-Cyrl-CS"/>
        </w:rPr>
        <w:t xml:space="preserve"> како би се оставио простор за пролаз механизације за одржавање.</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shd w:val="clear" w:color="auto" w:fill="FFFFFF"/>
        <w:tblCellMar>
          <w:top w:w="15" w:type="dxa"/>
          <w:left w:w="15" w:type="dxa"/>
          <w:bottom w:w="15" w:type="dxa"/>
          <w:right w:w="15" w:type="dxa"/>
        </w:tblCellMar>
        <w:tblLook w:val="04A0" w:firstRow="1" w:lastRow="0" w:firstColumn="1" w:lastColumn="0" w:noHBand="0" w:noVBand="1"/>
      </w:tblPr>
      <w:tblGrid>
        <w:gridCol w:w="3259"/>
        <w:gridCol w:w="990"/>
        <w:gridCol w:w="991"/>
        <w:gridCol w:w="991"/>
        <w:gridCol w:w="991"/>
        <w:gridCol w:w="852"/>
        <w:gridCol w:w="937"/>
      </w:tblGrid>
      <w:tr w:rsidR="00E97353" w:rsidRPr="004B742F" w14:paraId="7981EDA4" w14:textId="77777777" w:rsidTr="003D7E4C">
        <w:tc>
          <w:tcPr>
            <w:tcW w:w="1808" w:type="pct"/>
            <w:vMerge w:val="restart"/>
            <w:shd w:val="clear" w:color="auto" w:fill="FFFFFF"/>
            <w:tcMar>
              <w:top w:w="75" w:type="dxa"/>
              <w:left w:w="75" w:type="dxa"/>
              <w:bottom w:w="75" w:type="dxa"/>
              <w:right w:w="75" w:type="dxa"/>
            </w:tcMar>
            <w:hideMark/>
          </w:tcPr>
          <w:p w14:paraId="7BE2F3AA"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Пруге</w:t>
            </w:r>
          </w:p>
        </w:tc>
        <w:tc>
          <w:tcPr>
            <w:tcW w:w="3192" w:type="pct"/>
            <w:gridSpan w:val="6"/>
            <w:shd w:val="clear" w:color="auto" w:fill="FFFFFF"/>
            <w:tcMar>
              <w:top w:w="75" w:type="dxa"/>
              <w:left w:w="75" w:type="dxa"/>
              <w:bottom w:w="75" w:type="dxa"/>
              <w:right w:w="75" w:type="dxa"/>
            </w:tcMar>
            <w:hideMark/>
          </w:tcPr>
          <w:p w14:paraId="4CAABFC3"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 xml:space="preserve">Најмање димензије </w:t>
            </w:r>
          </w:p>
          <w:p w14:paraId="4D8B712F"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sym w:font="Symbol" w:char="F05B"/>
            </w:r>
            <w:r w:rsidRPr="001C4839">
              <w:rPr>
                <w:rFonts w:eastAsia="Times New Roman" w:cs="Times New Roman"/>
                <w:color w:val="333333"/>
                <w:sz w:val="20"/>
                <w:szCs w:val="20"/>
              </w:rPr>
              <w:t>cm</w:t>
            </w:r>
            <w:r w:rsidRPr="001C4839">
              <w:rPr>
                <w:rFonts w:eastAsia="Times New Roman" w:cs="Times New Roman"/>
                <w:color w:val="333333"/>
                <w:sz w:val="20"/>
                <w:szCs w:val="20"/>
              </w:rPr>
              <w:sym w:font="Symbol" w:char="F05D"/>
            </w:r>
          </w:p>
        </w:tc>
      </w:tr>
      <w:tr w:rsidR="00E97353" w:rsidRPr="004B742F" w14:paraId="7BA0EE43" w14:textId="77777777" w:rsidTr="003D7E4C">
        <w:tc>
          <w:tcPr>
            <w:tcW w:w="1808" w:type="pct"/>
            <w:vMerge/>
            <w:shd w:val="clear" w:color="auto" w:fill="FFFFFF"/>
            <w:tcMar>
              <w:top w:w="75" w:type="dxa"/>
              <w:left w:w="75" w:type="dxa"/>
              <w:bottom w:w="75" w:type="dxa"/>
              <w:right w:w="75" w:type="dxa"/>
            </w:tcMar>
            <w:vAlign w:val="center"/>
            <w:hideMark/>
          </w:tcPr>
          <w:p w14:paraId="0886970E" w14:textId="77777777" w:rsidR="00E97353" w:rsidRPr="001C4839" w:rsidRDefault="00E97353" w:rsidP="00E97353">
            <w:pPr>
              <w:spacing w:before="150" w:after="150"/>
              <w:ind w:firstLine="0"/>
              <w:jc w:val="left"/>
              <w:rPr>
                <w:rFonts w:eastAsia="Times New Roman" w:cs="Times New Roman"/>
                <w:color w:val="333333"/>
                <w:sz w:val="20"/>
                <w:szCs w:val="20"/>
              </w:rPr>
            </w:pPr>
          </w:p>
        </w:tc>
        <w:tc>
          <w:tcPr>
            <w:tcW w:w="549" w:type="pct"/>
            <w:shd w:val="clear" w:color="auto" w:fill="FFFFFF"/>
            <w:tcMar>
              <w:top w:w="75" w:type="dxa"/>
              <w:left w:w="75" w:type="dxa"/>
              <w:bottom w:w="75" w:type="dxa"/>
              <w:right w:w="75" w:type="dxa"/>
            </w:tcMar>
            <w:hideMark/>
          </w:tcPr>
          <w:p w14:paraId="2E5DABE9"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a</w:t>
            </w:r>
          </w:p>
        </w:tc>
        <w:tc>
          <w:tcPr>
            <w:tcW w:w="550" w:type="pct"/>
            <w:shd w:val="clear" w:color="auto" w:fill="FFFFFF"/>
            <w:tcMar>
              <w:top w:w="75" w:type="dxa"/>
              <w:left w:w="75" w:type="dxa"/>
              <w:bottom w:w="75" w:type="dxa"/>
              <w:right w:w="75" w:type="dxa"/>
            </w:tcMar>
            <w:hideMark/>
          </w:tcPr>
          <w:p w14:paraId="5A98C97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b</w:t>
            </w:r>
          </w:p>
        </w:tc>
        <w:tc>
          <w:tcPr>
            <w:tcW w:w="550" w:type="pct"/>
            <w:shd w:val="clear" w:color="auto" w:fill="FFFFFF"/>
            <w:tcMar>
              <w:top w:w="75" w:type="dxa"/>
              <w:left w:w="75" w:type="dxa"/>
              <w:bottom w:w="75" w:type="dxa"/>
              <w:right w:w="75" w:type="dxa"/>
            </w:tcMar>
            <w:hideMark/>
          </w:tcPr>
          <w:p w14:paraId="32766A99"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k</w:t>
            </w:r>
          </w:p>
        </w:tc>
        <w:tc>
          <w:tcPr>
            <w:tcW w:w="550" w:type="pct"/>
            <w:shd w:val="clear" w:color="auto" w:fill="FFFFFF"/>
            <w:tcMar>
              <w:top w:w="75" w:type="dxa"/>
              <w:left w:w="75" w:type="dxa"/>
              <w:bottom w:w="75" w:type="dxa"/>
              <w:right w:w="75" w:type="dxa"/>
            </w:tcMar>
            <w:hideMark/>
          </w:tcPr>
          <w:p w14:paraId="03E42D2D"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c</w:t>
            </w:r>
          </w:p>
        </w:tc>
        <w:tc>
          <w:tcPr>
            <w:tcW w:w="473" w:type="pct"/>
            <w:shd w:val="clear" w:color="auto" w:fill="FFFFFF"/>
            <w:tcMar>
              <w:top w:w="75" w:type="dxa"/>
              <w:left w:w="75" w:type="dxa"/>
              <w:bottom w:w="75" w:type="dxa"/>
              <w:right w:w="75" w:type="dxa"/>
            </w:tcMar>
            <w:hideMark/>
          </w:tcPr>
          <w:p w14:paraId="63A5D6A9"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d</w:t>
            </w:r>
          </w:p>
        </w:tc>
        <w:tc>
          <w:tcPr>
            <w:tcW w:w="521" w:type="pct"/>
            <w:shd w:val="clear" w:color="auto" w:fill="FFFFFF"/>
            <w:tcMar>
              <w:top w:w="75" w:type="dxa"/>
              <w:left w:w="75" w:type="dxa"/>
              <w:bottom w:w="75" w:type="dxa"/>
              <w:right w:w="75" w:type="dxa"/>
            </w:tcMar>
            <w:hideMark/>
          </w:tcPr>
          <w:p w14:paraId="6C28FDE3"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e</w:t>
            </w:r>
          </w:p>
        </w:tc>
      </w:tr>
      <w:tr w:rsidR="00E97353" w:rsidRPr="004B742F" w14:paraId="5547206D" w14:textId="77777777" w:rsidTr="003D7E4C">
        <w:tc>
          <w:tcPr>
            <w:tcW w:w="1808" w:type="pct"/>
            <w:shd w:val="clear" w:color="auto" w:fill="FFFFFF"/>
            <w:tcMar>
              <w:top w:w="75" w:type="dxa"/>
              <w:left w:w="75" w:type="dxa"/>
              <w:bottom w:w="75" w:type="dxa"/>
              <w:right w:w="75" w:type="dxa"/>
            </w:tcMar>
            <w:hideMark/>
          </w:tcPr>
          <w:p w14:paraId="67E189D5" w14:textId="77777777" w:rsidR="00E97353" w:rsidRPr="001C4839" w:rsidRDefault="00E97353" w:rsidP="00E97353">
            <w:pPr>
              <w:spacing w:after="0"/>
              <w:ind w:firstLine="0"/>
              <w:jc w:val="left"/>
              <w:rPr>
                <w:rFonts w:eastAsia="Times New Roman" w:cs="Times New Roman"/>
                <w:color w:val="333333"/>
                <w:sz w:val="20"/>
                <w:szCs w:val="20"/>
              </w:rPr>
            </w:pPr>
            <w:r w:rsidRPr="001C4839">
              <w:rPr>
                <w:rFonts w:eastAsia="Times New Roman" w:cs="Times New Roman"/>
                <w:color w:val="333333"/>
                <w:sz w:val="20"/>
                <w:szCs w:val="20"/>
              </w:rPr>
              <w:t>Магистралне пруге са дрвеним праговима</w:t>
            </w:r>
          </w:p>
        </w:tc>
        <w:tc>
          <w:tcPr>
            <w:tcW w:w="549" w:type="pct"/>
            <w:shd w:val="clear" w:color="auto" w:fill="FFFFFF"/>
            <w:tcMar>
              <w:top w:w="75" w:type="dxa"/>
              <w:left w:w="75" w:type="dxa"/>
              <w:bottom w:w="75" w:type="dxa"/>
              <w:right w:w="75" w:type="dxa"/>
            </w:tcMar>
            <w:hideMark/>
          </w:tcPr>
          <w:p w14:paraId="52719635"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260</w:t>
            </w:r>
          </w:p>
        </w:tc>
        <w:tc>
          <w:tcPr>
            <w:tcW w:w="550" w:type="pct"/>
            <w:shd w:val="clear" w:color="auto" w:fill="FFFFFF"/>
            <w:tcMar>
              <w:top w:w="75" w:type="dxa"/>
              <w:left w:w="75" w:type="dxa"/>
              <w:bottom w:w="75" w:type="dxa"/>
              <w:right w:w="75" w:type="dxa"/>
            </w:tcMar>
            <w:hideMark/>
          </w:tcPr>
          <w:p w14:paraId="6A9C4352"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340</w:t>
            </w:r>
          </w:p>
        </w:tc>
        <w:tc>
          <w:tcPr>
            <w:tcW w:w="550" w:type="pct"/>
            <w:shd w:val="clear" w:color="auto" w:fill="FFFFFF"/>
            <w:tcMar>
              <w:top w:w="75" w:type="dxa"/>
              <w:left w:w="75" w:type="dxa"/>
              <w:bottom w:w="75" w:type="dxa"/>
              <w:right w:w="75" w:type="dxa"/>
            </w:tcMar>
            <w:hideMark/>
          </w:tcPr>
          <w:p w14:paraId="07CF995A"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40</w:t>
            </w:r>
          </w:p>
        </w:tc>
        <w:tc>
          <w:tcPr>
            <w:tcW w:w="550" w:type="pct"/>
            <w:shd w:val="clear" w:color="auto" w:fill="FFFFFF"/>
            <w:tcMar>
              <w:top w:w="75" w:type="dxa"/>
              <w:left w:w="75" w:type="dxa"/>
              <w:bottom w:w="75" w:type="dxa"/>
              <w:right w:w="75" w:type="dxa"/>
            </w:tcMar>
            <w:hideMark/>
          </w:tcPr>
          <w:p w14:paraId="423ACF23"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600</w:t>
            </w:r>
            <w:r w:rsidRPr="001C4839">
              <w:rPr>
                <w:rFonts w:eastAsia="Times New Roman" w:cs="Times New Roman"/>
                <w:color w:val="333333"/>
                <w:sz w:val="20"/>
                <w:szCs w:val="20"/>
                <w:vertAlign w:val="superscript"/>
              </w:rPr>
              <w:t>1)</w:t>
            </w:r>
            <w:r w:rsidRPr="001C4839">
              <w:rPr>
                <w:rFonts w:eastAsia="Times New Roman" w:cs="Times New Roman"/>
                <w:color w:val="333333"/>
                <w:sz w:val="20"/>
                <w:szCs w:val="20"/>
              </w:rPr>
              <w:br/>
              <w:t>660</w:t>
            </w:r>
            <w:r w:rsidRPr="001C4839">
              <w:rPr>
                <w:rFonts w:eastAsia="Times New Roman" w:cs="Times New Roman"/>
                <w:color w:val="333333"/>
                <w:sz w:val="20"/>
                <w:szCs w:val="20"/>
                <w:vertAlign w:val="superscript"/>
              </w:rPr>
              <w:t>2)</w:t>
            </w:r>
            <w:r w:rsidRPr="001C4839">
              <w:rPr>
                <w:rFonts w:eastAsia="Times New Roman" w:cs="Times New Roman"/>
                <w:color w:val="333333"/>
                <w:sz w:val="20"/>
                <w:szCs w:val="20"/>
              </w:rPr>
              <w:br/>
              <w:t>760</w:t>
            </w:r>
            <w:r w:rsidRPr="001C4839">
              <w:rPr>
                <w:rFonts w:eastAsia="Times New Roman" w:cs="Times New Roman"/>
                <w:color w:val="333333"/>
                <w:sz w:val="20"/>
                <w:szCs w:val="20"/>
                <w:vertAlign w:val="superscript"/>
              </w:rPr>
              <w:t>3)</w:t>
            </w:r>
          </w:p>
        </w:tc>
        <w:tc>
          <w:tcPr>
            <w:tcW w:w="473" w:type="pct"/>
            <w:shd w:val="clear" w:color="auto" w:fill="FFFFFF"/>
            <w:tcMar>
              <w:top w:w="75" w:type="dxa"/>
              <w:left w:w="75" w:type="dxa"/>
              <w:bottom w:w="75" w:type="dxa"/>
              <w:right w:w="75" w:type="dxa"/>
            </w:tcMar>
            <w:hideMark/>
          </w:tcPr>
          <w:p w14:paraId="65294974"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30</w:t>
            </w:r>
            <w:r w:rsidRPr="001C4839">
              <w:rPr>
                <w:rFonts w:eastAsia="Times New Roman" w:cs="Times New Roman"/>
                <w:color w:val="333333"/>
                <w:sz w:val="20"/>
                <w:szCs w:val="20"/>
                <w:vertAlign w:val="superscript"/>
              </w:rPr>
              <w:t>4)</w:t>
            </w:r>
          </w:p>
        </w:tc>
        <w:tc>
          <w:tcPr>
            <w:tcW w:w="521" w:type="pct"/>
            <w:shd w:val="clear" w:color="auto" w:fill="FFFFFF"/>
            <w:tcMar>
              <w:top w:w="75" w:type="dxa"/>
              <w:left w:w="75" w:type="dxa"/>
              <w:bottom w:w="75" w:type="dxa"/>
              <w:right w:w="75" w:type="dxa"/>
            </w:tcMar>
            <w:hideMark/>
          </w:tcPr>
          <w:p w14:paraId="7BF3DBE0"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15</w:t>
            </w:r>
          </w:p>
        </w:tc>
      </w:tr>
      <w:tr w:rsidR="00E97353" w:rsidRPr="004B742F" w14:paraId="6D0D02E7" w14:textId="77777777" w:rsidTr="003D7E4C">
        <w:tc>
          <w:tcPr>
            <w:tcW w:w="1808" w:type="pct"/>
            <w:shd w:val="clear" w:color="auto" w:fill="FFFFFF"/>
            <w:tcMar>
              <w:top w:w="75" w:type="dxa"/>
              <w:left w:w="75" w:type="dxa"/>
              <w:bottom w:w="75" w:type="dxa"/>
              <w:right w:w="75" w:type="dxa"/>
            </w:tcMar>
            <w:hideMark/>
          </w:tcPr>
          <w:p w14:paraId="24B3DFC6" w14:textId="77777777" w:rsidR="00E97353" w:rsidRPr="001C4839" w:rsidRDefault="00E97353" w:rsidP="00E97353">
            <w:pPr>
              <w:spacing w:after="0"/>
              <w:ind w:firstLine="0"/>
              <w:jc w:val="left"/>
              <w:rPr>
                <w:rFonts w:eastAsia="Times New Roman" w:cs="Times New Roman"/>
                <w:color w:val="333333"/>
                <w:sz w:val="20"/>
                <w:szCs w:val="20"/>
              </w:rPr>
            </w:pPr>
            <w:r w:rsidRPr="001C4839">
              <w:rPr>
                <w:rFonts w:eastAsia="Times New Roman" w:cs="Times New Roman"/>
                <w:color w:val="333333"/>
                <w:sz w:val="20"/>
                <w:szCs w:val="20"/>
              </w:rPr>
              <w:lastRenderedPageBreak/>
              <w:t>Магистралне пруге са бетонским праговима</w:t>
            </w:r>
          </w:p>
        </w:tc>
        <w:tc>
          <w:tcPr>
            <w:tcW w:w="549" w:type="pct"/>
            <w:shd w:val="clear" w:color="auto" w:fill="FFFFFF"/>
            <w:tcMar>
              <w:top w:w="75" w:type="dxa"/>
              <w:left w:w="75" w:type="dxa"/>
              <w:bottom w:w="75" w:type="dxa"/>
              <w:right w:w="75" w:type="dxa"/>
            </w:tcMar>
            <w:hideMark/>
          </w:tcPr>
          <w:p w14:paraId="239C712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240</w:t>
            </w:r>
            <w:r w:rsidRPr="001C4839">
              <w:rPr>
                <w:rFonts w:eastAsia="Times New Roman" w:cs="Times New Roman"/>
                <w:color w:val="333333"/>
                <w:sz w:val="20"/>
                <w:szCs w:val="20"/>
              </w:rPr>
              <w:br/>
              <w:t>250</w:t>
            </w:r>
            <w:r w:rsidRPr="001C4839">
              <w:rPr>
                <w:rFonts w:eastAsia="Times New Roman" w:cs="Times New Roman"/>
                <w:color w:val="333333"/>
                <w:sz w:val="20"/>
                <w:szCs w:val="20"/>
              </w:rPr>
              <w:br/>
              <w:t>260</w:t>
            </w:r>
          </w:p>
        </w:tc>
        <w:tc>
          <w:tcPr>
            <w:tcW w:w="550" w:type="pct"/>
            <w:shd w:val="clear" w:color="auto" w:fill="FFFFFF"/>
            <w:tcMar>
              <w:top w:w="75" w:type="dxa"/>
              <w:left w:w="75" w:type="dxa"/>
              <w:bottom w:w="75" w:type="dxa"/>
              <w:right w:w="75" w:type="dxa"/>
            </w:tcMar>
            <w:hideMark/>
          </w:tcPr>
          <w:p w14:paraId="43AE47FA"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320</w:t>
            </w:r>
            <w:r w:rsidRPr="001C4839">
              <w:rPr>
                <w:rFonts w:eastAsia="Times New Roman" w:cs="Times New Roman"/>
                <w:color w:val="333333"/>
                <w:sz w:val="20"/>
                <w:szCs w:val="20"/>
              </w:rPr>
              <w:br/>
              <w:t>320</w:t>
            </w:r>
            <w:r w:rsidRPr="001C4839">
              <w:rPr>
                <w:rFonts w:eastAsia="Times New Roman" w:cs="Times New Roman"/>
                <w:color w:val="333333"/>
                <w:sz w:val="20"/>
                <w:szCs w:val="20"/>
              </w:rPr>
              <w:br/>
              <w:t>340</w:t>
            </w:r>
          </w:p>
        </w:tc>
        <w:tc>
          <w:tcPr>
            <w:tcW w:w="550" w:type="pct"/>
            <w:shd w:val="clear" w:color="auto" w:fill="FFFFFF"/>
            <w:tcMar>
              <w:top w:w="75" w:type="dxa"/>
              <w:left w:w="75" w:type="dxa"/>
              <w:bottom w:w="75" w:type="dxa"/>
              <w:right w:w="75" w:type="dxa"/>
            </w:tcMar>
            <w:hideMark/>
          </w:tcPr>
          <w:p w14:paraId="100C14FE"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40</w:t>
            </w:r>
          </w:p>
        </w:tc>
        <w:tc>
          <w:tcPr>
            <w:tcW w:w="550" w:type="pct"/>
            <w:shd w:val="clear" w:color="auto" w:fill="FFFFFF"/>
            <w:tcMar>
              <w:top w:w="75" w:type="dxa"/>
              <w:left w:w="75" w:type="dxa"/>
              <w:bottom w:w="75" w:type="dxa"/>
              <w:right w:w="75" w:type="dxa"/>
            </w:tcMar>
            <w:hideMark/>
          </w:tcPr>
          <w:p w14:paraId="3A8E1F94"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600</w:t>
            </w:r>
            <w:r w:rsidRPr="001C4839">
              <w:rPr>
                <w:rFonts w:eastAsia="Times New Roman" w:cs="Times New Roman"/>
                <w:color w:val="333333"/>
                <w:sz w:val="20"/>
                <w:szCs w:val="20"/>
                <w:vertAlign w:val="superscript"/>
              </w:rPr>
              <w:t>1)</w:t>
            </w:r>
            <w:r w:rsidRPr="001C4839">
              <w:rPr>
                <w:rFonts w:eastAsia="Times New Roman" w:cs="Times New Roman"/>
                <w:color w:val="333333"/>
                <w:sz w:val="20"/>
                <w:szCs w:val="20"/>
              </w:rPr>
              <w:br/>
              <w:t>660</w:t>
            </w:r>
            <w:r w:rsidRPr="001C4839">
              <w:rPr>
                <w:rFonts w:eastAsia="Times New Roman" w:cs="Times New Roman"/>
                <w:color w:val="333333"/>
                <w:sz w:val="20"/>
                <w:szCs w:val="20"/>
                <w:vertAlign w:val="superscript"/>
              </w:rPr>
              <w:t>2)</w:t>
            </w:r>
            <w:r w:rsidRPr="001C4839">
              <w:rPr>
                <w:rFonts w:eastAsia="Times New Roman" w:cs="Times New Roman"/>
                <w:color w:val="333333"/>
                <w:sz w:val="20"/>
                <w:szCs w:val="20"/>
              </w:rPr>
              <w:br/>
              <w:t>760</w:t>
            </w:r>
            <w:r w:rsidRPr="001C4839">
              <w:rPr>
                <w:rFonts w:eastAsia="Times New Roman" w:cs="Times New Roman"/>
                <w:color w:val="333333"/>
                <w:sz w:val="20"/>
                <w:szCs w:val="20"/>
                <w:vertAlign w:val="superscript"/>
              </w:rPr>
              <w:t>3)</w:t>
            </w:r>
          </w:p>
        </w:tc>
        <w:tc>
          <w:tcPr>
            <w:tcW w:w="473" w:type="pct"/>
            <w:shd w:val="clear" w:color="auto" w:fill="FFFFFF"/>
            <w:tcMar>
              <w:top w:w="75" w:type="dxa"/>
              <w:left w:w="75" w:type="dxa"/>
              <w:bottom w:w="75" w:type="dxa"/>
              <w:right w:w="75" w:type="dxa"/>
            </w:tcMar>
            <w:hideMark/>
          </w:tcPr>
          <w:p w14:paraId="795E394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30</w:t>
            </w:r>
            <w:r w:rsidRPr="001C4839">
              <w:rPr>
                <w:rFonts w:eastAsia="Times New Roman" w:cs="Times New Roman"/>
                <w:color w:val="333333"/>
                <w:sz w:val="20"/>
                <w:szCs w:val="20"/>
                <w:vertAlign w:val="superscript"/>
              </w:rPr>
              <w:t>4)</w:t>
            </w:r>
          </w:p>
        </w:tc>
        <w:tc>
          <w:tcPr>
            <w:tcW w:w="521" w:type="pct"/>
            <w:shd w:val="clear" w:color="auto" w:fill="FFFFFF"/>
            <w:tcMar>
              <w:top w:w="75" w:type="dxa"/>
              <w:left w:w="75" w:type="dxa"/>
              <w:bottom w:w="75" w:type="dxa"/>
              <w:right w:w="75" w:type="dxa"/>
            </w:tcMar>
            <w:hideMark/>
          </w:tcPr>
          <w:p w14:paraId="2EC8EBD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15</w:t>
            </w:r>
          </w:p>
        </w:tc>
      </w:tr>
      <w:tr w:rsidR="00E97353" w:rsidRPr="004B742F" w14:paraId="6D5A1B19" w14:textId="77777777" w:rsidTr="003D7E4C">
        <w:tc>
          <w:tcPr>
            <w:tcW w:w="1808" w:type="pct"/>
            <w:shd w:val="clear" w:color="auto" w:fill="FFFFFF"/>
            <w:tcMar>
              <w:top w:w="75" w:type="dxa"/>
              <w:left w:w="75" w:type="dxa"/>
              <w:bottom w:w="75" w:type="dxa"/>
              <w:right w:w="75" w:type="dxa"/>
            </w:tcMar>
            <w:hideMark/>
          </w:tcPr>
          <w:p w14:paraId="273549A9" w14:textId="77777777" w:rsidR="00E97353" w:rsidRPr="001C4839" w:rsidRDefault="00E97353" w:rsidP="00E97353">
            <w:pPr>
              <w:spacing w:after="0"/>
              <w:ind w:firstLine="0"/>
              <w:jc w:val="left"/>
              <w:rPr>
                <w:rFonts w:eastAsia="Times New Roman" w:cs="Times New Roman"/>
                <w:color w:val="333333"/>
                <w:sz w:val="20"/>
                <w:szCs w:val="20"/>
              </w:rPr>
            </w:pPr>
            <w:r w:rsidRPr="001C4839">
              <w:rPr>
                <w:rFonts w:eastAsia="Times New Roman" w:cs="Times New Roman"/>
                <w:color w:val="333333"/>
                <w:sz w:val="20"/>
                <w:szCs w:val="20"/>
              </w:rPr>
              <w:t>Регионалне пруге</w:t>
            </w:r>
          </w:p>
        </w:tc>
        <w:tc>
          <w:tcPr>
            <w:tcW w:w="549" w:type="pct"/>
            <w:shd w:val="clear" w:color="auto" w:fill="FFFFFF"/>
            <w:tcMar>
              <w:top w:w="75" w:type="dxa"/>
              <w:left w:w="75" w:type="dxa"/>
              <w:bottom w:w="75" w:type="dxa"/>
              <w:right w:w="75" w:type="dxa"/>
            </w:tcMar>
            <w:hideMark/>
          </w:tcPr>
          <w:p w14:paraId="4257A80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240</w:t>
            </w:r>
            <w:r w:rsidRPr="001C4839">
              <w:rPr>
                <w:rFonts w:eastAsia="Times New Roman" w:cs="Times New Roman"/>
                <w:color w:val="333333"/>
                <w:sz w:val="20"/>
                <w:szCs w:val="20"/>
              </w:rPr>
              <w:br/>
              <w:t>250</w:t>
            </w:r>
          </w:p>
        </w:tc>
        <w:tc>
          <w:tcPr>
            <w:tcW w:w="550" w:type="pct"/>
            <w:shd w:val="clear" w:color="auto" w:fill="FFFFFF"/>
            <w:tcMar>
              <w:top w:w="75" w:type="dxa"/>
              <w:left w:w="75" w:type="dxa"/>
              <w:bottom w:w="75" w:type="dxa"/>
              <w:right w:w="75" w:type="dxa"/>
            </w:tcMar>
            <w:hideMark/>
          </w:tcPr>
          <w:p w14:paraId="37D68B0F"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320</w:t>
            </w:r>
          </w:p>
        </w:tc>
        <w:tc>
          <w:tcPr>
            <w:tcW w:w="550" w:type="pct"/>
            <w:shd w:val="clear" w:color="auto" w:fill="FFFFFF"/>
            <w:tcMar>
              <w:top w:w="75" w:type="dxa"/>
              <w:left w:w="75" w:type="dxa"/>
              <w:bottom w:w="75" w:type="dxa"/>
              <w:right w:w="75" w:type="dxa"/>
            </w:tcMar>
            <w:hideMark/>
          </w:tcPr>
          <w:p w14:paraId="3CA188DB"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35</w:t>
            </w:r>
          </w:p>
        </w:tc>
        <w:tc>
          <w:tcPr>
            <w:tcW w:w="550" w:type="pct"/>
            <w:shd w:val="clear" w:color="auto" w:fill="FFFFFF"/>
            <w:tcMar>
              <w:top w:w="75" w:type="dxa"/>
              <w:left w:w="75" w:type="dxa"/>
              <w:bottom w:w="75" w:type="dxa"/>
              <w:right w:w="75" w:type="dxa"/>
            </w:tcMar>
            <w:hideMark/>
          </w:tcPr>
          <w:p w14:paraId="1C0BFB33"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540</w:t>
            </w:r>
          </w:p>
        </w:tc>
        <w:tc>
          <w:tcPr>
            <w:tcW w:w="473" w:type="pct"/>
            <w:shd w:val="clear" w:color="auto" w:fill="FFFFFF"/>
            <w:tcMar>
              <w:top w:w="75" w:type="dxa"/>
              <w:left w:w="75" w:type="dxa"/>
              <w:bottom w:w="75" w:type="dxa"/>
              <w:right w:w="75" w:type="dxa"/>
            </w:tcMar>
            <w:hideMark/>
          </w:tcPr>
          <w:p w14:paraId="12B08B80"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25</w:t>
            </w:r>
            <w:r w:rsidRPr="001C4839">
              <w:rPr>
                <w:rFonts w:eastAsia="Times New Roman" w:cs="Times New Roman"/>
                <w:color w:val="333333"/>
                <w:sz w:val="20"/>
                <w:szCs w:val="20"/>
                <w:vertAlign w:val="superscript"/>
              </w:rPr>
              <w:t>4)</w:t>
            </w:r>
          </w:p>
        </w:tc>
        <w:tc>
          <w:tcPr>
            <w:tcW w:w="521" w:type="pct"/>
            <w:shd w:val="clear" w:color="auto" w:fill="FFFFFF"/>
            <w:tcMar>
              <w:top w:w="75" w:type="dxa"/>
              <w:left w:w="75" w:type="dxa"/>
              <w:bottom w:w="75" w:type="dxa"/>
              <w:right w:w="75" w:type="dxa"/>
            </w:tcMar>
            <w:hideMark/>
          </w:tcPr>
          <w:p w14:paraId="19E47B47"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15</w:t>
            </w:r>
          </w:p>
        </w:tc>
      </w:tr>
      <w:tr w:rsidR="00E97353" w:rsidRPr="004B742F" w14:paraId="3413285B" w14:textId="77777777" w:rsidTr="003D7E4C">
        <w:tc>
          <w:tcPr>
            <w:tcW w:w="1808" w:type="pct"/>
            <w:shd w:val="clear" w:color="auto" w:fill="FFFFFF"/>
            <w:tcMar>
              <w:top w:w="75" w:type="dxa"/>
              <w:left w:w="75" w:type="dxa"/>
              <w:bottom w:w="75" w:type="dxa"/>
              <w:right w:w="75" w:type="dxa"/>
            </w:tcMar>
            <w:hideMark/>
          </w:tcPr>
          <w:p w14:paraId="34CE72C9" w14:textId="77777777" w:rsidR="00E97353" w:rsidRPr="001C4839" w:rsidRDefault="00E97353" w:rsidP="00E97353">
            <w:pPr>
              <w:spacing w:after="0"/>
              <w:ind w:firstLine="0"/>
              <w:jc w:val="left"/>
              <w:rPr>
                <w:rFonts w:eastAsia="Times New Roman" w:cs="Times New Roman"/>
                <w:color w:val="333333"/>
                <w:sz w:val="20"/>
                <w:szCs w:val="20"/>
              </w:rPr>
            </w:pPr>
            <w:r w:rsidRPr="001C4839">
              <w:rPr>
                <w:rFonts w:eastAsia="Times New Roman" w:cs="Times New Roman"/>
                <w:color w:val="333333"/>
                <w:sz w:val="20"/>
                <w:szCs w:val="20"/>
              </w:rPr>
              <w:t>Локалне пруге</w:t>
            </w:r>
          </w:p>
        </w:tc>
        <w:tc>
          <w:tcPr>
            <w:tcW w:w="549" w:type="pct"/>
            <w:shd w:val="clear" w:color="auto" w:fill="FFFFFF"/>
            <w:tcMar>
              <w:top w:w="75" w:type="dxa"/>
              <w:left w:w="75" w:type="dxa"/>
              <w:bottom w:w="75" w:type="dxa"/>
              <w:right w:w="75" w:type="dxa"/>
            </w:tcMar>
            <w:hideMark/>
          </w:tcPr>
          <w:p w14:paraId="6F1667A7"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240</w:t>
            </w:r>
            <w:r w:rsidRPr="001C4839">
              <w:rPr>
                <w:rFonts w:eastAsia="Times New Roman" w:cs="Times New Roman"/>
                <w:color w:val="333333"/>
                <w:sz w:val="20"/>
                <w:szCs w:val="20"/>
              </w:rPr>
              <w:br/>
              <w:t>250</w:t>
            </w:r>
          </w:p>
        </w:tc>
        <w:tc>
          <w:tcPr>
            <w:tcW w:w="550" w:type="pct"/>
            <w:shd w:val="clear" w:color="auto" w:fill="FFFFFF"/>
            <w:tcMar>
              <w:top w:w="75" w:type="dxa"/>
              <w:left w:w="75" w:type="dxa"/>
              <w:bottom w:w="75" w:type="dxa"/>
              <w:right w:w="75" w:type="dxa"/>
            </w:tcMar>
            <w:hideMark/>
          </w:tcPr>
          <w:p w14:paraId="49935B51"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290</w:t>
            </w:r>
          </w:p>
        </w:tc>
        <w:tc>
          <w:tcPr>
            <w:tcW w:w="550" w:type="pct"/>
            <w:shd w:val="clear" w:color="auto" w:fill="FFFFFF"/>
            <w:tcMar>
              <w:top w:w="75" w:type="dxa"/>
              <w:left w:w="75" w:type="dxa"/>
              <w:bottom w:w="75" w:type="dxa"/>
              <w:right w:w="75" w:type="dxa"/>
            </w:tcMar>
            <w:hideMark/>
          </w:tcPr>
          <w:p w14:paraId="352310C3"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20</w:t>
            </w:r>
          </w:p>
        </w:tc>
        <w:tc>
          <w:tcPr>
            <w:tcW w:w="550" w:type="pct"/>
            <w:shd w:val="clear" w:color="auto" w:fill="FFFFFF"/>
            <w:tcMar>
              <w:top w:w="75" w:type="dxa"/>
              <w:left w:w="75" w:type="dxa"/>
              <w:bottom w:w="75" w:type="dxa"/>
              <w:right w:w="75" w:type="dxa"/>
            </w:tcMar>
            <w:hideMark/>
          </w:tcPr>
          <w:p w14:paraId="1D46D69E"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450</w:t>
            </w:r>
          </w:p>
        </w:tc>
        <w:tc>
          <w:tcPr>
            <w:tcW w:w="473" w:type="pct"/>
            <w:shd w:val="clear" w:color="auto" w:fill="FFFFFF"/>
            <w:tcMar>
              <w:top w:w="75" w:type="dxa"/>
              <w:left w:w="75" w:type="dxa"/>
              <w:bottom w:w="75" w:type="dxa"/>
              <w:right w:w="75" w:type="dxa"/>
            </w:tcMar>
            <w:hideMark/>
          </w:tcPr>
          <w:p w14:paraId="41A433B4"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20</w:t>
            </w:r>
            <w:r w:rsidRPr="001C4839">
              <w:rPr>
                <w:rFonts w:eastAsia="Times New Roman" w:cs="Times New Roman"/>
                <w:color w:val="333333"/>
                <w:sz w:val="20"/>
                <w:szCs w:val="20"/>
                <w:vertAlign w:val="superscript"/>
              </w:rPr>
              <w:t>4)</w:t>
            </w:r>
          </w:p>
        </w:tc>
        <w:tc>
          <w:tcPr>
            <w:tcW w:w="521" w:type="pct"/>
            <w:shd w:val="clear" w:color="auto" w:fill="FFFFFF"/>
            <w:tcMar>
              <w:top w:w="75" w:type="dxa"/>
              <w:left w:w="75" w:type="dxa"/>
              <w:bottom w:w="75" w:type="dxa"/>
              <w:right w:w="75" w:type="dxa"/>
            </w:tcMar>
            <w:hideMark/>
          </w:tcPr>
          <w:p w14:paraId="53606518"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15</w:t>
            </w:r>
          </w:p>
        </w:tc>
      </w:tr>
      <w:tr w:rsidR="00E97353" w:rsidRPr="004B742F" w14:paraId="19053C6C" w14:textId="77777777" w:rsidTr="003D7E4C">
        <w:tc>
          <w:tcPr>
            <w:tcW w:w="1808" w:type="pct"/>
            <w:shd w:val="clear" w:color="auto" w:fill="FFFFFF"/>
            <w:tcMar>
              <w:top w:w="75" w:type="dxa"/>
              <w:left w:w="75" w:type="dxa"/>
              <w:bottom w:w="75" w:type="dxa"/>
              <w:right w:w="75" w:type="dxa"/>
            </w:tcMar>
            <w:hideMark/>
          </w:tcPr>
          <w:p w14:paraId="5DFFEE58" w14:textId="77777777" w:rsidR="00E97353" w:rsidRPr="001C4839" w:rsidRDefault="00E97353" w:rsidP="00E97353">
            <w:pPr>
              <w:spacing w:after="0"/>
              <w:ind w:firstLine="0"/>
              <w:jc w:val="left"/>
              <w:rPr>
                <w:rFonts w:eastAsia="Times New Roman" w:cs="Times New Roman"/>
                <w:color w:val="333333"/>
                <w:sz w:val="20"/>
                <w:szCs w:val="20"/>
              </w:rPr>
            </w:pPr>
            <w:r w:rsidRPr="001C4839">
              <w:rPr>
                <w:rFonts w:eastAsia="Times New Roman" w:cs="Times New Roman"/>
                <w:color w:val="333333"/>
                <w:sz w:val="20"/>
                <w:szCs w:val="20"/>
              </w:rPr>
              <w:t>Споредни станични и индустријски колосеци</w:t>
            </w:r>
          </w:p>
        </w:tc>
        <w:tc>
          <w:tcPr>
            <w:tcW w:w="549" w:type="pct"/>
            <w:shd w:val="clear" w:color="auto" w:fill="FFFFFF"/>
            <w:tcMar>
              <w:top w:w="75" w:type="dxa"/>
              <w:left w:w="75" w:type="dxa"/>
              <w:bottom w:w="75" w:type="dxa"/>
              <w:right w:w="75" w:type="dxa"/>
            </w:tcMar>
            <w:hideMark/>
          </w:tcPr>
          <w:p w14:paraId="3E678427"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230</w:t>
            </w:r>
          </w:p>
        </w:tc>
        <w:tc>
          <w:tcPr>
            <w:tcW w:w="550" w:type="pct"/>
            <w:shd w:val="clear" w:color="auto" w:fill="FFFFFF"/>
            <w:tcMar>
              <w:top w:w="75" w:type="dxa"/>
              <w:left w:w="75" w:type="dxa"/>
              <w:bottom w:w="75" w:type="dxa"/>
              <w:right w:w="75" w:type="dxa"/>
            </w:tcMar>
            <w:hideMark/>
          </w:tcPr>
          <w:p w14:paraId="2445B25F"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270</w:t>
            </w:r>
          </w:p>
        </w:tc>
        <w:tc>
          <w:tcPr>
            <w:tcW w:w="550" w:type="pct"/>
            <w:shd w:val="clear" w:color="auto" w:fill="FFFFFF"/>
            <w:tcMar>
              <w:top w:w="75" w:type="dxa"/>
              <w:left w:w="75" w:type="dxa"/>
              <w:bottom w:w="75" w:type="dxa"/>
              <w:right w:w="75" w:type="dxa"/>
            </w:tcMar>
            <w:hideMark/>
          </w:tcPr>
          <w:p w14:paraId="20D8B710"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20</w:t>
            </w:r>
          </w:p>
        </w:tc>
        <w:tc>
          <w:tcPr>
            <w:tcW w:w="550" w:type="pct"/>
            <w:shd w:val="clear" w:color="auto" w:fill="FFFFFF"/>
            <w:tcMar>
              <w:top w:w="75" w:type="dxa"/>
              <w:left w:w="75" w:type="dxa"/>
              <w:bottom w:w="75" w:type="dxa"/>
              <w:right w:w="75" w:type="dxa"/>
            </w:tcMar>
            <w:hideMark/>
          </w:tcPr>
          <w:p w14:paraId="34F39E68"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450</w:t>
            </w:r>
          </w:p>
        </w:tc>
        <w:tc>
          <w:tcPr>
            <w:tcW w:w="473" w:type="pct"/>
            <w:shd w:val="clear" w:color="auto" w:fill="FFFFFF"/>
            <w:tcMar>
              <w:top w:w="75" w:type="dxa"/>
              <w:left w:w="75" w:type="dxa"/>
              <w:bottom w:w="75" w:type="dxa"/>
              <w:right w:w="75" w:type="dxa"/>
            </w:tcMar>
            <w:hideMark/>
          </w:tcPr>
          <w:p w14:paraId="0110BB1A"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20</w:t>
            </w:r>
          </w:p>
        </w:tc>
        <w:tc>
          <w:tcPr>
            <w:tcW w:w="521" w:type="pct"/>
            <w:shd w:val="clear" w:color="auto" w:fill="FFFFFF"/>
            <w:tcMar>
              <w:top w:w="75" w:type="dxa"/>
              <w:left w:w="75" w:type="dxa"/>
              <w:bottom w:w="75" w:type="dxa"/>
              <w:right w:w="75" w:type="dxa"/>
            </w:tcMar>
            <w:hideMark/>
          </w:tcPr>
          <w:p w14:paraId="79E67436" w14:textId="77777777" w:rsidR="00E97353" w:rsidRPr="001C4839" w:rsidRDefault="00E97353" w:rsidP="00E97353">
            <w:pPr>
              <w:spacing w:after="0"/>
              <w:ind w:firstLine="0"/>
              <w:jc w:val="center"/>
              <w:rPr>
                <w:rFonts w:eastAsia="Times New Roman" w:cs="Times New Roman"/>
                <w:color w:val="333333"/>
                <w:sz w:val="20"/>
                <w:szCs w:val="20"/>
              </w:rPr>
            </w:pPr>
            <w:r w:rsidRPr="001C4839">
              <w:rPr>
                <w:rFonts w:eastAsia="Times New Roman" w:cs="Times New Roman"/>
                <w:color w:val="333333"/>
                <w:sz w:val="20"/>
                <w:szCs w:val="20"/>
              </w:rPr>
              <w:t>15</w:t>
            </w:r>
          </w:p>
        </w:tc>
      </w:tr>
      <w:tr w:rsidR="00E97353" w:rsidRPr="002F6ACC" w14:paraId="5925808E" w14:textId="77777777" w:rsidTr="00E97353">
        <w:tc>
          <w:tcPr>
            <w:tcW w:w="2906" w:type="pct"/>
            <w:gridSpan w:val="3"/>
            <w:shd w:val="clear" w:color="auto" w:fill="FFFFFF"/>
            <w:tcMar>
              <w:top w:w="75" w:type="dxa"/>
              <w:left w:w="75" w:type="dxa"/>
              <w:bottom w:w="75" w:type="dxa"/>
              <w:right w:w="75" w:type="dxa"/>
            </w:tcMar>
          </w:tcPr>
          <w:p w14:paraId="78EBC389"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a - дужина прага</w:t>
            </w:r>
          </w:p>
          <w:p w14:paraId="07B969D7"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b - ширина застора</w:t>
            </w:r>
          </w:p>
          <w:p w14:paraId="6F1E1560"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k - ширина застора од чела прага</w:t>
            </w:r>
          </w:p>
          <w:p w14:paraId="7026ED85"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c - ширина планума</w:t>
            </w:r>
          </w:p>
          <w:p w14:paraId="20730C04"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d - дебљина застора од доње ивице прага</w:t>
            </w:r>
          </w:p>
          <w:p w14:paraId="78A0C34D"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rPr>
              <w:t>e - проширење планума у кривини</w:t>
            </w:r>
          </w:p>
        </w:tc>
        <w:tc>
          <w:tcPr>
            <w:tcW w:w="2094" w:type="pct"/>
            <w:gridSpan w:val="4"/>
            <w:shd w:val="clear" w:color="auto" w:fill="FFFFFF"/>
          </w:tcPr>
          <w:p w14:paraId="4A71569C"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vertAlign w:val="superscript"/>
              </w:rPr>
              <w:t>1)</w:t>
            </w:r>
            <w:r w:rsidRPr="001C4839">
              <w:rPr>
                <w:color w:val="333333"/>
                <w:sz w:val="20"/>
                <w:szCs w:val="20"/>
              </w:rPr>
              <w:t xml:space="preserve"> V ≤ 80 km/h</w:t>
            </w:r>
          </w:p>
          <w:p w14:paraId="79147F67"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vertAlign w:val="superscript"/>
              </w:rPr>
              <w:t>2)</w:t>
            </w:r>
            <w:r>
              <w:rPr>
                <w:color w:val="333333"/>
                <w:sz w:val="20"/>
                <w:szCs w:val="20"/>
              </w:rPr>
              <w:t xml:space="preserve"> 80 </w:t>
            </w:r>
            <w:r w:rsidRPr="001C4839">
              <w:rPr>
                <w:color w:val="333333"/>
                <w:sz w:val="20"/>
                <w:szCs w:val="20"/>
              </w:rPr>
              <w:t>&lt; V ≤ 120 km/h</w:t>
            </w:r>
          </w:p>
          <w:p w14:paraId="22687F5E" w14:textId="77777777"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vertAlign w:val="superscript"/>
              </w:rPr>
              <w:t>3)</w:t>
            </w:r>
            <w:r w:rsidRPr="001C4839">
              <w:rPr>
                <w:color w:val="333333"/>
                <w:sz w:val="20"/>
                <w:szCs w:val="20"/>
              </w:rPr>
              <w:t xml:space="preserve"> V &gt; 120 km/h</w:t>
            </w:r>
          </w:p>
          <w:p w14:paraId="1DEAF0D3" w14:textId="713D75B3" w:rsidR="00E97353" w:rsidRPr="001C4839" w:rsidRDefault="00E97353" w:rsidP="00E97353">
            <w:pPr>
              <w:pStyle w:val="Normal1"/>
              <w:shd w:val="clear" w:color="auto" w:fill="FFFFFF"/>
              <w:spacing w:before="0" w:beforeAutospacing="0" w:after="0" w:afterAutospacing="0"/>
              <w:rPr>
                <w:color w:val="333333"/>
                <w:sz w:val="20"/>
                <w:szCs w:val="20"/>
              </w:rPr>
            </w:pPr>
            <w:r w:rsidRPr="001C4839">
              <w:rPr>
                <w:color w:val="333333"/>
                <w:sz w:val="20"/>
                <w:szCs w:val="20"/>
                <w:vertAlign w:val="superscript"/>
              </w:rPr>
              <w:t>4)</w:t>
            </w:r>
            <w:r w:rsidRPr="001C4839">
              <w:rPr>
                <w:color w:val="333333"/>
                <w:sz w:val="20"/>
                <w:szCs w:val="20"/>
              </w:rPr>
              <w:t xml:space="preserve"> најмање 35 cm на </w:t>
            </w:r>
            <w:r w:rsidR="00E90A5F">
              <w:rPr>
                <w:color w:val="333333"/>
                <w:sz w:val="20"/>
                <w:szCs w:val="20"/>
                <w:lang w:val="sr-Cyrl-RS"/>
              </w:rPr>
              <w:t xml:space="preserve">новим и обновљеним </w:t>
            </w:r>
            <w:r w:rsidRPr="001C4839">
              <w:rPr>
                <w:color w:val="333333"/>
                <w:sz w:val="20"/>
                <w:szCs w:val="20"/>
              </w:rPr>
              <w:t>мостовским конструкцијама</w:t>
            </w:r>
          </w:p>
        </w:tc>
      </w:tr>
    </w:tbl>
    <w:p w14:paraId="0EC1A061" w14:textId="04FEAA34" w:rsidR="00E97353" w:rsidRPr="000A2476" w:rsidRDefault="00E97353" w:rsidP="00E97353">
      <w:pPr>
        <w:spacing w:before="120" w:after="240"/>
        <w:ind w:firstLine="0"/>
        <w:jc w:val="center"/>
        <w:rPr>
          <w:i/>
          <w:sz w:val="22"/>
        </w:rPr>
      </w:pPr>
      <w:r w:rsidRPr="000A2476">
        <w:rPr>
          <w:i/>
          <w:sz w:val="22"/>
        </w:rPr>
        <w:t>Т</w:t>
      </w:r>
      <w:r w:rsidRPr="002F6ACC">
        <w:rPr>
          <w:i/>
          <w:sz w:val="22"/>
        </w:rPr>
        <w:t xml:space="preserve">абела </w:t>
      </w:r>
      <w:r w:rsidR="00480B66">
        <w:rPr>
          <w:i/>
          <w:sz w:val="22"/>
        </w:rPr>
        <w:t>2</w:t>
      </w:r>
      <w:r w:rsidR="00D4048D">
        <w:rPr>
          <w:i/>
          <w:sz w:val="22"/>
        </w:rPr>
        <w:t>8</w:t>
      </w:r>
      <w:r w:rsidRPr="002F6ACC">
        <w:rPr>
          <w:i/>
          <w:sz w:val="22"/>
        </w:rPr>
        <w:t xml:space="preserve">: </w:t>
      </w:r>
      <w:r w:rsidRPr="000A2476">
        <w:rPr>
          <w:i/>
          <w:sz w:val="22"/>
        </w:rPr>
        <w:t>Најмање димензије вредности попречних пресека засторне призме</w:t>
      </w:r>
    </w:p>
    <w:p w14:paraId="35326615" w14:textId="77777777" w:rsidR="00E97353" w:rsidRPr="002F6ACC" w:rsidRDefault="00E97353" w:rsidP="00E97353">
      <w:pPr>
        <w:pStyle w:val="Style11"/>
        <w:spacing w:after="120"/>
        <w:ind w:firstLine="720"/>
        <w:jc w:val="both"/>
        <w:rPr>
          <w:rFonts w:ascii="Times New Roman" w:eastAsiaTheme="minorHAnsi" w:hAnsi="Times New Roman"/>
        </w:rPr>
      </w:pPr>
      <w:r w:rsidRPr="002F6ACC">
        <w:rPr>
          <w:rFonts w:ascii="Times New Roman" w:eastAsiaTheme="minorHAnsi" w:hAnsi="Times New Roman"/>
        </w:rPr>
        <w:t>Планум се због надвишења на унутрашњој страни кривине проширује за вредност („еˮ</w:t>
      </w:r>
      <w:r w:rsidRPr="005C7E35">
        <w:rPr>
          <w:rFonts w:ascii="Times New Roman" w:hAnsi="Times New Roman"/>
        </w:rPr>
        <w:t>) а п</w:t>
      </w:r>
      <w:r w:rsidRPr="002F6ACC">
        <w:rPr>
          <w:rFonts w:ascii="Times New Roman" w:eastAsiaTheme="minorHAnsi" w:hAnsi="Times New Roman"/>
        </w:rPr>
        <w:t>роширење почиње на почетку прелазне кривине</w:t>
      </w:r>
      <w:r w:rsidRPr="005C7E35">
        <w:rPr>
          <w:rFonts w:ascii="Times New Roman" w:eastAsiaTheme="minorHAnsi" w:hAnsi="Times New Roman"/>
        </w:rPr>
        <w:t xml:space="preserve"> и континуално се проширује до почетка кружне кривине</w:t>
      </w:r>
      <w:r w:rsidRPr="002F6ACC">
        <w:rPr>
          <w:rFonts w:ascii="Times New Roman" w:eastAsiaTheme="minorHAnsi" w:hAnsi="Times New Roman"/>
        </w:rPr>
        <w:t xml:space="preserve">. </w:t>
      </w:r>
    </w:p>
    <w:p w14:paraId="6982F9FC" w14:textId="790CDAE5" w:rsidR="00E97353" w:rsidRPr="002F6ACC" w:rsidRDefault="00FE3DEF" w:rsidP="00E97353">
      <w:pPr>
        <w:pStyle w:val="Style11"/>
        <w:spacing w:after="120"/>
        <w:ind w:firstLine="720"/>
        <w:jc w:val="both"/>
        <w:rPr>
          <w:rFonts w:ascii="Times New Roman" w:eastAsiaTheme="minorHAnsi" w:hAnsi="Times New Roman"/>
        </w:rPr>
      </w:pPr>
      <w:r>
        <w:rPr>
          <w:rFonts w:ascii="Times New Roman" w:eastAsiaTheme="minorHAnsi" w:hAnsi="Times New Roman"/>
        </w:rPr>
        <w:t xml:space="preserve">Код </w:t>
      </w:r>
      <w:r w:rsidR="00E97353" w:rsidRPr="002F6ACC">
        <w:rPr>
          <w:rFonts w:ascii="Times New Roman" w:eastAsiaTheme="minorHAnsi" w:hAnsi="Times New Roman"/>
        </w:rPr>
        <w:t xml:space="preserve">градње нових пруга и обнове и унапређења постојећих, ширина планума износи минимално 6 </w:t>
      </w:r>
      <w:r w:rsidR="00E97353" w:rsidRPr="005C7E35">
        <w:rPr>
          <w:rFonts w:ascii="Times New Roman" w:eastAsiaTheme="minorHAnsi" w:hAnsi="Times New Roman"/>
        </w:rPr>
        <w:t>m</w:t>
      </w:r>
      <w:r w:rsidR="00E97353" w:rsidRPr="002F6ACC">
        <w:rPr>
          <w:rFonts w:ascii="Times New Roman" w:eastAsiaTheme="minorHAnsi" w:hAnsi="Times New Roman"/>
        </w:rPr>
        <w:t>.</w:t>
      </w:r>
    </w:p>
    <w:p w14:paraId="60BD27E3" w14:textId="77777777" w:rsidR="00E97353" w:rsidRDefault="00E97353" w:rsidP="00E97353">
      <w:pPr>
        <w:rPr>
          <w:rFonts w:cs="Times New Roman"/>
        </w:rPr>
      </w:pPr>
    </w:p>
    <w:p w14:paraId="53B02C85" w14:textId="77777777" w:rsidR="00E97353" w:rsidRDefault="00E97353" w:rsidP="009B65DA">
      <w:pPr>
        <w:pStyle w:val="Heading2"/>
      </w:pPr>
      <w:r>
        <w:t>Нагиби засторне призме</w:t>
      </w:r>
    </w:p>
    <w:p w14:paraId="28A8CA3A" w14:textId="2AE53CA3" w:rsidR="00E97353" w:rsidRPr="002F6ACC" w:rsidRDefault="00E97353" w:rsidP="00E97353">
      <w:pPr>
        <w:pStyle w:val="Heading3"/>
      </w:pPr>
      <w:r w:rsidRPr="002F6ACC">
        <w:t xml:space="preserve">Члан </w:t>
      </w:r>
      <w:r w:rsidR="004F4C04">
        <w:t>86</w:t>
      </w:r>
      <w:r w:rsidRPr="002F6ACC">
        <w:t>.</w:t>
      </w:r>
    </w:p>
    <w:p w14:paraId="6E62D9BA" w14:textId="73E0AC05" w:rsidR="00E97353" w:rsidRDefault="00E97353" w:rsidP="00E97353">
      <w:pPr>
        <w:rPr>
          <w:rFonts w:cs="Times New Roman"/>
        </w:rPr>
      </w:pPr>
      <w:r>
        <w:rPr>
          <w:rFonts w:cs="Times New Roman"/>
        </w:rPr>
        <w:t>Код нових пруга и обнове и унапређења постојећих, попречни једнострани нагиб планума износи 1:20.</w:t>
      </w:r>
    </w:p>
    <w:p w14:paraId="2AF26FFC" w14:textId="3F48DA69" w:rsidR="00E97353" w:rsidRPr="000C0DE9" w:rsidRDefault="00E97353" w:rsidP="00E97353">
      <w:r w:rsidRPr="00D3762A">
        <w:t xml:space="preserve">Банкина </w:t>
      </w:r>
      <w:r w:rsidRPr="00404F7E">
        <w:t xml:space="preserve">се изводи </w:t>
      </w:r>
      <w:r w:rsidRPr="002F6ACC">
        <w:t>у нагибу планума</w:t>
      </w:r>
      <w:r>
        <w:t>.</w:t>
      </w:r>
    </w:p>
    <w:p w14:paraId="31BEED3D" w14:textId="68EFC62F" w:rsidR="00E97353" w:rsidRDefault="00E97353" w:rsidP="00E97353">
      <w:pPr>
        <w:pStyle w:val="Style11"/>
        <w:spacing w:after="120"/>
        <w:ind w:firstLine="720"/>
        <w:jc w:val="both"/>
        <w:rPr>
          <w:rFonts w:ascii="Times New Roman" w:eastAsiaTheme="minorHAnsi" w:hAnsi="Times New Roman"/>
        </w:rPr>
      </w:pPr>
      <w:r w:rsidRPr="002F6ACC">
        <w:rPr>
          <w:rFonts w:ascii="Times New Roman" w:eastAsiaTheme="minorHAnsi" w:hAnsi="Times New Roman"/>
        </w:rPr>
        <w:t>Код једноколосечних пруга</w:t>
      </w:r>
      <w:r>
        <w:rPr>
          <w:rFonts w:ascii="Times New Roman" w:eastAsiaTheme="minorHAnsi" w:hAnsi="Times New Roman"/>
        </w:rPr>
        <w:t xml:space="preserve"> у кривини</w:t>
      </w:r>
      <w:r w:rsidRPr="002F6ACC">
        <w:rPr>
          <w:rFonts w:ascii="Times New Roman" w:eastAsiaTheme="minorHAnsi" w:hAnsi="Times New Roman"/>
        </w:rPr>
        <w:t xml:space="preserve"> на планум</w:t>
      </w:r>
      <w:r>
        <w:rPr>
          <w:rFonts w:ascii="Times New Roman" w:eastAsiaTheme="minorHAnsi" w:hAnsi="Times New Roman"/>
        </w:rPr>
        <w:t>у</w:t>
      </w:r>
      <w:r w:rsidRPr="002F6ACC">
        <w:rPr>
          <w:rFonts w:ascii="Times New Roman" w:eastAsiaTheme="minorHAnsi" w:hAnsi="Times New Roman"/>
        </w:rPr>
        <w:t xml:space="preserve"> са једностраним нагибом, нагиб планума се изводи према унутрашњој страни кривине али се спољна банкина изводи под </w:t>
      </w:r>
      <w:r w:rsidRPr="00C83DF5">
        <w:rPr>
          <w:rFonts w:ascii="Times New Roman" w:eastAsiaTheme="minorHAnsi" w:hAnsi="Times New Roman"/>
        </w:rPr>
        <w:t xml:space="preserve">нагибом </w:t>
      </w:r>
      <w:r w:rsidR="00C83DF5" w:rsidRPr="00C83DF5">
        <w:rPr>
          <w:rFonts w:ascii="Times New Roman" w:eastAsiaTheme="minorHAnsi" w:hAnsi="Times New Roman"/>
        </w:rPr>
        <w:t>≥</w:t>
      </w:r>
      <w:r w:rsidR="00C83DF5" w:rsidRPr="00C83DF5">
        <w:rPr>
          <w:rFonts w:ascii="Times New Roman" w:eastAsiaTheme="minorHAnsi" w:hAnsi="Times New Roman"/>
          <w:lang w:val="sr-Cyrl-RS"/>
        </w:rPr>
        <w:t xml:space="preserve"> </w:t>
      </w:r>
      <w:r w:rsidR="00C83DF5" w:rsidRPr="00404F7E">
        <w:rPr>
          <w:rFonts w:ascii="Times New Roman" w:hAnsi="Times New Roman"/>
          <w:lang w:val="de-DE"/>
        </w:rPr>
        <w:t>2%</w:t>
      </w:r>
      <w:r w:rsidR="00C83DF5">
        <w:rPr>
          <w:rFonts w:ascii="Times New Roman" w:eastAsiaTheme="minorHAnsi" w:hAnsi="Times New Roman"/>
          <w:lang w:val="sr-Cyrl-RS"/>
        </w:rPr>
        <w:t xml:space="preserve"> </w:t>
      </w:r>
      <w:r w:rsidRPr="002F6ACC">
        <w:rPr>
          <w:rFonts w:ascii="Times New Roman" w:eastAsiaTheme="minorHAnsi" w:hAnsi="Times New Roman"/>
        </w:rPr>
        <w:t>ка спољној страни кривине</w:t>
      </w:r>
      <w:r>
        <w:rPr>
          <w:rFonts w:ascii="Times New Roman" w:eastAsiaTheme="minorHAnsi" w:hAnsi="Times New Roman"/>
        </w:rPr>
        <w:t>.</w:t>
      </w:r>
    </w:p>
    <w:p w14:paraId="04A01D13" w14:textId="77777777" w:rsidR="00E97353" w:rsidRDefault="00E97353" w:rsidP="00E97353">
      <w:pPr>
        <w:pStyle w:val="Style11"/>
        <w:spacing w:after="120"/>
        <w:ind w:firstLine="720"/>
        <w:jc w:val="both"/>
        <w:rPr>
          <w:rFonts w:ascii="Times New Roman" w:eastAsiaTheme="minorHAnsi" w:hAnsi="Times New Roman"/>
        </w:rPr>
      </w:pPr>
    </w:p>
    <w:p w14:paraId="0D880233" w14:textId="77777777" w:rsidR="00E97353" w:rsidRPr="00746873" w:rsidRDefault="00E97353" w:rsidP="009B65DA">
      <w:pPr>
        <w:pStyle w:val="Heading2"/>
      </w:pPr>
      <w:r>
        <w:t xml:space="preserve">Уређење </w:t>
      </w:r>
      <w:r w:rsidRPr="00C83DF5">
        <w:t xml:space="preserve">застора </w:t>
      </w:r>
      <w:r w:rsidR="007605B2" w:rsidRPr="009B65DA">
        <w:t xml:space="preserve">од туцаника </w:t>
      </w:r>
      <w:r w:rsidRPr="00C83DF5">
        <w:t xml:space="preserve">у службеним </w:t>
      </w:r>
      <w:r>
        <w:t>местима</w:t>
      </w:r>
    </w:p>
    <w:p w14:paraId="35C91D05" w14:textId="6D8EA51D" w:rsidR="00E97353" w:rsidRPr="002F6ACC" w:rsidRDefault="00E97353" w:rsidP="00E97353">
      <w:pPr>
        <w:pStyle w:val="Heading3"/>
      </w:pPr>
      <w:r w:rsidRPr="002F6ACC">
        <w:t xml:space="preserve">Члан </w:t>
      </w:r>
      <w:r w:rsidR="004F4C04">
        <w:t>87</w:t>
      </w:r>
      <w:r w:rsidRPr="002F6ACC">
        <w:t>.</w:t>
      </w:r>
    </w:p>
    <w:p w14:paraId="7F6B0F05" w14:textId="77777777" w:rsidR="00E97353" w:rsidRPr="000D06AB" w:rsidRDefault="00E97353" w:rsidP="00E97353">
      <w:pPr>
        <w:rPr>
          <w:rFonts w:cs="Times New Roman"/>
        </w:rPr>
      </w:pPr>
      <w:r w:rsidRPr="000D06AB">
        <w:rPr>
          <w:rFonts w:cs="Times New Roman"/>
        </w:rPr>
        <w:t>Димензије за</w:t>
      </w:r>
      <w:r>
        <w:rPr>
          <w:rFonts w:cs="Times New Roman"/>
        </w:rPr>
        <w:t xml:space="preserve">сторне призме у станичним колосецима и колосецима осталих службених места одређују се </w:t>
      </w:r>
      <w:r w:rsidRPr="00480B66">
        <w:rPr>
          <w:rFonts w:cs="Times New Roman"/>
          <w:color w:val="000000" w:themeColor="text1"/>
        </w:rPr>
        <w:t xml:space="preserve">према табели </w:t>
      </w:r>
      <w:r w:rsidR="00480B66" w:rsidRPr="00480B66">
        <w:rPr>
          <w:rFonts w:cs="Times New Roman"/>
          <w:color w:val="000000" w:themeColor="text1"/>
        </w:rPr>
        <w:t>23</w:t>
      </w:r>
      <w:r w:rsidRPr="00480B66">
        <w:rPr>
          <w:rFonts w:cs="Times New Roman"/>
          <w:color w:val="000000" w:themeColor="text1"/>
        </w:rPr>
        <w:t xml:space="preserve">. </w:t>
      </w:r>
    </w:p>
    <w:p w14:paraId="492C3A96" w14:textId="43F8C694" w:rsidR="00E97353" w:rsidRDefault="00C83DF5" w:rsidP="00E97353">
      <w:pPr>
        <w:rPr>
          <w:rFonts w:cs="Times New Roman"/>
        </w:rPr>
      </w:pPr>
      <w:r>
        <w:rPr>
          <w:rFonts w:cs="Times New Roman"/>
          <w:lang w:val="sr-Cyrl-RS"/>
        </w:rPr>
        <w:t>Службена стаза</w:t>
      </w:r>
      <w:r w:rsidR="00E97353" w:rsidRPr="000D06AB">
        <w:rPr>
          <w:rFonts w:cs="Times New Roman"/>
        </w:rPr>
        <w:t xml:space="preserve"> између засторних призми, на </w:t>
      </w:r>
      <w:r w:rsidR="00E97353">
        <w:rPr>
          <w:rFonts w:cs="Times New Roman"/>
        </w:rPr>
        <w:t>местима кретања жел</w:t>
      </w:r>
      <w:r w:rsidR="00E97353" w:rsidRPr="000D06AB">
        <w:rPr>
          <w:rFonts w:cs="Times New Roman"/>
        </w:rPr>
        <w:t xml:space="preserve">езничких радника и манипулације са пртљагом и робом, испуњава се каменим водопропустљивим материјалом који по величини и облику не </w:t>
      </w:r>
      <w:r w:rsidR="00E97353">
        <w:rPr>
          <w:rFonts w:cs="Times New Roman"/>
        </w:rPr>
        <w:t>мора</w:t>
      </w:r>
      <w:r w:rsidR="00E97353" w:rsidRPr="000D06AB">
        <w:rPr>
          <w:rFonts w:cs="Times New Roman"/>
        </w:rPr>
        <w:t xml:space="preserve"> да одговара</w:t>
      </w:r>
      <w:r w:rsidR="00E97353">
        <w:rPr>
          <w:rFonts w:cs="Times New Roman"/>
        </w:rPr>
        <w:t xml:space="preserve"> прописима стандарда СРПС ЕН 13450</w:t>
      </w:r>
      <w:r>
        <w:rPr>
          <w:rFonts w:cs="Times New Roman"/>
          <w:lang w:val="sr-Cyrl-RS"/>
        </w:rPr>
        <w:t xml:space="preserve"> а може се користити стари и опрани туцаник за заобљеним зрнима који не може да се угради у засторну призму, о чему одлуку доноси управљач инфраструктуре.</w:t>
      </w:r>
      <w:r w:rsidRPr="000D06AB" w:rsidDel="00C83DF5">
        <w:rPr>
          <w:rFonts w:cs="Times New Roman"/>
        </w:rPr>
        <w:t xml:space="preserve"> </w:t>
      </w:r>
    </w:p>
    <w:p w14:paraId="40D06B6D" w14:textId="009EEC5A" w:rsidR="00E97353" w:rsidRPr="000D06AB" w:rsidRDefault="00E97353" w:rsidP="00E97353">
      <w:pPr>
        <w:rPr>
          <w:rFonts w:cs="Times New Roman"/>
        </w:rPr>
      </w:pPr>
      <w:r>
        <w:rPr>
          <w:rFonts w:cs="Times New Roman"/>
        </w:rPr>
        <w:t>У случајевима из ст.</w:t>
      </w:r>
      <w:r w:rsidRPr="000D06AB">
        <w:rPr>
          <w:rFonts w:cs="Times New Roman"/>
        </w:rPr>
        <w:t xml:space="preserve"> 2 овог члана</w:t>
      </w:r>
      <w:r>
        <w:rPr>
          <w:rFonts w:cs="Times New Roman"/>
        </w:rPr>
        <w:t>,</w:t>
      </w:r>
      <w:r w:rsidRPr="000D06AB">
        <w:rPr>
          <w:rFonts w:cs="Times New Roman"/>
        </w:rPr>
        <w:t xml:space="preserve"> горња површина застора треба да буде од с</w:t>
      </w:r>
      <w:r>
        <w:rPr>
          <w:rFonts w:cs="Times New Roman"/>
        </w:rPr>
        <w:t>итнијег материјала и поравната са горњом површином засторне призме.</w:t>
      </w:r>
    </w:p>
    <w:p w14:paraId="0813C925" w14:textId="77777777" w:rsidR="00E97353" w:rsidRPr="002F6ACC" w:rsidRDefault="00E97353" w:rsidP="00E97353"/>
    <w:p w14:paraId="7A183B86" w14:textId="77777777" w:rsidR="00E97353" w:rsidRPr="00477143" w:rsidRDefault="00E97353" w:rsidP="00E97353">
      <w:pPr>
        <w:pStyle w:val="Heading2"/>
      </w:pPr>
      <w:r w:rsidRPr="00477143">
        <w:lastRenderedPageBreak/>
        <w:t>Скретнице</w:t>
      </w:r>
    </w:p>
    <w:p w14:paraId="0EB06E88" w14:textId="13622A8E" w:rsidR="00E97353" w:rsidRPr="002F6ACC" w:rsidRDefault="004F4C04" w:rsidP="00E97353">
      <w:pPr>
        <w:pStyle w:val="Heading3"/>
      </w:pPr>
      <w:r>
        <w:t>Члан 88</w:t>
      </w:r>
      <w:r w:rsidR="00E97353" w:rsidRPr="002F6ACC">
        <w:t>.</w:t>
      </w:r>
    </w:p>
    <w:p w14:paraId="218D0BC9" w14:textId="77777777" w:rsidR="00E97353" w:rsidRPr="002F6ACC" w:rsidRDefault="00E97353" w:rsidP="00E97353">
      <w:pPr>
        <w:rPr>
          <w:color w:val="000000" w:themeColor="text1"/>
        </w:rPr>
      </w:pPr>
      <w:r w:rsidRPr="002F6ACC">
        <w:rPr>
          <w:color w:val="000000" w:themeColor="text1"/>
        </w:rPr>
        <w:t xml:space="preserve">Избор скретница се врши у зависности од категорије пруге, пројектованих брзина, правца и угла скретања, саобраћајних оптерећења и система сигнализације. </w:t>
      </w:r>
    </w:p>
    <w:p w14:paraId="3B09D039" w14:textId="52016230" w:rsidR="00E97353" w:rsidRPr="00477143" w:rsidRDefault="00E97353" w:rsidP="00E97353">
      <w:pPr>
        <w:rPr>
          <w:color w:val="000000" w:themeColor="text1"/>
        </w:rPr>
      </w:pPr>
      <w:r w:rsidRPr="00477143">
        <w:rPr>
          <w:color w:val="000000" w:themeColor="text1"/>
        </w:rPr>
        <w:t xml:space="preserve">Дефиниције, услови за пројектовање геометрије скретница, толеранције, услови за интеракцију точак/шина, веза покретних делова и опреме за пребацивање, затварање и контролу положаја покретних делова скретнице, мењалице, скретничког срца, покретног скретничког срца и захтева за пројектовање скретница, дефинисани су </w:t>
      </w:r>
      <w:r w:rsidR="006244F0">
        <w:rPr>
          <w:color w:val="000000" w:themeColor="text1"/>
          <w:lang w:val="sr-Cyrl-RS"/>
        </w:rPr>
        <w:t xml:space="preserve">серијом </w:t>
      </w:r>
      <w:r w:rsidRPr="00477143">
        <w:rPr>
          <w:color w:val="000000" w:themeColor="text1"/>
        </w:rPr>
        <w:t>стандардима СРПС ЕН 13232 (</w:t>
      </w:r>
      <w:r w:rsidR="00D5328C">
        <w:rPr>
          <w:color w:val="000000" w:themeColor="text1"/>
          <w:lang w:val="sr-Cyrl-RS"/>
        </w:rPr>
        <w:t xml:space="preserve">делови </w:t>
      </w:r>
      <w:r w:rsidRPr="00477143">
        <w:rPr>
          <w:color w:val="000000" w:themeColor="text1"/>
        </w:rPr>
        <w:t>1-7 и 9).</w:t>
      </w:r>
    </w:p>
    <w:p w14:paraId="0285E903" w14:textId="7F695C83" w:rsidR="00E97353" w:rsidRPr="00477143" w:rsidRDefault="00E97353" w:rsidP="00E97353">
      <w:pPr>
        <w:rPr>
          <w:color w:val="000000" w:themeColor="text1"/>
        </w:rPr>
      </w:pPr>
      <w:r w:rsidRPr="00477143">
        <w:rPr>
          <w:color w:val="000000" w:themeColor="text1"/>
        </w:rPr>
        <w:t xml:space="preserve">Одредбе овог правилника, дефинисане за скретнице </w:t>
      </w:r>
      <w:r w:rsidR="006244F0">
        <w:rPr>
          <w:color w:val="000000" w:themeColor="text1"/>
          <w:lang w:val="sr-Cyrl-RS"/>
        </w:rPr>
        <w:t>примењују се</w:t>
      </w:r>
      <w:r w:rsidRPr="00477143">
        <w:rPr>
          <w:color w:val="000000" w:themeColor="text1"/>
        </w:rPr>
        <w:t xml:space="preserve"> и на укрштаје. </w:t>
      </w:r>
    </w:p>
    <w:p w14:paraId="6648C472" w14:textId="77777777" w:rsidR="00E97353" w:rsidRPr="002F6ACC" w:rsidRDefault="00E97353" w:rsidP="00E97353">
      <w:pPr>
        <w:spacing w:after="0"/>
        <w:rPr>
          <w:color w:val="000000" w:themeColor="text1"/>
        </w:rPr>
      </w:pPr>
      <w:r w:rsidRPr="002F6ACC">
        <w:rPr>
          <w:color w:val="000000" w:themeColor="text1"/>
        </w:rPr>
        <w:t xml:space="preserve">Основни делови скретнице су: мењалица, средњи део и срциште, при чему је: </w:t>
      </w:r>
    </w:p>
    <w:p w14:paraId="10A537A4" w14:textId="77777777" w:rsidR="00E97353" w:rsidRPr="002F6ACC" w:rsidRDefault="00E97353" w:rsidP="00253500">
      <w:pPr>
        <w:pStyle w:val="ListParagraph"/>
        <w:numPr>
          <w:ilvl w:val="0"/>
          <w:numId w:val="61"/>
        </w:numPr>
        <w:ind w:left="993" w:hanging="284"/>
        <w:rPr>
          <w:color w:val="000000" w:themeColor="text1"/>
        </w:rPr>
      </w:pPr>
      <w:r w:rsidRPr="002F6ACC">
        <w:rPr>
          <w:color w:val="000000" w:themeColor="text1"/>
        </w:rPr>
        <w:t xml:space="preserve">почетак скретнице на споју испред мењалице; </w:t>
      </w:r>
    </w:p>
    <w:p w14:paraId="2D543A1D" w14:textId="4371836D" w:rsidR="00E97353" w:rsidRPr="002F6ACC" w:rsidRDefault="006244F0" w:rsidP="00253500">
      <w:pPr>
        <w:pStyle w:val="ListParagraph"/>
        <w:numPr>
          <w:ilvl w:val="0"/>
          <w:numId w:val="61"/>
        </w:numPr>
        <w:ind w:left="993" w:hanging="284"/>
        <w:rPr>
          <w:color w:val="000000" w:themeColor="text1"/>
        </w:rPr>
      </w:pPr>
      <w:r>
        <w:rPr>
          <w:color w:val="000000" w:themeColor="text1"/>
          <w:lang w:val="sr-Cyrl-RS"/>
        </w:rPr>
        <w:t>математички центар</w:t>
      </w:r>
      <w:r w:rsidRPr="002F6ACC">
        <w:rPr>
          <w:color w:val="000000" w:themeColor="text1"/>
        </w:rPr>
        <w:t xml:space="preserve"> </w:t>
      </w:r>
      <w:r w:rsidR="00E97353" w:rsidRPr="002F6ACC">
        <w:rPr>
          <w:color w:val="000000" w:themeColor="text1"/>
        </w:rPr>
        <w:t>скретнице</w:t>
      </w:r>
      <w:r>
        <w:rPr>
          <w:color w:val="000000" w:themeColor="text1"/>
          <w:lang w:val="sr-Cyrl-RS"/>
        </w:rPr>
        <w:t xml:space="preserve"> -</w:t>
      </w:r>
      <w:r w:rsidR="00E97353" w:rsidRPr="002F6ACC">
        <w:rPr>
          <w:color w:val="000000" w:themeColor="text1"/>
        </w:rPr>
        <w:t xml:space="preserve"> тачка у којој се секу </w:t>
      </w:r>
      <w:r>
        <w:rPr>
          <w:color w:val="000000" w:themeColor="text1"/>
          <w:lang w:val="sr-Cyrl-RS"/>
        </w:rPr>
        <w:t xml:space="preserve">подужне </w:t>
      </w:r>
      <w:r w:rsidR="00E97353" w:rsidRPr="002F6ACC">
        <w:rPr>
          <w:color w:val="000000" w:themeColor="text1"/>
        </w:rPr>
        <w:t xml:space="preserve">осе </w:t>
      </w:r>
      <w:r>
        <w:rPr>
          <w:color w:val="000000" w:themeColor="text1"/>
          <w:lang w:val="sr-Cyrl-RS"/>
        </w:rPr>
        <w:t>основног и одвојног колосека</w:t>
      </w:r>
      <w:r w:rsidR="00E97353" w:rsidRPr="002F6ACC">
        <w:rPr>
          <w:color w:val="000000" w:themeColor="text1"/>
        </w:rPr>
        <w:t xml:space="preserve">; </w:t>
      </w:r>
    </w:p>
    <w:p w14:paraId="13463278" w14:textId="77777777" w:rsidR="00E97353" w:rsidRPr="002F6ACC" w:rsidRDefault="00E97353" w:rsidP="00253500">
      <w:pPr>
        <w:pStyle w:val="ListParagraph"/>
        <w:numPr>
          <w:ilvl w:val="0"/>
          <w:numId w:val="61"/>
        </w:numPr>
        <w:ind w:left="993" w:hanging="284"/>
        <w:rPr>
          <w:color w:val="000000" w:themeColor="text1"/>
        </w:rPr>
      </w:pPr>
      <w:r w:rsidRPr="002F6ACC">
        <w:rPr>
          <w:color w:val="000000" w:themeColor="text1"/>
        </w:rPr>
        <w:t xml:space="preserve">крај скретнице на спојевима иза срцишта скретнице. </w:t>
      </w:r>
    </w:p>
    <w:p w14:paraId="070AE776" w14:textId="77777777" w:rsidR="00E97353" w:rsidRPr="00477143" w:rsidRDefault="00E97353" w:rsidP="00E97353">
      <w:pPr>
        <w:spacing w:after="0"/>
        <w:rPr>
          <w:color w:val="000000" w:themeColor="text1"/>
        </w:rPr>
      </w:pPr>
    </w:p>
    <w:p w14:paraId="485E4061" w14:textId="56836DCE" w:rsidR="00E97353" w:rsidRPr="00477143" w:rsidRDefault="006244F0" w:rsidP="00E97353">
      <w:pPr>
        <w:pStyle w:val="Heading2"/>
      </w:pPr>
      <w:r w:rsidRPr="00477143">
        <w:t>Типов</w:t>
      </w:r>
      <w:r>
        <w:rPr>
          <w:lang w:val="sr-Cyrl-RS"/>
        </w:rPr>
        <w:t>и</w:t>
      </w:r>
      <w:r w:rsidRPr="00477143">
        <w:t xml:space="preserve"> </w:t>
      </w:r>
      <w:r w:rsidR="00E97353" w:rsidRPr="00477143">
        <w:t>скретница</w:t>
      </w:r>
    </w:p>
    <w:p w14:paraId="62D8B103" w14:textId="07F0FC41" w:rsidR="00E97353" w:rsidRPr="002F6ACC" w:rsidRDefault="004F4C04" w:rsidP="00E97353">
      <w:pPr>
        <w:pStyle w:val="Heading3"/>
      </w:pPr>
      <w:r>
        <w:t>Члан 89</w:t>
      </w:r>
      <w:r w:rsidR="00E97353" w:rsidRPr="00EC0154">
        <w:t>.</w:t>
      </w:r>
    </w:p>
    <w:p w14:paraId="2E0BAFE2" w14:textId="77777777" w:rsidR="00E97353" w:rsidRPr="00477143" w:rsidRDefault="00E97353" w:rsidP="00E97353">
      <w:pPr>
        <w:spacing w:after="0"/>
        <w:rPr>
          <w:color w:val="000000" w:themeColor="text1"/>
        </w:rPr>
      </w:pPr>
      <w:r w:rsidRPr="00EC0154">
        <w:rPr>
          <w:color w:val="000000" w:themeColor="text1"/>
        </w:rPr>
        <w:t>Свака скретница је једнозначно дефинисана:</w:t>
      </w:r>
    </w:p>
    <w:p w14:paraId="11674B3E" w14:textId="20EF0A58" w:rsidR="00E97353" w:rsidRPr="002F6ACC" w:rsidRDefault="00E97353" w:rsidP="00253500">
      <w:pPr>
        <w:pStyle w:val="ListParagraph"/>
        <w:numPr>
          <w:ilvl w:val="0"/>
          <w:numId w:val="60"/>
        </w:numPr>
        <w:ind w:left="993" w:hanging="284"/>
        <w:rPr>
          <w:color w:val="000000" w:themeColor="text1"/>
        </w:rPr>
      </w:pPr>
      <w:r w:rsidRPr="00477143">
        <w:rPr>
          <w:color w:val="000000" w:themeColor="text1"/>
        </w:rPr>
        <w:t>врстом</w:t>
      </w:r>
      <w:r>
        <w:rPr>
          <w:color w:val="000000" w:themeColor="text1"/>
        </w:rPr>
        <w:t xml:space="preserve"> скретнице</w:t>
      </w:r>
      <w:r w:rsidR="00894AC9">
        <w:rPr>
          <w:color w:val="000000" w:themeColor="text1"/>
          <w:lang w:val="sr-Cyrl-RS"/>
        </w:rPr>
        <w:t xml:space="preserve"> (једноструке, двоструке, укрсне или комбиноване)</w:t>
      </w:r>
      <w:r w:rsidR="006244F0">
        <w:rPr>
          <w:color w:val="000000" w:themeColor="text1"/>
          <w:lang w:val="sr-Cyrl-RS"/>
        </w:rPr>
        <w:t>,</w:t>
      </w:r>
    </w:p>
    <w:p w14:paraId="42BE50B5" w14:textId="77777777" w:rsidR="00E97353" w:rsidRPr="00477143" w:rsidRDefault="00E97353" w:rsidP="00253500">
      <w:pPr>
        <w:pStyle w:val="ListParagraph"/>
        <w:numPr>
          <w:ilvl w:val="0"/>
          <w:numId w:val="60"/>
        </w:numPr>
        <w:ind w:left="993" w:hanging="284"/>
        <w:rPr>
          <w:color w:val="000000" w:themeColor="text1"/>
        </w:rPr>
      </w:pPr>
      <w:r w:rsidRPr="00477143">
        <w:rPr>
          <w:color w:val="000000" w:themeColor="text1"/>
        </w:rPr>
        <w:t>типом шине,</w:t>
      </w:r>
    </w:p>
    <w:p w14:paraId="1A2AF8A9" w14:textId="77777777" w:rsidR="00E97353" w:rsidRPr="00477143" w:rsidRDefault="00E97353" w:rsidP="00253500">
      <w:pPr>
        <w:pStyle w:val="ListParagraph"/>
        <w:numPr>
          <w:ilvl w:val="0"/>
          <w:numId w:val="60"/>
        </w:numPr>
        <w:ind w:left="993" w:hanging="284"/>
        <w:rPr>
          <w:color w:val="000000" w:themeColor="text1"/>
        </w:rPr>
      </w:pPr>
      <w:r>
        <w:rPr>
          <w:color w:val="000000" w:themeColor="text1"/>
        </w:rPr>
        <w:t>углом скретања</w:t>
      </w:r>
      <w:r w:rsidRPr="00477143">
        <w:rPr>
          <w:color w:val="000000" w:themeColor="text1"/>
        </w:rPr>
        <w:t>,</w:t>
      </w:r>
    </w:p>
    <w:p w14:paraId="7D923B1D" w14:textId="77777777" w:rsidR="00E97353" w:rsidRPr="00477143" w:rsidRDefault="00E97353" w:rsidP="00253500">
      <w:pPr>
        <w:pStyle w:val="ListParagraph"/>
        <w:numPr>
          <w:ilvl w:val="0"/>
          <w:numId w:val="60"/>
        </w:numPr>
        <w:ind w:left="993" w:hanging="284"/>
        <w:rPr>
          <w:color w:val="000000" w:themeColor="text1"/>
        </w:rPr>
      </w:pPr>
      <w:r w:rsidRPr="00477143">
        <w:rPr>
          <w:color w:val="000000" w:themeColor="text1"/>
        </w:rPr>
        <w:t xml:space="preserve">смером скретнице (лева/десна). </w:t>
      </w:r>
    </w:p>
    <w:p w14:paraId="6DF2D1ED" w14:textId="4C74D09F" w:rsidR="00E97353" w:rsidRDefault="001A5E8E" w:rsidP="00E97353">
      <w:pPr>
        <w:rPr>
          <w:color w:val="000000" w:themeColor="text1"/>
        </w:rPr>
      </w:pPr>
      <w:r>
        <w:rPr>
          <w:color w:val="000000" w:themeColor="text1"/>
          <w:lang w:val="sr-Cyrl-RS"/>
        </w:rPr>
        <w:t xml:space="preserve">Скретнице се израђују са шином типа </w:t>
      </w:r>
      <w:r w:rsidR="00E97353" w:rsidRPr="00477143">
        <w:rPr>
          <w:color w:val="000000" w:themeColor="text1"/>
        </w:rPr>
        <w:t>49Е1 и</w:t>
      </w:r>
      <w:r>
        <w:rPr>
          <w:color w:val="000000" w:themeColor="text1"/>
          <w:lang w:val="sr-Cyrl-RS"/>
        </w:rPr>
        <w:t>ли</w:t>
      </w:r>
      <w:r w:rsidR="00E97353" w:rsidRPr="00477143">
        <w:rPr>
          <w:color w:val="000000" w:themeColor="text1"/>
        </w:rPr>
        <w:t xml:space="preserve"> 60Е1</w:t>
      </w:r>
      <w:r>
        <w:rPr>
          <w:color w:val="000000" w:themeColor="text1"/>
          <w:lang w:val="sr-Cyrl-RS"/>
        </w:rPr>
        <w:t>,</w:t>
      </w:r>
      <w:r w:rsidR="00E97353" w:rsidRPr="00477143">
        <w:rPr>
          <w:color w:val="000000" w:themeColor="text1"/>
        </w:rPr>
        <w:t xml:space="preserve"> на дрвеним и</w:t>
      </w:r>
      <w:r w:rsidR="00E97353">
        <w:rPr>
          <w:color w:val="000000" w:themeColor="text1"/>
        </w:rPr>
        <w:t xml:space="preserve">ли бетонским </w:t>
      </w:r>
      <w:r w:rsidR="00894AC9">
        <w:rPr>
          <w:color w:val="000000" w:themeColor="text1"/>
          <w:lang w:val="sr-Cyrl-RS"/>
        </w:rPr>
        <w:t xml:space="preserve">скретничким </w:t>
      </w:r>
      <w:r w:rsidR="00E97353">
        <w:rPr>
          <w:color w:val="000000" w:themeColor="text1"/>
        </w:rPr>
        <w:t>праговима и</w:t>
      </w:r>
      <w:r w:rsidR="00E97353" w:rsidRPr="00477143">
        <w:rPr>
          <w:color w:val="000000" w:themeColor="text1"/>
        </w:rPr>
        <w:t xml:space="preserve"> на горњем строју </w:t>
      </w:r>
      <w:r w:rsidR="00977D04">
        <w:rPr>
          <w:color w:val="000000" w:themeColor="text1"/>
          <w:lang w:val="sr-Cyrl-RS"/>
        </w:rPr>
        <w:t>на застору од туцаника или застору на чврстој подлози</w:t>
      </w:r>
      <w:r w:rsidR="00E97353" w:rsidRPr="00477143">
        <w:rPr>
          <w:color w:val="000000" w:themeColor="text1"/>
        </w:rPr>
        <w:t xml:space="preserve"> (бетонска плоча, асфалтн</w:t>
      </w:r>
      <w:r w:rsidR="006244F0">
        <w:rPr>
          <w:color w:val="000000" w:themeColor="text1"/>
          <w:lang w:val="sr-Cyrl-RS"/>
        </w:rPr>
        <w:t>а плоча на слоју цементне стабилизације</w:t>
      </w:r>
      <w:r w:rsidR="00E97353" w:rsidRPr="00477143">
        <w:rPr>
          <w:color w:val="000000" w:themeColor="text1"/>
        </w:rPr>
        <w:t>).</w:t>
      </w:r>
    </w:p>
    <w:p w14:paraId="176C5DD2" w14:textId="5A544F0E" w:rsidR="00E97353" w:rsidRPr="001E6778" w:rsidRDefault="00E97353" w:rsidP="00E97353">
      <w:pPr>
        <w:shd w:val="clear" w:color="auto" w:fill="FFFFFF"/>
        <w:ind w:right="176"/>
        <w:rPr>
          <w:color w:val="000000"/>
        </w:rPr>
      </w:pPr>
      <w:r w:rsidRPr="002F6ACC">
        <w:rPr>
          <w:color w:val="000000"/>
        </w:rPr>
        <w:t xml:space="preserve">На отвореној прузи и главним </w:t>
      </w:r>
      <w:r w:rsidR="006244F0" w:rsidRPr="00404F7E">
        <w:rPr>
          <w:color w:val="000000" w:themeColor="text1"/>
          <w:lang w:val="sr-Cyrl-RS"/>
        </w:rPr>
        <w:t>пролазним</w:t>
      </w:r>
      <w:r w:rsidR="006244F0" w:rsidRPr="00404F7E">
        <w:rPr>
          <w:color w:val="000000" w:themeColor="text1"/>
        </w:rPr>
        <w:t xml:space="preserve"> </w:t>
      </w:r>
      <w:r w:rsidRPr="006244F0">
        <w:rPr>
          <w:color w:val="000000" w:themeColor="text1"/>
        </w:rPr>
        <w:t xml:space="preserve">колосецима </w:t>
      </w:r>
      <w:r w:rsidR="006244F0">
        <w:rPr>
          <w:color w:val="000000" w:themeColor="text1"/>
          <w:lang w:val="sr-Cyrl-RS"/>
        </w:rPr>
        <w:t xml:space="preserve">треба </w:t>
      </w:r>
      <w:r w:rsidRPr="002F6ACC">
        <w:rPr>
          <w:color w:val="000000" w:themeColor="text1"/>
        </w:rPr>
        <w:t>примењ</w:t>
      </w:r>
      <w:r w:rsidR="006244F0">
        <w:rPr>
          <w:color w:val="000000" w:themeColor="text1"/>
          <w:lang w:val="sr-Cyrl-RS"/>
        </w:rPr>
        <w:t>ивати</w:t>
      </w:r>
      <w:r w:rsidRPr="002F6ACC">
        <w:rPr>
          <w:color w:val="000000" w:themeColor="text1"/>
        </w:rPr>
        <w:t xml:space="preserve"> </w:t>
      </w:r>
      <w:r w:rsidR="00894AC9">
        <w:rPr>
          <w:color w:val="000000" w:themeColor="text1"/>
          <w:lang w:val="sr-Cyrl-RS"/>
        </w:rPr>
        <w:t>једноструке просте</w:t>
      </w:r>
      <w:r w:rsidRPr="002F6ACC">
        <w:rPr>
          <w:color w:val="000000" w:themeColor="text1"/>
        </w:rPr>
        <w:t xml:space="preserve"> скретнице </w:t>
      </w:r>
      <w:r w:rsidR="00894AC9">
        <w:rPr>
          <w:color w:val="000000" w:themeColor="text1"/>
          <w:lang w:val="sr-Cyrl-RS"/>
        </w:rPr>
        <w:t>основних</w:t>
      </w:r>
      <w:r w:rsidR="00894AC9">
        <w:rPr>
          <w:color w:val="000000" w:themeColor="text1"/>
        </w:rPr>
        <w:t xml:space="preserve"> типова</w:t>
      </w:r>
      <w:r w:rsidRPr="002F6ACC">
        <w:rPr>
          <w:color w:val="000000" w:themeColor="text1"/>
        </w:rPr>
        <w:t xml:space="preserve"> дате у </w:t>
      </w:r>
      <w:r w:rsidR="00B34236" w:rsidRPr="002F6ACC">
        <w:rPr>
          <w:color w:val="000000" w:themeColor="text1"/>
        </w:rPr>
        <w:t>т</w:t>
      </w:r>
      <w:r w:rsidRPr="002F6ACC">
        <w:rPr>
          <w:color w:val="000000" w:themeColor="text1"/>
        </w:rPr>
        <w:t xml:space="preserve">абели </w:t>
      </w:r>
      <w:r w:rsidR="00B34236" w:rsidRPr="00B34236">
        <w:rPr>
          <w:color w:val="000000" w:themeColor="text1"/>
        </w:rPr>
        <w:t>2</w:t>
      </w:r>
      <w:r w:rsidR="00D4048D">
        <w:rPr>
          <w:color w:val="000000" w:themeColor="text1"/>
        </w:rPr>
        <w:t>9</w:t>
      </w:r>
      <w:r w:rsidRPr="00B34236">
        <w:rPr>
          <w:color w:val="000000" w:themeColor="text1"/>
        </w:rPr>
        <w:t>.</w:t>
      </w:r>
    </w:p>
    <w:tbl>
      <w:tblPr>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shd w:val="clear" w:color="auto" w:fill="FFFFFF"/>
        <w:tblCellMar>
          <w:top w:w="15" w:type="dxa"/>
          <w:left w:w="15" w:type="dxa"/>
          <w:bottom w:w="15" w:type="dxa"/>
          <w:right w:w="15" w:type="dxa"/>
        </w:tblCellMar>
        <w:tblLook w:val="04A0" w:firstRow="1" w:lastRow="0" w:firstColumn="1" w:lastColumn="0" w:noHBand="0" w:noVBand="1"/>
      </w:tblPr>
      <w:tblGrid>
        <w:gridCol w:w="970"/>
        <w:gridCol w:w="2713"/>
        <w:gridCol w:w="648"/>
        <w:gridCol w:w="712"/>
        <w:gridCol w:w="712"/>
        <w:gridCol w:w="659"/>
        <w:gridCol w:w="705"/>
        <w:gridCol w:w="690"/>
        <w:gridCol w:w="583"/>
        <w:gridCol w:w="619"/>
      </w:tblGrid>
      <w:tr w:rsidR="00E97353" w:rsidRPr="001E6778" w14:paraId="7333BCDD" w14:textId="77777777" w:rsidTr="00F706BD">
        <w:trPr>
          <w:cantSplit/>
          <w:trHeight w:val="820"/>
        </w:trPr>
        <w:tc>
          <w:tcPr>
            <w:tcW w:w="321" w:type="dxa"/>
            <w:vMerge w:val="restart"/>
            <w:shd w:val="clear" w:color="auto" w:fill="FFFFFF"/>
            <w:tcMar>
              <w:top w:w="75" w:type="dxa"/>
              <w:left w:w="75" w:type="dxa"/>
              <w:bottom w:w="75" w:type="dxa"/>
              <w:right w:w="75" w:type="dxa"/>
            </w:tcMar>
          </w:tcPr>
          <w:p w14:paraId="5391AFA1" w14:textId="5E22EEE9" w:rsidR="00E97353" w:rsidRPr="001E6778" w:rsidRDefault="00E97353" w:rsidP="00E97353">
            <w:pPr>
              <w:spacing w:after="0"/>
              <w:ind w:firstLine="0"/>
              <w:jc w:val="center"/>
              <w:rPr>
                <w:rFonts w:eastAsia="Times New Roman" w:cs="Times New Roman"/>
                <w:color w:val="333333"/>
                <w:sz w:val="20"/>
                <w:szCs w:val="20"/>
              </w:rPr>
            </w:pPr>
            <w:r>
              <w:rPr>
                <w:color w:val="000000" w:themeColor="text1"/>
              </w:rPr>
              <w:tab/>
            </w:r>
            <w:r w:rsidRPr="001E6778">
              <w:rPr>
                <w:rFonts w:eastAsia="Times New Roman" w:cs="Times New Roman"/>
                <w:color w:val="333333"/>
                <w:sz w:val="20"/>
                <w:szCs w:val="20"/>
              </w:rPr>
              <w:t>#</w:t>
            </w:r>
          </w:p>
        </w:tc>
        <w:tc>
          <w:tcPr>
            <w:tcW w:w="2756" w:type="dxa"/>
            <w:vMerge w:val="restart"/>
            <w:shd w:val="clear" w:color="auto" w:fill="FFFFFF"/>
          </w:tcPr>
          <w:p w14:paraId="170B8F47" w14:textId="77777777" w:rsidR="00E97353" w:rsidRPr="001E6778" w:rsidRDefault="00E97353" w:rsidP="00E97353">
            <w:pPr>
              <w:spacing w:after="0"/>
              <w:ind w:firstLine="0"/>
              <w:jc w:val="center"/>
              <w:rPr>
                <w:rFonts w:eastAsia="Times New Roman" w:cs="Times New Roman"/>
                <w:color w:val="333333"/>
                <w:sz w:val="20"/>
                <w:szCs w:val="20"/>
              </w:rPr>
            </w:pPr>
          </w:p>
          <w:p w14:paraId="31845DD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noProof/>
                <w:sz w:val="20"/>
                <w:szCs w:val="20"/>
              </w:rPr>
              <w:drawing>
                <wp:inline distT="0" distB="0" distL="0" distR="0" wp14:anchorId="6D53572A" wp14:editId="3143E4AA">
                  <wp:extent cx="1675707" cy="624840"/>
                  <wp:effectExtent l="0" t="0" r="127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sharpenSoften amount="100000"/>
                                    </a14:imgEffect>
                                    <a14:imgEffect>
                                      <a14:brightnessContrast bright="-12000" contrast="61000"/>
                                    </a14:imgEffect>
                                  </a14:imgLayer>
                                </a14:imgProps>
                              </a:ext>
                              <a:ext uri="{28A0092B-C50C-407E-A947-70E740481C1C}">
                                <a14:useLocalDpi xmlns:a14="http://schemas.microsoft.com/office/drawing/2010/main" val="0"/>
                              </a:ext>
                            </a:extLst>
                          </a:blip>
                          <a:srcRect l="7597" t="3484" r="70361" b="73519"/>
                          <a:stretch/>
                        </pic:blipFill>
                        <pic:spPr bwMode="auto">
                          <a:xfrm>
                            <a:off x="0" y="0"/>
                            <a:ext cx="1689438" cy="629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9" w:type="dxa"/>
            <w:gridSpan w:val="4"/>
            <w:shd w:val="clear" w:color="auto" w:fill="FFFFFF"/>
          </w:tcPr>
          <w:p w14:paraId="3E1048F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Основне техничке мере</w:t>
            </w:r>
          </w:p>
          <w:p w14:paraId="11CCC38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sym w:font="Symbol" w:char="F05B"/>
            </w:r>
            <w:r w:rsidRPr="001E6778">
              <w:rPr>
                <w:rFonts w:eastAsia="Times New Roman" w:cs="Times New Roman"/>
                <w:color w:val="333333"/>
                <w:sz w:val="20"/>
                <w:szCs w:val="20"/>
              </w:rPr>
              <w:t>m</w:t>
            </w:r>
            <w:r w:rsidRPr="001E6778">
              <w:rPr>
                <w:rFonts w:eastAsia="Times New Roman" w:cs="Times New Roman"/>
                <w:color w:val="333333"/>
                <w:sz w:val="20"/>
                <w:szCs w:val="20"/>
              </w:rPr>
              <w:sym w:font="Symbol" w:char="F05D"/>
            </w:r>
          </w:p>
        </w:tc>
        <w:tc>
          <w:tcPr>
            <w:tcW w:w="1553" w:type="dxa"/>
            <w:gridSpan w:val="2"/>
            <w:shd w:val="clear" w:color="auto" w:fill="FFFFFF"/>
            <w:tcMar>
              <w:top w:w="75" w:type="dxa"/>
              <w:left w:w="75" w:type="dxa"/>
              <w:bottom w:w="75" w:type="dxa"/>
              <w:right w:w="75" w:type="dxa"/>
            </w:tcMar>
          </w:tcPr>
          <w:p w14:paraId="77755BD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Зона скретничких прагова</w:t>
            </w:r>
          </w:p>
          <w:p w14:paraId="6C524756"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sym w:font="Symbol" w:char="F05B"/>
            </w:r>
            <w:r w:rsidRPr="001E6778">
              <w:rPr>
                <w:rFonts w:eastAsia="Times New Roman" w:cs="Times New Roman"/>
                <w:color w:val="333333"/>
                <w:sz w:val="20"/>
                <w:szCs w:val="20"/>
              </w:rPr>
              <w:t>m</w:t>
            </w:r>
            <w:r w:rsidRPr="001E6778">
              <w:rPr>
                <w:rFonts w:eastAsia="Times New Roman" w:cs="Times New Roman"/>
                <w:color w:val="333333"/>
                <w:sz w:val="20"/>
                <w:szCs w:val="20"/>
              </w:rPr>
              <w:sym w:font="Symbol" w:char="F05D"/>
            </w:r>
          </w:p>
        </w:tc>
        <w:tc>
          <w:tcPr>
            <w:tcW w:w="1502" w:type="dxa"/>
            <w:gridSpan w:val="2"/>
            <w:shd w:val="clear" w:color="auto" w:fill="FFFFFF"/>
            <w:tcMar>
              <w:top w:w="75" w:type="dxa"/>
              <w:left w:w="75" w:type="dxa"/>
              <w:bottom w:w="75" w:type="dxa"/>
              <w:right w:w="75" w:type="dxa"/>
            </w:tcMar>
          </w:tcPr>
          <w:p w14:paraId="2B87997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V</w:t>
            </w:r>
          </w:p>
          <w:p w14:paraId="0C17416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sym w:font="Symbol" w:char="F05B"/>
            </w:r>
            <w:r w:rsidRPr="001E6778">
              <w:rPr>
                <w:rFonts w:eastAsia="Times New Roman" w:cs="Times New Roman"/>
                <w:color w:val="333333"/>
                <w:sz w:val="20"/>
                <w:szCs w:val="20"/>
              </w:rPr>
              <w:t>km/h</w:t>
            </w:r>
            <w:r w:rsidRPr="001E6778">
              <w:rPr>
                <w:rFonts w:eastAsia="Times New Roman" w:cs="Times New Roman"/>
                <w:color w:val="333333"/>
                <w:sz w:val="20"/>
                <w:szCs w:val="20"/>
              </w:rPr>
              <w:sym w:font="Symbol" w:char="F05D"/>
            </w:r>
          </w:p>
        </w:tc>
      </w:tr>
      <w:tr w:rsidR="00E97353" w:rsidRPr="001E6778" w14:paraId="0768B135" w14:textId="77777777" w:rsidTr="00F706BD">
        <w:trPr>
          <w:cantSplit/>
        </w:trPr>
        <w:tc>
          <w:tcPr>
            <w:tcW w:w="321" w:type="dxa"/>
            <w:vMerge/>
            <w:shd w:val="clear" w:color="auto" w:fill="FFFFFF"/>
            <w:tcMar>
              <w:top w:w="75" w:type="dxa"/>
              <w:left w:w="75" w:type="dxa"/>
              <w:bottom w:w="75" w:type="dxa"/>
              <w:right w:w="75" w:type="dxa"/>
            </w:tcMar>
          </w:tcPr>
          <w:p w14:paraId="22E164F2" w14:textId="77777777" w:rsidR="00E97353" w:rsidRPr="001E6778" w:rsidRDefault="00E97353" w:rsidP="00E97353">
            <w:pPr>
              <w:spacing w:after="0"/>
              <w:ind w:firstLine="0"/>
              <w:jc w:val="center"/>
              <w:rPr>
                <w:rFonts w:eastAsia="Times New Roman" w:cs="Times New Roman"/>
                <w:color w:val="333333"/>
                <w:sz w:val="20"/>
                <w:szCs w:val="20"/>
              </w:rPr>
            </w:pPr>
          </w:p>
        </w:tc>
        <w:tc>
          <w:tcPr>
            <w:tcW w:w="2756" w:type="dxa"/>
            <w:vMerge/>
            <w:shd w:val="clear" w:color="auto" w:fill="FFFFFF"/>
          </w:tcPr>
          <w:p w14:paraId="3BEA58BA" w14:textId="77777777" w:rsidR="00E97353" w:rsidRPr="001E6778" w:rsidRDefault="00E97353" w:rsidP="00E97353">
            <w:pPr>
              <w:spacing w:after="0"/>
              <w:ind w:firstLine="0"/>
              <w:jc w:val="center"/>
              <w:rPr>
                <w:rFonts w:eastAsia="Times New Roman" w:cs="Times New Roman"/>
                <w:color w:val="333333"/>
                <w:sz w:val="20"/>
                <w:szCs w:val="20"/>
              </w:rPr>
            </w:pPr>
          </w:p>
        </w:tc>
        <w:tc>
          <w:tcPr>
            <w:tcW w:w="716" w:type="dxa"/>
            <w:shd w:val="clear" w:color="auto" w:fill="FFFFFF"/>
          </w:tcPr>
          <w:p w14:paraId="285AB5F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l</w:t>
            </w:r>
          </w:p>
        </w:tc>
        <w:tc>
          <w:tcPr>
            <w:tcW w:w="723" w:type="dxa"/>
            <w:shd w:val="clear" w:color="auto" w:fill="FFFFFF"/>
            <w:tcMar>
              <w:top w:w="75" w:type="dxa"/>
              <w:left w:w="75" w:type="dxa"/>
              <w:bottom w:w="75" w:type="dxa"/>
              <w:right w:w="75" w:type="dxa"/>
            </w:tcMar>
          </w:tcPr>
          <w:p w14:paraId="3B0432E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a</w:t>
            </w:r>
          </w:p>
        </w:tc>
        <w:tc>
          <w:tcPr>
            <w:tcW w:w="723" w:type="dxa"/>
            <w:shd w:val="clear" w:color="auto" w:fill="FFFFFF"/>
            <w:tcMar>
              <w:top w:w="75" w:type="dxa"/>
              <w:left w:w="75" w:type="dxa"/>
              <w:bottom w:w="75" w:type="dxa"/>
              <w:right w:w="75" w:type="dxa"/>
            </w:tcMar>
          </w:tcPr>
          <w:p w14:paraId="2B2298A6"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b/c</w:t>
            </w:r>
          </w:p>
        </w:tc>
        <w:tc>
          <w:tcPr>
            <w:tcW w:w="717" w:type="dxa"/>
            <w:shd w:val="clear" w:color="auto" w:fill="FFFFFF"/>
            <w:tcMar>
              <w:top w:w="75" w:type="dxa"/>
              <w:left w:w="75" w:type="dxa"/>
              <w:bottom w:w="75" w:type="dxa"/>
              <w:right w:w="75" w:type="dxa"/>
            </w:tcMar>
          </w:tcPr>
          <w:p w14:paraId="6946D70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d</w:t>
            </w:r>
          </w:p>
        </w:tc>
        <w:tc>
          <w:tcPr>
            <w:tcW w:w="787" w:type="dxa"/>
            <w:shd w:val="clear" w:color="auto" w:fill="FFFFFF"/>
            <w:tcMar>
              <w:top w:w="75" w:type="dxa"/>
              <w:left w:w="75" w:type="dxa"/>
              <w:bottom w:w="75" w:type="dxa"/>
              <w:right w:w="75" w:type="dxa"/>
            </w:tcMar>
          </w:tcPr>
          <w:p w14:paraId="5DB3B5ED"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e</w:t>
            </w:r>
          </w:p>
        </w:tc>
        <w:tc>
          <w:tcPr>
            <w:tcW w:w="766" w:type="dxa"/>
            <w:shd w:val="clear" w:color="auto" w:fill="FFFFFF"/>
            <w:tcMar>
              <w:top w:w="75" w:type="dxa"/>
              <w:left w:w="75" w:type="dxa"/>
              <w:bottom w:w="75" w:type="dxa"/>
              <w:right w:w="75" w:type="dxa"/>
            </w:tcMar>
          </w:tcPr>
          <w:p w14:paraId="5257408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f</w:t>
            </w:r>
          </w:p>
        </w:tc>
        <w:tc>
          <w:tcPr>
            <w:tcW w:w="708" w:type="dxa"/>
            <w:shd w:val="clear" w:color="auto" w:fill="FFFFFF"/>
            <w:tcMar>
              <w:top w:w="75" w:type="dxa"/>
              <w:left w:w="75" w:type="dxa"/>
              <w:bottom w:w="75" w:type="dxa"/>
              <w:right w:w="75" w:type="dxa"/>
            </w:tcMar>
          </w:tcPr>
          <w:p w14:paraId="785274E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V</w:t>
            </w:r>
            <w:r w:rsidRPr="001E6778">
              <w:rPr>
                <w:rFonts w:eastAsia="Times New Roman" w:cs="Times New Roman"/>
                <w:color w:val="333333"/>
                <w:sz w:val="20"/>
                <w:szCs w:val="20"/>
                <w:vertAlign w:val="subscript"/>
              </w:rPr>
              <w:t>skr</w:t>
            </w:r>
          </w:p>
        </w:tc>
        <w:tc>
          <w:tcPr>
            <w:tcW w:w="794" w:type="dxa"/>
            <w:shd w:val="clear" w:color="auto" w:fill="FFFFFF"/>
          </w:tcPr>
          <w:p w14:paraId="0E5C565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V</w:t>
            </w:r>
            <w:r w:rsidRPr="001E6778">
              <w:rPr>
                <w:rFonts w:eastAsia="Times New Roman" w:cs="Times New Roman"/>
                <w:color w:val="333333"/>
                <w:sz w:val="20"/>
                <w:szCs w:val="20"/>
                <w:vertAlign w:val="subscript"/>
              </w:rPr>
              <w:t>pra</w:t>
            </w:r>
          </w:p>
        </w:tc>
      </w:tr>
      <w:tr w:rsidR="00E97353" w:rsidRPr="001E6778" w14:paraId="556BF5D6" w14:textId="77777777" w:rsidTr="00F706BD">
        <w:trPr>
          <w:cantSplit/>
        </w:trPr>
        <w:tc>
          <w:tcPr>
            <w:tcW w:w="321" w:type="dxa"/>
            <w:shd w:val="clear" w:color="auto" w:fill="FFFFFF"/>
            <w:tcMar>
              <w:top w:w="75" w:type="dxa"/>
              <w:left w:w="75" w:type="dxa"/>
              <w:bottom w:w="75" w:type="dxa"/>
              <w:right w:w="75" w:type="dxa"/>
            </w:tcMar>
          </w:tcPr>
          <w:p w14:paraId="5662E5D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w:t>
            </w:r>
          </w:p>
        </w:tc>
        <w:tc>
          <w:tcPr>
            <w:tcW w:w="2756" w:type="dxa"/>
            <w:shd w:val="clear" w:color="auto" w:fill="FFFFFF"/>
            <w:vAlign w:val="center"/>
          </w:tcPr>
          <w:p w14:paraId="2B17592B"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E1-180-7º</w:t>
            </w:r>
          </w:p>
          <w:p w14:paraId="39C4A31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E1-180-7º</w:t>
            </w:r>
          </w:p>
        </w:tc>
        <w:tc>
          <w:tcPr>
            <w:tcW w:w="716" w:type="dxa"/>
            <w:shd w:val="clear" w:color="auto" w:fill="FFFFFF"/>
            <w:vAlign w:val="center"/>
          </w:tcPr>
          <w:p w14:paraId="47B13C03"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24,240</w:t>
            </w:r>
          </w:p>
        </w:tc>
        <w:tc>
          <w:tcPr>
            <w:tcW w:w="723" w:type="dxa"/>
            <w:shd w:val="clear" w:color="auto" w:fill="FFFFFF"/>
            <w:tcMar>
              <w:top w:w="75" w:type="dxa"/>
              <w:left w:w="75" w:type="dxa"/>
              <w:bottom w:w="75" w:type="dxa"/>
              <w:right w:w="75" w:type="dxa"/>
            </w:tcMar>
            <w:vAlign w:val="center"/>
          </w:tcPr>
          <w:p w14:paraId="755821B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8,989</w:t>
            </w:r>
          </w:p>
        </w:tc>
        <w:tc>
          <w:tcPr>
            <w:tcW w:w="723" w:type="dxa"/>
            <w:shd w:val="clear" w:color="auto" w:fill="FFFFFF"/>
            <w:tcMar>
              <w:top w:w="75" w:type="dxa"/>
              <w:left w:w="75" w:type="dxa"/>
              <w:bottom w:w="75" w:type="dxa"/>
              <w:right w:w="75" w:type="dxa"/>
            </w:tcMar>
            <w:vAlign w:val="center"/>
          </w:tcPr>
          <w:p w14:paraId="5111850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15,271</w:t>
            </w:r>
          </w:p>
        </w:tc>
        <w:tc>
          <w:tcPr>
            <w:tcW w:w="717" w:type="dxa"/>
            <w:shd w:val="clear" w:color="auto" w:fill="FFFFFF"/>
            <w:tcMar>
              <w:top w:w="75" w:type="dxa"/>
              <w:left w:w="75" w:type="dxa"/>
              <w:bottom w:w="75" w:type="dxa"/>
              <w:right w:w="75" w:type="dxa"/>
            </w:tcMar>
            <w:vAlign w:val="center"/>
          </w:tcPr>
          <w:p w14:paraId="28283B06" w14:textId="77777777" w:rsidR="00E97353" w:rsidRPr="001E6778" w:rsidRDefault="00E97353" w:rsidP="00E97353">
            <w:pPr>
              <w:spacing w:after="0"/>
              <w:ind w:firstLine="0"/>
              <w:jc w:val="center"/>
              <w:rPr>
                <w:rFonts w:eastAsia="Times New Roman" w:cs="Times New Roman"/>
                <w:color w:val="333333"/>
                <w:sz w:val="20"/>
                <w:szCs w:val="20"/>
              </w:rPr>
            </w:pPr>
          </w:p>
        </w:tc>
        <w:tc>
          <w:tcPr>
            <w:tcW w:w="787" w:type="dxa"/>
            <w:shd w:val="clear" w:color="auto" w:fill="FFFFFF"/>
            <w:tcMar>
              <w:top w:w="75" w:type="dxa"/>
              <w:left w:w="75" w:type="dxa"/>
              <w:bottom w:w="75" w:type="dxa"/>
              <w:right w:w="75" w:type="dxa"/>
            </w:tcMar>
            <w:vAlign w:val="center"/>
          </w:tcPr>
          <w:p w14:paraId="2A6D2FD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3,50</w:t>
            </w:r>
          </w:p>
        </w:tc>
        <w:tc>
          <w:tcPr>
            <w:tcW w:w="766" w:type="dxa"/>
            <w:shd w:val="clear" w:color="auto" w:fill="FFFFFF"/>
            <w:tcMar>
              <w:top w:w="75" w:type="dxa"/>
              <w:left w:w="75" w:type="dxa"/>
              <w:bottom w:w="75" w:type="dxa"/>
              <w:right w:w="75" w:type="dxa"/>
            </w:tcMar>
            <w:vAlign w:val="center"/>
          </w:tcPr>
          <w:p w14:paraId="39D1431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5,10</w:t>
            </w:r>
          </w:p>
        </w:tc>
        <w:tc>
          <w:tcPr>
            <w:tcW w:w="708" w:type="dxa"/>
            <w:shd w:val="clear" w:color="auto" w:fill="FFFFFF"/>
            <w:tcMar>
              <w:top w:w="75" w:type="dxa"/>
              <w:left w:w="75" w:type="dxa"/>
              <w:bottom w:w="75" w:type="dxa"/>
              <w:right w:w="75" w:type="dxa"/>
            </w:tcMar>
            <w:vAlign w:val="center"/>
          </w:tcPr>
          <w:p w14:paraId="2C06B59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35</w:t>
            </w:r>
          </w:p>
        </w:tc>
        <w:tc>
          <w:tcPr>
            <w:tcW w:w="794" w:type="dxa"/>
            <w:shd w:val="clear" w:color="auto" w:fill="FFFFFF"/>
            <w:vAlign w:val="center"/>
          </w:tcPr>
          <w:p w14:paraId="187180E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80</w:t>
            </w:r>
          </w:p>
        </w:tc>
      </w:tr>
      <w:tr w:rsidR="00E97353" w:rsidRPr="001E6778" w14:paraId="5AB9109E" w14:textId="77777777" w:rsidTr="00F706BD">
        <w:trPr>
          <w:cantSplit/>
        </w:trPr>
        <w:tc>
          <w:tcPr>
            <w:tcW w:w="321" w:type="dxa"/>
            <w:shd w:val="clear" w:color="auto" w:fill="FFFFFF"/>
            <w:tcMar>
              <w:top w:w="75" w:type="dxa"/>
              <w:left w:w="75" w:type="dxa"/>
              <w:bottom w:w="75" w:type="dxa"/>
              <w:right w:w="75" w:type="dxa"/>
            </w:tcMar>
          </w:tcPr>
          <w:p w14:paraId="29C3089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w:t>
            </w:r>
          </w:p>
        </w:tc>
        <w:tc>
          <w:tcPr>
            <w:tcW w:w="2756" w:type="dxa"/>
            <w:shd w:val="clear" w:color="auto" w:fill="FFFFFF"/>
            <w:vAlign w:val="center"/>
          </w:tcPr>
          <w:p w14:paraId="3A2DF16F"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E1-200-7,5º</w:t>
            </w:r>
          </w:p>
          <w:p w14:paraId="0F9401F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E1-200-7,5º</w:t>
            </w:r>
          </w:p>
        </w:tc>
        <w:tc>
          <w:tcPr>
            <w:tcW w:w="716" w:type="dxa"/>
            <w:shd w:val="clear" w:color="auto" w:fill="FFFFFF"/>
            <w:vAlign w:val="center"/>
          </w:tcPr>
          <w:p w14:paraId="3C1C6E5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26,217</w:t>
            </w:r>
          </w:p>
        </w:tc>
        <w:tc>
          <w:tcPr>
            <w:tcW w:w="723" w:type="dxa"/>
            <w:shd w:val="clear" w:color="auto" w:fill="FFFFFF"/>
            <w:tcMar>
              <w:top w:w="75" w:type="dxa"/>
              <w:left w:w="75" w:type="dxa"/>
              <w:bottom w:w="75" w:type="dxa"/>
              <w:right w:w="75" w:type="dxa"/>
            </w:tcMar>
            <w:vAlign w:val="center"/>
          </w:tcPr>
          <w:p w14:paraId="29C20B5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13,109</w:t>
            </w:r>
          </w:p>
        </w:tc>
        <w:tc>
          <w:tcPr>
            <w:tcW w:w="723" w:type="dxa"/>
            <w:shd w:val="clear" w:color="auto" w:fill="FFFFFF"/>
            <w:tcMar>
              <w:top w:w="75" w:type="dxa"/>
              <w:left w:w="75" w:type="dxa"/>
              <w:bottom w:w="75" w:type="dxa"/>
              <w:right w:w="75" w:type="dxa"/>
            </w:tcMar>
            <w:vAlign w:val="center"/>
          </w:tcPr>
          <w:p w14:paraId="143A25F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13,109</w:t>
            </w:r>
          </w:p>
        </w:tc>
        <w:tc>
          <w:tcPr>
            <w:tcW w:w="717" w:type="dxa"/>
            <w:shd w:val="clear" w:color="auto" w:fill="FFFFFF"/>
            <w:tcMar>
              <w:top w:w="75" w:type="dxa"/>
              <w:left w:w="75" w:type="dxa"/>
              <w:bottom w:w="75" w:type="dxa"/>
              <w:right w:w="75" w:type="dxa"/>
            </w:tcMar>
            <w:vAlign w:val="center"/>
          </w:tcPr>
          <w:p w14:paraId="15CEEC9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1,711</w:t>
            </w:r>
          </w:p>
        </w:tc>
        <w:tc>
          <w:tcPr>
            <w:tcW w:w="787" w:type="dxa"/>
            <w:shd w:val="clear" w:color="auto" w:fill="FFFFFF"/>
            <w:tcMar>
              <w:top w:w="75" w:type="dxa"/>
              <w:left w:w="75" w:type="dxa"/>
              <w:bottom w:w="75" w:type="dxa"/>
              <w:right w:w="75" w:type="dxa"/>
            </w:tcMar>
            <w:vAlign w:val="center"/>
          </w:tcPr>
          <w:p w14:paraId="3E5631DF"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4,40</w:t>
            </w:r>
          </w:p>
        </w:tc>
        <w:tc>
          <w:tcPr>
            <w:tcW w:w="766" w:type="dxa"/>
            <w:shd w:val="clear" w:color="auto" w:fill="FFFFFF"/>
            <w:tcMar>
              <w:top w:w="75" w:type="dxa"/>
              <w:left w:w="75" w:type="dxa"/>
              <w:bottom w:w="75" w:type="dxa"/>
              <w:right w:w="75" w:type="dxa"/>
            </w:tcMar>
            <w:vAlign w:val="center"/>
          </w:tcPr>
          <w:p w14:paraId="0BC3FE86"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5,90</w:t>
            </w:r>
          </w:p>
        </w:tc>
        <w:tc>
          <w:tcPr>
            <w:tcW w:w="708" w:type="dxa"/>
            <w:shd w:val="clear" w:color="auto" w:fill="FFFFFF"/>
            <w:tcMar>
              <w:top w:w="75" w:type="dxa"/>
              <w:left w:w="75" w:type="dxa"/>
              <w:bottom w:w="75" w:type="dxa"/>
              <w:right w:w="75" w:type="dxa"/>
            </w:tcMar>
            <w:vAlign w:val="center"/>
          </w:tcPr>
          <w:p w14:paraId="79080B3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40</w:t>
            </w:r>
          </w:p>
        </w:tc>
        <w:tc>
          <w:tcPr>
            <w:tcW w:w="794" w:type="dxa"/>
            <w:shd w:val="clear" w:color="auto" w:fill="FFFFFF"/>
            <w:vAlign w:val="center"/>
          </w:tcPr>
          <w:p w14:paraId="44A3CB3F"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100</w:t>
            </w:r>
          </w:p>
        </w:tc>
      </w:tr>
      <w:tr w:rsidR="00E97353" w:rsidRPr="001E6778" w14:paraId="7845E611" w14:textId="77777777" w:rsidTr="00F706BD">
        <w:trPr>
          <w:cantSplit/>
        </w:trPr>
        <w:tc>
          <w:tcPr>
            <w:tcW w:w="321" w:type="dxa"/>
            <w:shd w:val="clear" w:color="auto" w:fill="FFFFFF"/>
            <w:tcMar>
              <w:top w:w="75" w:type="dxa"/>
              <w:left w:w="75" w:type="dxa"/>
              <w:bottom w:w="75" w:type="dxa"/>
              <w:right w:w="75" w:type="dxa"/>
            </w:tcMar>
          </w:tcPr>
          <w:p w14:paraId="08BF6A5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w:t>
            </w:r>
          </w:p>
        </w:tc>
        <w:tc>
          <w:tcPr>
            <w:tcW w:w="2756" w:type="dxa"/>
            <w:shd w:val="clear" w:color="auto" w:fill="FFFFFF"/>
            <w:vAlign w:val="center"/>
          </w:tcPr>
          <w:p w14:paraId="325F8FDB"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E1-200-6º</w:t>
            </w:r>
          </w:p>
          <w:p w14:paraId="171E8EE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E1-200-6º</w:t>
            </w:r>
          </w:p>
        </w:tc>
        <w:tc>
          <w:tcPr>
            <w:tcW w:w="716" w:type="dxa"/>
            <w:shd w:val="clear" w:color="auto" w:fill="FFFFFF"/>
            <w:vAlign w:val="center"/>
          </w:tcPr>
          <w:p w14:paraId="0A5C7B8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27,345</w:t>
            </w:r>
          </w:p>
        </w:tc>
        <w:tc>
          <w:tcPr>
            <w:tcW w:w="723" w:type="dxa"/>
            <w:shd w:val="clear" w:color="auto" w:fill="FFFFFF"/>
            <w:tcMar>
              <w:top w:w="75" w:type="dxa"/>
              <w:left w:w="75" w:type="dxa"/>
              <w:bottom w:w="75" w:type="dxa"/>
              <w:right w:w="75" w:type="dxa"/>
            </w:tcMar>
            <w:vAlign w:val="center"/>
          </w:tcPr>
          <w:p w14:paraId="18FA999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10,482</w:t>
            </w:r>
          </w:p>
        </w:tc>
        <w:tc>
          <w:tcPr>
            <w:tcW w:w="723" w:type="dxa"/>
            <w:shd w:val="clear" w:color="auto" w:fill="FFFFFF"/>
            <w:tcMar>
              <w:top w:w="75" w:type="dxa"/>
              <w:left w:w="75" w:type="dxa"/>
              <w:bottom w:w="75" w:type="dxa"/>
              <w:right w:w="75" w:type="dxa"/>
            </w:tcMar>
            <w:vAlign w:val="center"/>
          </w:tcPr>
          <w:p w14:paraId="60E3299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16,872</w:t>
            </w:r>
          </w:p>
        </w:tc>
        <w:tc>
          <w:tcPr>
            <w:tcW w:w="717" w:type="dxa"/>
            <w:shd w:val="clear" w:color="auto" w:fill="FFFFFF"/>
            <w:tcMar>
              <w:top w:w="75" w:type="dxa"/>
              <w:left w:w="75" w:type="dxa"/>
              <w:bottom w:w="75" w:type="dxa"/>
              <w:right w:w="75" w:type="dxa"/>
            </w:tcMar>
            <w:vAlign w:val="center"/>
          </w:tcPr>
          <w:p w14:paraId="05C0849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1,764</w:t>
            </w:r>
          </w:p>
        </w:tc>
        <w:tc>
          <w:tcPr>
            <w:tcW w:w="787" w:type="dxa"/>
            <w:shd w:val="clear" w:color="auto" w:fill="FFFFFF"/>
            <w:tcMar>
              <w:top w:w="75" w:type="dxa"/>
              <w:left w:w="75" w:type="dxa"/>
              <w:bottom w:w="75" w:type="dxa"/>
              <w:right w:w="75" w:type="dxa"/>
            </w:tcMar>
            <w:vAlign w:val="center"/>
          </w:tcPr>
          <w:p w14:paraId="45AB67CD"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5,00</w:t>
            </w:r>
          </w:p>
        </w:tc>
        <w:tc>
          <w:tcPr>
            <w:tcW w:w="766" w:type="dxa"/>
            <w:shd w:val="clear" w:color="auto" w:fill="FFFFFF"/>
            <w:tcMar>
              <w:top w:w="75" w:type="dxa"/>
              <w:left w:w="75" w:type="dxa"/>
              <w:bottom w:w="75" w:type="dxa"/>
              <w:right w:w="75" w:type="dxa"/>
            </w:tcMar>
            <w:vAlign w:val="center"/>
          </w:tcPr>
          <w:p w14:paraId="5BBA003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6,90</w:t>
            </w:r>
          </w:p>
        </w:tc>
        <w:tc>
          <w:tcPr>
            <w:tcW w:w="708" w:type="dxa"/>
            <w:shd w:val="clear" w:color="auto" w:fill="FFFFFF"/>
            <w:tcMar>
              <w:top w:w="75" w:type="dxa"/>
              <w:left w:w="75" w:type="dxa"/>
              <w:bottom w:w="75" w:type="dxa"/>
              <w:right w:w="75" w:type="dxa"/>
            </w:tcMar>
            <w:vAlign w:val="center"/>
          </w:tcPr>
          <w:p w14:paraId="09A7D2B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40</w:t>
            </w:r>
          </w:p>
        </w:tc>
        <w:tc>
          <w:tcPr>
            <w:tcW w:w="794" w:type="dxa"/>
            <w:shd w:val="clear" w:color="auto" w:fill="FFFFFF"/>
            <w:vAlign w:val="center"/>
          </w:tcPr>
          <w:p w14:paraId="064AA26D"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100</w:t>
            </w:r>
          </w:p>
        </w:tc>
      </w:tr>
      <w:tr w:rsidR="00E97353" w:rsidRPr="001E6778" w14:paraId="50FCCBF3" w14:textId="77777777" w:rsidTr="00F706BD">
        <w:trPr>
          <w:cantSplit/>
        </w:trPr>
        <w:tc>
          <w:tcPr>
            <w:tcW w:w="321" w:type="dxa"/>
            <w:shd w:val="clear" w:color="auto" w:fill="FFFFFF"/>
            <w:tcMar>
              <w:top w:w="75" w:type="dxa"/>
              <w:left w:w="75" w:type="dxa"/>
              <w:bottom w:w="75" w:type="dxa"/>
              <w:right w:w="75" w:type="dxa"/>
            </w:tcMar>
          </w:tcPr>
          <w:p w14:paraId="2C981C6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w:t>
            </w:r>
          </w:p>
        </w:tc>
        <w:tc>
          <w:tcPr>
            <w:tcW w:w="2756" w:type="dxa"/>
            <w:shd w:val="clear" w:color="auto" w:fill="FFFFFF"/>
            <w:vAlign w:val="center"/>
          </w:tcPr>
          <w:p w14:paraId="62866991"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E1-300-1:9</w:t>
            </w:r>
          </w:p>
          <w:p w14:paraId="598CCAD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E1-300-1:9</w:t>
            </w:r>
          </w:p>
        </w:tc>
        <w:tc>
          <w:tcPr>
            <w:tcW w:w="716" w:type="dxa"/>
            <w:shd w:val="clear" w:color="auto" w:fill="FFFFFF"/>
            <w:vAlign w:val="center"/>
          </w:tcPr>
          <w:p w14:paraId="094DD0C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33,231</w:t>
            </w:r>
          </w:p>
        </w:tc>
        <w:tc>
          <w:tcPr>
            <w:tcW w:w="723" w:type="dxa"/>
            <w:shd w:val="clear" w:color="auto" w:fill="FFFFFF"/>
            <w:tcMar>
              <w:top w:w="75" w:type="dxa"/>
              <w:left w:w="75" w:type="dxa"/>
              <w:bottom w:w="75" w:type="dxa"/>
              <w:right w:w="75" w:type="dxa"/>
            </w:tcMar>
            <w:vAlign w:val="center"/>
          </w:tcPr>
          <w:p w14:paraId="094E3643"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16,615</w:t>
            </w:r>
          </w:p>
        </w:tc>
        <w:tc>
          <w:tcPr>
            <w:tcW w:w="723" w:type="dxa"/>
            <w:shd w:val="clear" w:color="auto" w:fill="FFFFFF"/>
            <w:tcMar>
              <w:top w:w="75" w:type="dxa"/>
              <w:left w:w="75" w:type="dxa"/>
              <w:bottom w:w="75" w:type="dxa"/>
              <w:right w:w="75" w:type="dxa"/>
            </w:tcMar>
            <w:vAlign w:val="center"/>
          </w:tcPr>
          <w:p w14:paraId="18845A0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16,615</w:t>
            </w:r>
          </w:p>
        </w:tc>
        <w:tc>
          <w:tcPr>
            <w:tcW w:w="717" w:type="dxa"/>
            <w:shd w:val="clear" w:color="auto" w:fill="FFFFFF"/>
            <w:tcMar>
              <w:top w:w="75" w:type="dxa"/>
              <w:left w:w="75" w:type="dxa"/>
              <w:bottom w:w="75" w:type="dxa"/>
              <w:right w:w="75" w:type="dxa"/>
            </w:tcMar>
            <w:vAlign w:val="center"/>
          </w:tcPr>
          <w:p w14:paraId="287E35B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1,838</w:t>
            </w:r>
          </w:p>
        </w:tc>
        <w:tc>
          <w:tcPr>
            <w:tcW w:w="787" w:type="dxa"/>
            <w:shd w:val="clear" w:color="auto" w:fill="FFFFFF"/>
            <w:tcMar>
              <w:top w:w="75" w:type="dxa"/>
              <w:left w:w="75" w:type="dxa"/>
              <w:bottom w:w="75" w:type="dxa"/>
              <w:right w:w="75" w:type="dxa"/>
            </w:tcMar>
            <w:vAlign w:val="center"/>
          </w:tcPr>
          <w:p w14:paraId="0CDF039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3,90</w:t>
            </w:r>
          </w:p>
        </w:tc>
        <w:tc>
          <w:tcPr>
            <w:tcW w:w="766" w:type="dxa"/>
            <w:shd w:val="clear" w:color="auto" w:fill="FFFFFF"/>
            <w:tcMar>
              <w:top w:w="75" w:type="dxa"/>
              <w:left w:w="75" w:type="dxa"/>
              <w:bottom w:w="75" w:type="dxa"/>
              <w:right w:w="75" w:type="dxa"/>
            </w:tcMar>
            <w:vAlign w:val="center"/>
          </w:tcPr>
          <w:p w14:paraId="6299C9D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6,00</w:t>
            </w:r>
          </w:p>
        </w:tc>
        <w:tc>
          <w:tcPr>
            <w:tcW w:w="708" w:type="dxa"/>
            <w:shd w:val="clear" w:color="auto" w:fill="FFFFFF"/>
            <w:tcMar>
              <w:top w:w="75" w:type="dxa"/>
              <w:left w:w="75" w:type="dxa"/>
              <w:bottom w:w="75" w:type="dxa"/>
              <w:right w:w="75" w:type="dxa"/>
            </w:tcMar>
            <w:vAlign w:val="center"/>
          </w:tcPr>
          <w:p w14:paraId="40E02A7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50</w:t>
            </w:r>
          </w:p>
        </w:tc>
        <w:tc>
          <w:tcPr>
            <w:tcW w:w="794" w:type="dxa"/>
            <w:shd w:val="clear" w:color="auto" w:fill="FFFFFF"/>
            <w:vAlign w:val="center"/>
          </w:tcPr>
          <w:p w14:paraId="72CA2BB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140</w:t>
            </w:r>
          </w:p>
        </w:tc>
      </w:tr>
      <w:tr w:rsidR="00E97353" w:rsidRPr="001E6778" w14:paraId="5972513F" w14:textId="77777777" w:rsidTr="00F706BD">
        <w:trPr>
          <w:cantSplit/>
        </w:trPr>
        <w:tc>
          <w:tcPr>
            <w:tcW w:w="321" w:type="dxa"/>
            <w:shd w:val="clear" w:color="auto" w:fill="FFFFFF"/>
            <w:tcMar>
              <w:top w:w="75" w:type="dxa"/>
              <w:left w:w="75" w:type="dxa"/>
              <w:bottom w:w="75" w:type="dxa"/>
              <w:right w:w="75" w:type="dxa"/>
            </w:tcMar>
          </w:tcPr>
          <w:p w14:paraId="0D28FE7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w:t>
            </w:r>
          </w:p>
        </w:tc>
        <w:tc>
          <w:tcPr>
            <w:tcW w:w="2756" w:type="dxa"/>
            <w:shd w:val="clear" w:color="auto" w:fill="FFFFFF"/>
            <w:vAlign w:val="center"/>
          </w:tcPr>
          <w:p w14:paraId="78B72F96"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E1-300-6º</w:t>
            </w:r>
          </w:p>
          <w:p w14:paraId="26A98036"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E1-300-6º</w:t>
            </w:r>
          </w:p>
        </w:tc>
        <w:tc>
          <w:tcPr>
            <w:tcW w:w="716" w:type="dxa"/>
            <w:shd w:val="clear" w:color="auto" w:fill="FFFFFF"/>
            <w:vAlign w:val="center"/>
          </w:tcPr>
          <w:p w14:paraId="4FA84EB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33,231</w:t>
            </w:r>
          </w:p>
        </w:tc>
        <w:tc>
          <w:tcPr>
            <w:tcW w:w="723" w:type="dxa"/>
            <w:shd w:val="clear" w:color="auto" w:fill="FFFFFF"/>
            <w:tcMar>
              <w:top w:w="75" w:type="dxa"/>
              <w:left w:w="75" w:type="dxa"/>
              <w:bottom w:w="75" w:type="dxa"/>
              <w:right w:w="75" w:type="dxa"/>
            </w:tcMar>
            <w:vAlign w:val="center"/>
          </w:tcPr>
          <w:p w14:paraId="06DFA33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15,722</w:t>
            </w:r>
          </w:p>
        </w:tc>
        <w:tc>
          <w:tcPr>
            <w:tcW w:w="723" w:type="dxa"/>
            <w:shd w:val="clear" w:color="auto" w:fill="FFFFFF"/>
            <w:tcMar>
              <w:top w:w="75" w:type="dxa"/>
              <w:left w:w="75" w:type="dxa"/>
              <w:bottom w:w="75" w:type="dxa"/>
              <w:right w:w="75" w:type="dxa"/>
            </w:tcMar>
            <w:vAlign w:val="center"/>
          </w:tcPr>
          <w:p w14:paraId="4C84157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17,509</w:t>
            </w:r>
          </w:p>
        </w:tc>
        <w:tc>
          <w:tcPr>
            <w:tcW w:w="717" w:type="dxa"/>
            <w:shd w:val="clear" w:color="auto" w:fill="FFFFFF"/>
            <w:tcMar>
              <w:top w:w="75" w:type="dxa"/>
              <w:left w:w="75" w:type="dxa"/>
              <w:bottom w:w="75" w:type="dxa"/>
              <w:right w:w="75" w:type="dxa"/>
            </w:tcMar>
            <w:vAlign w:val="center"/>
          </w:tcPr>
          <w:p w14:paraId="02387CC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1,830</w:t>
            </w:r>
          </w:p>
        </w:tc>
        <w:tc>
          <w:tcPr>
            <w:tcW w:w="787" w:type="dxa"/>
            <w:shd w:val="clear" w:color="auto" w:fill="FFFFFF"/>
            <w:tcMar>
              <w:top w:w="75" w:type="dxa"/>
              <w:left w:w="75" w:type="dxa"/>
              <w:bottom w:w="75" w:type="dxa"/>
              <w:right w:w="75" w:type="dxa"/>
            </w:tcMar>
            <w:vAlign w:val="center"/>
          </w:tcPr>
          <w:p w14:paraId="4C18A70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4,40</w:t>
            </w:r>
          </w:p>
        </w:tc>
        <w:tc>
          <w:tcPr>
            <w:tcW w:w="766" w:type="dxa"/>
            <w:shd w:val="clear" w:color="auto" w:fill="FFFFFF"/>
            <w:tcMar>
              <w:top w:w="75" w:type="dxa"/>
              <w:left w:w="75" w:type="dxa"/>
              <w:bottom w:w="75" w:type="dxa"/>
              <w:right w:w="75" w:type="dxa"/>
            </w:tcMar>
            <w:vAlign w:val="center"/>
          </w:tcPr>
          <w:p w14:paraId="68CBA5B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6,30</w:t>
            </w:r>
          </w:p>
        </w:tc>
        <w:tc>
          <w:tcPr>
            <w:tcW w:w="708" w:type="dxa"/>
            <w:shd w:val="clear" w:color="auto" w:fill="FFFFFF"/>
            <w:tcMar>
              <w:top w:w="75" w:type="dxa"/>
              <w:left w:w="75" w:type="dxa"/>
              <w:bottom w:w="75" w:type="dxa"/>
              <w:right w:w="75" w:type="dxa"/>
            </w:tcMar>
            <w:vAlign w:val="center"/>
          </w:tcPr>
          <w:p w14:paraId="67A1FC0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50</w:t>
            </w:r>
          </w:p>
        </w:tc>
        <w:tc>
          <w:tcPr>
            <w:tcW w:w="794" w:type="dxa"/>
            <w:shd w:val="clear" w:color="auto" w:fill="FFFFFF"/>
            <w:vAlign w:val="center"/>
          </w:tcPr>
          <w:p w14:paraId="4C4DA2F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140</w:t>
            </w:r>
          </w:p>
        </w:tc>
      </w:tr>
      <w:tr w:rsidR="00E97353" w:rsidRPr="001E6778" w14:paraId="0EF6292D" w14:textId="77777777" w:rsidTr="00F706BD">
        <w:trPr>
          <w:cantSplit/>
        </w:trPr>
        <w:tc>
          <w:tcPr>
            <w:tcW w:w="321" w:type="dxa"/>
            <w:shd w:val="clear" w:color="auto" w:fill="FFFFFF"/>
            <w:tcMar>
              <w:top w:w="75" w:type="dxa"/>
              <w:left w:w="75" w:type="dxa"/>
              <w:bottom w:w="75" w:type="dxa"/>
              <w:right w:w="75" w:type="dxa"/>
            </w:tcMar>
          </w:tcPr>
          <w:p w14:paraId="11A3C47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lastRenderedPageBreak/>
              <w:t>6</w:t>
            </w:r>
          </w:p>
        </w:tc>
        <w:tc>
          <w:tcPr>
            <w:tcW w:w="2756" w:type="dxa"/>
            <w:shd w:val="clear" w:color="auto" w:fill="FFFFFF"/>
            <w:vAlign w:val="center"/>
          </w:tcPr>
          <w:p w14:paraId="52B4D642"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E1-500-1:12</w:t>
            </w:r>
          </w:p>
          <w:p w14:paraId="7E8C715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E1-500-1:12</w:t>
            </w:r>
          </w:p>
        </w:tc>
        <w:tc>
          <w:tcPr>
            <w:tcW w:w="716" w:type="dxa"/>
            <w:shd w:val="clear" w:color="auto" w:fill="FFFFFF"/>
            <w:vAlign w:val="center"/>
          </w:tcPr>
          <w:p w14:paraId="6CE464B3"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41,595</w:t>
            </w:r>
          </w:p>
        </w:tc>
        <w:tc>
          <w:tcPr>
            <w:tcW w:w="723" w:type="dxa"/>
            <w:shd w:val="clear" w:color="auto" w:fill="FFFFFF"/>
            <w:tcMar>
              <w:top w:w="75" w:type="dxa"/>
              <w:left w:w="75" w:type="dxa"/>
              <w:bottom w:w="75" w:type="dxa"/>
              <w:right w:w="75" w:type="dxa"/>
            </w:tcMar>
            <w:vAlign w:val="center"/>
          </w:tcPr>
          <w:p w14:paraId="10F8286F"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20,797</w:t>
            </w:r>
          </w:p>
        </w:tc>
        <w:tc>
          <w:tcPr>
            <w:tcW w:w="723" w:type="dxa"/>
            <w:shd w:val="clear" w:color="auto" w:fill="FFFFFF"/>
            <w:tcMar>
              <w:top w:w="75" w:type="dxa"/>
              <w:left w:w="75" w:type="dxa"/>
              <w:bottom w:w="75" w:type="dxa"/>
              <w:right w:w="75" w:type="dxa"/>
            </w:tcMar>
            <w:vAlign w:val="center"/>
          </w:tcPr>
          <w:p w14:paraId="1B33D21D"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20,797</w:t>
            </w:r>
          </w:p>
        </w:tc>
        <w:tc>
          <w:tcPr>
            <w:tcW w:w="717" w:type="dxa"/>
            <w:shd w:val="clear" w:color="auto" w:fill="FFFFFF"/>
            <w:tcMar>
              <w:top w:w="75" w:type="dxa"/>
              <w:left w:w="75" w:type="dxa"/>
              <w:bottom w:w="75" w:type="dxa"/>
              <w:right w:w="75" w:type="dxa"/>
            </w:tcMar>
            <w:vAlign w:val="center"/>
          </w:tcPr>
          <w:p w14:paraId="2E10675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1,727</w:t>
            </w:r>
          </w:p>
        </w:tc>
        <w:tc>
          <w:tcPr>
            <w:tcW w:w="787" w:type="dxa"/>
            <w:shd w:val="clear" w:color="auto" w:fill="FFFFFF"/>
            <w:tcMar>
              <w:top w:w="75" w:type="dxa"/>
              <w:left w:w="75" w:type="dxa"/>
              <w:bottom w:w="75" w:type="dxa"/>
              <w:right w:w="75" w:type="dxa"/>
            </w:tcMar>
            <w:vAlign w:val="center"/>
          </w:tcPr>
          <w:p w14:paraId="465884E3"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6,30</w:t>
            </w:r>
          </w:p>
        </w:tc>
        <w:tc>
          <w:tcPr>
            <w:tcW w:w="766" w:type="dxa"/>
            <w:shd w:val="clear" w:color="auto" w:fill="FFFFFF"/>
            <w:tcMar>
              <w:top w:w="75" w:type="dxa"/>
              <w:left w:w="75" w:type="dxa"/>
              <w:bottom w:w="75" w:type="dxa"/>
              <w:right w:w="75" w:type="dxa"/>
            </w:tcMar>
            <w:vAlign w:val="center"/>
          </w:tcPr>
          <w:p w14:paraId="4CEED8F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9,00</w:t>
            </w:r>
          </w:p>
        </w:tc>
        <w:tc>
          <w:tcPr>
            <w:tcW w:w="708" w:type="dxa"/>
            <w:shd w:val="clear" w:color="auto" w:fill="FFFFFF"/>
            <w:tcMar>
              <w:top w:w="75" w:type="dxa"/>
              <w:left w:w="75" w:type="dxa"/>
              <w:bottom w:w="75" w:type="dxa"/>
              <w:right w:w="75" w:type="dxa"/>
            </w:tcMar>
            <w:vAlign w:val="center"/>
          </w:tcPr>
          <w:p w14:paraId="0206A080"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60</w:t>
            </w:r>
          </w:p>
        </w:tc>
        <w:tc>
          <w:tcPr>
            <w:tcW w:w="794" w:type="dxa"/>
            <w:shd w:val="clear" w:color="auto" w:fill="FFFFFF"/>
            <w:vAlign w:val="center"/>
          </w:tcPr>
          <w:p w14:paraId="5348126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160</w:t>
            </w:r>
          </w:p>
        </w:tc>
      </w:tr>
      <w:tr w:rsidR="00E97353" w:rsidRPr="001E6778" w14:paraId="528F4193" w14:textId="77777777" w:rsidTr="00F706BD">
        <w:trPr>
          <w:cantSplit/>
        </w:trPr>
        <w:tc>
          <w:tcPr>
            <w:tcW w:w="321" w:type="dxa"/>
            <w:shd w:val="clear" w:color="auto" w:fill="FFFFFF"/>
            <w:tcMar>
              <w:top w:w="75" w:type="dxa"/>
              <w:left w:w="75" w:type="dxa"/>
              <w:bottom w:w="75" w:type="dxa"/>
              <w:right w:w="75" w:type="dxa"/>
            </w:tcMar>
          </w:tcPr>
          <w:p w14:paraId="14965939" w14:textId="77777777" w:rsidR="00E97353" w:rsidRPr="001E6778" w:rsidRDefault="00E97353" w:rsidP="00E97353">
            <w:pPr>
              <w:spacing w:after="0"/>
              <w:ind w:firstLine="0"/>
              <w:jc w:val="left"/>
              <w:rPr>
                <w:rFonts w:eastAsia="Times New Roman" w:cs="Times New Roman"/>
                <w:color w:val="333333"/>
                <w:sz w:val="20"/>
                <w:szCs w:val="20"/>
              </w:rPr>
            </w:pPr>
            <w:r w:rsidRPr="001E6778">
              <w:rPr>
                <w:rFonts w:eastAsia="Times New Roman" w:cs="Times New Roman"/>
                <w:color w:val="333333"/>
                <w:sz w:val="20"/>
                <w:szCs w:val="20"/>
              </w:rPr>
              <w:t>7</w:t>
            </w:r>
          </w:p>
        </w:tc>
        <w:tc>
          <w:tcPr>
            <w:tcW w:w="2756" w:type="dxa"/>
            <w:shd w:val="clear" w:color="auto" w:fill="FFFFFF"/>
            <w:vAlign w:val="center"/>
          </w:tcPr>
          <w:p w14:paraId="66E9AA2F"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E1-760-1:14</w:t>
            </w:r>
          </w:p>
          <w:p w14:paraId="2D32BC0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E1-760-1:14</w:t>
            </w:r>
          </w:p>
        </w:tc>
        <w:tc>
          <w:tcPr>
            <w:tcW w:w="716" w:type="dxa"/>
            <w:shd w:val="clear" w:color="auto" w:fill="FFFFFF"/>
            <w:vAlign w:val="center"/>
          </w:tcPr>
          <w:p w14:paraId="0E64CC3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54,217</w:t>
            </w:r>
          </w:p>
        </w:tc>
        <w:tc>
          <w:tcPr>
            <w:tcW w:w="723" w:type="dxa"/>
            <w:shd w:val="clear" w:color="auto" w:fill="FFFFFF"/>
            <w:tcMar>
              <w:top w:w="75" w:type="dxa"/>
              <w:left w:w="75" w:type="dxa"/>
              <w:bottom w:w="75" w:type="dxa"/>
              <w:right w:w="75" w:type="dxa"/>
            </w:tcMar>
            <w:vAlign w:val="center"/>
          </w:tcPr>
          <w:p w14:paraId="4BFB01C4"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27,108</w:t>
            </w:r>
          </w:p>
        </w:tc>
        <w:tc>
          <w:tcPr>
            <w:tcW w:w="723" w:type="dxa"/>
            <w:shd w:val="clear" w:color="auto" w:fill="FFFFFF"/>
            <w:tcMar>
              <w:top w:w="75" w:type="dxa"/>
              <w:left w:w="75" w:type="dxa"/>
              <w:bottom w:w="75" w:type="dxa"/>
              <w:right w:w="75" w:type="dxa"/>
            </w:tcMar>
            <w:vAlign w:val="center"/>
          </w:tcPr>
          <w:p w14:paraId="777FA759"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27,108</w:t>
            </w:r>
          </w:p>
        </w:tc>
        <w:tc>
          <w:tcPr>
            <w:tcW w:w="717" w:type="dxa"/>
            <w:shd w:val="clear" w:color="auto" w:fill="FFFFFF"/>
            <w:tcMar>
              <w:top w:w="75" w:type="dxa"/>
              <w:left w:w="75" w:type="dxa"/>
              <w:bottom w:w="75" w:type="dxa"/>
              <w:right w:w="75" w:type="dxa"/>
            </w:tcMar>
            <w:vAlign w:val="center"/>
          </w:tcPr>
          <w:p w14:paraId="7743F7CA"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1,933</w:t>
            </w:r>
          </w:p>
        </w:tc>
        <w:tc>
          <w:tcPr>
            <w:tcW w:w="787" w:type="dxa"/>
            <w:shd w:val="clear" w:color="auto" w:fill="FFFFFF"/>
            <w:tcMar>
              <w:top w:w="75" w:type="dxa"/>
              <w:left w:w="75" w:type="dxa"/>
              <w:bottom w:w="75" w:type="dxa"/>
              <w:right w:w="75" w:type="dxa"/>
            </w:tcMar>
            <w:vAlign w:val="center"/>
          </w:tcPr>
          <w:p w14:paraId="0586075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5,10</w:t>
            </w:r>
          </w:p>
        </w:tc>
        <w:tc>
          <w:tcPr>
            <w:tcW w:w="766" w:type="dxa"/>
            <w:shd w:val="clear" w:color="auto" w:fill="FFFFFF"/>
            <w:tcMar>
              <w:top w:w="75" w:type="dxa"/>
              <w:left w:w="75" w:type="dxa"/>
              <w:bottom w:w="75" w:type="dxa"/>
              <w:right w:w="75" w:type="dxa"/>
            </w:tcMar>
            <w:vAlign w:val="center"/>
          </w:tcPr>
          <w:p w14:paraId="01D4009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7,80</w:t>
            </w:r>
          </w:p>
        </w:tc>
        <w:tc>
          <w:tcPr>
            <w:tcW w:w="708" w:type="dxa"/>
            <w:shd w:val="clear" w:color="auto" w:fill="FFFFFF"/>
            <w:tcMar>
              <w:top w:w="75" w:type="dxa"/>
              <w:left w:w="75" w:type="dxa"/>
              <w:bottom w:w="75" w:type="dxa"/>
              <w:right w:w="75" w:type="dxa"/>
            </w:tcMar>
            <w:vAlign w:val="center"/>
          </w:tcPr>
          <w:p w14:paraId="3D27DAA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80</w:t>
            </w:r>
          </w:p>
        </w:tc>
        <w:tc>
          <w:tcPr>
            <w:tcW w:w="794" w:type="dxa"/>
            <w:shd w:val="clear" w:color="auto" w:fill="FFFFFF"/>
            <w:vAlign w:val="center"/>
          </w:tcPr>
          <w:p w14:paraId="3CFD0AA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200</w:t>
            </w:r>
          </w:p>
        </w:tc>
      </w:tr>
      <w:tr w:rsidR="00E97353" w:rsidRPr="001E6778" w14:paraId="7BE8F74A" w14:textId="77777777" w:rsidTr="00F706BD">
        <w:trPr>
          <w:cantSplit/>
        </w:trPr>
        <w:tc>
          <w:tcPr>
            <w:tcW w:w="321" w:type="dxa"/>
            <w:shd w:val="clear" w:color="auto" w:fill="FFFFFF"/>
            <w:tcMar>
              <w:top w:w="75" w:type="dxa"/>
              <w:left w:w="75" w:type="dxa"/>
              <w:bottom w:w="75" w:type="dxa"/>
              <w:right w:w="75" w:type="dxa"/>
            </w:tcMar>
          </w:tcPr>
          <w:p w14:paraId="5CD37D1E" w14:textId="77777777" w:rsidR="00E97353" w:rsidRPr="001E6778" w:rsidRDefault="00E97353" w:rsidP="00E97353">
            <w:pPr>
              <w:spacing w:after="0"/>
              <w:ind w:firstLine="0"/>
              <w:jc w:val="left"/>
              <w:rPr>
                <w:rFonts w:eastAsia="Times New Roman" w:cs="Times New Roman"/>
                <w:color w:val="333333"/>
                <w:sz w:val="20"/>
                <w:szCs w:val="20"/>
              </w:rPr>
            </w:pPr>
            <w:r w:rsidRPr="001E6778">
              <w:rPr>
                <w:rFonts w:eastAsia="Times New Roman" w:cs="Times New Roman"/>
                <w:color w:val="333333"/>
                <w:sz w:val="20"/>
                <w:szCs w:val="20"/>
              </w:rPr>
              <w:t>8</w:t>
            </w:r>
          </w:p>
        </w:tc>
        <w:tc>
          <w:tcPr>
            <w:tcW w:w="2756" w:type="dxa"/>
            <w:shd w:val="clear" w:color="auto" w:fill="FFFFFF"/>
            <w:vAlign w:val="center"/>
          </w:tcPr>
          <w:p w14:paraId="3873C423"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49 E1-1200-1:18,5</w:t>
            </w:r>
          </w:p>
          <w:p w14:paraId="4C383D31" w14:textId="77777777" w:rsidR="00E97353" w:rsidRPr="001E6778" w:rsidRDefault="00E97353" w:rsidP="00E97353">
            <w:pPr>
              <w:spacing w:after="0"/>
              <w:ind w:firstLine="0"/>
              <w:jc w:val="center"/>
              <w:rPr>
                <w:rFonts w:cs="Times New Roman"/>
                <w:sz w:val="20"/>
                <w:szCs w:val="20"/>
              </w:rPr>
            </w:pPr>
            <w:r w:rsidRPr="001E6778">
              <w:rPr>
                <w:rFonts w:cs="Times New Roman"/>
                <w:sz w:val="20"/>
                <w:szCs w:val="20"/>
              </w:rPr>
              <w:t>60 E1-1200-1:18,5</w:t>
            </w:r>
          </w:p>
        </w:tc>
        <w:tc>
          <w:tcPr>
            <w:tcW w:w="716" w:type="dxa"/>
            <w:shd w:val="clear" w:color="auto" w:fill="FFFFFF"/>
            <w:vAlign w:val="center"/>
          </w:tcPr>
          <w:p w14:paraId="24906FC6"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64,818</w:t>
            </w:r>
          </w:p>
        </w:tc>
        <w:tc>
          <w:tcPr>
            <w:tcW w:w="723" w:type="dxa"/>
            <w:shd w:val="clear" w:color="auto" w:fill="FFFFFF"/>
            <w:tcMar>
              <w:top w:w="75" w:type="dxa"/>
              <w:left w:w="75" w:type="dxa"/>
              <w:bottom w:w="75" w:type="dxa"/>
              <w:right w:w="75" w:type="dxa"/>
            </w:tcMar>
            <w:vAlign w:val="center"/>
          </w:tcPr>
          <w:p w14:paraId="541CB2C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32,409</w:t>
            </w:r>
          </w:p>
        </w:tc>
        <w:tc>
          <w:tcPr>
            <w:tcW w:w="723" w:type="dxa"/>
            <w:shd w:val="clear" w:color="auto" w:fill="FFFFFF"/>
            <w:tcMar>
              <w:top w:w="75" w:type="dxa"/>
              <w:left w:w="75" w:type="dxa"/>
              <w:bottom w:w="75" w:type="dxa"/>
              <w:right w:w="75" w:type="dxa"/>
            </w:tcMar>
            <w:vAlign w:val="center"/>
          </w:tcPr>
          <w:p w14:paraId="6C0370C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32,409</w:t>
            </w:r>
          </w:p>
        </w:tc>
        <w:tc>
          <w:tcPr>
            <w:tcW w:w="717" w:type="dxa"/>
            <w:shd w:val="clear" w:color="auto" w:fill="FFFFFF"/>
            <w:tcMar>
              <w:top w:w="75" w:type="dxa"/>
              <w:left w:w="75" w:type="dxa"/>
              <w:bottom w:w="75" w:type="dxa"/>
              <w:right w:w="75" w:type="dxa"/>
            </w:tcMar>
            <w:vAlign w:val="center"/>
          </w:tcPr>
          <w:p w14:paraId="5B0B79F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1,750</w:t>
            </w:r>
          </w:p>
        </w:tc>
        <w:tc>
          <w:tcPr>
            <w:tcW w:w="787" w:type="dxa"/>
            <w:shd w:val="clear" w:color="auto" w:fill="FFFFFF"/>
            <w:tcMar>
              <w:top w:w="75" w:type="dxa"/>
              <w:left w:w="75" w:type="dxa"/>
              <w:bottom w:w="75" w:type="dxa"/>
              <w:right w:w="75" w:type="dxa"/>
            </w:tcMar>
            <w:vAlign w:val="center"/>
          </w:tcPr>
          <w:p w14:paraId="625388CB"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9,90</w:t>
            </w:r>
          </w:p>
        </w:tc>
        <w:tc>
          <w:tcPr>
            <w:tcW w:w="766" w:type="dxa"/>
            <w:shd w:val="clear" w:color="auto" w:fill="FFFFFF"/>
            <w:tcMar>
              <w:top w:w="75" w:type="dxa"/>
              <w:left w:w="75" w:type="dxa"/>
              <w:bottom w:w="75" w:type="dxa"/>
              <w:right w:w="75" w:type="dxa"/>
            </w:tcMar>
            <w:vAlign w:val="center"/>
          </w:tcPr>
          <w:p w14:paraId="39B3C231"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13,20</w:t>
            </w:r>
          </w:p>
        </w:tc>
        <w:tc>
          <w:tcPr>
            <w:tcW w:w="708" w:type="dxa"/>
            <w:shd w:val="clear" w:color="auto" w:fill="FFFFFF"/>
            <w:tcMar>
              <w:top w:w="75" w:type="dxa"/>
              <w:left w:w="75" w:type="dxa"/>
              <w:bottom w:w="75" w:type="dxa"/>
              <w:right w:w="75" w:type="dxa"/>
            </w:tcMar>
            <w:vAlign w:val="center"/>
          </w:tcPr>
          <w:p w14:paraId="402DA19A"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100</w:t>
            </w:r>
          </w:p>
        </w:tc>
        <w:tc>
          <w:tcPr>
            <w:tcW w:w="794" w:type="dxa"/>
            <w:shd w:val="clear" w:color="auto" w:fill="FFFFFF"/>
            <w:vAlign w:val="center"/>
          </w:tcPr>
          <w:p w14:paraId="319D559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200</w:t>
            </w:r>
          </w:p>
        </w:tc>
      </w:tr>
      <w:tr w:rsidR="00E97353" w:rsidRPr="001E6778" w14:paraId="01FF1DF8" w14:textId="77777777" w:rsidTr="00F706BD">
        <w:trPr>
          <w:cantSplit/>
        </w:trPr>
        <w:tc>
          <w:tcPr>
            <w:tcW w:w="321" w:type="dxa"/>
            <w:shd w:val="clear" w:color="auto" w:fill="FFFFFF"/>
            <w:tcMar>
              <w:top w:w="75" w:type="dxa"/>
              <w:left w:w="75" w:type="dxa"/>
              <w:bottom w:w="75" w:type="dxa"/>
              <w:right w:w="75" w:type="dxa"/>
            </w:tcMar>
          </w:tcPr>
          <w:p w14:paraId="3363BAA2" w14:textId="77777777" w:rsidR="00E97353" w:rsidRPr="001E6778" w:rsidRDefault="00E97353" w:rsidP="00E97353">
            <w:pPr>
              <w:spacing w:after="0"/>
              <w:ind w:firstLine="0"/>
              <w:jc w:val="left"/>
              <w:rPr>
                <w:rFonts w:eastAsia="Times New Roman" w:cs="Times New Roman"/>
                <w:color w:val="333333"/>
                <w:sz w:val="20"/>
                <w:szCs w:val="20"/>
              </w:rPr>
            </w:pPr>
            <w:r w:rsidRPr="001E6778">
              <w:rPr>
                <w:rFonts w:eastAsia="Times New Roman" w:cs="Times New Roman"/>
                <w:color w:val="333333"/>
                <w:sz w:val="20"/>
                <w:szCs w:val="20"/>
              </w:rPr>
              <w:t>9</w:t>
            </w:r>
          </w:p>
        </w:tc>
        <w:tc>
          <w:tcPr>
            <w:tcW w:w="2756" w:type="dxa"/>
            <w:shd w:val="clear" w:color="auto" w:fill="FFFFFF"/>
            <w:vAlign w:val="center"/>
          </w:tcPr>
          <w:p w14:paraId="13FBB04C"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cs="Times New Roman"/>
                <w:sz w:val="20"/>
                <w:szCs w:val="20"/>
              </w:rPr>
              <w:t>60 E1-1200-1:18,5</w:t>
            </w:r>
          </w:p>
        </w:tc>
        <w:tc>
          <w:tcPr>
            <w:tcW w:w="716" w:type="dxa"/>
            <w:shd w:val="clear" w:color="auto" w:fill="FFFFFF"/>
            <w:vAlign w:val="center"/>
          </w:tcPr>
          <w:p w14:paraId="39A7061D"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94,306</w:t>
            </w:r>
          </w:p>
        </w:tc>
        <w:tc>
          <w:tcPr>
            <w:tcW w:w="723" w:type="dxa"/>
            <w:shd w:val="clear" w:color="auto" w:fill="FFFFFF"/>
            <w:tcMar>
              <w:top w:w="75" w:type="dxa"/>
              <w:left w:w="75" w:type="dxa"/>
              <w:bottom w:w="75" w:type="dxa"/>
              <w:right w:w="75" w:type="dxa"/>
            </w:tcMar>
            <w:vAlign w:val="center"/>
          </w:tcPr>
          <w:p w14:paraId="57A24A58"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47,153</w:t>
            </w:r>
          </w:p>
        </w:tc>
        <w:tc>
          <w:tcPr>
            <w:tcW w:w="723" w:type="dxa"/>
            <w:shd w:val="clear" w:color="auto" w:fill="FFFFFF"/>
            <w:tcMar>
              <w:top w:w="75" w:type="dxa"/>
              <w:left w:w="75" w:type="dxa"/>
              <w:bottom w:w="75" w:type="dxa"/>
              <w:right w:w="75" w:type="dxa"/>
            </w:tcMar>
            <w:vAlign w:val="center"/>
          </w:tcPr>
          <w:p w14:paraId="080AFA93"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47,153</w:t>
            </w:r>
          </w:p>
        </w:tc>
        <w:tc>
          <w:tcPr>
            <w:tcW w:w="717" w:type="dxa"/>
            <w:shd w:val="clear" w:color="auto" w:fill="FFFFFF"/>
            <w:tcMar>
              <w:top w:w="75" w:type="dxa"/>
              <w:left w:w="75" w:type="dxa"/>
              <w:bottom w:w="75" w:type="dxa"/>
              <w:right w:w="75" w:type="dxa"/>
            </w:tcMar>
            <w:vAlign w:val="center"/>
          </w:tcPr>
          <w:p w14:paraId="283B7C6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1,778</w:t>
            </w:r>
          </w:p>
        </w:tc>
        <w:tc>
          <w:tcPr>
            <w:tcW w:w="787" w:type="dxa"/>
            <w:shd w:val="clear" w:color="auto" w:fill="FFFFFF"/>
            <w:tcMar>
              <w:top w:w="75" w:type="dxa"/>
              <w:left w:w="75" w:type="dxa"/>
              <w:bottom w:w="75" w:type="dxa"/>
              <w:right w:w="75" w:type="dxa"/>
            </w:tcMar>
            <w:vAlign w:val="center"/>
          </w:tcPr>
          <w:p w14:paraId="0D2001DE"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13,50</w:t>
            </w:r>
          </w:p>
        </w:tc>
        <w:tc>
          <w:tcPr>
            <w:tcW w:w="766" w:type="dxa"/>
            <w:shd w:val="clear" w:color="auto" w:fill="FFFFFF"/>
            <w:tcMar>
              <w:top w:w="75" w:type="dxa"/>
              <w:left w:w="75" w:type="dxa"/>
              <w:bottom w:w="75" w:type="dxa"/>
              <w:right w:w="75" w:type="dxa"/>
            </w:tcMar>
            <w:vAlign w:val="center"/>
          </w:tcPr>
          <w:p w14:paraId="1FF44697"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18,60</w:t>
            </w:r>
          </w:p>
        </w:tc>
        <w:tc>
          <w:tcPr>
            <w:tcW w:w="708" w:type="dxa"/>
            <w:shd w:val="clear" w:color="auto" w:fill="FFFFFF"/>
            <w:tcMar>
              <w:top w:w="75" w:type="dxa"/>
              <w:left w:w="75" w:type="dxa"/>
              <w:bottom w:w="75" w:type="dxa"/>
              <w:right w:w="75" w:type="dxa"/>
            </w:tcMar>
            <w:vAlign w:val="center"/>
          </w:tcPr>
          <w:p w14:paraId="7944D762"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t>130</w:t>
            </w:r>
          </w:p>
        </w:tc>
        <w:tc>
          <w:tcPr>
            <w:tcW w:w="794" w:type="dxa"/>
            <w:shd w:val="clear" w:color="auto" w:fill="FFFFFF"/>
            <w:vAlign w:val="center"/>
          </w:tcPr>
          <w:p w14:paraId="6107C435" w14:textId="77777777" w:rsidR="00E97353" w:rsidRPr="001E6778" w:rsidRDefault="00E97353" w:rsidP="00E97353">
            <w:pPr>
              <w:spacing w:after="0"/>
              <w:ind w:firstLine="0"/>
              <w:jc w:val="center"/>
              <w:rPr>
                <w:rFonts w:eastAsia="Times New Roman" w:cs="Times New Roman"/>
                <w:color w:val="333333"/>
                <w:sz w:val="20"/>
                <w:szCs w:val="20"/>
              </w:rPr>
            </w:pPr>
            <w:r w:rsidRPr="001E6778">
              <w:rPr>
                <w:rFonts w:eastAsia="Times New Roman" w:cs="Times New Roman"/>
                <w:color w:val="333333"/>
                <w:sz w:val="20"/>
                <w:szCs w:val="20"/>
              </w:rPr>
              <w:sym w:font="Symbol" w:char="F03E"/>
            </w:r>
            <w:r w:rsidRPr="001E6778">
              <w:rPr>
                <w:rFonts w:eastAsia="Times New Roman" w:cs="Times New Roman"/>
                <w:color w:val="333333"/>
                <w:sz w:val="20"/>
                <w:szCs w:val="20"/>
              </w:rPr>
              <w:t>200</w:t>
            </w:r>
          </w:p>
        </w:tc>
      </w:tr>
      <w:tr w:rsidR="00E97353" w:rsidRPr="002F6ACC" w14:paraId="6E2211E8" w14:textId="77777777" w:rsidTr="00E97353">
        <w:trPr>
          <w:cantSplit/>
        </w:trPr>
        <w:tc>
          <w:tcPr>
            <w:tcW w:w="9011" w:type="dxa"/>
            <w:gridSpan w:val="10"/>
            <w:shd w:val="clear" w:color="auto" w:fill="FFFFFF"/>
            <w:tcMar>
              <w:top w:w="75" w:type="dxa"/>
              <w:left w:w="75" w:type="dxa"/>
              <w:bottom w:w="75" w:type="dxa"/>
              <w:right w:w="75" w:type="dxa"/>
            </w:tcMar>
          </w:tcPr>
          <w:p w14:paraId="332D581C" w14:textId="77777777" w:rsidR="00E97353" w:rsidRPr="001E6778" w:rsidRDefault="00E97353" w:rsidP="00E97353">
            <w:pPr>
              <w:spacing w:after="0"/>
              <w:ind w:firstLine="0"/>
              <w:rPr>
                <w:iCs/>
                <w:color w:val="000000"/>
                <w:sz w:val="20"/>
                <w:szCs w:val="20"/>
              </w:rPr>
            </w:pPr>
            <w:r w:rsidRPr="001E6778">
              <w:rPr>
                <w:iCs/>
                <w:color w:val="000000"/>
                <w:sz w:val="20"/>
                <w:szCs w:val="20"/>
              </w:rPr>
              <w:t xml:space="preserve">е - растојање последњег најдужег прага од краја скретнице (размак колосека 2,30 </w:t>
            </w:r>
            <w:r w:rsidRPr="001E6778">
              <w:rPr>
                <w:iCs/>
                <w:color w:val="000000"/>
                <w:sz w:val="20"/>
                <w:szCs w:val="20"/>
                <w:lang w:val="sr-Latn-CS"/>
              </w:rPr>
              <w:t>m</w:t>
            </w:r>
            <w:r w:rsidRPr="001E6778">
              <w:rPr>
                <w:iCs/>
                <w:color w:val="000000"/>
                <w:sz w:val="20"/>
                <w:szCs w:val="20"/>
              </w:rPr>
              <w:t>)</w:t>
            </w:r>
          </w:p>
          <w:p w14:paraId="6D99F9AC" w14:textId="77777777" w:rsidR="00E97353" w:rsidRDefault="00E97353" w:rsidP="00E97353">
            <w:pPr>
              <w:spacing w:after="0"/>
              <w:ind w:firstLine="0"/>
              <w:rPr>
                <w:iCs/>
                <w:color w:val="000000"/>
                <w:sz w:val="20"/>
                <w:szCs w:val="20"/>
                <w:lang w:val="sr-Latn-CS"/>
              </w:rPr>
            </w:pPr>
            <w:r w:rsidRPr="001E6778">
              <w:rPr>
                <w:iCs/>
                <w:color w:val="000000"/>
                <w:sz w:val="20"/>
                <w:szCs w:val="20"/>
                <w:lang w:val="sr-Latn-CS"/>
              </w:rPr>
              <w:t>f</w:t>
            </w:r>
            <w:r w:rsidRPr="001E6778">
              <w:rPr>
                <w:iCs/>
                <w:color w:val="000000"/>
                <w:sz w:val="20"/>
                <w:szCs w:val="20"/>
              </w:rPr>
              <w:t xml:space="preserve"> - растојање између краја скретнице и првог нескраћеног прага у колосеку иза скретнице</w:t>
            </w:r>
            <w:r>
              <w:rPr>
                <w:iCs/>
                <w:color w:val="000000"/>
                <w:sz w:val="20"/>
                <w:szCs w:val="20"/>
                <w:lang w:val="sr-Latn-CS"/>
              </w:rPr>
              <w:t xml:space="preserve"> </w:t>
            </w:r>
          </w:p>
          <w:p w14:paraId="470C219D" w14:textId="77777777" w:rsidR="00E97353" w:rsidRPr="001E6778" w:rsidRDefault="00E97353" w:rsidP="00E97353">
            <w:pPr>
              <w:spacing w:after="0"/>
              <w:ind w:firstLine="0"/>
              <w:rPr>
                <w:iCs/>
                <w:color w:val="000000"/>
                <w:sz w:val="20"/>
                <w:szCs w:val="20"/>
                <w:lang w:val="sr-Latn-CS"/>
              </w:rPr>
            </w:pPr>
            <w:r>
              <w:rPr>
                <w:iCs/>
                <w:color w:val="000000"/>
                <w:sz w:val="20"/>
                <w:szCs w:val="20"/>
              </w:rPr>
              <w:t xml:space="preserve">     </w:t>
            </w:r>
            <w:r w:rsidRPr="002F6ACC">
              <w:rPr>
                <w:iCs/>
                <w:color w:val="000000"/>
                <w:sz w:val="20"/>
                <w:szCs w:val="20"/>
              </w:rPr>
              <w:t xml:space="preserve">(размак колосека 2,50 </w:t>
            </w:r>
            <w:r w:rsidRPr="001E6778">
              <w:rPr>
                <w:iCs/>
                <w:color w:val="000000"/>
                <w:sz w:val="20"/>
                <w:szCs w:val="20"/>
                <w:lang w:val="sr-Latn-CS"/>
              </w:rPr>
              <w:t>m</w:t>
            </w:r>
            <w:r w:rsidRPr="002F6ACC">
              <w:rPr>
                <w:iCs/>
                <w:color w:val="000000"/>
                <w:sz w:val="20"/>
                <w:szCs w:val="20"/>
              </w:rPr>
              <w:t>)</w:t>
            </w:r>
          </w:p>
          <w:p w14:paraId="37724DB1" w14:textId="77777777" w:rsidR="00E97353" w:rsidRPr="001E6778" w:rsidRDefault="00E97353" w:rsidP="00E97353">
            <w:pPr>
              <w:spacing w:after="0"/>
              <w:ind w:firstLine="0"/>
              <w:rPr>
                <w:iCs/>
                <w:color w:val="000000"/>
                <w:sz w:val="20"/>
                <w:szCs w:val="20"/>
              </w:rPr>
            </w:pPr>
            <w:r>
              <w:rPr>
                <w:iCs/>
                <w:color w:val="000000"/>
                <w:sz w:val="20"/>
                <w:szCs w:val="20"/>
              </w:rPr>
              <w:t>тип скретнице 1-</w:t>
            </w:r>
            <w:r w:rsidRPr="001E6778">
              <w:rPr>
                <w:iCs/>
                <w:color w:val="000000"/>
                <w:sz w:val="20"/>
                <w:szCs w:val="20"/>
              </w:rPr>
              <w:t xml:space="preserve">3  за споредне станичне колосеке; </w:t>
            </w:r>
          </w:p>
          <w:p w14:paraId="371B47FB" w14:textId="77777777" w:rsidR="00E97353" w:rsidRPr="001E6778" w:rsidRDefault="00E97353" w:rsidP="00E97353">
            <w:pPr>
              <w:spacing w:after="0"/>
              <w:ind w:firstLine="0"/>
              <w:rPr>
                <w:iCs/>
                <w:color w:val="000000"/>
                <w:sz w:val="20"/>
                <w:szCs w:val="20"/>
              </w:rPr>
            </w:pPr>
            <w:r w:rsidRPr="001E6778">
              <w:rPr>
                <w:iCs/>
                <w:color w:val="000000"/>
                <w:sz w:val="20"/>
                <w:szCs w:val="20"/>
              </w:rPr>
              <w:t>тип скретнице 4 - 5 са покретним срцем (зглобно или еластично) немају ограничење брзине у правац;</w:t>
            </w:r>
          </w:p>
          <w:p w14:paraId="2CA5495E" w14:textId="77777777" w:rsidR="00E97353" w:rsidRPr="001E6778" w:rsidRDefault="00E97353" w:rsidP="00E97353">
            <w:pPr>
              <w:spacing w:after="0"/>
              <w:ind w:firstLine="0"/>
              <w:rPr>
                <w:iCs/>
                <w:color w:val="000000"/>
                <w:sz w:val="20"/>
                <w:szCs w:val="20"/>
              </w:rPr>
            </w:pPr>
            <w:r>
              <w:rPr>
                <w:iCs/>
                <w:color w:val="000000"/>
                <w:sz w:val="20"/>
                <w:szCs w:val="20"/>
              </w:rPr>
              <w:t>тип скретнице 4-</w:t>
            </w:r>
            <w:r w:rsidRPr="001E6778">
              <w:rPr>
                <w:iCs/>
                <w:color w:val="000000"/>
                <w:sz w:val="20"/>
                <w:szCs w:val="20"/>
              </w:rPr>
              <w:t>5 на главним пролазним колосецима у станицама и на главним станичним колосецима;</w:t>
            </w:r>
          </w:p>
          <w:p w14:paraId="5BFC652D" w14:textId="77777777" w:rsidR="00E97353" w:rsidRDefault="00E97353" w:rsidP="00E97353">
            <w:pPr>
              <w:spacing w:after="0"/>
              <w:ind w:firstLine="0"/>
              <w:rPr>
                <w:iCs/>
                <w:color w:val="000000"/>
                <w:sz w:val="20"/>
                <w:szCs w:val="20"/>
              </w:rPr>
            </w:pPr>
            <w:r>
              <w:rPr>
                <w:iCs/>
                <w:color w:val="000000"/>
                <w:sz w:val="20"/>
                <w:szCs w:val="20"/>
              </w:rPr>
              <w:t>тип скретнице 6–</w:t>
            </w:r>
            <w:r w:rsidRPr="001E6778">
              <w:rPr>
                <w:iCs/>
                <w:color w:val="000000"/>
                <w:sz w:val="20"/>
                <w:szCs w:val="20"/>
              </w:rPr>
              <w:t>8 на главним пролазним колосецима у станицама, на „АVˮ везама и на распутницама;</w:t>
            </w:r>
          </w:p>
          <w:p w14:paraId="7CC25ADE" w14:textId="77777777" w:rsidR="00E97353" w:rsidRPr="001E6778" w:rsidRDefault="00E97353" w:rsidP="00E97353">
            <w:pPr>
              <w:spacing w:after="0"/>
              <w:ind w:firstLine="0"/>
              <w:rPr>
                <w:iCs/>
                <w:color w:val="000000"/>
                <w:sz w:val="20"/>
                <w:szCs w:val="20"/>
              </w:rPr>
            </w:pPr>
            <w:r w:rsidRPr="001E6778">
              <w:rPr>
                <w:iCs/>
                <w:color w:val="000000"/>
                <w:sz w:val="20"/>
                <w:szCs w:val="20"/>
              </w:rPr>
              <w:t>тип скретнице 9  производи се само са покретним ср</w:t>
            </w:r>
            <w:r>
              <w:rPr>
                <w:iCs/>
                <w:color w:val="000000"/>
                <w:sz w:val="20"/>
                <w:szCs w:val="20"/>
              </w:rPr>
              <w:t>цем (пс-еластично покретни врх</w:t>
            </w:r>
            <w:r w:rsidRPr="001E6778">
              <w:rPr>
                <w:iCs/>
                <w:color w:val="000000"/>
                <w:sz w:val="20"/>
                <w:szCs w:val="20"/>
              </w:rPr>
              <w:t xml:space="preserve"> срца);</w:t>
            </w:r>
          </w:p>
          <w:p w14:paraId="4724E997" w14:textId="77777777" w:rsidR="00E97353" w:rsidRPr="001E6778" w:rsidRDefault="00E97353" w:rsidP="00E97353">
            <w:pPr>
              <w:spacing w:after="0"/>
              <w:ind w:firstLine="0"/>
              <w:rPr>
                <w:iCs/>
                <w:color w:val="000000"/>
                <w:sz w:val="20"/>
                <w:szCs w:val="20"/>
              </w:rPr>
            </w:pPr>
            <w:r w:rsidRPr="001E6778">
              <w:rPr>
                <w:iCs/>
                <w:color w:val="000000"/>
                <w:sz w:val="20"/>
                <w:szCs w:val="20"/>
              </w:rPr>
              <w:t>тип скретпице 9 на „АVˮ везама пруга са V &gt; 200 km/h.</w:t>
            </w:r>
          </w:p>
        </w:tc>
      </w:tr>
    </w:tbl>
    <w:p w14:paraId="3E7D0482" w14:textId="2809C7C0" w:rsidR="00E97353" w:rsidRDefault="00E97353" w:rsidP="009B65DA">
      <w:pPr>
        <w:ind w:firstLine="0"/>
        <w:jc w:val="center"/>
        <w:rPr>
          <w:rFonts w:eastAsia="Times New Roman" w:cs="Times New Roman"/>
          <w:i/>
          <w:color w:val="333333"/>
          <w:sz w:val="22"/>
        </w:rPr>
      </w:pPr>
      <w:r>
        <w:rPr>
          <w:rFonts w:eastAsia="Times New Roman" w:cs="Times New Roman"/>
          <w:i/>
          <w:color w:val="333333"/>
          <w:sz w:val="22"/>
        </w:rPr>
        <w:t xml:space="preserve">Табела </w:t>
      </w:r>
      <w:r w:rsidR="00B34236">
        <w:rPr>
          <w:rFonts w:eastAsia="Times New Roman" w:cs="Times New Roman"/>
          <w:i/>
          <w:color w:val="333333"/>
          <w:sz w:val="22"/>
        </w:rPr>
        <w:t>2</w:t>
      </w:r>
      <w:r w:rsidR="00D4048D">
        <w:rPr>
          <w:rFonts w:eastAsia="Times New Roman" w:cs="Times New Roman"/>
          <w:i/>
          <w:color w:val="333333"/>
          <w:sz w:val="22"/>
        </w:rPr>
        <w:t>9</w:t>
      </w:r>
      <w:r w:rsidRPr="008975E1">
        <w:rPr>
          <w:rFonts w:eastAsia="Times New Roman" w:cs="Times New Roman"/>
          <w:i/>
          <w:color w:val="333333"/>
          <w:sz w:val="22"/>
        </w:rPr>
        <w:t xml:space="preserve">: </w:t>
      </w:r>
      <w:r>
        <w:rPr>
          <w:rFonts w:eastAsia="Times New Roman" w:cs="Times New Roman"/>
          <w:i/>
          <w:color w:val="333333"/>
          <w:sz w:val="22"/>
        </w:rPr>
        <w:t xml:space="preserve">Типови </w:t>
      </w:r>
      <w:r w:rsidR="00894AC9">
        <w:rPr>
          <w:rFonts w:eastAsia="Times New Roman" w:cs="Times New Roman"/>
          <w:i/>
          <w:color w:val="333333"/>
          <w:sz w:val="22"/>
          <w:lang w:val="sr-Cyrl-RS"/>
        </w:rPr>
        <w:t>једноструких простих</w:t>
      </w:r>
      <w:r>
        <w:rPr>
          <w:rFonts w:eastAsia="Times New Roman" w:cs="Times New Roman"/>
          <w:i/>
          <w:color w:val="333333"/>
          <w:sz w:val="22"/>
        </w:rPr>
        <w:t xml:space="preserve"> скретница</w:t>
      </w:r>
    </w:p>
    <w:p w14:paraId="39E52B8E" w14:textId="77777777" w:rsidR="009B65DA" w:rsidRPr="009B65DA" w:rsidRDefault="009B65DA" w:rsidP="009B65DA">
      <w:pPr>
        <w:ind w:firstLine="0"/>
        <w:jc w:val="center"/>
        <w:rPr>
          <w:rFonts w:eastAsia="Times New Roman" w:cs="Times New Roman"/>
          <w:i/>
          <w:color w:val="333333"/>
          <w:sz w:val="22"/>
        </w:rPr>
      </w:pPr>
    </w:p>
    <w:p w14:paraId="5D22D4E7" w14:textId="77777777" w:rsidR="00E97353" w:rsidRPr="00477143" w:rsidRDefault="00E97353" w:rsidP="00E97353">
      <w:pPr>
        <w:pStyle w:val="Heading2"/>
      </w:pPr>
      <w:r w:rsidRPr="00477143">
        <w:t>Услови за уградњу скретница</w:t>
      </w:r>
    </w:p>
    <w:p w14:paraId="1C4E8E6B" w14:textId="1071E748" w:rsidR="00E97353" w:rsidRPr="002F6ACC" w:rsidRDefault="004F4C04" w:rsidP="00E97353">
      <w:pPr>
        <w:pStyle w:val="Heading3"/>
      </w:pPr>
      <w:r>
        <w:t>Члан 90</w:t>
      </w:r>
      <w:r w:rsidR="00E97353" w:rsidRPr="002F6ACC">
        <w:t>.</w:t>
      </w:r>
    </w:p>
    <w:p w14:paraId="0CBA52F3" w14:textId="5EF3E27F" w:rsidR="00E97353" w:rsidRPr="00477143" w:rsidRDefault="00E97353" w:rsidP="00E97353">
      <w:pPr>
        <w:rPr>
          <w:color w:val="000000" w:themeColor="text1"/>
        </w:rPr>
      </w:pPr>
      <w:r w:rsidRPr="00477143">
        <w:rPr>
          <w:color w:val="000000" w:themeColor="text1"/>
        </w:rPr>
        <w:t>Нове скретнице уграђују се у главне пролазне и главне станичне колосеке свих станица и службених места магистралних и регионалних пруга.</w:t>
      </w:r>
    </w:p>
    <w:p w14:paraId="630CF0F8" w14:textId="77777777" w:rsidR="00E97353" w:rsidRPr="00477143" w:rsidRDefault="00E97353" w:rsidP="00E97353">
      <w:pPr>
        <w:spacing w:after="0"/>
        <w:rPr>
          <w:color w:val="000000" w:themeColor="text1"/>
        </w:rPr>
      </w:pPr>
      <w:r>
        <w:rPr>
          <w:color w:val="000000" w:themeColor="text1"/>
        </w:rPr>
        <w:t>Употребљене</w:t>
      </w:r>
      <w:r w:rsidRPr="00477143">
        <w:rPr>
          <w:color w:val="000000" w:themeColor="text1"/>
        </w:rPr>
        <w:t xml:space="preserve"> и регенерисане скретнице могу се уграђивати:</w:t>
      </w:r>
    </w:p>
    <w:p w14:paraId="028538E2" w14:textId="4D45075D" w:rsidR="00E97353" w:rsidRPr="00477143" w:rsidRDefault="00E97353" w:rsidP="00253500">
      <w:pPr>
        <w:pStyle w:val="ListParagraph"/>
        <w:numPr>
          <w:ilvl w:val="0"/>
          <w:numId w:val="63"/>
        </w:numPr>
        <w:rPr>
          <w:color w:val="000000" w:themeColor="text1"/>
        </w:rPr>
      </w:pPr>
      <w:r w:rsidRPr="00477143">
        <w:rPr>
          <w:color w:val="000000" w:themeColor="text1"/>
        </w:rPr>
        <w:t>стандардн</w:t>
      </w:r>
      <w:r w:rsidR="001A5E8E">
        <w:rPr>
          <w:color w:val="000000" w:themeColor="text1"/>
          <w:lang w:val="sr-Cyrl-RS"/>
        </w:rPr>
        <w:t>е просте скретнице</w:t>
      </w:r>
      <w:r w:rsidRPr="00477143">
        <w:rPr>
          <w:color w:val="000000" w:themeColor="text1"/>
        </w:rPr>
        <w:t xml:space="preserve"> у све колосеке свих пруга, осим у главне колосеке магистралних пруга;</w:t>
      </w:r>
    </w:p>
    <w:p w14:paraId="4BE3E0F6" w14:textId="6C3863D5" w:rsidR="00E97353" w:rsidRPr="00477143" w:rsidRDefault="001A5E8E" w:rsidP="00253500">
      <w:pPr>
        <w:pStyle w:val="ListParagraph"/>
        <w:numPr>
          <w:ilvl w:val="0"/>
          <w:numId w:val="63"/>
        </w:numPr>
        <w:rPr>
          <w:color w:val="000000" w:themeColor="text1"/>
        </w:rPr>
      </w:pPr>
      <w:r>
        <w:rPr>
          <w:color w:val="000000" w:themeColor="text1"/>
          <w:lang w:val="sr-Cyrl-RS"/>
        </w:rPr>
        <w:t>остале скретнице</w:t>
      </w:r>
      <w:r w:rsidR="00E97353" w:rsidRPr="00477143">
        <w:rPr>
          <w:color w:val="000000" w:themeColor="text1"/>
        </w:rPr>
        <w:t xml:space="preserve"> у све колосеке за споредне станичне колосеке свих пруга.</w:t>
      </w:r>
    </w:p>
    <w:p w14:paraId="003A1351" w14:textId="093644A7" w:rsidR="00E97353" w:rsidRPr="009214F4" w:rsidRDefault="009214F4" w:rsidP="00E97353">
      <w:pPr>
        <w:rPr>
          <w:color w:val="000000" w:themeColor="text1"/>
          <w:lang w:val="sr-Cyrl-RS"/>
        </w:rPr>
      </w:pPr>
      <w:r>
        <w:rPr>
          <w:color w:val="000000" w:themeColor="text1"/>
          <w:lang w:val="sr-Cyrl-RS"/>
        </w:rPr>
        <w:t>П</w:t>
      </w:r>
      <w:r w:rsidR="00FE3DEF">
        <w:rPr>
          <w:color w:val="000000" w:themeColor="text1"/>
        </w:rPr>
        <w:t xml:space="preserve">ри </w:t>
      </w:r>
      <w:r w:rsidR="00E97353" w:rsidRPr="00477143">
        <w:rPr>
          <w:color w:val="000000" w:themeColor="text1"/>
        </w:rPr>
        <w:t>градњи нових и унапређењу постојећих пруга</w:t>
      </w:r>
      <w:r>
        <w:rPr>
          <w:color w:val="000000" w:themeColor="text1"/>
          <w:lang w:val="sr-Cyrl-RS"/>
        </w:rPr>
        <w:t>, треба избегавати уградњу у</w:t>
      </w:r>
      <w:r>
        <w:rPr>
          <w:color w:val="000000" w:themeColor="text1"/>
        </w:rPr>
        <w:t>крсних и двоструких</w:t>
      </w:r>
      <w:r w:rsidRPr="00477143">
        <w:rPr>
          <w:color w:val="000000" w:themeColor="text1"/>
        </w:rPr>
        <w:t xml:space="preserve"> скретни</w:t>
      </w:r>
      <w:r>
        <w:rPr>
          <w:color w:val="000000" w:themeColor="text1"/>
        </w:rPr>
        <w:t>ц</w:t>
      </w:r>
      <w:r>
        <w:rPr>
          <w:color w:val="000000" w:themeColor="text1"/>
          <w:lang w:val="sr-Cyrl-RS"/>
        </w:rPr>
        <w:t>а.</w:t>
      </w:r>
    </w:p>
    <w:p w14:paraId="4F03BBA7" w14:textId="19BF1662" w:rsidR="00E97353" w:rsidRPr="00404F7E" w:rsidRDefault="00E97353" w:rsidP="00E97353">
      <w:pPr>
        <w:rPr>
          <w:color w:val="000000" w:themeColor="text1"/>
          <w:lang w:val="sr-Cyrl-RS"/>
        </w:rPr>
      </w:pPr>
      <w:r w:rsidRPr="00742F9E">
        <w:rPr>
          <w:color w:val="000000" w:themeColor="text1"/>
          <w:lang w:val="sr-Cyrl-RS"/>
        </w:rPr>
        <w:t>У колосек се уграђују скретнице истог или јачег типа шине од типа уграђеног у колосек</w:t>
      </w:r>
      <w:r w:rsidR="001A5E8E">
        <w:rPr>
          <w:color w:val="000000" w:themeColor="text1"/>
          <w:lang w:val="sr-Cyrl-RS"/>
        </w:rPr>
        <w:t xml:space="preserve"> пре и после скретнице.</w:t>
      </w:r>
    </w:p>
    <w:p w14:paraId="5D42DC78" w14:textId="77777777" w:rsidR="00E97353" w:rsidRPr="00742F9E" w:rsidRDefault="00E97353" w:rsidP="00E97353">
      <w:pPr>
        <w:rPr>
          <w:color w:val="000000" w:themeColor="text1"/>
          <w:lang w:val="sr-Cyrl-RS"/>
        </w:rPr>
      </w:pPr>
      <w:r w:rsidRPr="00742F9E">
        <w:rPr>
          <w:color w:val="000000" w:themeColor="text1"/>
          <w:lang w:val="sr-Cyrl-RS"/>
        </w:rPr>
        <w:t xml:space="preserve">Скретнице се уграђују у колосек на основу шеме исколчавања скретнице или групе скретница. </w:t>
      </w:r>
    </w:p>
    <w:p w14:paraId="6910D7E9" w14:textId="77777777" w:rsidR="00E97353" w:rsidRPr="00742F9E" w:rsidRDefault="00E97353" w:rsidP="00E97353">
      <w:pPr>
        <w:rPr>
          <w:color w:val="000000" w:themeColor="text1"/>
          <w:lang w:val="sr-Cyrl-RS"/>
        </w:rPr>
      </w:pPr>
      <w:r w:rsidRPr="00742F9E">
        <w:rPr>
          <w:color w:val="000000" w:themeColor="text1"/>
          <w:lang w:val="sr-Cyrl-RS"/>
        </w:rPr>
        <w:t xml:space="preserve">Скретнице се монтирају према плану полагања, који произвођач доставља уз сваку испоручену скретницу. </w:t>
      </w:r>
    </w:p>
    <w:p w14:paraId="4637EA33" w14:textId="77777777" w:rsidR="00E97353" w:rsidRPr="00742F9E" w:rsidRDefault="00E97353" w:rsidP="00E97353">
      <w:pPr>
        <w:spacing w:after="0"/>
        <w:rPr>
          <w:color w:val="000000" w:themeColor="text1"/>
          <w:lang w:val="sr-Cyrl-RS"/>
        </w:rPr>
      </w:pPr>
      <w:r w:rsidRPr="00742F9E">
        <w:rPr>
          <w:color w:val="000000" w:themeColor="text1"/>
          <w:lang w:val="sr-Cyrl-RS"/>
        </w:rPr>
        <w:t xml:space="preserve">Скретнице се могу правилно уграђивати само ако су испуњени следећи услови: </w:t>
      </w:r>
    </w:p>
    <w:p w14:paraId="6A207739"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доњи строј на којем лежи скретница треба да буде стабилизован и израђен од квалитетног материјала, а уколико је доњи строј на који се полаже скретница израђен од материјала лошијег квалитета, уграђује се тампонски слој минималне дебљине 20 </w:t>
      </w:r>
      <w:r w:rsidRPr="00477143">
        <w:rPr>
          <w:color w:val="000000" w:themeColor="text1"/>
        </w:rPr>
        <w:t>cm</w:t>
      </w:r>
      <w:r w:rsidRPr="00742F9E">
        <w:rPr>
          <w:color w:val="000000" w:themeColor="text1"/>
          <w:lang w:val="sr-Cyrl-RS"/>
        </w:rPr>
        <w:t xml:space="preserve">, а нагиб планума треба да омогућава сигурно одводњавање; </w:t>
      </w:r>
    </w:p>
    <w:p w14:paraId="7A8AB798" w14:textId="382EF71F"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застор треба да буде од квалитетног туцаника, а засторна призма пуног профила и чиста; </w:t>
      </w:r>
    </w:p>
    <w:p w14:paraId="36B24605"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прагови треба да буду дрвени (оштробридни и од тврдог дрвета) или бетонски </w:t>
      </w:r>
      <w:r w:rsidRPr="00477143">
        <w:rPr>
          <w:color w:val="000000" w:themeColor="text1"/>
        </w:rPr>
        <w:t>a</w:t>
      </w:r>
      <w:r w:rsidRPr="00742F9E">
        <w:rPr>
          <w:color w:val="000000" w:themeColor="text1"/>
          <w:lang w:val="sr-Cyrl-RS"/>
        </w:rPr>
        <w:t xml:space="preserve"> размак оса прагова се одређује пројектом скретнице и не треба да буде мањи од 500 </w:t>
      </w:r>
      <w:r w:rsidRPr="00477143">
        <w:rPr>
          <w:color w:val="000000" w:themeColor="text1"/>
        </w:rPr>
        <w:t>mm</w:t>
      </w:r>
      <w:r w:rsidRPr="00742F9E">
        <w:rPr>
          <w:color w:val="000000" w:themeColor="text1"/>
          <w:lang w:val="sr-Cyrl-RS"/>
        </w:rPr>
        <w:t xml:space="preserve">, нити већи од 700 </w:t>
      </w:r>
      <w:r w:rsidRPr="00477143">
        <w:rPr>
          <w:color w:val="000000" w:themeColor="text1"/>
        </w:rPr>
        <w:t>mm</w:t>
      </w:r>
      <w:r w:rsidRPr="00742F9E">
        <w:rPr>
          <w:color w:val="000000" w:themeColor="text1"/>
          <w:lang w:val="sr-Cyrl-RS"/>
        </w:rPr>
        <w:t>;</w:t>
      </w:r>
    </w:p>
    <w:p w14:paraId="7034F4C5" w14:textId="5A80E0E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lastRenderedPageBreak/>
        <w:t xml:space="preserve">положај шине у скретници треба да буде </w:t>
      </w:r>
      <w:r w:rsidR="001A5E8E">
        <w:rPr>
          <w:color w:val="000000" w:themeColor="text1"/>
          <w:lang w:val="sr-Cyrl-RS"/>
        </w:rPr>
        <w:t>без попречног нагиба</w:t>
      </w:r>
      <w:r w:rsidRPr="00742F9E">
        <w:rPr>
          <w:color w:val="000000" w:themeColor="text1"/>
          <w:lang w:val="sr-Cyrl-RS"/>
        </w:rPr>
        <w:t>, што се постиже уградњом подложних плочица без нагиба, при чему се прелаз са дела колосека где су шине са нагибом на д</w:t>
      </w:r>
      <w:r w:rsidRPr="00477143">
        <w:rPr>
          <w:color w:val="000000" w:themeColor="text1"/>
        </w:rPr>
        <w:t>e</w:t>
      </w:r>
      <w:r w:rsidRPr="00742F9E">
        <w:rPr>
          <w:color w:val="000000" w:themeColor="text1"/>
          <w:lang w:val="sr-Cyrl-RS"/>
        </w:rPr>
        <w:t xml:space="preserve">о колосека где су шине уграђене </w:t>
      </w:r>
      <w:r w:rsidR="001A5E8E">
        <w:rPr>
          <w:color w:val="000000" w:themeColor="text1"/>
          <w:lang w:val="sr-Cyrl-RS"/>
        </w:rPr>
        <w:t>без попречног нагиба,</w:t>
      </w:r>
      <w:r w:rsidRPr="00742F9E">
        <w:rPr>
          <w:color w:val="000000" w:themeColor="text1"/>
          <w:lang w:val="sr-Cyrl-RS"/>
        </w:rPr>
        <w:t xml:space="preserve"> </w:t>
      </w:r>
      <w:r w:rsidR="001A5E8E">
        <w:rPr>
          <w:color w:val="000000" w:themeColor="text1"/>
          <w:lang w:val="sr-Cyrl-RS"/>
        </w:rPr>
        <w:t>изводи</w:t>
      </w:r>
      <w:r w:rsidRPr="00742F9E">
        <w:rPr>
          <w:color w:val="000000" w:themeColor="text1"/>
          <w:lang w:val="sr-Cyrl-RS"/>
        </w:rPr>
        <w:t xml:space="preserve"> у складу са условима прописаним овим правилником; </w:t>
      </w:r>
    </w:p>
    <w:p w14:paraId="3A9F2A4B"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код једноструких простих скретница спољна, шина у скретничком луку треба да је без надвишења, а уколико у једном од скретничких колосека на који се надовезује скретница постоји надвишење уграђују се кривинске скретнице код којих мењалица треба да има константно надвишење, односно константни нагиб </w:t>
      </w:r>
      <w:r w:rsidRPr="006A4761">
        <w:rPr>
          <w:color w:val="000000" w:themeColor="text1"/>
        </w:rPr>
        <w:t>a</w:t>
      </w:r>
      <w:r w:rsidRPr="00742F9E">
        <w:rPr>
          <w:color w:val="000000" w:themeColor="text1"/>
          <w:lang w:val="sr-Cyrl-RS"/>
        </w:rPr>
        <w:t xml:space="preserve"> уколико је у прелазној кривини у том случају се за сваки шински трак израђује нацрт са подужним и висинским положајем шина, под условима да је нагиб рампе за надвишење до 1:8 </w:t>
      </w:r>
      <w:r w:rsidRPr="006A4761">
        <w:rPr>
          <w:color w:val="000000" w:themeColor="text1"/>
        </w:rPr>
        <w:t>V</w:t>
      </w:r>
      <w:r w:rsidRPr="006A4761">
        <w:rPr>
          <w:color w:val="000000" w:themeColor="text1"/>
          <w:vertAlign w:val="subscript"/>
        </w:rPr>
        <w:t>max</w:t>
      </w:r>
      <w:r w:rsidRPr="00742F9E">
        <w:rPr>
          <w:color w:val="000000" w:themeColor="text1"/>
          <w:lang w:val="sr-Cyrl-RS"/>
        </w:rPr>
        <w:t xml:space="preserve">, али не стрмији од 1:400; </w:t>
      </w:r>
    </w:p>
    <w:p w14:paraId="07265B7D"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да је проширење колосека код скретница одређено пројектом; </w:t>
      </w:r>
    </w:p>
    <w:p w14:paraId="65906E86"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да је нагиб нивелете </w:t>
      </w:r>
      <w:r w:rsidRPr="00477143">
        <w:rPr>
          <w:color w:val="000000" w:themeColor="text1"/>
        </w:rPr>
        <w:t>i</w:t>
      </w:r>
      <w:r w:rsidRPr="00742F9E">
        <w:rPr>
          <w:color w:val="000000" w:themeColor="text1"/>
          <w:lang w:val="sr-Cyrl-RS"/>
        </w:rPr>
        <w:t xml:space="preserve"> ≤ 10‰, осим на индустријским колосецима и на спушталицама ранжирних станица где нагиб може да буде и већи; </w:t>
      </w:r>
    </w:p>
    <w:p w14:paraId="70ECF9A5"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промена нагиба нивелете у подручју скретница треба да се избегава; </w:t>
      </w:r>
    </w:p>
    <w:p w14:paraId="4E322F85"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ако се прелом нивелете заобљава са полупречником </w:t>
      </w:r>
      <w:r w:rsidRPr="00477143">
        <w:rPr>
          <w:color w:val="000000" w:themeColor="text1"/>
        </w:rPr>
        <w:t>R</w:t>
      </w:r>
      <w:r w:rsidRPr="00477143">
        <w:rPr>
          <w:color w:val="000000" w:themeColor="text1"/>
          <w:vertAlign w:val="subscript"/>
        </w:rPr>
        <w:t>v</w:t>
      </w:r>
      <w:r w:rsidRPr="00742F9E">
        <w:rPr>
          <w:color w:val="000000" w:themeColor="text1"/>
          <w:lang w:val="sr-Cyrl-RS"/>
        </w:rPr>
        <w:t xml:space="preserve"> ≥ 10000 </w:t>
      </w:r>
      <w:r w:rsidRPr="00477143">
        <w:rPr>
          <w:color w:val="000000" w:themeColor="text1"/>
        </w:rPr>
        <w:t>m</w:t>
      </w:r>
      <w:r w:rsidRPr="00742F9E">
        <w:rPr>
          <w:color w:val="000000" w:themeColor="text1"/>
          <w:lang w:val="sr-Cyrl-RS"/>
        </w:rPr>
        <w:t xml:space="preserve"> за главне пролазне и претицајне колосеке или са </w:t>
      </w:r>
      <w:r w:rsidRPr="00477143">
        <w:rPr>
          <w:color w:val="000000" w:themeColor="text1"/>
        </w:rPr>
        <w:t>R</w:t>
      </w:r>
      <w:r w:rsidRPr="00477143">
        <w:rPr>
          <w:color w:val="000000" w:themeColor="text1"/>
          <w:vertAlign w:val="subscript"/>
        </w:rPr>
        <w:t>v</w:t>
      </w:r>
      <w:r w:rsidRPr="00742F9E">
        <w:rPr>
          <w:color w:val="000000" w:themeColor="text1"/>
          <w:lang w:val="sr-Cyrl-RS"/>
        </w:rPr>
        <w:t xml:space="preserve"> ≥ 5000 </w:t>
      </w:r>
      <w:r w:rsidRPr="00477143">
        <w:rPr>
          <w:color w:val="000000" w:themeColor="text1"/>
        </w:rPr>
        <w:t>m</w:t>
      </w:r>
      <w:r w:rsidRPr="00742F9E">
        <w:rPr>
          <w:color w:val="000000" w:themeColor="text1"/>
          <w:lang w:val="sr-Cyrl-RS"/>
        </w:rPr>
        <w:t xml:space="preserve"> за остале колосеке, дозвољава се полагање скретница на сваком месту таквих вертикалних кривина; </w:t>
      </w:r>
    </w:p>
    <w:p w14:paraId="7655CF77" w14:textId="77777777" w:rsidR="00E97353" w:rsidRPr="00742F9E" w:rsidRDefault="00E97353" w:rsidP="00253500">
      <w:pPr>
        <w:pStyle w:val="ListParagraph"/>
        <w:numPr>
          <w:ilvl w:val="0"/>
          <w:numId w:val="62"/>
        </w:numPr>
        <w:ind w:left="1134" w:hanging="425"/>
        <w:rPr>
          <w:color w:val="000000" w:themeColor="text1"/>
          <w:lang w:val="sr-Cyrl-RS"/>
        </w:rPr>
      </w:pPr>
      <w:r w:rsidRPr="00742F9E">
        <w:rPr>
          <w:color w:val="000000" w:themeColor="text1"/>
          <w:lang w:val="sr-Cyrl-RS"/>
        </w:rPr>
        <w:t xml:space="preserve">нагиби основног и одвојног колосека не могу се раздвајати у делу скретнице укључујући и област дугачких прагова. </w:t>
      </w:r>
    </w:p>
    <w:p w14:paraId="5504F361" w14:textId="77777777" w:rsidR="00E97353" w:rsidRPr="00742F9E" w:rsidRDefault="00E97353" w:rsidP="00E97353">
      <w:pPr>
        <w:rPr>
          <w:lang w:val="sr-Cyrl-RS"/>
        </w:rPr>
      </w:pPr>
      <w:r w:rsidRPr="00742F9E">
        <w:rPr>
          <w:lang w:val="sr-Cyrl-RS"/>
        </w:rPr>
        <w:t xml:space="preserve">У колосецима по којима возила саобраћају брзином </w:t>
      </w:r>
      <w:r w:rsidRPr="005F3989">
        <w:t>V</w:t>
      </w:r>
      <w:r w:rsidRPr="00742F9E">
        <w:rPr>
          <w:lang w:val="sr-Cyrl-RS"/>
        </w:rPr>
        <w:t xml:space="preserve"> &gt; 140 </w:t>
      </w:r>
      <w:r w:rsidRPr="005F3989">
        <w:t>km</w:t>
      </w:r>
      <w:r w:rsidRPr="00742F9E">
        <w:rPr>
          <w:lang w:val="sr-Cyrl-RS"/>
        </w:rPr>
        <w:t>/</w:t>
      </w:r>
      <w:r w:rsidRPr="005F3989">
        <w:t>h</w:t>
      </w:r>
      <w:r w:rsidRPr="00742F9E">
        <w:rPr>
          <w:lang w:val="sr-Cyrl-RS"/>
        </w:rPr>
        <w:t xml:space="preserve">, треба између појединачних група скретница предвидети одсеке колосека дужине </w:t>
      </w:r>
      <w:r w:rsidRPr="005F3989">
        <w:t>l</w:t>
      </w:r>
      <w:r w:rsidRPr="00742F9E">
        <w:rPr>
          <w:lang w:val="sr-Cyrl-RS"/>
        </w:rPr>
        <w:t xml:space="preserve"> = 0,4 </w:t>
      </w:r>
      <w:r w:rsidRPr="005F3989">
        <w:t>V</w:t>
      </w:r>
      <w:r w:rsidRPr="00742F9E">
        <w:rPr>
          <w:lang w:val="sr-Cyrl-RS"/>
        </w:rPr>
        <w:t xml:space="preserve"> </w:t>
      </w:r>
    </w:p>
    <w:p w14:paraId="39F9A07D" w14:textId="77777777" w:rsidR="00E97353" w:rsidRPr="00742F9E" w:rsidRDefault="00E97353" w:rsidP="00E97353">
      <w:pPr>
        <w:rPr>
          <w:color w:val="FF0000"/>
          <w:lang w:val="sr-Cyrl-RS"/>
        </w:rPr>
      </w:pPr>
      <w:r w:rsidRPr="00742F9E">
        <w:rPr>
          <w:lang w:val="sr-Cyrl-RS"/>
        </w:rPr>
        <w:t>Под групом скретница из ст. 8 овог члана се подразумевају две, или изузетно три скретнице, које у посматраном колосеку леже једна иза друге на краћем растојању, при чему се у ово не убрајају скретнице са покретним врхом срца</w:t>
      </w:r>
      <w:r w:rsidRPr="00742F9E">
        <w:rPr>
          <w:color w:val="FF0000"/>
          <w:lang w:val="sr-Cyrl-RS"/>
        </w:rPr>
        <w:t>.</w:t>
      </w:r>
    </w:p>
    <w:p w14:paraId="388EA37E" w14:textId="77777777" w:rsidR="00E97353" w:rsidRPr="00742F9E" w:rsidRDefault="00E97353" w:rsidP="00E97353">
      <w:pPr>
        <w:rPr>
          <w:color w:val="000000" w:themeColor="text1"/>
          <w:lang w:val="sr-Cyrl-RS"/>
        </w:rPr>
      </w:pPr>
      <w:r w:rsidRPr="00742F9E">
        <w:rPr>
          <w:color w:val="000000" w:themeColor="text1"/>
          <w:lang w:val="sr-Cyrl-RS"/>
        </w:rPr>
        <w:t>Уграђивање скретница врши се под надзором стручних лица за подсистем инфраструктура и уз сарадњу стручних лица за сигнално-сигурносна постројења ако се скретница осигурава.</w:t>
      </w:r>
    </w:p>
    <w:p w14:paraId="5322E892" w14:textId="77777777" w:rsidR="00E97353" w:rsidRPr="00742F9E" w:rsidRDefault="00E97353" w:rsidP="00E97353">
      <w:pPr>
        <w:rPr>
          <w:color w:val="FF0000"/>
          <w:lang w:val="sr-Cyrl-RS"/>
        </w:rPr>
      </w:pPr>
    </w:p>
    <w:p w14:paraId="7D411409" w14:textId="77777777" w:rsidR="00E97353" w:rsidRPr="00742F9E" w:rsidRDefault="00E97353" w:rsidP="009B65DA">
      <w:pPr>
        <w:pStyle w:val="Heading2"/>
        <w:rPr>
          <w:lang w:val="sr-Cyrl-RS"/>
        </w:rPr>
      </w:pPr>
      <w:r w:rsidRPr="00742F9E">
        <w:rPr>
          <w:lang w:val="sr-Cyrl-RS"/>
        </w:rPr>
        <w:t>Скретнице на мостовима и у тунелима</w:t>
      </w:r>
    </w:p>
    <w:p w14:paraId="44AA85CB" w14:textId="7523FDA7" w:rsidR="00E97353" w:rsidRPr="00742F9E" w:rsidRDefault="00B34236" w:rsidP="00E97353">
      <w:pPr>
        <w:pStyle w:val="Heading3"/>
        <w:rPr>
          <w:lang w:val="sr-Cyrl-RS"/>
        </w:rPr>
      </w:pPr>
      <w:r w:rsidRPr="00742F9E">
        <w:rPr>
          <w:lang w:val="sr-Cyrl-RS"/>
        </w:rPr>
        <w:t>Члан 9</w:t>
      </w:r>
      <w:r w:rsidR="004F4C04">
        <w:rPr>
          <w:lang w:val="sr-Cyrl-RS"/>
        </w:rPr>
        <w:t>1</w:t>
      </w:r>
      <w:r w:rsidR="00E97353" w:rsidRPr="00742F9E">
        <w:rPr>
          <w:lang w:val="sr-Cyrl-RS"/>
        </w:rPr>
        <w:t>.</w:t>
      </w:r>
    </w:p>
    <w:p w14:paraId="5CDBA592" w14:textId="77777777" w:rsidR="00E97353" w:rsidRPr="00742F9E" w:rsidRDefault="00E97353" w:rsidP="00E97353">
      <w:pPr>
        <w:rPr>
          <w:lang w:val="sr-Cyrl-RS"/>
        </w:rPr>
      </w:pPr>
      <w:r w:rsidRPr="00742F9E">
        <w:rPr>
          <w:lang w:val="sr-Cyrl-RS"/>
        </w:rPr>
        <w:t>На мостовима и у тунелима уграђивање скретница треба избегавати осим када је то неопходно због неповољних теренских услова и пројектоване корисне дужине колосека.</w:t>
      </w:r>
    </w:p>
    <w:p w14:paraId="716BB04C" w14:textId="09E02899" w:rsidR="00E97353" w:rsidRPr="00742F9E" w:rsidRDefault="00E97353" w:rsidP="00E97353">
      <w:pPr>
        <w:rPr>
          <w:lang w:val="sr-Cyrl-RS"/>
        </w:rPr>
      </w:pPr>
      <w:r w:rsidRPr="00742F9E">
        <w:rPr>
          <w:lang w:val="sr-Cyrl-RS"/>
        </w:rPr>
        <w:t xml:space="preserve">Скретнице се могу планирати на мосту дужине мање од 30 </w:t>
      </w:r>
      <w:r>
        <w:t>m</w:t>
      </w:r>
      <w:r w:rsidRPr="00742F9E">
        <w:rPr>
          <w:lang w:val="sr-Cyrl-RS"/>
        </w:rPr>
        <w:t xml:space="preserve">. </w:t>
      </w:r>
    </w:p>
    <w:p w14:paraId="4B5740C8" w14:textId="77777777" w:rsidR="00E97353" w:rsidRPr="00742F9E" w:rsidRDefault="00E97353" w:rsidP="00E97353">
      <w:pPr>
        <w:rPr>
          <w:lang w:val="sr-Cyrl-RS"/>
        </w:rPr>
      </w:pPr>
      <w:r w:rsidRPr="00742F9E">
        <w:rPr>
          <w:lang w:val="sr-Cyrl-RS"/>
        </w:rPr>
        <w:t>Скретнице на мостовима не треба постављати изнад покретног лежишта носача моста.</w:t>
      </w:r>
    </w:p>
    <w:p w14:paraId="6D5D0528" w14:textId="0B6A30AD" w:rsidR="00E97353" w:rsidRPr="00742F9E" w:rsidRDefault="00E97353" w:rsidP="00E97353">
      <w:pPr>
        <w:rPr>
          <w:lang w:val="sr-Cyrl-RS"/>
        </w:rPr>
      </w:pPr>
      <w:r w:rsidRPr="00742F9E">
        <w:rPr>
          <w:lang w:val="sr-Cyrl-RS"/>
        </w:rPr>
        <w:t>Минимална растојања између области мењалице скретнице и покретног лежишта моста, зависно од дилатационе дужине моста (</w:t>
      </w:r>
      <w:r>
        <w:t>l</w:t>
      </w:r>
      <w:r w:rsidRPr="008975E1">
        <w:rPr>
          <w:vertAlign w:val="subscript"/>
        </w:rPr>
        <w:t>d</w:t>
      </w:r>
      <w:r>
        <w:t> </w:t>
      </w:r>
      <w:r w:rsidRPr="00742F9E">
        <w:rPr>
          <w:lang w:val="sr-Cyrl-RS"/>
        </w:rPr>
        <w:t xml:space="preserve">&gt; 30 </w:t>
      </w:r>
      <w:r>
        <w:t>m</w:t>
      </w:r>
      <w:r w:rsidR="00BD3CF9" w:rsidRPr="00742F9E">
        <w:rPr>
          <w:lang w:val="sr-Cyrl-RS"/>
        </w:rPr>
        <w:t>), дата су у т</w:t>
      </w:r>
      <w:r w:rsidRPr="00742F9E">
        <w:rPr>
          <w:lang w:val="sr-Cyrl-RS"/>
        </w:rPr>
        <w:t xml:space="preserve">абели </w:t>
      </w:r>
      <w:r w:rsidR="00D4048D" w:rsidRPr="00742F9E">
        <w:rPr>
          <w:lang w:val="sr-Cyrl-RS"/>
        </w:rPr>
        <w:t>30</w:t>
      </w:r>
      <w:r w:rsidRPr="00742F9E">
        <w:rPr>
          <w:lang w:val="sr-Cyrl-RS"/>
        </w:rPr>
        <w:t>.</w:t>
      </w:r>
    </w:p>
    <w:p w14:paraId="249BBAD5" w14:textId="77777777" w:rsidR="00E97353" w:rsidRPr="00742F9E" w:rsidRDefault="00E97353" w:rsidP="00E97353">
      <w:pPr>
        <w:spacing w:after="0"/>
        <w:rPr>
          <w:sz w:val="16"/>
          <w:szCs w:val="16"/>
          <w:lang w:val="sr-Cyrl-RS"/>
        </w:rPr>
      </w:pPr>
    </w:p>
    <w:tbl>
      <w:tblPr>
        <w:tblW w:w="5000" w:type="pct"/>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27"/>
        <w:gridCol w:w="4484"/>
      </w:tblGrid>
      <w:tr w:rsidR="00E97353" w:rsidRPr="00522BAC" w14:paraId="374BC1B3" w14:textId="77777777" w:rsidTr="00E97353">
        <w:tc>
          <w:tcPr>
            <w:tcW w:w="251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055B350E" w14:textId="77777777" w:rsidR="00E97353" w:rsidRPr="008975E1" w:rsidRDefault="00E97353" w:rsidP="00E97353">
            <w:pPr>
              <w:spacing w:after="0"/>
              <w:ind w:firstLine="0"/>
              <w:jc w:val="center"/>
              <w:rPr>
                <w:rFonts w:eastAsia="Times New Roman" w:cs="Times New Roman"/>
                <w:color w:val="333333"/>
                <w:sz w:val="20"/>
                <w:szCs w:val="20"/>
              </w:rPr>
            </w:pPr>
            <w:r w:rsidRPr="008975E1">
              <w:rPr>
                <w:rFonts w:eastAsia="Times New Roman" w:cs="Times New Roman"/>
                <w:color w:val="333333"/>
                <w:sz w:val="20"/>
                <w:szCs w:val="20"/>
              </w:rPr>
              <w:t>Дужина моста</w:t>
            </w:r>
          </w:p>
        </w:tc>
        <w:tc>
          <w:tcPr>
            <w:tcW w:w="248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170F0BFE" w14:textId="77777777" w:rsidR="00E97353" w:rsidRPr="008975E1" w:rsidRDefault="00E97353" w:rsidP="00E97353">
            <w:pPr>
              <w:spacing w:after="0"/>
              <w:ind w:firstLine="0"/>
              <w:jc w:val="center"/>
              <w:rPr>
                <w:rFonts w:eastAsia="Times New Roman" w:cs="Times New Roman"/>
                <w:color w:val="333333"/>
                <w:sz w:val="20"/>
                <w:szCs w:val="20"/>
              </w:rPr>
            </w:pPr>
            <w:r w:rsidRPr="008975E1">
              <w:rPr>
                <w:rFonts w:eastAsia="Times New Roman" w:cs="Times New Roman"/>
                <w:color w:val="333333"/>
                <w:sz w:val="20"/>
                <w:szCs w:val="20"/>
              </w:rPr>
              <w:t>Минимално растојање</w:t>
            </w:r>
          </w:p>
        </w:tc>
      </w:tr>
      <w:tr w:rsidR="00E97353" w:rsidRPr="00522BAC" w14:paraId="70E1A695" w14:textId="77777777" w:rsidTr="00E97353">
        <w:tc>
          <w:tcPr>
            <w:tcW w:w="2512"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7052D33B" w14:textId="77777777" w:rsidR="00E97353" w:rsidRPr="008975E1" w:rsidRDefault="00E97353" w:rsidP="00E97353">
            <w:pPr>
              <w:spacing w:after="0"/>
              <w:ind w:firstLine="0"/>
              <w:jc w:val="center"/>
              <w:rPr>
                <w:rFonts w:eastAsia="Times New Roman" w:cs="Times New Roman"/>
                <w:color w:val="333333"/>
                <w:sz w:val="20"/>
                <w:szCs w:val="20"/>
              </w:rPr>
            </w:pPr>
            <w:r w:rsidRPr="008975E1">
              <w:rPr>
                <w:rFonts w:eastAsia="Times New Roman" w:cs="Times New Roman"/>
                <w:color w:val="333333"/>
                <w:sz w:val="20"/>
                <w:szCs w:val="20"/>
              </w:rPr>
              <w:lastRenderedPageBreak/>
              <w:t>31-60 m</w:t>
            </w:r>
            <w:r w:rsidRPr="008975E1">
              <w:rPr>
                <w:rFonts w:eastAsia="Times New Roman" w:cs="Times New Roman"/>
                <w:color w:val="333333"/>
                <w:sz w:val="20"/>
                <w:szCs w:val="20"/>
              </w:rPr>
              <w:br/>
              <w:t>61-90 m</w:t>
            </w:r>
            <w:r w:rsidRPr="008975E1">
              <w:rPr>
                <w:rFonts w:eastAsia="Times New Roman" w:cs="Times New Roman"/>
                <w:color w:val="333333"/>
                <w:sz w:val="20"/>
                <w:szCs w:val="20"/>
              </w:rPr>
              <w:br/>
              <w:t xml:space="preserve"> </w:t>
            </w:r>
            <w:r w:rsidRPr="008975E1">
              <w:rPr>
                <w:rFonts w:cs="Times New Roman"/>
                <w:sz w:val="20"/>
                <w:szCs w:val="20"/>
              </w:rPr>
              <w:t xml:space="preserve">&gt; </w:t>
            </w:r>
            <w:r w:rsidRPr="008975E1">
              <w:rPr>
                <w:rFonts w:eastAsia="Times New Roman" w:cs="Times New Roman"/>
                <w:color w:val="333333"/>
                <w:sz w:val="20"/>
                <w:szCs w:val="20"/>
              </w:rPr>
              <w:t>91 m</w:t>
            </w:r>
          </w:p>
        </w:tc>
        <w:tc>
          <w:tcPr>
            <w:tcW w:w="2488" w:type="pct"/>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hideMark/>
          </w:tcPr>
          <w:p w14:paraId="347E6B28" w14:textId="77777777" w:rsidR="00E97353" w:rsidRPr="008975E1" w:rsidRDefault="00E97353" w:rsidP="00E97353">
            <w:pPr>
              <w:spacing w:after="0"/>
              <w:ind w:firstLine="0"/>
              <w:jc w:val="center"/>
              <w:rPr>
                <w:rFonts w:eastAsia="Times New Roman" w:cs="Times New Roman"/>
                <w:color w:val="333333"/>
                <w:sz w:val="20"/>
                <w:szCs w:val="20"/>
              </w:rPr>
            </w:pPr>
            <w:r w:rsidRPr="008975E1">
              <w:rPr>
                <w:rFonts w:eastAsia="Times New Roman" w:cs="Times New Roman"/>
                <w:color w:val="333333"/>
                <w:sz w:val="20"/>
                <w:szCs w:val="20"/>
              </w:rPr>
              <w:t>10 m</w:t>
            </w:r>
            <w:r w:rsidRPr="008975E1">
              <w:rPr>
                <w:rFonts w:eastAsia="Times New Roman" w:cs="Times New Roman"/>
                <w:color w:val="333333"/>
                <w:sz w:val="20"/>
                <w:szCs w:val="20"/>
              </w:rPr>
              <w:br/>
              <w:t>20 m</w:t>
            </w:r>
            <w:r w:rsidRPr="008975E1">
              <w:rPr>
                <w:rFonts w:eastAsia="Times New Roman" w:cs="Times New Roman"/>
                <w:color w:val="333333"/>
                <w:sz w:val="20"/>
                <w:szCs w:val="20"/>
              </w:rPr>
              <w:br/>
              <w:t>30 m</w:t>
            </w:r>
          </w:p>
        </w:tc>
      </w:tr>
    </w:tbl>
    <w:p w14:paraId="1BC0A628" w14:textId="77777777" w:rsidR="00E97353" w:rsidRPr="008975E1" w:rsidRDefault="00E97353" w:rsidP="00E97353">
      <w:pPr>
        <w:spacing w:after="0"/>
        <w:ind w:firstLine="0"/>
        <w:jc w:val="center"/>
        <w:rPr>
          <w:rFonts w:eastAsia="Times New Roman" w:cs="Times New Roman"/>
          <w:i/>
          <w:color w:val="333333"/>
          <w:sz w:val="16"/>
          <w:szCs w:val="16"/>
        </w:rPr>
      </w:pPr>
    </w:p>
    <w:p w14:paraId="48B3021B" w14:textId="65E167BC" w:rsidR="00E97353" w:rsidRPr="008975E1" w:rsidRDefault="00E97353" w:rsidP="00E97353">
      <w:pPr>
        <w:ind w:firstLine="0"/>
        <w:jc w:val="center"/>
        <w:rPr>
          <w:rFonts w:eastAsia="Times New Roman" w:cs="Times New Roman"/>
          <w:i/>
          <w:color w:val="333333"/>
          <w:sz w:val="22"/>
        </w:rPr>
      </w:pPr>
      <w:r>
        <w:rPr>
          <w:rFonts w:eastAsia="Times New Roman" w:cs="Times New Roman"/>
          <w:i/>
          <w:color w:val="333333"/>
          <w:sz w:val="22"/>
        </w:rPr>
        <w:t xml:space="preserve">Табела </w:t>
      </w:r>
      <w:r w:rsidR="00D4048D">
        <w:rPr>
          <w:rFonts w:eastAsia="Times New Roman" w:cs="Times New Roman"/>
          <w:i/>
          <w:color w:val="333333"/>
          <w:sz w:val="22"/>
        </w:rPr>
        <w:t>30</w:t>
      </w:r>
      <w:r w:rsidRPr="008975E1">
        <w:rPr>
          <w:rFonts w:eastAsia="Times New Roman" w:cs="Times New Roman"/>
          <w:i/>
          <w:color w:val="333333"/>
          <w:sz w:val="22"/>
        </w:rPr>
        <w:t>: Минимална растојања</w:t>
      </w:r>
      <w:r>
        <w:rPr>
          <w:rFonts w:eastAsia="Times New Roman" w:cs="Times New Roman"/>
          <w:i/>
          <w:color w:val="333333"/>
          <w:sz w:val="22"/>
        </w:rPr>
        <w:t xml:space="preserve"> мењалице и покретног лежишта моста</w:t>
      </w:r>
    </w:p>
    <w:p w14:paraId="16649AC8" w14:textId="77777777" w:rsidR="00E97353" w:rsidRDefault="00E97353" w:rsidP="00E97353">
      <w:pPr>
        <w:rPr>
          <w:color w:val="FF0000"/>
        </w:rPr>
      </w:pPr>
    </w:p>
    <w:p w14:paraId="2C929D62" w14:textId="77777777" w:rsidR="00E97353" w:rsidRPr="00A03677" w:rsidRDefault="00E97353" w:rsidP="009B65DA">
      <w:pPr>
        <w:pStyle w:val="Heading2"/>
      </w:pPr>
      <w:r>
        <w:t>Кривинске скретнице</w:t>
      </w:r>
    </w:p>
    <w:p w14:paraId="0FAC9152" w14:textId="7AE1AC10" w:rsidR="00E97353" w:rsidRPr="002F6ACC" w:rsidRDefault="004F4C04" w:rsidP="00E97353">
      <w:pPr>
        <w:pStyle w:val="Heading3"/>
      </w:pPr>
      <w:r>
        <w:t>Члан 92</w:t>
      </w:r>
      <w:r w:rsidR="00E97353" w:rsidRPr="002F6ACC">
        <w:t>.</w:t>
      </w:r>
    </w:p>
    <w:p w14:paraId="6A4FACA9" w14:textId="63865366" w:rsidR="00E97353" w:rsidRPr="00380883" w:rsidRDefault="00E97353" w:rsidP="00E97353">
      <w:pPr>
        <w:rPr>
          <w:color w:val="000000" w:themeColor="text1"/>
        </w:rPr>
      </w:pPr>
      <w:r w:rsidRPr="00380883">
        <w:rPr>
          <w:color w:val="000000" w:themeColor="text1"/>
        </w:rPr>
        <w:t xml:space="preserve">Кривинске скретнице уграђују се на основу пројекта за одређену локацију, </w:t>
      </w:r>
      <w:r>
        <w:rPr>
          <w:color w:val="000000" w:themeColor="text1"/>
        </w:rPr>
        <w:t xml:space="preserve">само </w:t>
      </w:r>
      <w:r w:rsidRPr="00380883">
        <w:rPr>
          <w:color w:val="000000" w:themeColor="text1"/>
        </w:rPr>
        <w:t>уколико се не могу уграђивати једноструке просте скретнице или ако реконструкциј</w:t>
      </w:r>
      <w:r w:rsidR="001A5E8E">
        <w:rPr>
          <w:color w:val="000000" w:themeColor="text1"/>
          <w:lang w:val="sr-Cyrl-RS"/>
        </w:rPr>
        <w:t>а</w:t>
      </w:r>
      <w:r w:rsidRPr="00380883">
        <w:rPr>
          <w:color w:val="000000" w:themeColor="text1"/>
        </w:rPr>
        <w:t xml:space="preserve"> кривине у коју треба да се угради та скретница</w:t>
      </w:r>
      <w:r w:rsidR="001A5E8E">
        <w:rPr>
          <w:color w:val="000000" w:themeColor="text1"/>
          <w:lang w:val="sr-Cyrl-RS"/>
        </w:rPr>
        <w:t xml:space="preserve"> није могућа нити економски оправдана.</w:t>
      </w:r>
    </w:p>
    <w:p w14:paraId="0D9FC03D" w14:textId="77777777" w:rsidR="00E97353" w:rsidRDefault="00E97353" w:rsidP="00E97353">
      <w:pPr>
        <w:rPr>
          <w:color w:val="FF0000"/>
        </w:rPr>
      </w:pPr>
    </w:p>
    <w:p w14:paraId="449EACC4" w14:textId="77777777" w:rsidR="00E97353" w:rsidRPr="00A03677" w:rsidRDefault="00E97353" w:rsidP="009B65DA">
      <w:pPr>
        <w:pStyle w:val="Heading2"/>
      </w:pPr>
      <w:r>
        <w:t>Толеранције код уградње нових и одржавања постојећих скретница</w:t>
      </w:r>
    </w:p>
    <w:p w14:paraId="1656B56B" w14:textId="369098B6" w:rsidR="00E97353" w:rsidRPr="002F6ACC" w:rsidRDefault="004F4C04" w:rsidP="00E97353">
      <w:pPr>
        <w:pStyle w:val="Heading3"/>
      </w:pPr>
      <w:r>
        <w:t>Члан 93</w:t>
      </w:r>
      <w:r w:rsidR="00E97353" w:rsidRPr="002F6ACC">
        <w:t>.</w:t>
      </w:r>
    </w:p>
    <w:p w14:paraId="177A9806" w14:textId="77777777" w:rsidR="00E97353" w:rsidRPr="00477143" w:rsidRDefault="00E97353" w:rsidP="00E97353">
      <w:pPr>
        <w:rPr>
          <w:color w:val="000000" w:themeColor="text1"/>
        </w:rPr>
      </w:pPr>
      <w:r w:rsidRPr="00477143">
        <w:rPr>
          <w:color w:val="000000" w:themeColor="text1"/>
        </w:rPr>
        <w:t xml:space="preserve">Толеранције </w:t>
      </w:r>
      <w:r>
        <w:rPr>
          <w:color w:val="000000" w:themeColor="text1"/>
        </w:rPr>
        <w:t>за дозвољена одступања од мера, које су прописане пројектом за сваку скретницу, при пријему радова на уградњи нових скретница, дате су стандардима серије СРПС ЕН 13231.</w:t>
      </w:r>
    </w:p>
    <w:p w14:paraId="5526E2F7" w14:textId="77777777" w:rsidR="00E97353" w:rsidRPr="00802112" w:rsidRDefault="00E97353" w:rsidP="00E97353">
      <w:pPr>
        <w:spacing w:after="0"/>
        <w:rPr>
          <w:color w:val="000000" w:themeColor="text1"/>
        </w:rPr>
      </w:pPr>
      <w:r w:rsidRPr="00477143">
        <w:rPr>
          <w:color w:val="000000" w:themeColor="text1"/>
        </w:rPr>
        <w:t xml:space="preserve">Толеранције </w:t>
      </w:r>
      <w:r>
        <w:rPr>
          <w:color w:val="000000" w:themeColor="text1"/>
        </w:rPr>
        <w:t>за дозвољена одступања од мера за скретнице у експлоатацији су</w:t>
      </w:r>
      <w:r w:rsidRPr="00477143">
        <w:rPr>
          <w:color w:val="000000" w:themeColor="text1"/>
        </w:rPr>
        <w:t>:</w:t>
      </w:r>
    </w:p>
    <w:p w14:paraId="4FDDEDD4" w14:textId="77777777" w:rsidR="00E97353" w:rsidRPr="00404F7E" w:rsidRDefault="00E97353" w:rsidP="00253500">
      <w:pPr>
        <w:pStyle w:val="ListParagraph"/>
        <w:numPr>
          <w:ilvl w:val="0"/>
          <w:numId w:val="74"/>
        </w:numPr>
        <w:spacing w:after="0"/>
        <w:ind w:left="993" w:hanging="284"/>
        <w:rPr>
          <w:color w:val="000000" w:themeColor="text1"/>
        </w:rPr>
      </w:pPr>
      <w:r w:rsidRPr="00802112">
        <w:rPr>
          <w:color w:val="000000" w:themeColor="text1"/>
        </w:rPr>
        <w:t>за ширину колосек</w:t>
      </w:r>
      <w:r>
        <w:rPr>
          <w:color w:val="000000" w:themeColor="text1"/>
        </w:rPr>
        <w:t>а на главним станичним колосецима</w:t>
      </w:r>
      <w:r w:rsidRPr="00404F7E">
        <w:rPr>
          <w:color w:val="000000" w:themeColor="text1"/>
        </w:rPr>
        <w:t>:</w:t>
      </w:r>
    </w:p>
    <w:p w14:paraId="0FF9BE87" w14:textId="77777777" w:rsidR="00E97353" w:rsidRPr="00802112" w:rsidRDefault="00E97353" w:rsidP="00253500">
      <w:pPr>
        <w:pStyle w:val="ListParagraph"/>
        <w:numPr>
          <w:ilvl w:val="3"/>
          <w:numId w:val="75"/>
        </w:numPr>
        <w:spacing w:after="0"/>
        <w:ind w:left="1418" w:hanging="425"/>
        <w:rPr>
          <w:rFonts w:cs="Times New Roman"/>
        </w:rPr>
      </w:pPr>
      <w:r>
        <w:rPr>
          <w:rStyle w:val="FontStyle12"/>
          <w:rFonts w:cs="Times New Roman"/>
          <w:b w:val="0"/>
          <w:sz w:val="24"/>
        </w:rPr>
        <w:t xml:space="preserve">за </w:t>
      </w:r>
      <w:r w:rsidRPr="00404F7E">
        <w:t>брзине</w:t>
      </w:r>
      <w:r>
        <w:rPr>
          <w:rStyle w:val="FontStyle12"/>
          <w:rFonts w:cs="Times New Roman"/>
          <w:b w:val="0"/>
          <w:sz w:val="24"/>
        </w:rPr>
        <w:t xml:space="preserve"> </w:t>
      </w:r>
      <w:r w:rsidRPr="00DC2FCF">
        <w:t>V</w:t>
      </w:r>
      <w:r w:rsidRPr="002F6ACC">
        <w:t xml:space="preserve"> ≤ 80 </w:t>
      </w:r>
      <w:r w:rsidRPr="00DC2FCF">
        <w:t>km</w:t>
      </w:r>
      <w:r w:rsidRPr="002F6ACC">
        <w:t>/</w:t>
      </w:r>
      <w:r w:rsidRPr="00DC2FCF">
        <w:t>h</w:t>
      </w:r>
      <w:r w:rsidRPr="00E45583">
        <w:rPr>
          <w:rStyle w:val="FontStyle12"/>
          <w:rFonts w:cs="Times New Roman"/>
          <w:b w:val="0"/>
          <w:sz w:val="24"/>
        </w:rPr>
        <w:t>,</w:t>
      </w:r>
      <w:r>
        <w:rPr>
          <w:rStyle w:val="FontStyle12"/>
          <w:rFonts w:cs="Times New Roman"/>
          <w:b w:val="0"/>
          <w:sz w:val="24"/>
        </w:rPr>
        <w:t xml:space="preserve">                                                 +7/-3 </w:t>
      </w:r>
      <w:r w:rsidRPr="00477143">
        <w:rPr>
          <w:color w:val="000000" w:themeColor="text1"/>
        </w:rPr>
        <w:t>mm</w:t>
      </w:r>
      <w:r>
        <w:rPr>
          <w:color w:val="000000" w:themeColor="text1"/>
        </w:rPr>
        <w:t>,</w:t>
      </w:r>
    </w:p>
    <w:p w14:paraId="7B0EF2B8" w14:textId="77777777" w:rsidR="00E97353" w:rsidRPr="00802112" w:rsidRDefault="00E97353" w:rsidP="00253500">
      <w:pPr>
        <w:pStyle w:val="ListParagraph"/>
        <w:numPr>
          <w:ilvl w:val="3"/>
          <w:numId w:val="75"/>
        </w:numPr>
        <w:spacing w:after="0"/>
        <w:ind w:left="1418" w:hanging="425"/>
        <w:rPr>
          <w:rFonts w:cs="Times New Roman"/>
        </w:rPr>
      </w:pPr>
      <w:r>
        <w:rPr>
          <w:color w:val="000000" w:themeColor="text1"/>
        </w:rPr>
        <w:t xml:space="preserve">за брзине </w:t>
      </w:r>
      <w:r w:rsidRPr="002F6ACC">
        <w:t xml:space="preserve">80 &lt; </w:t>
      </w:r>
      <w:r w:rsidRPr="00DC2FCF">
        <w:t>V</w:t>
      </w:r>
      <w:r w:rsidRPr="002F6ACC">
        <w:t xml:space="preserve"> ≤ 120 </w:t>
      </w:r>
      <w:r w:rsidRPr="00DC2FCF">
        <w:t>km</w:t>
      </w:r>
      <w:r w:rsidRPr="002F6ACC">
        <w:t>/</w:t>
      </w:r>
      <w:r w:rsidRPr="00DC2FCF">
        <w:t>h</w:t>
      </w:r>
      <w:r>
        <w:t>,                                       +5</w:t>
      </w:r>
      <w:r>
        <w:rPr>
          <w:rStyle w:val="FontStyle12"/>
          <w:rFonts w:cs="Times New Roman"/>
          <w:b w:val="0"/>
          <w:sz w:val="24"/>
        </w:rPr>
        <w:t xml:space="preserve">/-3 </w:t>
      </w:r>
      <w:r w:rsidRPr="00477143">
        <w:rPr>
          <w:color w:val="000000" w:themeColor="text1"/>
        </w:rPr>
        <w:t>mm</w:t>
      </w:r>
      <w:r>
        <w:rPr>
          <w:color w:val="000000" w:themeColor="text1"/>
        </w:rPr>
        <w:t>,</w:t>
      </w:r>
    </w:p>
    <w:p w14:paraId="07826719" w14:textId="77777777" w:rsidR="00E97353" w:rsidRPr="00E45583" w:rsidRDefault="00E97353" w:rsidP="00253500">
      <w:pPr>
        <w:pStyle w:val="ListParagraph"/>
        <w:numPr>
          <w:ilvl w:val="3"/>
          <w:numId w:val="75"/>
        </w:numPr>
        <w:spacing w:after="0"/>
        <w:ind w:left="1418" w:hanging="425"/>
        <w:rPr>
          <w:rStyle w:val="FontStyle12"/>
          <w:rFonts w:cs="Times New Roman"/>
          <w:b w:val="0"/>
          <w:sz w:val="24"/>
        </w:rPr>
      </w:pPr>
      <w:r>
        <w:rPr>
          <w:rStyle w:val="FontStyle12"/>
          <w:rFonts w:cs="Times New Roman"/>
          <w:b w:val="0"/>
          <w:sz w:val="24"/>
        </w:rPr>
        <w:t xml:space="preserve">за брзине </w:t>
      </w:r>
      <w:r w:rsidRPr="002F6ACC">
        <w:t xml:space="preserve">120 &lt; </w:t>
      </w:r>
      <w:r>
        <w:t>V</w:t>
      </w:r>
      <w:r w:rsidRPr="002F6ACC">
        <w:t xml:space="preserve"> ≤ 160 </w:t>
      </w:r>
      <w:r w:rsidRPr="00DC2FCF">
        <w:t>km</w:t>
      </w:r>
      <w:r w:rsidRPr="002F6ACC">
        <w:t>/</w:t>
      </w:r>
      <w:r w:rsidRPr="00DC2FCF">
        <w:t>h</w:t>
      </w:r>
      <w:r>
        <w:t>,                                     +4</w:t>
      </w:r>
      <w:r>
        <w:rPr>
          <w:rStyle w:val="FontStyle12"/>
          <w:rFonts w:cs="Times New Roman"/>
          <w:b w:val="0"/>
          <w:sz w:val="24"/>
        </w:rPr>
        <w:t xml:space="preserve">/-3 </w:t>
      </w:r>
      <w:r w:rsidRPr="00477143">
        <w:rPr>
          <w:color w:val="000000" w:themeColor="text1"/>
        </w:rPr>
        <w:t>mm</w:t>
      </w:r>
      <w:r>
        <w:rPr>
          <w:color w:val="000000" w:themeColor="text1"/>
        </w:rPr>
        <w:t>;</w:t>
      </w:r>
    </w:p>
    <w:p w14:paraId="30B9CD13" w14:textId="77777777" w:rsidR="00E97353" w:rsidRPr="002F6ACC" w:rsidRDefault="00E97353" w:rsidP="00253500">
      <w:pPr>
        <w:pStyle w:val="ListParagraph"/>
        <w:numPr>
          <w:ilvl w:val="0"/>
          <w:numId w:val="74"/>
        </w:numPr>
        <w:spacing w:after="0"/>
        <w:ind w:left="993" w:hanging="284"/>
        <w:rPr>
          <w:color w:val="000000" w:themeColor="text1"/>
        </w:rPr>
      </w:pPr>
      <w:r w:rsidRPr="00802112">
        <w:rPr>
          <w:color w:val="000000" w:themeColor="text1"/>
        </w:rPr>
        <w:t>за ширину колосек</w:t>
      </w:r>
      <w:r>
        <w:rPr>
          <w:color w:val="000000" w:themeColor="text1"/>
        </w:rPr>
        <w:t xml:space="preserve">а на споредним станичним колосецима при </w:t>
      </w:r>
      <w:r w:rsidRPr="00DC2FCF">
        <w:t>V</w:t>
      </w:r>
      <w:r w:rsidRPr="002F6ACC">
        <w:t xml:space="preserve"> ≤ 80 </w:t>
      </w:r>
      <w:r w:rsidRPr="00DC2FCF">
        <w:t>km</w:t>
      </w:r>
      <w:r w:rsidRPr="002F6ACC">
        <w:t>/</w:t>
      </w:r>
      <w:r w:rsidRPr="00DC2FCF">
        <w:t>h</w:t>
      </w:r>
      <w:r>
        <w:t>,   +12</w:t>
      </w:r>
      <w:r>
        <w:rPr>
          <w:rStyle w:val="FontStyle12"/>
          <w:rFonts w:cs="Times New Roman"/>
          <w:b w:val="0"/>
          <w:sz w:val="24"/>
        </w:rPr>
        <w:t xml:space="preserve">/-5 </w:t>
      </w:r>
      <w:r w:rsidRPr="00477143">
        <w:rPr>
          <w:color w:val="000000" w:themeColor="text1"/>
        </w:rPr>
        <w:t>mm</w:t>
      </w:r>
      <w:r>
        <w:t>;</w:t>
      </w:r>
    </w:p>
    <w:p w14:paraId="62FD2512" w14:textId="77777777" w:rsidR="00E97353" w:rsidRPr="00E45583" w:rsidRDefault="00E97353" w:rsidP="00253500">
      <w:pPr>
        <w:pStyle w:val="ListParagraph"/>
        <w:numPr>
          <w:ilvl w:val="0"/>
          <w:numId w:val="74"/>
        </w:numPr>
        <w:spacing w:after="0"/>
        <w:ind w:left="993" w:hanging="284"/>
        <w:rPr>
          <w:rStyle w:val="FontStyle12"/>
          <w:rFonts w:cs="Times New Roman"/>
          <w:b w:val="0"/>
          <w:sz w:val="24"/>
        </w:rPr>
      </w:pPr>
      <w:r w:rsidRPr="00802112">
        <w:rPr>
          <w:color w:val="000000" w:themeColor="text1"/>
        </w:rPr>
        <w:t xml:space="preserve">за ширину </w:t>
      </w:r>
      <w:r>
        <w:rPr>
          <w:color w:val="000000" w:themeColor="text1"/>
        </w:rPr>
        <w:t>жлеба за пролаз точкова код шина вођица:</w:t>
      </w:r>
    </w:p>
    <w:p w14:paraId="24841535" w14:textId="77777777" w:rsidR="00E97353" w:rsidRPr="00802112" w:rsidRDefault="00E97353" w:rsidP="00253500">
      <w:pPr>
        <w:pStyle w:val="ListParagraph"/>
        <w:numPr>
          <w:ilvl w:val="3"/>
          <w:numId w:val="70"/>
        </w:numPr>
        <w:spacing w:after="0"/>
        <w:ind w:left="1418" w:hanging="425"/>
        <w:rPr>
          <w:rFonts w:cs="Times New Roman"/>
        </w:rPr>
      </w:pPr>
      <w:r w:rsidRPr="00802112">
        <w:rPr>
          <w:color w:val="000000" w:themeColor="text1"/>
        </w:rPr>
        <w:t xml:space="preserve">за брзине V ≤ </w:t>
      </w:r>
      <w:r>
        <w:rPr>
          <w:color w:val="000000" w:themeColor="text1"/>
        </w:rPr>
        <w:t>120</w:t>
      </w:r>
      <w:r w:rsidRPr="00802112">
        <w:rPr>
          <w:color w:val="000000" w:themeColor="text1"/>
        </w:rPr>
        <w:t xml:space="preserve"> km/h</w:t>
      </w:r>
      <w:r w:rsidRPr="002F6ACC">
        <w:rPr>
          <w:color w:val="000000" w:themeColor="text1"/>
        </w:rPr>
        <w:t xml:space="preserve">,                                                +4/-1 </w:t>
      </w:r>
      <w:r w:rsidRPr="00477143">
        <w:rPr>
          <w:color w:val="000000" w:themeColor="text1"/>
        </w:rPr>
        <w:t>mm</w:t>
      </w:r>
      <w:r>
        <w:rPr>
          <w:color w:val="000000" w:themeColor="text1"/>
        </w:rPr>
        <w:t>,</w:t>
      </w:r>
    </w:p>
    <w:p w14:paraId="7A2E5AC8" w14:textId="77777777" w:rsidR="00E97353" w:rsidRPr="00802112" w:rsidRDefault="00E97353" w:rsidP="00253500">
      <w:pPr>
        <w:pStyle w:val="ListParagraph"/>
        <w:numPr>
          <w:ilvl w:val="3"/>
          <w:numId w:val="70"/>
        </w:numPr>
        <w:spacing w:after="0"/>
        <w:ind w:left="1418" w:hanging="425"/>
        <w:rPr>
          <w:rFonts w:cs="Times New Roman"/>
        </w:rPr>
      </w:pPr>
      <w:r>
        <w:rPr>
          <w:color w:val="000000" w:themeColor="text1"/>
        </w:rPr>
        <w:t xml:space="preserve">за брзине </w:t>
      </w:r>
      <w:r>
        <w:t>120</w:t>
      </w:r>
      <w:r w:rsidRPr="002F6ACC">
        <w:t xml:space="preserve"> &lt; </w:t>
      </w:r>
      <w:r>
        <w:t>V</w:t>
      </w:r>
      <w:r w:rsidRPr="002F6ACC">
        <w:t xml:space="preserve"> ≤ 160 </w:t>
      </w:r>
      <w:r w:rsidRPr="00DC2FCF">
        <w:t>km</w:t>
      </w:r>
      <w:r w:rsidRPr="002F6ACC">
        <w:t>/</w:t>
      </w:r>
      <w:r w:rsidRPr="00DC2FCF">
        <w:t>h</w:t>
      </w:r>
      <w:r>
        <w:t>,                                      +2</w:t>
      </w:r>
      <w:r>
        <w:rPr>
          <w:rStyle w:val="FontStyle12"/>
          <w:rFonts w:cs="Times New Roman"/>
          <w:b w:val="0"/>
          <w:sz w:val="24"/>
        </w:rPr>
        <w:t xml:space="preserve">/-1 </w:t>
      </w:r>
      <w:r w:rsidRPr="00477143">
        <w:rPr>
          <w:color w:val="000000" w:themeColor="text1"/>
        </w:rPr>
        <w:t>mm</w:t>
      </w:r>
      <w:r>
        <w:rPr>
          <w:color w:val="000000" w:themeColor="text1"/>
        </w:rPr>
        <w:t>;</w:t>
      </w:r>
    </w:p>
    <w:p w14:paraId="5F5DA443" w14:textId="77777777" w:rsidR="00E97353" w:rsidRPr="002F6ACC" w:rsidRDefault="00E97353" w:rsidP="00253500">
      <w:pPr>
        <w:pStyle w:val="ListParagraph"/>
        <w:numPr>
          <w:ilvl w:val="0"/>
          <w:numId w:val="74"/>
        </w:numPr>
        <w:spacing w:after="0"/>
        <w:ind w:left="993" w:hanging="284"/>
        <w:rPr>
          <w:rStyle w:val="FontStyle12"/>
          <w:b w:val="0"/>
          <w:color w:val="000000" w:themeColor="text1"/>
          <w:sz w:val="24"/>
        </w:rPr>
      </w:pPr>
      <w:r>
        <w:rPr>
          <w:rStyle w:val="FontStyle12"/>
          <w:b w:val="0"/>
          <w:color w:val="000000" w:themeColor="text1"/>
          <w:sz w:val="24"/>
        </w:rPr>
        <w:t>одстојање належе површине вођице до срца:</w:t>
      </w:r>
    </w:p>
    <w:p w14:paraId="2673970D" w14:textId="77777777" w:rsidR="00E97353" w:rsidRPr="00795D3E" w:rsidRDefault="00E97353" w:rsidP="00253500">
      <w:pPr>
        <w:pStyle w:val="ListParagraph"/>
        <w:numPr>
          <w:ilvl w:val="3"/>
          <w:numId w:val="71"/>
        </w:numPr>
        <w:spacing w:after="0"/>
        <w:ind w:left="1418" w:hanging="425"/>
        <w:rPr>
          <w:color w:val="000000" w:themeColor="text1"/>
        </w:rPr>
      </w:pPr>
      <w:r w:rsidRPr="00802112">
        <w:rPr>
          <w:color w:val="000000" w:themeColor="text1"/>
        </w:rPr>
        <w:t xml:space="preserve">за брзине V ≤ </w:t>
      </w:r>
      <w:r>
        <w:rPr>
          <w:color w:val="000000" w:themeColor="text1"/>
        </w:rPr>
        <w:t>100</w:t>
      </w:r>
      <w:r w:rsidRPr="00802112">
        <w:rPr>
          <w:color w:val="000000" w:themeColor="text1"/>
        </w:rPr>
        <w:t xml:space="preserve"> km/h</w:t>
      </w:r>
      <w:r w:rsidRPr="00795D3E">
        <w:rPr>
          <w:color w:val="000000" w:themeColor="text1"/>
        </w:rPr>
        <w:t xml:space="preserve">,                                                </w:t>
      </w:r>
      <w:r>
        <w:rPr>
          <w:color w:val="000000" w:themeColor="text1"/>
        </w:rPr>
        <w:t>+3/-2</w:t>
      </w:r>
      <w:r w:rsidRPr="00795D3E">
        <w:rPr>
          <w:color w:val="000000" w:themeColor="text1"/>
        </w:rPr>
        <w:t xml:space="preserve"> </w:t>
      </w:r>
      <w:r w:rsidRPr="00477143">
        <w:rPr>
          <w:color w:val="000000" w:themeColor="text1"/>
        </w:rPr>
        <w:t>mm</w:t>
      </w:r>
      <w:r>
        <w:rPr>
          <w:color w:val="000000" w:themeColor="text1"/>
        </w:rPr>
        <w:t>,</w:t>
      </w:r>
    </w:p>
    <w:p w14:paraId="3B76991A" w14:textId="77777777" w:rsidR="00E97353" w:rsidRPr="00DB4E56" w:rsidRDefault="00E97353" w:rsidP="00253500">
      <w:pPr>
        <w:pStyle w:val="ListParagraph"/>
        <w:numPr>
          <w:ilvl w:val="3"/>
          <w:numId w:val="71"/>
        </w:numPr>
        <w:spacing w:after="0"/>
        <w:ind w:left="1418" w:hanging="425"/>
        <w:rPr>
          <w:rFonts w:cs="Times New Roman"/>
        </w:rPr>
      </w:pPr>
      <w:r>
        <w:rPr>
          <w:color w:val="000000" w:themeColor="text1"/>
        </w:rPr>
        <w:t xml:space="preserve">за брзине </w:t>
      </w:r>
      <w:r>
        <w:t>100</w:t>
      </w:r>
      <w:r w:rsidRPr="002F6ACC">
        <w:t xml:space="preserve"> &lt; </w:t>
      </w:r>
      <w:r>
        <w:t>V</w:t>
      </w:r>
      <w:r w:rsidRPr="002F6ACC">
        <w:t xml:space="preserve"> ≤ 160 </w:t>
      </w:r>
      <w:r w:rsidRPr="00DC2FCF">
        <w:t>km</w:t>
      </w:r>
      <w:r w:rsidRPr="002F6ACC">
        <w:t>/</w:t>
      </w:r>
      <w:r w:rsidRPr="00DC2FCF">
        <w:t>h</w:t>
      </w:r>
      <w:r>
        <w:t>,                                      +2</w:t>
      </w:r>
      <w:r>
        <w:rPr>
          <w:rStyle w:val="FontStyle12"/>
          <w:rFonts w:cs="Times New Roman"/>
          <w:b w:val="0"/>
          <w:sz w:val="24"/>
        </w:rPr>
        <w:t xml:space="preserve">/-2 </w:t>
      </w:r>
      <w:r w:rsidRPr="00477143">
        <w:rPr>
          <w:color w:val="000000" w:themeColor="text1"/>
        </w:rPr>
        <w:t>mm</w:t>
      </w:r>
      <w:r>
        <w:rPr>
          <w:color w:val="000000" w:themeColor="text1"/>
        </w:rPr>
        <w:t>;</w:t>
      </w:r>
    </w:p>
    <w:p w14:paraId="4FDC49F2" w14:textId="77777777" w:rsidR="00E97353" w:rsidRPr="002F6ACC" w:rsidRDefault="00E97353" w:rsidP="00253500">
      <w:pPr>
        <w:pStyle w:val="ListParagraph"/>
        <w:numPr>
          <w:ilvl w:val="0"/>
          <w:numId w:val="74"/>
        </w:numPr>
        <w:spacing w:after="0"/>
        <w:ind w:left="993" w:hanging="284"/>
        <w:rPr>
          <w:rStyle w:val="FontStyle12"/>
          <w:b w:val="0"/>
          <w:color w:val="000000" w:themeColor="text1"/>
          <w:sz w:val="24"/>
        </w:rPr>
      </w:pPr>
      <w:r w:rsidRPr="00477143">
        <w:rPr>
          <w:color w:val="000000" w:themeColor="text1"/>
        </w:rPr>
        <w:t>размак између отвореног језичка и належне шине на најужем месту</w:t>
      </w:r>
      <w:r>
        <w:rPr>
          <w:color w:val="000000" w:themeColor="text1"/>
        </w:rPr>
        <w:t xml:space="preserve">:   </w:t>
      </w:r>
      <w:r>
        <w:t>+4</w:t>
      </w:r>
      <w:r>
        <w:rPr>
          <w:rStyle w:val="FontStyle12"/>
          <w:rFonts w:cs="Times New Roman"/>
          <w:b w:val="0"/>
          <w:sz w:val="24"/>
        </w:rPr>
        <w:t xml:space="preserve">/-5 </w:t>
      </w:r>
      <w:r w:rsidRPr="00477143">
        <w:rPr>
          <w:color w:val="000000" w:themeColor="text1"/>
        </w:rPr>
        <w:t>mm</w:t>
      </w:r>
    </w:p>
    <w:p w14:paraId="510D980A" w14:textId="77777777" w:rsidR="00E97353" w:rsidRPr="002F6ACC" w:rsidRDefault="00E97353" w:rsidP="00253500">
      <w:pPr>
        <w:pStyle w:val="ListParagraph"/>
        <w:numPr>
          <w:ilvl w:val="0"/>
          <w:numId w:val="74"/>
        </w:numPr>
        <w:spacing w:after="0"/>
        <w:ind w:left="993" w:hanging="284"/>
        <w:rPr>
          <w:color w:val="000000" w:themeColor="text1"/>
        </w:rPr>
      </w:pPr>
      <w:r>
        <w:rPr>
          <w:rStyle w:val="FontStyle12"/>
          <w:rFonts w:cs="Times New Roman"/>
          <w:b w:val="0"/>
          <w:sz w:val="24"/>
        </w:rPr>
        <w:t xml:space="preserve">размак из претходне тачке не сме бити мањи од:                 </w:t>
      </w:r>
      <w:r w:rsidRPr="00477143">
        <w:rPr>
          <w:color w:val="000000" w:themeColor="text1"/>
        </w:rPr>
        <w:t>58 mm</w:t>
      </w:r>
      <w:r>
        <w:t xml:space="preserve">,                                     </w:t>
      </w:r>
    </w:p>
    <w:p w14:paraId="118E8A48" w14:textId="5F2BBC9C" w:rsidR="00E97353" w:rsidRDefault="00E97353" w:rsidP="00E97353">
      <w:pPr>
        <w:spacing w:before="120"/>
        <w:rPr>
          <w:color w:val="000000" w:themeColor="text1"/>
        </w:rPr>
      </w:pPr>
      <w:r>
        <w:rPr>
          <w:color w:val="000000" w:themeColor="text1"/>
        </w:rPr>
        <w:t>А</w:t>
      </w:r>
      <w:r w:rsidRPr="004F64CF">
        <w:rPr>
          <w:color w:val="000000" w:themeColor="text1"/>
        </w:rPr>
        <w:t xml:space="preserve">ко се </w:t>
      </w:r>
      <w:r w:rsidRPr="00F33AE8">
        <w:rPr>
          <w:color w:val="000000" w:themeColor="text1"/>
        </w:rPr>
        <w:t xml:space="preserve">између језичка и главне (належне) шине н месту где је затварач, стави жица или предмет дебљине 5 </w:t>
      </w:r>
      <w:r w:rsidR="00F33AE8" w:rsidRPr="00F33AE8">
        <w:rPr>
          <w:color w:val="000000" w:themeColor="text1"/>
        </w:rPr>
        <w:t>mm</w:t>
      </w:r>
      <w:r w:rsidR="00F33AE8" w:rsidRPr="00404F7E">
        <w:rPr>
          <w:color w:val="000000" w:themeColor="text1"/>
          <w:lang w:val="sr-Cyrl-RS"/>
        </w:rPr>
        <w:t xml:space="preserve">, </w:t>
      </w:r>
      <w:r w:rsidRPr="00F33AE8">
        <w:rPr>
          <w:color w:val="000000" w:themeColor="text1"/>
        </w:rPr>
        <w:t>полуга</w:t>
      </w:r>
      <w:r w:rsidRPr="004F64CF">
        <w:rPr>
          <w:color w:val="000000" w:themeColor="text1"/>
        </w:rPr>
        <w:t xml:space="preserve"> у поставници код централног постављања и затварања скретница не би смела затворити – уклопити, а код ручног постављања и закључавања скретница, тег се не би смео пребацити до краја.</w:t>
      </w:r>
    </w:p>
    <w:p w14:paraId="245BAD0C" w14:textId="77777777" w:rsidR="00E97353" w:rsidRPr="004F64CF" w:rsidRDefault="00E97353" w:rsidP="00E97353">
      <w:pPr>
        <w:spacing w:before="120"/>
        <w:rPr>
          <w:color w:val="000000" w:themeColor="text1"/>
        </w:rPr>
      </w:pPr>
    </w:p>
    <w:p w14:paraId="6C0A645F" w14:textId="77777777" w:rsidR="00E97353" w:rsidRPr="00A03677" w:rsidRDefault="00E97353" w:rsidP="009B65DA">
      <w:pPr>
        <w:pStyle w:val="Heading2"/>
      </w:pPr>
      <w:r>
        <w:t>Брзине возова преко скретница</w:t>
      </w:r>
    </w:p>
    <w:p w14:paraId="65B9877F" w14:textId="3320DE87" w:rsidR="00E97353" w:rsidRPr="002F6ACC" w:rsidRDefault="004F4C04" w:rsidP="00E97353">
      <w:pPr>
        <w:pStyle w:val="Heading3"/>
      </w:pPr>
      <w:r>
        <w:t>Члан 94</w:t>
      </w:r>
      <w:r w:rsidR="00E97353" w:rsidRPr="002F6ACC">
        <w:t>.</w:t>
      </w:r>
    </w:p>
    <w:p w14:paraId="198FFE10" w14:textId="77777777" w:rsidR="00E97353" w:rsidRPr="00380883" w:rsidRDefault="00E97353" w:rsidP="00E97353">
      <w:pPr>
        <w:spacing w:after="0"/>
        <w:rPr>
          <w:color w:val="000000" w:themeColor="text1"/>
        </w:rPr>
      </w:pPr>
      <w:r w:rsidRPr="00380883">
        <w:rPr>
          <w:color w:val="000000" w:themeColor="text1"/>
        </w:rPr>
        <w:t>Највеће допуштене брзине возова преко скретница су:</w:t>
      </w:r>
    </w:p>
    <w:p w14:paraId="44126702" w14:textId="2BEF9F2A" w:rsidR="00E97353" w:rsidRPr="00380883" w:rsidRDefault="00E97353" w:rsidP="00253500">
      <w:pPr>
        <w:pStyle w:val="ListParagraph"/>
        <w:numPr>
          <w:ilvl w:val="0"/>
          <w:numId w:val="64"/>
        </w:numPr>
        <w:ind w:left="1134" w:hanging="425"/>
        <w:rPr>
          <w:color w:val="000000" w:themeColor="text1"/>
        </w:rPr>
      </w:pPr>
      <w:r w:rsidRPr="00380883">
        <w:rPr>
          <w:color w:val="000000" w:themeColor="text1"/>
        </w:rPr>
        <w:t xml:space="preserve">по основном (матичном) колосеку као и на </w:t>
      </w:r>
      <w:r w:rsidR="006244F0">
        <w:rPr>
          <w:color w:val="000000" w:themeColor="text1"/>
          <w:lang w:val="sr-Cyrl-RS"/>
        </w:rPr>
        <w:t>посматраном</w:t>
      </w:r>
      <w:r w:rsidR="006244F0" w:rsidRPr="00380883">
        <w:rPr>
          <w:color w:val="000000" w:themeColor="text1"/>
        </w:rPr>
        <w:t xml:space="preserve"> </w:t>
      </w:r>
      <w:r w:rsidRPr="00380883">
        <w:rPr>
          <w:color w:val="000000" w:themeColor="text1"/>
        </w:rPr>
        <w:t>одсеку пруге;</w:t>
      </w:r>
    </w:p>
    <w:p w14:paraId="11067E3D" w14:textId="77777777" w:rsidR="00E97353" w:rsidRPr="00380883" w:rsidRDefault="00E97353" w:rsidP="00253500">
      <w:pPr>
        <w:pStyle w:val="ListParagraph"/>
        <w:numPr>
          <w:ilvl w:val="0"/>
          <w:numId w:val="64"/>
        </w:numPr>
        <w:ind w:left="1134" w:hanging="425"/>
        <w:rPr>
          <w:color w:val="000000" w:themeColor="text1"/>
        </w:rPr>
      </w:pPr>
      <w:r w:rsidRPr="00380883">
        <w:rPr>
          <w:color w:val="000000" w:themeColor="text1"/>
        </w:rPr>
        <w:t>по одвојном колосеку (у скретање), за скретничке кривине без надвишења израчунавају се према обрасцу</w:t>
      </w:r>
    </w:p>
    <w:p w14:paraId="41259AB7" w14:textId="77777777" w:rsidR="00E97353" w:rsidRPr="00380883" w:rsidRDefault="00E97353" w:rsidP="00E97353">
      <w:pPr>
        <w:pStyle w:val="ListParagraph"/>
        <w:ind w:left="0" w:firstLine="0"/>
        <w:jc w:val="center"/>
        <w:rPr>
          <w:color w:val="000000" w:themeColor="text1"/>
        </w:rPr>
      </w:pPr>
      <w:r w:rsidRPr="00A03677">
        <w:rPr>
          <w:rFonts w:cs="Arial"/>
          <w:position w:val="-12"/>
          <w:sz w:val="20"/>
          <w:szCs w:val="20"/>
        </w:rPr>
        <w:object w:dxaOrig="1440" w:dyaOrig="400" w14:anchorId="14A811B9">
          <v:shape id="_x0000_i1070" type="#_x0000_t75" style="width:75.75pt;height:21.75pt" o:ole="" fillcolor="window">
            <v:imagedata r:id="rId115" o:title=""/>
          </v:shape>
          <o:OLEObject Type="Embed" ProgID="Equation.3" ShapeID="_x0000_i1070" DrawAspect="Content" ObjectID="_1659256053" r:id="rId116"/>
        </w:object>
      </w:r>
    </w:p>
    <w:p w14:paraId="5AAD2CEE" w14:textId="77777777" w:rsidR="00E97353" w:rsidRPr="00380883" w:rsidRDefault="00E97353" w:rsidP="00253500">
      <w:pPr>
        <w:pStyle w:val="ListParagraph"/>
        <w:numPr>
          <w:ilvl w:val="0"/>
          <w:numId w:val="64"/>
        </w:numPr>
        <w:ind w:left="1134" w:hanging="425"/>
        <w:rPr>
          <w:color w:val="000000" w:themeColor="text1"/>
        </w:rPr>
      </w:pPr>
      <w:r w:rsidRPr="00380883">
        <w:rPr>
          <w:color w:val="000000" w:themeColor="text1"/>
        </w:rPr>
        <w:lastRenderedPageBreak/>
        <w:t>преко скретница са надвишењем, према пројекту.</w:t>
      </w:r>
    </w:p>
    <w:p w14:paraId="40A1871E" w14:textId="5C65ED3B" w:rsidR="00E97353" w:rsidRDefault="00E97353" w:rsidP="00E97353">
      <w:pPr>
        <w:rPr>
          <w:color w:val="000000" w:themeColor="text1"/>
        </w:rPr>
      </w:pPr>
      <w:r w:rsidRPr="00380883">
        <w:rPr>
          <w:color w:val="000000" w:themeColor="text1"/>
        </w:rPr>
        <w:t>Највеће допуштене брзине возова прописане у ставу 1. овог члана могу да буду смањене у зависности од начин</w:t>
      </w:r>
      <w:r w:rsidR="0036338E">
        <w:rPr>
          <w:color w:val="000000" w:themeColor="text1"/>
        </w:rPr>
        <w:t>а и врсте осигурања скретница и</w:t>
      </w:r>
      <w:r w:rsidRPr="00380883">
        <w:rPr>
          <w:color w:val="000000" w:themeColor="text1"/>
        </w:rPr>
        <w:t xml:space="preserve"> положаја скретница за одређени смер вожње.</w:t>
      </w:r>
    </w:p>
    <w:p w14:paraId="0FC96FE1" w14:textId="77777777" w:rsidR="00E97353" w:rsidRDefault="00E97353" w:rsidP="00E97353">
      <w:pPr>
        <w:spacing w:after="0"/>
        <w:rPr>
          <w:color w:val="000000" w:themeColor="text1"/>
        </w:rPr>
      </w:pPr>
    </w:p>
    <w:p w14:paraId="3DD5C662" w14:textId="77777777" w:rsidR="00E97353" w:rsidRPr="00BC1D91" w:rsidRDefault="00E97353" w:rsidP="009B65DA">
      <w:pPr>
        <w:pStyle w:val="Heading2"/>
      </w:pPr>
      <w:r w:rsidRPr="00BC1D91">
        <w:t>Праве испред и иза скретница</w:t>
      </w:r>
    </w:p>
    <w:p w14:paraId="4D28678E" w14:textId="5270F321" w:rsidR="00E97353" w:rsidRPr="00BC1D91" w:rsidRDefault="004F4C04" w:rsidP="00E97353">
      <w:pPr>
        <w:pStyle w:val="Heading3"/>
        <w:rPr>
          <w:szCs w:val="26"/>
        </w:rPr>
      </w:pPr>
      <w:r>
        <w:rPr>
          <w:szCs w:val="26"/>
        </w:rPr>
        <w:t>Члан 95</w:t>
      </w:r>
      <w:r w:rsidR="00E97353" w:rsidRPr="00BC1D91">
        <w:rPr>
          <w:szCs w:val="26"/>
        </w:rPr>
        <w:t>.</w:t>
      </w:r>
    </w:p>
    <w:p w14:paraId="22199724" w14:textId="15F4831A" w:rsidR="00E97353" w:rsidRPr="00B66B72" w:rsidRDefault="00E97353" w:rsidP="00E97353">
      <w:pPr>
        <w:widowControl w:val="0"/>
        <w:shd w:val="clear" w:color="auto" w:fill="FFFFFF"/>
        <w:autoSpaceDE w:val="0"/>
        <w:autoSpaceDN w:val="0"/>
        <w:adjustRightInd w:val="0"/>
        <w:rPr>
          <w:color w:val="000000"/>
        </w:rPr>
      </w:pPr>
      <w:r w:rsidRPr="002F6ACC">
        <w:rPr>
          <w:color w:val="000000"/>
        </w:rPr>
        <w:t xml:space="preserve">Између почетка скретнице и краја или почетка прелазне кривине, односно кружне кривине без прелазне кривине, поставља се међуправа дужине </w:t>
      </w:r>
      <w:r w:rsidRPr="00625BEC">
        <w:rPr>
          <w:color w:val="000000"/>
          <w:lang w:val="sr-Latn-CS"/>
        </w:rPr>
        <w:t>m</w:t>
      </w:r>
      <w:r w:rsidRPr="00625BEC">
        <w:rPr>
          <w:color w:val="000000"/>
          <w:vertAlign w:val="subscript"/>
          <w:lang w:val="sr-Latn-CS"/>
        </w:rPr>
        <w:t>1</w:t>
      </w:r>
      <w:r w:rsidRPr="00625BEC">
        <w:rPr>
          <w:color w:val="000000"/>
          <w:lang w:val="sr-Latn-CS"/>
        </w:rPr>
        <w:t xml:space="preserve"> ≥ 0,</w:t>
      </w:r>
      <w:r w:rsidRPr="002F6ACC">
        <w:rPr>
          <w:color w:val="000000"/>
        </w:rPr>
        <w:t xml:space="preserve">20 </w:t>
      </w:r>
      <w:r w:rsidRPr="00625BEC">
        <w:rPr>
          <w:color w:val="000000"/>
        </w:rPr>
        <w:t>V</w:t>
      </w:r>
      <w:r w:rsidRPr="002F6ACC">
        <w:rPr>
          <w:color w:val="000000"/>
        </w:rPr>
        <w:t>, гд</w:t>
      </w:r>
      <w:r w:rsidRPr="00625BEC">
        <w:rPr>
          <w:color w:val="000000"/>
          <w:lang w:val="sr-Latn-CS"/>
        </w:rPr>
        <w:t>e</w:t>
      </w:r>
      <w:r w:rsidRPr="002F6ACC">
        <w:rPr>
          <w:color w:val="000000"/>
        </w:rPr>
        <w:t xml:space="preserve"> ј</w:t>
      </w:r>
      <w:r w:rsidRPr="00625BEC">
        <w:rPr>
          <w:color w:val="000000"/>
          <w:lang w:val="sr-Latn-CS"/>
        </w:rPr>
        <w:t>e</w:t>
      </w:r>
      <w:r w:rsidRPr="002F6ACC">
        <w:rPr>
          <w:color w:val="000000"/>
        </w:rPr>
        <w:t xml:space="preserve"> </w:t>
      </w:r>
      <w:r w:rsidRPr="00625BEC">
        <w:rPr>
          <w:color w:val="000000"/>
        </w:rPr>
        <w:t>V</w:t>
      </w:r>
      <w:r w:rsidRPr="002F6ACC">
        <w:rPr>
          <w:color w:val="000000"/>
        </w:rPr>
        <w:t xml:space="preserve"> брзина вожње у </w:t>
      </w:r>
      <w:r w:rsidR="001F0412">
        <w:rPr>
          <w:color w:val="000000"/>
          <w:lang w:val="sr-Cyrl-RS"/>
        </w:rPr>
        <w:t>правцу</w:t>
      </w:r>
      <w:r>
        <w:rPr>
          <w:color w:val="000000"/>
        </w:rPr>
        <w:t>,</w:t>
      </w:r>
      <w:r w:rsidRPr="002F6ACC">
        <w:rPr>
          <w:color w:val="000000"/>
        </w:rPr>
        <w:t xml:space="preserve"> </w:t>
      </w:r>
      <w:r>
        <w:rPr>
          <w:color w:val="000000"/>
        </w:rPr>
        <w:t>а н</w:t>
      </w:r>
      <w:r w:rsidRPr="00E55DDE">
        <w:rPr>
          <w:noProof/>
          <w:szCs w:val="24"/>
          <w:lang w:val="sr-Cyrl-CS"/>
        </w:rPr>
        <w:t xml:space="preserve">ајмања дужина међуправе, за брзине </w:t>
      </w:r>
      <w:r w:rsidRPr="00E55DDE">
        <w:rPr>
          <w:noProof/>
          <w:szCs w:val="24"/>
          <w:lang w:val="bs-Latn-BA"/>
        </w:rPr>
        <w:t>V</w:t>
      </w:r>
      <w:r w:rsidRPr="00E55DDE">
        <w:rPr>
          <w:noProof/>
          <w:szCs w:val="24"/>
          <w:lang w:val="sr-Cyrl-CS"/>
        </w:rPr>
        <w:t xml:space="preserve">&lt; 60 </w:t>
      </w:r>
      <w:r>
        <w:rPr>
          <w:noProof/>
          <w:szCs w:val="24"/>
          <w:lang w:val="sr-Cyrl-CS"/>
        </w:rPr>
        <w:t>km</w:t>
      </w:r>
      <w:r w:rsidRPr="00E55DDE">
        <w:rPr>
          <w:noProof/>
          <w:szCs w:val="24"/>
          <w:lang w:val="sr-Cyrl-CS"/>
        </w:rPr>
        <w:t>/h, износи</w:t>
      </w:r>
      <w:r>
        <w:rPr>
          <w:noProof/>
          <w:szCs w:val="24"/>
          <w:lang w:val="sr-Cyrl-CS"/>
        </w:rPr>
        <w:t xml:space="preserve"> 7</w:t>
      </w:r>
      <w:r w:rsidRPr="00E55DDE">
        <w:rPr>
          <w:noProof/>
          <w:szCs w:val="24"/>
          <w:lang w:val="sr-Cyrl-CS"/>
        </w:rPr>
        <w:t xml:space="preserve"> </w:t>
      </w:r>
      <w:r w:rsidRPr="00E55DDE">
        <w:rPr>
          <w:noProof/>
          <w:szCs w:val="24"/>
          <w:lang w:val="bs-Latn-BA"/>
        </w:rPr>
        <w:t>m</w:t>
      </w:r>
      <w:r>
        <w:rPr>
          <w:noProof/>
          <w:szCs w:val="24"/>
          <w:lang w:val="sr-Cyrl-CS"/>
        </w:rPr>
        <w:t xml:space="preserve"> </w:t>
      </w:r>
      <w:r w:rsidR="00000ACC">
        <w:rPr>
          <w:color w:val="000000"/>
        </w:rPr>
        <w:t>(слика 10</w:t>
      </w:r>
      <w:r>
        <w:rPr>
          <w:color w:val="000000"/>
        </w:rPr>
        <w:t>).</w:t>
      </w:r>
    </w:p>
    <w:p w14:paraId="4AC810C7" w14:textId="77777777" w:rsidR="00E97353" w:rsidRPr="00625BEC" w:rsidRDefault="00E97353" w:rsidP="00E97353">
      <w:pPr>
        <w:widowControl w:val="0"/>
        <w:autoSpaceDE w:val="0"/>
        <w:autoSpaceDN w:val="0"/>
        <w:adjustRightInd w:val="0"/>
        <w:spacing w:after="0"/>
        <w:ind w:firstLine="0"/>
        <w:jc w:val="center"/>
      </w:pPr>
      <w:r w:rsidRPr="009A27FE">
        <w:rPr>
          <w:noProof/>
          <w:sz w:val="18"/>
          <w:szCs w:val="18"/>
        </w:rPr>
        <w:drawing>
          <wp:inline distT="0" distB="0" distL="0" distR="0" wp14:anchorId="0EBC9005" wp14:editId="72EDD0ED">
            <wp:extent cx="3764280" cy="128984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0537" b="44504"/>
                    <a:stretch/>
                  </pic:blipFill>
                  <pic:spPr bwMode="auto">
                    <a:xfrm>
                      <a:off x="0" y="0"/>
                      <a:ext cx="4005930" cy="1372642"/>
                    </a:xfrm>
                    <a:prstGeom prst="rect">
                      <a:avLst/>
                    </a:prstGeom>
                    <a:noFill/>
                    <a:ln>
                      <a:noFill/>
                    </a:ln>
                    <a:extLst>
                      <a:ext uri="{53640926-AAD7-44D8-BBD7-CCE9431645EC}">
                        <a14:shadowObscured xmlns:a14="http://schemas.microsoft.com/office/drawing/2010/main"/>
                      </a:ext>
                    </a:extLst>
                  </pic:spPr>
                </pic:pic>
              </a:graphicData>
            </a:graphic>
          </wp:inline>
        </w:drawing>
      </w:r>
    </w:p>
    <w:p w14:paraId="78386DD1" w14:textId="1606B8FA" w:rsidR="00E97353" w:rsidRPr="00BD7430" w:rsidRDefault="00E97353" w:rsidP="00E97353">
      <w:pPr>
        <w:widowControl w:val="0"/>
        <w:autoSpaceDE w:val="0"/>
        <w:autoSpaceDN w:val="0"/>
        <w:adjustRightInd w:val="0"/>
        <w:spacing w:after="240"/>
        <w:ind w:firstLine="0"/>
        <w:jc w:val="center"/>
        <w:rPr>
          <w:i/>
          <w:sz w:val="22"/>
        </w:rPr>
      </w:pPr>
      <w:r w:rsidRPr="00BD7430">
        <w:rPr>
          <w:i/>
          <w:sz w:val="22"/>
        </w:rPr>
        <w:t xml:space="preserve">Слика </w:t>
      </w:r>
      <w:r w:rsidR="00C41804">
        <w:rPr>
          <w:i/>
          <w:sz w:val="22"/>
        </w:rPr>
        <w:t>1</w:t>
      </w:r>
      <w:r w:rsidR="00000ACC">
        <w:rPr>
          <w:i/>
          <w:sz w:val="22"/>
        </w:rPr>
        <w:t>0</w:t>
      </w:r>
      <w:r w:rsidRPr="00BD7430">
        <w:rPr>
          <w:i/>
          <w:sz w:val="22"/>
        </w:rPr>
        <w:t>: Међуправа</w:t>
      </w:r>
      <w:r>
        <w:rPr>
          <w:i/>
          <w:sz w:val="22"/>
        </w:rPr>
        <w:t xml:space="preserve"> исред скретнице</w:t>
      </w:r>
    </w:p>
    <w:p w14:paraId="27D9EEBA" w14:textId="0EF97B67" w:rsidR="00E97353" w:rsidRPr="00B66B72" w:rsidRDefault="00E97353" w:rsidP="00E97353">
      <w:pPr>
        <w:widowControl w:val="0"/>
        <w:shd w:val="clear" w:color="auto" w:fill="FFFFFF"/>
        <w:autoSpaceDE w:val="0"/>
        <w:autoSpaceDN w:val="0"/>
        <w:adjustRightInd w:val="0"/>
        <w:spacing w:line="259" w:lineRule="exact"/>
        <w:ind w:left="76" w:firstLine="644"/>
        <w:rPr>
          <w:color w:val="000000"/>
        </w:rPr>
      </w:pPr>
      <w:r w:rsidRPr="00625BEC">
        <w:rPr>
          <w:color w:val="000000"/>
        </w:rPr>
        <w:t>Између краја скретнице и почетка или краја прелаз</w:t>
      </w:r>
      <w:r>
        <w:rPr>
          <w:color w:val="000000"/>
        </w:rPr>
        <w:t>не кривине, односно кружне кривине без прелазне кривине</w:t>
      </w:r>
      <w:r w:rsidRPr="00625BEC">
        <w:rPr>
          <w:color w:val="000000"/>
        </w:rPr>
        <w:t xml:space="preserve">, </w:t>
      </w:r>
      <w:r>
        <w:rPr>
          <w:color w:val="000000"/>
        </w:rPr>
        <w:t>поставља се</w:t>
      </w:r>
      <w:r w:rsidRPr="00625BEC">
        <w:rPr>
          <w:color w:val="000000"/>
        </w:rPr>
        <w:t xml:space="preserve"> међуправа дужине </w:t>
      </w:r>
      <w:r w:rsidRPr="00625BEC">
        <w:rPr>
          <w:color w:val="000000"/>
          <w:lang w:val="sr-Latn-CS"/>
        </w:rPr>
        <w:t>m</w:t>
      </w:r>
      <w:r w:rsidRPr="00625BEC">
        <w:rPr>
          <w:color w:val="000000"/>
          <w:vertAlign w:val="subscript"/>
          <w:lang w:val="sr-Latn-CS"/>
        </w:rPr>
        <w:t>2</w:t>
      </w:r>
      <w:r w:rsidRPr="00625BEC">
        <w:rPr>
          <w:color w:val="000000"/>
          <w:lang w:val="sr-Latn-CS"/>
        </w:rPr>
        <w:t xml:space="preserve"> ≥ </w:t>
      </w:r>
      <w:r w:rsidRPr="00625BEC">
        <w:rPr>
          <w:color w:val="000000"/>
        </w:rPr>
        <w:t>0</w:t>
      </w:r>
      <w:r w:rsidRPr="00625BEC">
        <w:rPr>
          <w:color w:val="000000"/>
          <w:lang w:val="sr-Latn-CS"/>
        </w:rPr>
        <w:t>,</w:t>
      </w:r>
      <w:r w:rsidRPr="00625BEC">
        <w:rPr>
          <w:color w:val="000000"/>
        </w:rPr>
        <w:t>10 V,</w:t>
      </w:r>
      <w:r w:rsidRPr="00625BEC">
        <w:t xml:space="preserve"> </w:t>
      </w:r>
      <w:r w:rsidRPr="00625BEC">
        <w:rPr>
          <w:color w:val="000000"/>
        </w:rPr>
        <w:t>где је V</w:t>
      </w:r>
      <w:r>
        <w:rPr>
          <w:color w:val="000000"/>
        </w:rPr>
        <w:t xml:space="preserve"> брзина у правац, али не мања од </w:t>
      </w:r>
      <w:r>
        <w:rPr>
          <w:noProof/>
          <w:szCs w:val="24"/>
          <w:lang w:val="sr-Cyrl-CS"/>
        </w:rPr>
        <w:t>7</w:t>
      </w:r>
      <w:r w:rsidRPr="00E55DDE">
        <w:rPr>
          <w:noProof/>
          <w:szCs w:val="24"/>
          <w:lang w:val="sr-Cyrl-CS"/>
        </w:rPr>
        <w:t xml:space="preserve"> </w:t>
      </w:r>
      <w:r w:rsidRPr="00E55DDE">
        <w:rPr>
          <w:noProof/>
          <w:szCs w:val="24"/>
          <w:lang w:val="bs-Latn-BA"/>
        </w:rPr>
        <w:t>m</w:t>
      </w:r>
      <w:r>
        <w:rPr>
          <w:noProof/>
          <w:szCs w:val="24"/>
          <w:lang w:val="sr-Cyrl-CS"/>
        </w:rPr>
        <w:t xml:space="preserve"> </w:t>
      </w:r>
      <w:r>
        <w:rPr>
          <w:color w:val="000000"/>
        </w:rPr>
        <w:t xml:space="preserve">(слика </w:t>
      </w:r>
      <w:r w:rsidR="00000ACC">
        <w:rPr>
          <w:color w:val="000000"/>
        </w:rPr>
        <w:t>11</w:t>
      </w:r>
      <w:r>
        <w:rPr>
          <w:color w:val="000000"/>
        </w:rPr>
        <w:t>).</w:t>
      </w:r>
    </w:p>
    <w:p w14:paraId="6EA81C86" w14:textId="77777777" w:rsidR="00E97353" w:rsidRPr="00625BEC" w:rsidRDefault="00E97353" w:rsidP="00E97353">
      <w:pPr>
        <w:widowControl w:val="0"/>
        <w:autoSpaceDE w:val="0"/>
        <w:autoSpaceDN w:val="0"/>
        <w:adjustRightInd w:val="0"/>
        <w:spacing w:after="0"/>
        <w:ind w:firstLine="0"/>
        <w:jc w:val="center"/>
      </w:pPr>
      <w:r w:rsidRPr="009A27FE">
        <w:rPr>
          <w:noProof/>
          <w:sz w:val="18"/>
          <w:szCs w:val="18"/>
        </w:rPr>
        <w:drawing>
          <wp:inline distT="0" distB="0" distL="0" distR="0" wp14:anchorId="28750E62" wp14:editId="2DB589DD">
            <wp:extent cx="3792220" cy="1417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2"/>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11871" b="41392"/>
                    <a:stretch/>
                  </pic:blipFill>
                  <pic:spPr bwMode="auto">
                    <a:xfrm>
                      <a:off x="0" y="0"/>
                      <a:ext cx="3815528" cy="1426031"/>
                    </a:xfrm>
                    <a:prstGeom prst="rect">
                      <a:avLst/>
                    </a:prstGeom>
                    <a:ln>
                      <a:noFill/>
                    </a:ln>
                    <a:extLst>
                      <a:ext uri="{53640926-AAD7-44D8-BBD7-CCE9431645EC}">
                        <a14:shadowObscured xmlns:a14="http://schemas.microsoft.com/office/drawing/2010/main"/>
                      </a:ext>
                    </a:extLst>
                  </pic:spPr>
                </pic:pic>
              </a:graphicData>
            </a:graphic>
          </wp:inline>
        </w:drawing>
      </w:r>
    </w:p>
    <w:p w14:paraId="425B4168" w14:textId="4ACEEF74" w:rsidR="00E97353" w:rsidRPr="00BD7430" w:rsidRDefault="00C41804" w:rsidP="00E97353">
      <w:pPr>
        <w:widowControl w:val="0"/>
        <w:autoSpaceDE w:val="0"/>
        <w:autoSpaceDN w:val="0"/>
        <w:adjustRightInd w:val="0"/>
        <w:spacing w:after="240"/>
        <w:ind w:firstLine="0"/>
        <w:jc w:val="center"/>
        <w:rPr>
          <w:i/>
          <w:sz w:val="22"/>
        </w:rPr>
      </w:pPr>
      <w:r>
        <w:rPr>
          <w:i/>
          <w:sz w:val="22"/>
        </w:rPr>
        <w:t>Слика 1</w:t>
      </w:r>
      <w:r w:rsidR="00000ACC">
        <w:rPr>
          <w:i/>
          <w:sz w:val="22"/>
        </w:rPr>
        <w:t>1</w:t>
      </w:r>
      <w:r w:rsidR="00E97353" w:rsidRPr="00BD7430">
        <w:rPr>
          <w:i/>
          <w:sz w:val="22"/>
        </w:rPr>
        <w:t>: Међуправа иза скретнице</w:t>
      </w:r>
    </w:p>
    <w:p w14:paraId="41E90F05" w14:textId="77777777" w:rsidR="00E97353" w:rsidRDefault="00E97353" w:rsidP="00E97353">
      <w:pPr>
        <w:shd w:val="clear" w:color="auto" w:fill="FFFFFF"/>
        <w:rPr>
          <w:noProof/>
          <w:szCs w:val="24"/>
          <w:lang w:val="sr-Cyrl-CS"/>
        </w:rPr>
      </w:pPr>
    </w:p>
    <w:p w14:paraId="24F1FD4C" w14:textId="77777777" w:rsidR="00E97353" w:rsidRPr="00BC1D91" w:rsidRDefault="00E97353" w:rsidP="009B65DA">
      <w:pPr>
        <w:pStyle w:val="Heading2"/>
      </w:pPr>
      <w:r w:rsidRPr="00BC1D91">
        <w:t xml:space="preserve">Праве </w:t>
      </w:r>
      <w:r>
        <w:t>између</w:t>
      </w:r>
      <w:r w:rsidRPr="00BC1D91">
        <w:t xml:space="preserve"> скретница</w:t>
      </w:r>
    </w:p>
    <w:p w14:paraId="728F1536" w14:textId="61689543" w:rsidR="00E97353" w:rsidRPr="00BC1D91" w:rsidRDefault="004F4C04" w:rsidP="00E97353">
      <w:pPr>
        <w:pStyle w:val="Heading3"/>
        <w:rPr>
          <w:szCs w:val="26"/>
        </w:rPr>
      </w:pPr>
      <w:r>
        <w:rPr>
          <w:szCs w:val="26"/>
        </w:rPr>
        <w:t>Члан 96</w:t>
      </w:r>
      <w:r w:rsidR="00E97353" w:rsidRPr="00BC1D91">
        <w:rPr>
          <w:szCs w:val="26"/>
        </w:rPr>
        <w:t>.</w:t>
      </w:r>
    </w:p>
    <w:p w14:paraId="762DB931" w14:textId="77777777" w:rsidR="00E97353" w:rsidRPr="00E55DDE" w:rsidRDefault="00E97353" w:rsidP="00E97353">
      <w:pPr>
        <w:shd w:val="clear" w:color="auto" w:fill="FFFFFF"/>
        <w:rPr>
          <w:noProof/>
          <w:szCs w:val="24"/>
          <w:lang w:val="sr-Cyrl-CS"/>
        </w:rPr>
      </w:pPr>
      <w:r w:rsidRPr="00E55DDE">
        <w:rPr>
          <w:noProof/>
          <w:szCs w:val="24"/>
          <w:lang w:val="sr-Cyrl-CS"/>
        </w:rPr>
        <w:t xml:space="preserve">Дужина </w:t>
      </w:r>
      <w:r>
        <w:rPr>
          <w:noProof/>
          <w:szCs w:val="24"/>
          <w:lang w:val="sr-Cyrl-CS"/>
        </w:rPr>
        <w:t>међу</w:t>
      </w:r>
      <w:r w:rsidRPr="00E55DDE">
        <w:rPr>
          <w:noProof/>
          <w:szCs w:val="24"/>
          <w:lang w:val="sr-Cyrl-CS"/>
        </w:rPr>
        <w:t xml:space="preserve">праве између </w:t>
      </w:r>
      <w:r>
        <w:rPr>
          <w:noProof/>
          <w:szCs w:val="24"/>
          <w:lang w:val="sr-Cyrl-CS"/>
        </w:rPr>
        <w:t>почетака две</w:t>
      </w:r>
      <w:r w:rsidRPr="00E55DDE">
        <w:rPr>
          <w:noProof/>
          <w:szCs w:val="24"/>
          <w:lang w:val="sr-Cyrl-CS"/>
        </w:rPr>
        <w:t xml:space="preserve"> </w:t>
      </w:r>
      <w:r>
        <w:rPr>
          <w:noProof/>
          <w:szCs w:val="24"/>
          <w:lang w:val="sr-Cyrl-CS"/>
        </w:rPr>
        <w:t>скретнице</w:t>
      </w:r>
      <w:r w:rsidRPr="00E55DDE">
        <w:rPr>
          <w:noProof/>
          <w:szCs w:val="24"/>
          <w:lang w:val="sr-Cyrl-CS"/>
        </w:rPr>
        <w:t xml:space="preserve"> са кривинама супротног смера мора да буде најмање </w:t>
      </w:r>
      <w:r w:rsidRPr="00625BEC">
        <w:rPr>
          <w:color w:val="000000"/>
          <w:lang w:val="sr-Latn-CS"/>
        </w:rPr>
        <w:t>m</w:t>
      </w:r>
      <w:r>
        <w:rPr>
          <w:color w:val="000000"/>
          <w:vertAlign w:val="subscript"/>
          <w:lang w:val="sr-Latn-CS"/>
        </w:rPr>
        <w:t>3</w:t>
      </w:r>
      <w:r>
        <w:rPr>
          <w:color w:val="000000"/>
          <w:vertAlign w:val="subscript"/>
        </w:rPr>
        <w:t xml:space="preserve"> </w:t>
      </w:r>
      <w:r w:rsidRPr="00E55DDE">
        <w:rPr>
          <w:noProof/>
          <w:szCs w:val="24"/>
          <w:lang w:val="sr-Cyrl-CS"/>
        </w:rPr>
        <w:t>= 0,10</w:t>
      </w:r>
      <w:r>
        <w:rPr>
          <w:noProof/>
          <w:szCs w:val="24"/>
          <w:lang w:val="sr-Cyrl-CS"/>
        </w:rPr>
        <w:t xml:space="preserve"> </w:t>
      </w:r>
      <w:r w:rsidRPr="00E55DDE">
        <w:rPr>
          <w:noProof/>
          <w:szCs w:val="24"/>
          <w:lang w:val="bs-Latn-BA"/>
        </w:rPr>
        <w:t>V</w:t>
      </w:r>
      <w:r w:rsidRPr="00E55DDE">
        <w:rPr>
          <w:noProof/>
          <w:szCs w:val="24"/>
          <w:lang w:val="sr-Cyrl-CS"/>
        </w:rPr>
        <w:t>, ако није испуњен услов:</w:t>
      </w:r>
    </w:p>
    <w:tbl>
      <w:tblPr>
        <w:tblW w:w="0" w:type="auto"/>
        <w:tblInd w:w="-34" w:type="dxa"/>
        <w:tblLook w:val="01E0" w:firstRow="1" w:lastRow="1" w:firstColumn="1" w:lastColumn="1" w:noHBand="0" w:noVBand="0"/>
      </w:tblPr>
      <w:tblGrid>
        <w:gridCol w:w="1636"/>
        <w:gridCol w:w="3402"/>
      </w:tblGrid>
      <w:tr w:rsidR="00E97353" w:rsidRPr="00E55DDE" w14:paraId="1B0C5897" w14:textId="77777777" w:rsidTr="00E97353">
        <w:tc>
          <w:tcPr>
            <w:tcW w:w="1636" w:type="dxa"/>
            <w:vAlign w:val="center"/>
          </w:tcPr>
          <w:p w14:paraId="53268150" w14:textId="77777777" w:rsidR="00E97353" w:rsidRPr="00E55DDE" w:rsidRDefault="00E53335" w:rsidP="00E97353">
            <w:pPr>
              <w:spacing w:after="0"/>
              <w:ind w:firstLine="0"/>
              <w:rPr>
                <w:noProof/>
                <w:szCs w:val="24"/>
                <w:lang w:val="sr-Cyrl-CS"/>
              </w:rPr>
            </w:pPr>
            <w:r w:rsidRPr="00E55DDE">
              <w:rPr>
                <w:noProof/>
                <w:szCs w:val="24"/>
                <w:lang w:val="sr-Cyrl-CS"/>
              </w:rPr>
              <w:fldChar w:fldCharType="begin"/>
            </w:r>
            <w:r w:rsidR="00E97353" w:rsidRPr="00E55DDE">
              <w:rPr>
                <w:noProof/>
                <w:szCs w:val="24"/>
                <w:lang w:val="sr-Cyrl-CS"/>
              </w:rPr>
              <w:instrText xml:space="preserve"> ЕМБЕД Еqуатион.3  </w:instrText>
            </w:r>
            <w:r w:rsidRPr="00E55DDE">
              <w:rPr>
                <w:rFonts w:eastAsia="Times New Roman"/>
                <w:noProof/>
                <w:sz w:val="20"/>
                <w:szCs w:val="20"/>
                <w:lang w:val="sr-Cyrl-CS"/>
              </w:rPr>
              <w:fldChar w:fldCharType="separate"/>
            </w:r>
            <w:r w:rsidR="00E97353">
              <w:rPr>
                <w:noProof/>
                <w:szCs w:val="24"/>
              </w:rPr>
              <w:drawing>
                <wp:inline distT="0" distB="0" distL="0" distR="0" wp14:anchorId="2876A8F8" wp14:editId="6B3D0915">
                  <wp:extent cx="89916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E55DDE">
              <w:rPr>
                <w:noProof/>
                <w:szCs w:val="24"/>
                <w:lang w:val="sr-Cyrl-CS"/>
              </w:rPr>
              <w:fldChar w:fldCharType="end"/>
            </w:r>
          </w:p>
        </w:tc>
        <w:tc>
          <w:tcPr>
            <w:tcW w:w="3402" w:type="dxa"/>
            <w:vAlign w:val="center"/>
          </w:tcPr>
          <w:p w14:paraId="073BC54A" w14:textId="77777777" w:rsidR="00E97353" w:rsidRPr="00E55DDE" w:rsidRDefault="00E97353" w:rsidP="00E97353">
            <w:pPr>
              <w:spacing w:after="0"/>
              <w:ind w:firstLine="0"/>
              <w:rPr>
                <w:noProof/>
                <w:szCs w:val="24"/>
                <w:lang w:val="sr-Cyrl-CS"/>
              </w:rPr>
            </w:pPr>
            <w:r>
              <w:rPr>
                <w:noProof/>
                <w:szCs w:val="24"/>
              </w:rPr>
              <w:t xml:space="preserve">за </w:t>
            </w:r>
            <w:r w:rsidRPr="00E55DDE">
              <w:rPr>
                <w:noProof/>
                <w:szCs w:val="24"/>
                <w:lang w:val="bs-Latn-BA"/>
              </w:rPr>
              <w:t>V</w:t>
            </w:r>
            <w:r>
              <w:rPr>
                <w:noProof/>
                <w:szCs w:val="24"/>
              </w:rPr>
              <w:t xml:space="preserve"> </w:t>
            </w:r>
            <w:r w:rsidRPr="00E55DDE">
              <w:rPr>
                <w:noProof/>
                <w:szCs w:val="24"/>
                <w:lang w:val="sr-Cyrl-CS"/>
              </w:rPr>
              <w:t xml:space="preserve">≤ 100 </w:t>
            </w:r>
            <w:r>
              <w:rPr>
                <w:noProof/>
                <w:szCs w:val="24"/>
                <w:lang w:val="sr-Cyrl-CS"/>
              </w:rPr>
              <w:t>km</w:t>
            </w:r>
            <w:r w:rsidRPr="00E55DDE">
              <w:rPr>
                <w:noProof/>
                <w:szCs w:val="24"/>
                <w:lang w:val="sr-Cyrl-CS"/>
              </w:rPr>
              <w:t>/h</w:t>
            </w:r>
          </w:p>
        </w:tc>
      </w:tr>
      <w:tr w:rsidR="00E97353" w:rsidRPr="00E55DDE" w14:paraId="27974CE5" w14:textId="77777777" w:rsidTr="00E97353">
        <w:tc>
          <w:tcPr>
            <w:tcW w:w="1636" w:type="dxa"/>
            <w:vAlign w:val="center"/>
          </w:tcPr>
          <w:p w14:paraId="43AF4EE1" w14:textId="77777777" w:rsidR="00E97353" w:rsidRPr="00E55DDE" w:rsidRDefault="00E53335" w:rsidP="00E97353">
            <w:pPr>
              <w:spacing w:after="0"/>
              <w:ind w:firstLine="0"/>
              <w:rPr>
                <w:noProof/>
                <w:szCs w:val="24"/>
                <w:lang w:val="sr-Cyrl-CS"/>
              </w:rPr>
            </w:pPr>
            <w:r w:rsidRPr="00E55DDE">
              <w:rPr>
                <w:noProof/>
                <w:szCs w:val="24"/>
                <w:lang w:val="sr-Cyrl-CS"/>
              </w:rPr>
              <w:fldChar w:fldCharType="begin"/>
            </w:r>
            <w:r w:rsidR="00E97353" w:rsidRPr="00E55DDE">
              <w:rPr>
                <w:noProof/>
                <w:szCs w:val="24"/>
                <w:lang w:val="sr-Cyrl-CS"/>
              </w:rPr>
              <w:instrText xml:space="preserve"> ЕМБЕД Еqуатион.3  </w:instrText>
            </w:r>
            <w:r w:rsidRPr="00E55DDE">
              <w:rPr>
                <w:rFonts w:eastAsia="Times New Roman"/>
                <w:noProof/>
                <w:sz w:val="20"/>
                <w:szCs w:val="20"/>
                <w:lang w:val="sr-Cyrl-CS"/>
              </w:rPr>
              <w:fldChar w:fldCharType="separate"/>
            </w:r>
            <w:r w:rsidR="00E97353">
              <w:rPr>
                <w:noProof/>
                <w:szCs w:val="24"/>
              </w:rPr>
              <w:drawing>
                <wp:inline distT="0" distB="0" distL="0" distR="0" wp14:anchorId="1F92666A" wp14:editId="4E6FA6AE">
                  <wp:extent cx="89916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E55DDE">
              <w:rPr>
                <w:noProof/>
                <w:szCs w:val="24"/>
                <w:lang w:val="sr-Cyrl-CS"/>
              </w:rPr>
              <w:fldChar w:fldCharType="end"/>
            </w:r>
          </w:p>
        </w:tc>
        <w:tc>
          <w:tcPr>
            <w:tcW w:w="3402" w:type="dxa"/>
            <w:vAlign w:val="center"/>
          </w:tcPr>
          <w:p w14:paraId="3771E628" w14:textId="77777777" w:rsidR="00E97353" w:rsidRPr="00E55DDE" w:rsidRDefault="00E97353" w:rsidP="00E97353">
            <w:pPr>
              <w:spacing w:after="0"/>
              <w:ind w:firstLine="0"/>
              <w:rPr>
                <w:noProof/>
                <w:szCs w:val="24"/>
                <w:lang w:val="sr-Cyrl-CS"/>
              </w:rPr>
            </w:pPr>
            <w:r>
              <w:rPr>
                <w:noProof/>
                <w:szCs w:val="24"/>
                <w:lang w:val="sr-Cyrl-CS"/>
              </w:rPr>
              <w:t xml:space="preserve">за 100 </w:t>
            </w:r>
            <w:r w:rsidRPr="00E55DDE">
              <w:rPr>
                <w:noProof/>
                <w:szCs w:val="24"/>
                <w:lang w:val="sr-Cyrl-CS"/>
              </w:rPr>
              <w:t>&lt;</w:t>
            </w:r>
            <w:r>
              <w:rPr>
                <w:noProof/>
                <w:szCs w:val="24"/>
                <w:lang w:val="sr-Cyrl-CS"/>
              </w:rPr>
              <w:t xml:space="preserve"> </w:t>
            </w:r>
            <w:r w:rsidRPr="00E55DDE">
              <w:rPr>
                <w:noProof/>
                <w:szCs w:val="24"/>
                <w:lang w:val="bs-Latn-BA"/>
              </w:rPr>
              <w:t>V</w:t>
            </w:r>
            <w:r>
              <w:rPr>
                <w:noProof/>
                <w:szCs w:val="24"/>
              </w:rPr>
              <w:t xml:space="preserve"> </w:t>
            </w:r>
            <w:r w:rsidRPr="00E55DDE">
              <w:rPr>
                <w:noProof/>
                <w:szCs w:val="24"/>
                <w:lang w:val="sr-Cyrl-CS"/>
              </w:rPr>
              <w:t xml:space="preserve">≤ 160 </w:t>
            </w:r>
            <w:r>
              <w:rPr>
                <w:noProof/>
                <w:szCs w:val="24"/>
                <w:lang w:val="sr-Cyrl-CS"/>
              </w:rPr>
              <w:t>km</w:t>
            </w:r>
            <w:r w:rsidRPr="00E55DDE">
              <w:rPr>
                <w:noProof/>
                <w:szCs w:val="24"/>
                <w:lang w:val="sr-Cyrl-CS"/>
              </w:rPr>
              <w:t>/h</w:t>
            </w:r>
          </w:p>
        </w:tc>
      </w:tr>
    </w:tbl>
    <w:p w14:paraId="726DC827" w14:textId="77777777" w:rsidR="00E97353" w:rsidRPr="00E55DDE" w:rsidRDefault="00E97353" w:rsidP="00E97353">
      <w:pPr>
        <w:shd w:val="clear" w:color="auto" w:fill="FFFFFF"/>
        <w:ind w:firstLine="0"/>
        <w:rPr>
          <w:noProof/>
          <w:szCs w:val="24"/>
          <w:lang w:val="sr-Cyrl-CS"/>
        </w:rPr>
      </w:pPr>
      <w:r w:rsidRPr="00E55DDE">
        <w:rPr>
          <w:noProof/>
          <w:szCs w:val="24"/>
          <w:lang w:val="sr-Cyrl-CS"/>
        </w:rPr>
        <w:t>а када није испуњен ни услов:</w:t>
      </w:r>
    </w:p>
    <w:p w14:paraId="78A46DA3" w14:textId="77777777" w:rsidR="00E97353" w:rsidRPr="00E55DDE" w:rsidRDefault="00E53335" w:rsidP="00E97353">
      <w:pPr>
        <w:shd w:val="clear" w:color="auto" w:fill="FFFFFF"/>
        <w:spacing w:after="0"/>
        <w:ind w:firstLine="0"/>
        <w:rPr>
          <w:noProof/>
          <w:szCs w:val="24"/>
          <w:lang w:val="sr-Cyrl-CS"/>
        </w:rPr>
      </w:pPr>
      <w:r w:rsidRPr="00E55DDE">
        <w:rPr>
          <w:noProof/>
          <w:szCs w:val="24"/>
          <w:lang w:val="sr-Cyrl-CS"/>
        </w:rPr>
        <w:lastRenderedPageBreak/>
        <w:fldChar w:fldCharType="begin"/>
      </w:r>
      <w:r w:rsidR="00E97353" w:rsidRPr="00E55DDE">
        <w:rPr>
          <w:noProof/>
          <w:szCs w:val="24"/>
          <w:lang w:val="sr-Cyrl-CS"/>
        </w:rPr>
        <w:instrText xml:space="preserve"> ЕМБЕД Еqуатион.3  </w:instrText>
      </w:r>
      <w:r w:rsidRPr="00E55DDE">
        <w:rPr>
          <w:rFonts w:eastAsia="Times New Roman"/>
          <w:noProof/>
          <w:sz w:val="20"/>
          <w:szCs w:val="20"/>
          <w:lang w:val="sr-Cyrl-CS" w:eastAsia="sr-Latn-CS"/>
        </w:rPr>
        <w:fldChar w:fldCharType="separate"/>
      </w:r>
      <w:r w:rsidR="00E97353">
        <w:rPr>
          <w:noProof/>
          <w:position w:val="-30"/>
          <w:szCs w:val="24"/>
        </w:rPr>
        <w:drawing>
          <wp:inline distT="0" distB="0" distL="0" distR="0" wp14:anchorId="2C5A4791" wp14:editId="1E783DCD">
            <wp:extent cx="861060" cy="434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1060" cy="434340"/>
                    </a:xfrm>
                    <a:prstGeom prst="rect">
                      <a:avLst/>
                    </a:prstGeom>
                    <a:noFill/>
                    <a:ln>
                      <a:noFill/>
                    </a:ln>
                  </pic:spPr>
                </pic:pic>
              </a:graphicData>
            </a:graphic>
          </wp:inline>
        </w:drawing>
      </w:r>
      <w:r w:rsidRPr="00E55DDE">
        <w:rPr>
          <w:noProof/>
          <w:szCs w:val="24"/>
          <w:lang w:val="sr-Cyrl-CS"/>
        </w:rPr>
        <w:fldChar w:fldCharType="end"/>
      </w:r>
      <w:r w:rsidR="00E97353" w:rsidRPr="00E55DDE">
        <w:rPr>
          <w:noProof/>
          <w:szCs w:val="24"/>
          <w:lang w:val="sr-Cyrl-CS"/>
        </w:rPr>
        <w:t xml:space="preserve">,   </w:t>
      </w:r>
    </w:p>
    <w:p w14:paraId="570EEE97" w14:textId="51FB122A" w:rsidR="00E97353" w:rsidRPr="00E55DDE" w:rsidRDefault="00E97353" w:rsidP="00E97353">
      <w:pPr>
        <w:shd w:val="clear" w:color="auto" w:fill="FFFFFF"/>
        <w:ind w:firstLine="0"/>
        <w:rPr>
          <w:noProof/>
          <w:szCs w:val="24"/>
          <w:lang w:val="sr-Cyrl-CS"/>
        </w:rPr>
      </w:pPr>
      <w:r w:rsidRPr="00E55DDE">
        <w:rPr>
          <w:noProof/>
          <w:szCs w:val="24"/>
          <w:lang w:val="sr-Cyrl-CS"/>
        </w:rPr>
        <w:t xml:space="preserve">онда је дужина међуправе </w:t>
      </w:r>
      <w:r w:rsidRPr="00625BEC">
        <w:rPr>
          <w:color w:val="000000"/>
          <w:lang w:val="sr-Latn-CS"/>
        </w:rPr>
        <w:t>m</w:t>
      </w:r>
      <w:r>
        <w:rPr>
          <w:color w:val="000000"/>
          <w:vertAlign w:val="subscript"/>
          <w:lang w:val="sr-Latn-CS"/>
        </w:rPr>
        <w:t>3</w:t>
      </w:r>
      <w:r>
        <w:rPr>
          <w:noProof/>
          <w:szCs w:val="24"/>
          <w:lang w:val="sr-Cyrl-CS"/>
        </w:rPr>
        <w:t xml:space="preserve"> </w:t>
      </w:r>
      <w:r>
        <w:rPr>
          <w:rFonts w:cs="Times New Roman"/>
          <w:noProof/>
          <w:szCs w:val="24"/>
          <w:lang w:val="sr-Cyrl-CS"/>
        </w:rPr>
        <w:t>≥</w:t>
      </w:r>
      <w:r>
        <w:rPr>
          <w:noProof/>
          <w:szCs w:val="24"/>
          <w:lang w:val="sr-Cyrl-CS"/>
        </w:rPr>
        <w:t xml:space="preserve"> 7</w:t>
      </w:r>
      <w:r w:rsidRPr="00E55DDE">
        <w:rPr>
          <w:noProof/>
          <w:szCs w:val="24"/>
          <w:lang w:val="sr-Cyrl-CS"/>
        </w:rPr>
        <w:t xml:space="preserve"> </w:t>
      </w:r>
      <w:r w:rsidRPr="00E55DDE">
        <w:rPr>
          <w:noProof/>
          <w:szCs w:val="24"/>
          <w:lang w:val="bs-Latn-BA"/>
        </w:rPr>
        <w:t>m</w:t>
      </w:r>
      <w:r w:rsidRPr="00E55DDE">
        <w:rPr>
          <w:noProof/>
          <w:szCs w:val="24"/>
          <w:lang w:val="sr-Cyrl-CS"/>
        </w:rPr>
        <w:t xml:space="preserve">. За </w:t>
      </w:r>
      <w:r w:rsidRPr="00E55DDE">
        <w:rPr>
          <w:noProof/>
          <w:szCs w:val="24"/>
          <w:lang w:val="bs-Latn-BA"/>
        </w:rPr>
        <w:t>V</w:t>
      </w:r>
      <w:r w:rsidRPr="00E55DDE">
        <w:rPr>
          <w:i/>
          <w:noProof/>
          <w:szCs w:val="24"/>
          <w:lang w:val="sr-Cyrl-CS"/>
        </w:rPr>
        <w:t xml:space="preserve"> </w:t>
      </w:r>
      <w:r w:rsidRPr="00E55DDE">
        <w:rPr>
          <w:noProof/>
          <w:szCs w:val="24"/>
          <w:lang w:val="sr-Cyrl-CS"/>
        </w:rPr>
        <w:t>се узима највећа дозвољена брзина за вожњу у скретање у скретници са мањим полупречником (слика</w:t>
      </w:r>
      <w:r w:rsidR="00000ACC">
        <w:rPr>
          <w:noProof/>
          <w:szCs w:val="24"/>
          <w:lang w:val="sr-Cyrl-CS"/>
        </w:rPr>
        <w:t xml:space="preserve"> 12</w:t>
      </w:r>
      <w:r>
        <w:rPr>
          <w:noProof/>
          <w:szCs w:val="24"/>
          <w:lang w:val="sr-Cyrl-CS"/>
        </w:rPr>
        <w:t>).</w:t>
      </w:r>
    </w:p>
    <w:p w14:paraId="72E3F1BE" w14:textId="77777777" w:rsidR="00E97353" w:rsidRDefault="00E97353" w:rsidP="00E97353">
      <w:pPr>
        <w:shd w:val="clear" w:color="auto" w:fill="FFFFFF"/>
        <w:rPr>
          <w:noProof/>
          <w:szCs w:val="24"/>
          <w:lang w:val="sr-Cyrl-CS"/>
        </w:rPr>
      </w:pPr>
      <w:r>
        <w:rPr>
          <w:noProof/>
          <w:szCs w:val="24"/>
          <w:lang w:val="sr-Cyrl-CS"/>
        </w:rPr>
        <w:t>Са супротно усмереним кривинама, з</w:t>
      </w:r>
      <w:r w:rsidRPr="00E55DDE">
        <w:rPr>
          <w:noProof/>
          <w:szCs w:val="24"/>
          <w:lang w:val="sr-Cyrl-CS"/>
        </w:rPr>
        <w:t xml:space="preserve">а пролазне </w:t>
      </w:r>
      <w:r>
        <w:rPr>
          <w:noProof/>
          <w:szCs w:val="24"/>
          <w:lang w:val="sr-Cyrl-CS"/>
        </w:rPr>
        <w:t>колос</w:t>
      </w:r>
      <w:r w:rsidRPr="00E55DDE">
        <w:rPr>
          <w:noProof/>
          <w:szCs w:val="24"/>
          <w:lang w:val="sr-Cyrl-CS"/>
        </w:rPr>
        <w:t xml:space="preserve">еке код новоградњи и </w:t>
      </w:r>
      <w:r>
        <w:rPr>
          <w:noProof/>
          <w:szCs w:val="24"/>
          <w:lang w:val="sr-Cyrl-CS"/>
        </w:rPr>
        <w:t>обнова</w:t>
      </w:r>
      <w:r w:rsidRPr="00E55DDE">
        <w:rPr>
          <w:noProof/>
          <w:szCs w:val="24"/>
          <w:lang w:val="sr-Cyrl-CS"/>
        </w:rPr>
        <w:t xml:space="preserve">, </w:t>
      </w:r>
      <w:r>
        <w:rPr>
          <w:noProof/>
          <w:szCs w:val="24"/>
          <w:lang w:val="sr-Cyrl-CS"/>
        </w:rPr>
        <w:t>међуправе</w:t>
      </w:r>
      <w:r w:rsidRPr="00E55DDE">
        <w:rPr>
          <w:noProof/>
          <w:szCs w:val="24"/>
          <w:lang w:val="sr-Cyrl-CS"/>
        </w:rPr>
        <w:t xml:space="preserve"> треба да износи </w:t>
      </w:r>
      <w:r w:rsidRPr="00625BEC">
        <w:rPr>
          <w:color w:val="000000"/>
          <w:lang w:val="sr-Latn-CS"/>
        </w:rPr>
        <w:t>m</w:t>
      </w:r>
      <w:r>
        <w:rPr>
          <w:color w:val="000000"/>
          <w:vertAlign w:val="subscript"/>
          <w:lang w:val="sr-Latn-CS"/>
        </w:rPr>
        <w:t>3</w:t>
      </w:r>
      <w:r w:rsidRPr="00E55DDE">
        <w:rPr>
          <w:noProof/>
          <w:szCs w:val="24"/>
          <w:lang w:val="sr-Cyrl-CS"/>
        </w:rPr>
        <w:t xml:space="preserve"> =</w:t>
      </w:r>
      <w:r>
        <w:rPr>
          <w:noProof/>
          <w:szCs w:val="24"/>
          <w:lang w:val="sr-Cyrl-CS"/>
        </w:rPr>
        <w:t xml:space="preserve"> 0,20 </w:t>
      </w:r>
      <w:r w:rsidRPr="00E55DDE">
        <w:rPr>
          <w:noProof/>
          <w:szCs w:val="24"/>
          <w:lang w:val="bs-Latn-BA"/>
        </w:rPr>
        <w:t>V</w:t>
      </w:r>
      <w:r w:rsidRPr="00E55DDE">
        <w:rPr>
          <w:noProof/>
          <w:szCs w:val="24"/>
          <w:lang w:val="sr-Cyrl-CS"/>
        </w:rPr>
        <w:t xml:space="preserve">, </w:t>
      </w:r>
      <w:r>
        <w:rPr>
          <w:noProof/>
          <w:szCs w:val="24"/>
          <w:lang w:val="sr-Cyrl-CS"/>
        </w:rPr>
        <w:t>гд</w:t>
      </w:r>
      <w:r w:rsidRPr="00E55DDE">
        <w:rPr>
          <w:noProof/>
          <w:szCs w:val="24"/>
          <w:lang w:val="sr-Cyrl-CS"/>
        </w:rPr>
        <w:t xml:space="preserve">е је </w:t>
      </w:r>
      <w:r w:rsidRPr="00E55DDE">
        <w:rPr>
          <w:noProof/>
          <w:szCs w:val="24"/>
          <w:lang w:val="bs-Latn-BA"/>
        </w:rPr>
        <w:t>V</w:t>
      </w:r>
      <w:r w:rsidRPr="00E55DDE">
        <w:rPr>
          <w:noProof/>
          <w:szCs w:val="24"/>
          <w:lang w:val="sr-Cyrl-CS"/>
        </w:rPr>
        <w:t xml:space="preserve"> брзина вожње у правац.</w:t>
      </w:r>
    </w:p>
    <w:p w14:paraId="2DBDEC87" w14:textId="3C949D0C" w:rsidR="00E97353" w:rsidRPr="002F6ACC" w:rsidRDefault="00E97353" w:rsidP="00E97353">
      <w:pPr>
        <w:widowControl w:val="0"/>
        <w:shd w:val="clear" w:color="auto" w:fill="FFFFFF"/>
        <w:autoSpaceDE w:val="0"/>
        <w:autoSpaceDN w:val="0"/>
        <w:adjustRightInd w:val="0"/>
        <w:ind w:left="17" w:right="68" w:firstLine="703"/>
        <w:rPr>
          <w:lang w:val="sr-Cyrl-CS"/>
        </w:rPr>
      </w:pPr>
      <w:r w:rsidRPr="002F6ACC">
        <w:rPr>
          <w:color w:val="000000"/>
          <w:lang w:val="sr-Cyrl-CS"/>
        </w:rPr>
        <w:t xml:space="preserve">Дужина међуправца може се повећати до </w:t>
      </w:r>
      <w:r w:rsidRPr="00625BEC">
        <w:rPr>
          <w:color w:val="000000"/>
          <w:lang w:val="sr-Latn-CS"/>
        </w:rPr>
        <w:t>m</w:t>
      </w:r>
      <w:r>
        <w:rPr>
          <w:color w:val="000000"/>
          <w:vertAlign w:val="subscript"/>
          <w:lang w:val="sr-Latn-CS"/>
        </w:rPr>
        <w:t>3</w:t>
      </w:r>
      <w:r w:rsidRPr="002F6ACC">
        <w:rPr>
          <w:color w:val="000000"/>
          <w:lang w:val="sr-Cyrl-CS"/>
        </w:rPr>
        <w:t xml:space="preserve"> = 0,4</w:t>
      </w:r>
      <w:r w:rsidRPr="00904152">
        <w:rPr>
          <w:color w:val="000000"/>
          <w:lang w:val="sr-Cyrl-CS"/>
        </w:rPr>
        <w:t>0</w:t>
      </w:r>
      <w:r w:rsidRPr="002F6ACC">
        <w:rPr>
          <w:color w:val="000000"/>
          <w:lang w:val="sr-Cyrl-CS"/>
        </w:rPr>
        <w:t xml:space="preserve"> </w:t>
      </w:r>
      <w:r w:rsidRPr="00625BEC">
        <w:rPr>
          <w:color w:val="000000"/>
        </w:rPr>
        <w:t>V</w:t>
      </w:r>
      <w:r w:rsidRPr="002F6ACC">
        <w:rPr>
          <w:color w:val="000000"/>
          <w:lang w:val="sr-Cyrl-CS"/>
        </w:rPr>
        <w:t xml:space="preserve"> ако то дозвољавају просторне могућности</w:t>
      </w:r>
      <w:r w:rsidR="006244F0">
        <w:rPr>
          <w:color w:val="000000"/>
          <w:lang w:val="sr-Cyrl-CS"/>
        </w:rPr>
        <w:t>.</w:t>
      </w:r>
    </w:p>
    <w:p w14:paraId="6A27BD19" w14:textId="77777777" w:rsidR="00E97353" w:rsidRDefault="00E97353" w:rsidP="00E97353">
      <w:pPr>
        <w:widowControl w:val="0"/>
        <w:tabs>
          <w:tab w:val="left" w:pos="3984"/>
        </w:tabs>
        <w:autoSpaceDE w:val="0"/>
        <w:autoSpaceDN w:val="0"/>
        <w:adjustRightInd w:val="0"/>
        <w:spacing w:after="240"/>
        <w:ind w:firstLine="0"/>
        <w:jc w:val="center"/>
        <w:rPr>
          <w:i/>
          <w:sz w:val="22"/>
        </w:rPr>
      </w:pPr>
      <w:r w:rsidRPr="00E55DDE">
        <w:rPr>
          <w:noProof/>
          <w:szCs w:val="24"/>
        </w:rPr>
        <w:drawing>
          <wp:inline distT="0" distB="0" distL="0" distR="0" wp14:anchorId="05E796D3" wp14:editId="2091DCB8">
            <wp:extent cx="3299460" cy="1087891"/>
            <wp:effectExtent l="0" t="0" r="0" b="0"/>
            <wp:docPr id="30" name="Picture 3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15476" cy="1093172"/>
                    </a:xfrm>
                    <a:prstGeom prst="rect">
                      <a:avLst/>
                    </a:prstGeom>
                    <a:noFill/>
                    <a:ln>
                      <a:noFill/>
                    </a:ln>
                  </pic:spPr>
                </pic:pic>
              </a:graphicData>
            </a:graphic>
          </wp:inline>
        </w:drawing>
      </w:r>
    </w:p>
    <w:p w14:paraId="118E61EB" w14:textId="2DA87E52" w:rsidR="00E97353" w:rsidRPr="00BD7430" w:rsidRDefault="00000ACC" w:rsidP="00E97353">
      <w:pPr>
        <w:widowControl w:val="0"/>
        <w:autoSpaceDE w:val="0"/>
        <w:autoSpaceDN w:val="0"/>
        <w:adjustRightInd w:val="0"/>
        <w:spacing w:after="240"/>
        <w:ind w:firstLine="0"/>
        <w:jc w:val="center"/>
        <w:rPr>
          <w:i/>
          <w:sz w:val="22"/>
        </w:rPr>
      </w:pPr>
      <w:r>
        <w:rPr>
          <w:i/>
          <w:sz w:val="22"/>
        </w:rPr>
        <w:t>Слика 12</w:t>
      </w:r>
      <w:r w:rsidR="00E97353" w:rsidRPr="00BD7430">
        <w:rPr>
          <w:i/>
          <w:sz w:val="22"/>
        </w:rPr>
        <w:t>:</w:t>
      </w:r>
      <w:r w:rsidR="00E97353">
        <w:rPr>
          <w:i/>
          <w:sz w:val="22"/>
        </w:rPr>
        <w:t xml:space="preserve"> Међуправа између две скретнице са супротно усмерени кривинама</w:t>
      </w:r>
    </w:p>
    <w:p w14:paraId="1E4F3530" w14:textId="1ACFC94C" w:rsidR="00C41804" w:rsidRDefault="00E97353" w:rsidP="00E97353">
      <w:pPr>
        <w:shd w:val="clear" w:color="auto" w:fill="FFFFFF"/>
        <w:rPr>
          <w:noProof/>
          <w:szCs w:val="24"/>
          <w:lang w:val="sr-Cyrl-CS"/>
        </w:rPr>
      </w:pPr>
      <w:r w:rsidRPr="00E55DDE">
        <w:rPr>
          <w:noProof/>
          <w:szCs w:val="24"/>
          <w:lang w:val="sr-Cyrl-CS"/>
        </w:rPr>
        <w:t xml:space="preserve">Између почетака </w:t>
      </w:r>
      <w:r>
        <w:rPr>
          <w:noProof/>
          <w:szCs w:val="24"/>
          <w:lang w:val="sr-Cyrl-CS"/>
        </w:rPr>
        <w:t>две</w:t>
      </w:r>
      <w:r w:rsidRPr="00E55DDE">
        <w:rPr>
          <w:noProof/>
          <w:szCs w:val="24"/>
          <w:lang w:val="sr-Cyrl-CS"/>
        </w:rPr>
        <w:t xml:space="preserve"> </w:t>
      </w:r>
      <w:r>
        <w:rPr>
          <w:noProof/>
          <w:szCs w:val="24"/>
          <w:lang w:val="sr-Cyrl-CS"/>
        </w:rPr>
        <w:t>скретнице</w:t>
      </w:r>
      <w:r w:rsidRPr="00E55DDE">
        <w:rPr>
          <w:noProof/>
          <w:szCs w:val="24"/>
          <w:lang w:val="sr-Cyrl-CS"/>
        </w:rPr>
        <w:t xml:space="preserve"> са кривинама истог </w:t>
      </w:r>
      <w:r>
        <w:rPr>
          <w:noProof/>
          <w:szCs w:val="24"/>
          <w:lang w:val="sr-Cyrl-CS"/>
        </w:rPr>
        <w:t>см</w:t>
      </w:r>
      <w:r w:rsidRPr="00E55DDE">
        <w:rPr>
          <w:noProof/>
          <w:szCs w:val="24"/>
          <w:lang w:val="sr-Cyrl-CS"/>
        </w:rPr>
        <w:t>ера (</w:t>
      </w:r>
      <w:r>
        <w:rPr>
          <w:noProof/>
          <w:szCs w:val="24"/>
          <w:lang w:val="sr-Cyrl-CS"/>
        </w:rPr>
        <w:t>л</w:t>
      </w:r>
      <w:r w:rsidRPr="00E55DDE">
        <w:rPr>
          <w:noProof/>
          <w:szCs w:val="24"/>
          <w:lang w:val="sr-Cyrl-CS"/>
        </w:rPr>
        <w:t>ева и десна скретница) међуправа може да изостане, ако су скретнице са „тангенцијалним језичком</w:t>
      </w:r>
      <w:r>
        <w:rPr>
          <w:rFonts w:cs="Times New Roman"/>
          <w:noProof/>
          <w:szCs w:val="24"/>
          <w:lang w:val="sr-Cyrl-CS"/>
        </w:rPr>
        <w:t>ˮ</w:t>
      </w:r>
      <w:r w:rsidRPr="00E55DDE">
        <w:rPr>
          <w:noProof/>
          <w:szCs w:val="24"/>
          <w:lang w:val="sr-Cyrl-CS"/>
        </w:rPr>
        <w:t xml:space="preserve"> и ако су са истим ширинама </w:t>
      </w:r>
      <w:r>
        <w:rPr>
          <w:noProof/>
          <w:szCs w:val="24"/>
          <w:lang w:val="sr-Cyrl-CS"/>
        </w:rPr>
        <w:t>колос</w:t>
      </w:r>
      <w:r w:rsidRPr="00E55DDE">
        <w:rPr>
          <w:noProof/>
          <w:szCs w:val="24"/>
          <w:lang w:val="sr-Cyrl-CS"/>
        </w:rPr>
        <w:t>ека на почетку скретнице</w:t>
      </w:r>
      <w:r>
        <w:rPr>
          <w:noProof/>
          <w:szCs w:val="24"/>
          <w:lang w:val="sr-Cyrl-CS"/>
        </w:rPr>
        <w:t xml:space="preserve"> док код </w:t>
      </w:r>
      <w:r w:rsidRPr="00E55DDE">
        <w:rPr>
          <w:noProof/>
          <w:szCs w:val="24"/>
          <w:lang w:val="sr-Cyrl-CS"/>
        </w:rPr>
        <w:t xml:space="preserve">скретница са језичцима са пресецањем, минимална међуправа мора да буде </w:t>
      </w:r>
      <w:r w:rsidRPr="00625BEC">
        <w:rPr>
          <w:color w:val="000000"/>
          <w:lang w:val="sr-Latn-CS"/>
        </w:rPr>
        <w:t>m</w:t>
      </w:r>
      <w:r>
        <w:rPr>
          <w:color w:val="000000"/>
          <w:vertAlign w:val="subscript"/>
        </w:rPr>
        <w:t>4</w:t>
      </w:r>
      <w:r w:rsidRPr="00E55DDE">
        <w:rPr>
          <w:noProof/>
          <w:szCs w:val="24"/>
          <w:vertAlign w:val="subscript"/>
          <w:lang w:val="sr-Cyrl-CS"/>
        </w:rPr>
        <w:t xml:space="preserve"> </w:t>
      </w:r>
      <w:r>
        <w:rPr>
          <w:noProof/>
          <w:szCs w:val="24"/>
          <w:lang w:val="sr-Cyrl-CS"/>
        </w:rPr>
        <w:t>= 7</w:t>
      </w:r>
      <w:r w:rsidRPr="00E55DDE">
        <w:rPr>
          <w:noProof/>
          <w:szCs w:val="24"/>
          <w:lang w:val="sr-Cyrl-CS"/>
        </w:rPr>
        <w:t xml:space="preserve"> m (слик</w:t>
      </w:r>
      <w:r w:rsidR="00000ACC">
        <w:rPr>
          <w:noProof/>
          <w:szCs w:val="24"/>
          <w:lang w:val="sr-Cyrl-CS"/>
        </w:rPr>
        <w:t>а 13</w:t>
      </w:r>
      <w:r w:rsidRPr="00E55DDE">
        <w:rPr>
          <w:noProof/>
          <w:szCs w:val="24"/>
          <w:lang w:val="sr-Cyrl-CS"/>
        </w:rPr>
        <w:t>).</w:t>
      </w:r>
      <w:r>
        <w:rPr>
          <w:noProof/>
          <w:szCs w:val="24"/>
          <w:lang w:val="sr-Cyrl-CS"/>
        </w:rPr>
        <w:t xml:space="preserve"> </w:t>
      </w:r>
    </w:p>
    <w:p w14:paraId="5FB82A7B" w14:textId="12BDDEDB" w:rsidR="00E97353" w:rsidRPr="00904152" w:rsidRDefault="00E97353" w:rsidP="00E97353">
      <w:pPr>
        <w:shd w:val="clear" w:color="auto" w:fill="FFFFFF"/>
        <w:rPr>
          <w:color w:val="000000"/>
          <w:lang w:val="sr-Cyrl-CS"/>
        </w:rPr>
      </w:pPr>
      <w:r w:rsidRPr="002F6ACC">
        <w:rPr>
          <w:color w:val="000000"/>
          <w:lang w:val="sr-Cyrl-CS"/>
        </w:rPr>
        <w:t xml:space="preserve">Ова минимална дужина може се пројектовати и на </w:t>
      </w:r>
      <w:r w:rsidR="006244F0">
        <w:rPr>
          <w:color w:val="000000"/>
          <w:lang w:val="sr-Cyrl-CS"/>
        </w:rPr>
        <w:t xml:space="preserve">„Аˮ </w:t>
      </w:r>
      <w:r w:rsidR="006244F0" w:rsidRPr="00904152">
        <w:rPr>
          <w:color w:val="000000"/>
          <w:lang w:val="sr-Cyrl-CS"/>
        </w:rPr>
        <w:t xml:space="preserve">и </w:t>
      </w:r>
      <w:r w:rsidR="006244F0">
        <w:rPr>
          <w:color w:val="000000"/>
          <w:lang w:val="sr-Latn-CS"/>
        </w:rPr>
        <w:t>„Vˮ</w:t>
      </w:r>
      <w:r w:rsidR="006244F0" w:rsidRPr="00625BEC">
        <w:rPr>
          <w:color w:val="000000"/>
          <w:lang w:val="sr-Latn-CS"/>
        </w:rPr>
        <w:t xml:space="preserve"> </w:t>
      </w:r>
      <w:r w:rsidRPr="002F6ACC">
        <w:rPr>
          <w:color w:val="000000"/>
          <w:lang w:val="sr-Cyrl-CS"/>
        </w:rPr>
        <w:t>везама</w:t>
      </w:r>
      <w:r w:rsidRPr="00904152">
        <w:rPr>
          <w:color w:val="000000"/>
          <w:lang w:val="sr-Cyrl-CS"/>
        </w:rPr>
        <w:t>.</w:t>
      </w:r>
    </w:p>
    <w:p w14:paraId="3742ABCB" w14:textId="77777777" w:rsidR="00E97353" w:rsidRPr="00625BEC" w:rsidRDefault="00E97353" w:rsidP="00E97353">
      <w:pPr>
        <w:widowControl w:val="0"/>
        <w:shd w:val="clear" w:color="auto" w:fill="FFFFFF"/>
        <w:autoSpaceDE w:val="0"/>
        <w:autoSpaceDN w:val="0"/>
        <w:adjustRightInd w:val="0"/>
        <w:spacing w:before="202" w:line="266" w:lineRule="exact"/>
        <w:ind w:left="11" w:firstLine="709"/>
        <w:rPr>
          <w:color w:val="000000"/>
          <w:lang w:val="sr-Latn-CS"/>
        </w:rPr>
      </w:pPr>
      <w:r w:rsidRPr="00904152">
        <w:rPr>
          <w:color w:val="000000"/>
          <w:lang w:val="sr-Cyrl-CS"/>
        </w:rPr>
        <w:t xml:space="preserve">Везе паралелних колосека остварују се колосечним везама у „Аˮ или </w:t>
      </w:r>
      <w:r>
        <w:rPr>
          <w:color w:val="000000"/>
          <w:lang w:val="sr-Latn-CS"/>
        </w:rPr>
        <w:t>„Vˮ</w:t>
      </w:r>
      <w:r w:rsidRPr="00625BEC">
        <w:rPr>
          <w:color w:val="000000"/>
          <w:lang w:val="sr-Latn-CS"/>
        </w:rPr>
        <w:t xml:space="preserve"> </w:t>
      </w:r>
      <w:r w:rsidRPr="00904152">
        <w:rPr>
          <w:color w:val="000000"/>
          <w:lang w:val="sr-Cyrl-CS"/>
        </w:rPr>
        <w:t xml:space="preserve">облику које се уграђују на 15 - 20 </w:t>
      </w:r>
      <w:r w:rsidRPr="00625BEC">
        <w:rPr>
          <w:color w:val="000000"/>
          <w:lang w:val="sr-Latn-CS"/>
        </w:rPr>
        <w:t>km,</w:t>
      </w:r>
      <w:r w:rsidRPr="00904152">
        <w:rPr>
          <w:color w:val="000000"/>
          <w:lang w:val="sr-Cyrl-CS"/>
        </w:rPr>
        <w:t xml:space="preserve"> а по правилу испред и иза станице.</w:t>
      </w:r>
    </w:p>
    <w:p w14:paraId="13C54EEF" w14:textId="77777777" w:rsidR="00E97353" w:rsidRDefault="00E97353" w:rsidP="00E97353">
      <w:pPr>
        <w:shd w:val="clear" w:color="auto" w:fill="FFFFFF"/>
        <w:rPr>
          <w:noProof/>
          <w:szCs w:val="24"/>
          <w:lang w:val="sr-Cyrl-CS"/>
        </w:rPr>
      </w:pPr>
      <w:r>
        <w:rPr>
          <w:noProof/>
          <w:szCs w:val="24"/>
          <w:lang w:val="sr-Cyrl-CS"/>
        </w:rPr>
        <w:t>Са кривинама истог смера, з</w:t>
      </w:r>
      <w:r w:rsidRPr="00E55DDE">
        <w:rPr>
          <w:noProof/>
          <w:szCs w:val="24"/>
          <w:lang w:val="sr-Cyrl-CS"/>
        </w:rPr>
        <w:t xml:space="preserve">а пролазне </w:t>
      </w:r>
      <w:r>
        <w:rPr>
          <w:noProof/>
          <w:szCs w:val="24"/>
          <w:lang w:val="sr-Cyrl-CS"/>
        </w:rPr>
        <w:t>колос</w:t>
      </w:r>
      <w:r w:rsidRPr="00E55DDE">
        <w:rPr>
          <w:noProof/>
          <w:szCs w:val="24"/>
          <w:lang w:val="sr-Cyrl-CS"/>
        </w:rPr>
        <w:t xml:space="preserve">еке код новоградњи и </w:t>
      </w:r>
      <w:r>
        <w:rPr>
          <w:noProof/>
          <w:szCs w:val="24"/>
          <w:lang w:val="sr-Cyrl-CS"/>
        </w:rPr>
        <w:t>обнова,</w:t>
      </w:r>
      <w:r w:rsidRPr="00E55DDE">
        <w:rPr>
          <w:noProof/>
          <w:szCs w:val="24"/>
          <w:lang w:val="sr-Cyrl-CS"/>
        </w:rPr>
        <w:t xml:space="preserve"> међуправац треба да буде </w:t>
      </w:r>
      <w:r w:rsidRPr="00625BEC">
        <w:rPr>
          <w:color w:val="000000"/>
          <w:lang w:val="sr-Latn-CS"/>
        </w:rPr>
        <w:t>m</w:t>
      </w:r>
      <w:r w:rsidRPr="00904152">
        <w:rPr>
          <w:color w:val="000000"/>
          <w:vertAlign w:val="subscript"/>
          <w:lang w:val="sr-Latn-CS"/>
        </w:rPr>
        <w:t>4</w:t>
      </w:r>
      <w:r>
        <w:rPr>
          <w:noProof/>
          <w:szCs w:val="24"/>
          <w:lang w:val="sr-Cyrl-CS"/>
        </w:rPr>
        <w:t xml:space="preserve"> = 0,</w:t>
      </w:r>
      <w:r w:rsidRPr="00E55DDE">
        <w:rPr>
          <w:noProof/>
          <w:szCs w:val="24"/>
          <w:lang w:val="sr-Cyrl-CS"/>
        </w:rPr>
        <w:t>2</w:t>
      </w:r>
      <w:r>
        <w:rPr>
          <w:noProof/>
          <w:szCs w:val="24"/>
          <w:lang w:val="sr-Cyrl-CS"/>
        </w:rPr>
        <w:t xml:space="preserve"> </w:t>
      </w:r>
      <w:r w:rsidRPr="00E55DDE">
        <w:rPr>
          <w:noProof/>
          <w:szCs w:val="24"/>
          <w:lang w:val="bs-Latn-BA"/>
        </w:rPr>
        <w:t>V</w:t>
      </w:r>
      <w:r w:rsidRPr="00E55DDE">
        <w:rPr>
          <w:noProof/>
          <w:szCs w:val="24"/>
          <w:lang w:val="sr-Cyrl-CS"/>
        </w:rPr>
        <w:t xml:space="preserve">, где је </w:t>
      </w:r>
      <w:r w:rsidRPr="00E55DDE">
        <w:rPr>
          <w:noProof/>
          <w:szCs w:val="24"/>
          <w:lang w:val="bs-Latn-BA"/>
        </w:rPr>
        <w:t>V</w:t>
      </w:r>
      <w:r w:rsidRPr="00E55DDE">
        <w:rPr>
          <w:i/>
          <w:noProof/>
          <w:szCs w:val="24"/>
          <w:lang w:val="sr-Cyrl-CS"/>
        </w:rPr>
        <w:t xml:space="preserve"> </w:t>
      </w:r>
      <w:r w:rsidRPr="00E55DDE">
        <w:rPr>
          <w:noProof/>
          <w:szCs w:val="24"/>
          <w:lang w:val="sr-Cyrl-CS"/>
        </w:rPr>
        <w:t>брзина вожње у правац.</w:t>
      </w:r>
    </w:p>
    <w:p w14:paraId="1371E58B" w14:textId="77777777" w:rsidR="00E97353" w:rsidRDefault="00E97353" w:rsidP="00E97353">
      <w:pPr>
        <w:shd w:val="clear" w:color="auto" w:fill="FFFFFF"/>
        <w:spacing w:after="0"/>
        <w:ind w:firstLine="0"/>
        <w:jc w:val="center"/>
        <w:rPr>
          <w:noProof/>
          <w:szCs w:val="24"/>
          <w:lang w:val="sr-Cyrl-CS"/>
        </w:rPr>
      </w:pPr>
      <w:r w:rsidRPr="00E55DDE">
        <w:rPr>
          <w:noProof/>
          <w:szCs w:val="24"/>
        </w:rPr>
        <w:drawing>
          <wp:inline distT="0" distB="0" distL="0" distR="0" wp14:anchorId="16CD3DF0" wp14:editId="5ACDD16A">
            <wp:extent cx="3093720" cy="922020"/>
            <wp:effectExtent l="0" t="0" r="0" b="0"/>
            <wp:docPr id="28" name="Picture 2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93720" cy="922020"/>
                    </a:xfrm>
                    <a:prstGeom prst="rect">
                      <a:avLst/>
                    </a:prstGeom>
                    <a:noFill/>
                    <a:ln>
                      <a:noFill/>
                    </a:ln>
                  </pic:spPr>
                </pic:pic>
              </a:graphicData>
            </a:graphic>
          </wp:inline>
        </w:drawing>
      </w:r>
    </w:p>
    <w:p w14:paraId="137FBA40" w14:textId="55B4914A" w:rsidR="00E97353" w:rsidRPr="00904152" w:rsidRDefault="00000ACC" w:rsidP="00E97353">
      <w:pPr>
        <w:widowControl w:val="0"/>
        <w:autoSpaceDE w:val="0"/>
        <w:autoSpaceDN w:val="0"/>
        <w:adjustRightInd w:val="0"/>
        <w:spacing w:after="240"/>
        <w:ind w:firstLine="0"/>
        <w:jc w:val="center"/>
        <w:rPr>
          <w:i/>
          <w:sz w:val="22"/>
          <w:lang w:val="sr-Cyrl-CS"/>
        </w:rPr>
      </w:pPr>
      <w:r>
        <w:rPr>
          <w:i/>
          <w:sz w:val="22"/>
          <w:lang w:val="sr-Cyrl-CS"/>
        </w:rPr>
        <w:t>Слика 13</w:t>
      </w:r>
      <w:r w:rsidR="00E97353" w:rsidRPr="00904152">
        <w:rPr>
          <w:i/>
          <w:sz w:val="22"/>
          <w:lang w:val="sr-Cyrl-CS"/>
        </w:rPr>
        <w:t>: Међуправа између две скретнице са кривинама истог смера</w:t>
      </w:r>
    </w:p>
    <w:p w14:paraId="2618D7EF" w14:textId="30F2EFA5" w:rsidR="00E97353" w:rsidRDefault="00E97353" w:rsidP="00E97353">
      <w:pPr>
        <w:shd w:val="clear" w:color="auto" w:fill="FFFFFF"/>
        <w:rPr>
          <w:noProof/>
          <w:szCs w:val="24"/>
          <w:lang w:val="sr-Cyrl-CS"/>
        </w:rPr>
      </w:pPr>
      <w:r w:rsidRPr="00E55DDE">
        <w:rPr>
          <w:noProof/>
          <w:szCs w:val="24"/>
          <w:lang w:val="sr-Cyrl-CS"/>
        </w:rPr>
        <w:t xml:space="preserve">У скретничким низовима најмања дужина праве између краја претходне и почетка наредне скретнице мора да буде </w:t>
      </w:r>
      <w:r w:rsidRPr="00625BEC">
        <w:rPr>
          <w:color w:val="000000"/>
          <w:lang w:val="sr-Latn-CS"/>
        </w:rPr>
        <w:t>m</w:t>
      </w:r>
      <w:r w:rsidRPr="00904152">
        <w:rPr>
          <w:color w:val="000000"/>
          <w:vertAlign w:val="subscript"/>
          <w:lang w:val="sr-Cyrl-CS"/>
        </w:rPr>
        <w:t>5</w:t>
      </w:r>
      <w:r w:rsidR="00000ACC">
        <w:rPr>
          <w:noProof/>
          <w:szCs w:val="24"/>
          <w:lang w:val="sr-Cyrl-CS"/>
        </w:rPr>
        <w:t xml:space="preserve"> = 7,5 m (слика 14</w:t>
      </w:r>
      <w:r>
        <w:rPr>
          <w:noProof/>
          <w:szCs w:val="24"/>
          <w:lang w:val="sr-Cyrl-CS"/>
        </w:rPr>
        <w:t>) при чему растојање између ове две скретнице треба изабрати тако да мењалица наредне скретнице не лежи на дугачким праговим</w:t>
      </w:r>
      <w:r w:rsidR="00000ACC">
        <w:rPr>
          <w:noProof/>
          <w:szCs w:val="24"/>
          <w:lang w:val="sr-Cyrl-CS"/>
        </w:rPr>
        <w:t>а претходне скретнице (слика 15</w:t>
      </w:r>
      <w:r>
        <w:rPr>
          <w:noProof/>
          <w:szCs w:val="24"/>
          <w:lang w:val="sr-Cyrl-CS"/>
        </w:rPr>
        <w:t>).</w:t>
      </w:r>
    </w:p>
    <w:p w14:paraId="2220A585" w14:textId="77777777" w:rsidR="00E97353" w:rsidRPr="00E55DDE" w:rsidRDefault="00E97353" w:rsidP="00E97353">
      <w:pPr>
        <w:keepNext/>
        <w:shd w:val="clear" w:color="auto" w:fill="FFFFFF"/>
        <w:spacing w:before="120"/>
        <w:ind w:firstLine="0"/>
        <w:jc w:val="center"/>
        <w:rPr>
          <w:noProof/>
          <w:lang w:val="sr-Cyrl-CS"/>
        </w:rPr>
      </w:pPr>
      <w:r w:rsidRPr="00E55DDE">
        <w:rPr>
          <w:noProof/>
          <w:szCs w:val="24"/>
        </w:rPr>
        <w:drawing>
          <wp:inline distT="0" distB="0" distL="0" distR="0" wp14:anchorId="24E7B650" wp14:editId="6849D6A1">
            <wp:extent cx="2910840" cy="1019533"/>
            <wp:effectExtent l="0" t="0" r="3810" b="9525"/>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21210" cy="1023165"/>
                    </a:xfrm>
                    <a:prstGeom prst="rect">
                      <a:avLst/>
                    </a:prstGeom>
                    <a:noFill/>
                    <a:ln>
                      <a:noFill/>
                    </a:ln>
                  </pic:spPr>
                </pic:pic>
              </a:graphicData>
            </a:graphic>
          </wp:inline>
        </w:drawing>
      </w:r>
    </w:p>
    <w:p w14:paraId="597AB3E9" w14:textId="3E15AC28" w:rsidR="00E97353" w:rsidRPr="00BF21BA" w:rsidRDefault="00E97353" w:rsidP="00E97353">
      <w:pPr>
        <w:pStyle w:val="Caption"/>
        <w:spacing w:after="120"/>
        <w:jc w:val="center"/>
        <w:rPr>
          <w:b w:val="0"/>
          <w:i/>
          <w:noProof/>
          <w:sz w:val="22"/>
          <w:szCs w:val="22"/>
          <w:lang w:val="sr-Cyrl-CS"/>
        </w:rPr>
      </w:pPr>
      <w:r w:rsidRPr="00BF21BA">
        <w:rPr>
          <w:b w:val="0"/>
          <w:i/>
          <w:noProof/>
          <w:sz w:val="22"/>
          <w:szCs w:val="22"/>
          <w:lang w:val="sr-Cyrl-CS"/>
        </w:rPr>
        <w:t xml:space="preserve">Слика </w:t>
      </w:r>
      <w:r w:rsidR="00000ACC">
        <w:rPr>
          <w:b w:val="0"/>
          <w:i/>
          <w:noProof/>
          <w:sz w:val="22"/>
          <w:szCs w:val="22"/>
          <w:lang w:val="bs-Latn-BA"/>
        </w:rPr>
        <w:t>14</w:t>
      </w:r>
      <w:r>
        <w:rPr>
          <w:b w:val="0"/>
          <w:i/>
          <w:noProof/>
          <w:sz w:val="22"/>
          <w:szCs w:val="22"/>
          <w:lang w:val="sr-Cyrl-CS"/>
        </w:rPr>
        <w:t>:</w:t>
      </w:r>
      <w:r w:rsidRPr="00BF21BA">
        <w:rPr>
          <w:b w:val="0"/>
          <w:i/>
          <w:noProof/>
          <w:sz w:val="22"/>
          <w:szCs w:val="22"/>
          <w:lang w:val="sr-Cyrl-CS"/>
        </w:rPr>
        <w:t xml:space="preserve"> Међуправа између краја претходне и почетка наредне скретнице  </w:t>
      </w:r>
    </w:p>
    <w:p w14:paraId="5354CE41" w14:textId="77777777" w:rsidR="00E97353" w:rsidRPr="00625BEC" w:rsidRDefault="00E97353" w:rsidP="00E97353">
      <w:pPr>
        <w:widowControl w:val="0"/>
        <w:autoSpaceDE w:val="0"/>
        <w:autoSpaceDN w:val="0"/>
        <w:adjustRightInd w:val="0"/>
        <w:spacing w:before="209" w:after="0"/>
        <w:ind w:firstLine="0"/>
        <w:jc w:val="center"/>
      </w:pPr>
      <w:r w:rsidRPr="00625BEC">
        <w:rPr>
          <w:noProof/>
        </w:rPr>
        <w:lastRenderedPageBreak/>
        <w:drawing>
          <wp:inline distT="0" distB="0" distL="0" distR="0" wp14:anchorId="73BBC7D6" wp14:editId="05EE456C">
            <wp:extent cx="2926080" cy="756669"/>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l="6032" t="-285" r="13889" b="24016"/>
                    <a:stretch>
                      <a:fillRect/>
                    </a:stretch>
                  </pic:blipFill>
                  <pic:spPr bwMode="auto">
                    <a:xfrm>
                      <a:off x="0" y="0"/>
                      <a:ext cx="2962619" cy="766118"/>
                    </a:xfrm>
                    <a:prstGeom prst="rect">
                      <a:avLst/>
                    </a:prstGeom>
                    <a:noFill/>
                    <a:ln>
                      <a:noFill/>
                    </a:ln>
                  </pic:spPr>
                </pic:pic>
              </a:graphicData>
            </a:graphic>
          </wp:inline>
        </w:drawing>
      </w:r>
    </w:p>
    <w:p w14:paraId="777980EE" w14:textId="44227401" w:rsidR="00E97353" w:rsidRPr="00D17E8B" w:rsidRDefault="00000ACC" w:rsidP="00E97353">
      <w:pPr>
        <w:pStyle w:val="Caption"/>
        <w:spacing w:after="240"/>
        <w:jc w:val="center"/>
        <w:rPr>
          <w:b w:val="0"/>
          <w:i/>
          <w:noProof/>
          <w:sz w:val="22"/>
          <w:szCs w:val="22"/>
          <w:lang w:val="sr-Cyrl-CS"/>
        </w:rPr>
      </w:pPr>
      <w:r>
        <w:rPr>
          <w:b w:val="0"/>
          <w:i/>
          <w:noProof/>
          <w:sz w:val="22"/>
          <w:szCs w:val="22"/>
          <w:lang w:val="sr-Cyrl-CS"/>
        </w:rPr>
        <w:t>Слика 15</w:t>
      </w:r>
      <w:r w:rsidR="00E97353" w:rsidRPr="00D17E8B">
        <w:rPr>
          <w:b w:val="0"/>
          <w:i/>
          <w:noProof/>
          <w:sz w:val="22"/>
          <w:szCs w:val="22"/>
          <w:lang w:val="sr-Cyrl-CS"/>
        </w:rPr>
        <w:t>: Нормално растојање скретница</w:t>
      </w:r>
    </w:p>
    <w:p w14:paraId="0B542B31" w14:textId="6A103FA3" w:rsidR="00E97353" w:rsidRDefault="00E97353" w:rsidP="00E97353">
      <w:pPr>
        <w:shd w:val="clear" w:color="auto" w:fill="FFFFFF"/>
        <w:rPr>
          <w:noProof/>
          <w:szCs w:val="24"/>
          <w:lang w:val="sr-Cyrl-CS"/>
        </w:rPr>
      </w:pPr>
      <w:r w:rsidRPr="00E55DDE">
        <w:rPr>
          <w:noProof/>
          <w:szCs w:val="24"/>
          <w:lang w:val="sr-Cyrl-CS"/>
        </w:rPr>
        <w:t xml:space="preserve">У недостатку простора у матичњацима ова међуправа може да изостане, код скретница које немају проширење </w:t>
      </w:r>
      <w:r>
        <w:rPr>
          <w:noProof/>
          <w:szCs w:val="24"/>
          <w:lang w:val="sr-Cyrl-CS"/>
        </w:rPr>
        <w:t>колос</w:t>
      </w:r>
      <w:r w:rsidRPr="00E55DDE">
        <w:rPr>
          <w:noProof/>
          <w:szCs w:val="24"/>
          <w:lang w:val="sr-Cyrl-CS"/>
        </w:rPr>
        <w:t xml:space="preserve">ека на свом почетку и имају исте ширине </w:t>
      </w:r>
      <w:r>
        <w:rPr>
          <w:noProof/>
          <w:szCs w:val="24"/>
          <w:lang w:val="sr-Cyrl-CS"/>
        </w:rPr>
        <w:t>колос</w:t>
      </w:r>
      <w:r w:rsidRPr="00E55DDE">
        <w:rPr>
          <w:noProof/>
          <w:szCs w:val="24"/>
          <w:lang w:val="sr-Cyrl-CS"/>
        </w:rPr>
        <w:t xml:space="preserve">ека, о чему одлучује </w:t>
      </w:r>
      <w:r>
        <w:rPr>
          <w:noProof/>
          <w:szCs w:val="24"/>
          <w:lang w:val="sr-Cyrl-CS"/>
        </w:rPr>
        <w:t>управљач инфраструктуре</w:t>
      </w:r>
      <w:r w:rsidR="00000ACC">
        <w:rPr>
          <w:noProof/>
          <w:szCs w:val="24"/>
          <w:lang w:val="sr-Cyrl-CS"/>
        </w:rPr>
        <w:t xml:space="preserve"> (слика 16</w:t>
      </w:r>
      <w:r w:rsidRPr="00E55DDE">
        <w:rPr>
          <w:noProof/>
          <w:szCs w:val="24"/>
          <w:lang w:val="sr-Cyrl-CS"/>
        </w:rPr>
        <w:t>).</w:t>
      </w:r>
    </w:p>
    <w:p w14:paraId="3709ACAD" w14:textId="77777777" w:rsidR="00E97353" w:rsidRPr="00E55DDE" w:rsidRDefault="00E97353" w:rsidP="00E97353">
      <w:pPr>
        <w:keepNext/>
        <w:shd w:val="clear" w:color="auto" w:fill="FFFFFF"/>
        <w:ind w:firstLine="0"/>
        <w:jc w:val="center"/>
        <w:rPr>
          <w:noProof/>
          <w:lang w:val="sr-Cyrl-CS"/>
        </w:rPr>
      </w:pPr>
      <w:r w:rsidRPr="00E55DDE">
        <w:rPr>
          <w:noProof/>
          <w:szCs w:val="24"/>
        </w:rPr>
        <w:drawing>
          <wp:inline distT="0" distB="0" distL="0" distR="0" wp14:anchorId="20E9EA45" wp14:editId="48CD2F15">
            <wp:extent cx="2522220" cy="1047807"/>
            <wp:effectExtent l="0" t="0" r="0" b="0"/>
            <wp:docPr id="26" name="Picture 2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32764" cy="1052187"/>
                    </a:xfrm>
                    <a:prstGeom prst="rect">
                      <a:avLst/>
                    </a:prstGeom>
                    <a:noFill/>
                    <a:ln>
                      <a:noFill/>
                    </a:ln>
                  </pic:spPr>
                </pic:pic>
              </a:graphicData>
            </a:graphic>
          </wp:inline>
        </w:drawing>
      </w:r>
    </w:p>
    <w:p w14:paraId="09323354" w14:textId="1D9168AB" w:rsidR="00E97353" w:rsidRPr="00BF21BA" w:rsidRDefault="00000ACC" w:rsidP="00E97353">
      <w:pPr>
        <w:pStyle w:val="Caption"/>
        <w:spacing w:after="240"/>
        <w:jc w:val="center"/>
        <w:rPr>
          <w:b w:val="0"/>
          <w:i/>
          <w:noProof/>
          <w:sz w:val="22"/>
          <w:szCs w:val="22"/>
          <w:lang w:val="sr-Cyrl-CS"/>
        </w:rPr>
      </w:pPr>
      <w:r>
        <w:rPr>
          <w:b w:val="0"/>
          <w:i/>
          <w:noProof/>
          <w:sz w:val="22"/>
          <w:szCs w:val="22"/>
          <w:lang w:val="sr-Cyrl-CS"/>
        </w:rPr>
        <w:t>Слика</w:t>
      </w:r>
      <w:r>
        <w:rPr>
          <w:b w:val="0"/>
          <w:i/>
          <w:noProof/>
          <w:sz w:val="22"/>
          <w:szCs w:val="22"/>
          <w:lang w:val="sr-Latn-RS"/>
        </w:rPr>
        <w:t xml:space="preserve"> </w:t>
      </w:r>
      <w:r>
        <w:rPr>
          <w:b w:val="0"/>
          <w:i/>
          <w:noProof/>
          <w:sz w:val="22"/>
          <w:szCs w:val="22"/>
          <w:lang w:val="sr-Cyrl-CS"/>
        </w:rPr>
        <w:t>16</w:t>
      </w:r>
      <w:r w:rsidR="00E97353">
        <w:rPr>
          <w:b w:val="0"/>
          <w:i/>
          <w:noProof/>
          <w:sz w:val="22"/>
          <w:szCs w:val="22"/>
          <w:lang w:val="sr-Cyrl-CS"/>
        </w:rPr>
        <w:t>:</w:t>
      </w:r>
      <w:r w:rsidR="00E97353" w:rsidRPr="00BF21BA">
        <w:rPr>
          <w:b w:val="0"/>
          <w:i/>
          <w:noProof/>
          <w:sz w:val="22"/>
          <w:szCs w:val="22"/>
          <w:lang w:val="sr-Cyrl-CS"/>
        </w:rPr>
        <w:t xml:space="preserve"> Повезивање претходне и наредне скретнице без међуправе</w:t>
      </w:r>
    </w:p>
    <w:p w14:paraId="65E7E61F" w14:textId="77777777" w:rsidR="00E97353" w:rsidRDefault="00E97353" w:rsidP="00E97353">
      <w:pPr>
        <w:shd w:val="clear" w:color="auto" w:fill="FFFFFF"/>
        <w:spacing w:after="0"/>
        <w:rPr>
          <w:noProof/>
          <w:szCs w:val="24"/>
          <w:lang w:val="sr-Cyrl-CS"/>
        </w:rPr>
      </w:pPr>
      <w:r>
        <w:rPr>
          <w:noProof/>
          <w:szCs w:val="24"/>
          <w:lang w:val="sr-Cyrl-CS"/>
        </w:rPr>
        <w:t>Правци између кривина у колосечним везама износе:</w:t>
      </w:r>
    </w:p>
    <w:p w14:paraId="0C740D7B" w14:textId="77777777" w:rsidR="00E97353" w:rsidRPr="00C905CC" w:rsidRDefault="00E97353" w:rsidP="00253500">
      <w:pPr>
        <w:pStyle w:val="ListParagraph"/>
        <w:widowControl w:val="0"/>
        <w:numPr>
          <w:ilvl w:val="0"/>
          <w:numId w:val="65"/>
        </w:numPr>
        <w:shd w:val="clear" w:color="auto" w:fill="FFFFFF"/>
        <w:autoSpaceDE w:val="0"/>
        <w:autoSpaceDN w:val="0"/>
        <w:adjustRightInd w:val="0"/>
        <w:spacing w:after="0"/>
        <w:ind w:left="993" w:hanging="284"/>
        <w:rPr>
          <w:sz w:val="20"/>
          <w:szCs w:val="20"/>
        </w:rPr>
      </w:pPr>
      <w:r w:rsidRPr="00C905CC">
        <w:rPr>
          <w:color w:val="000000"/>
          <w:lang w:val="sr-Latn-CS"/>
        </w:rPr>
        <w:t>m</w:t>
      </w:r>
      <w:r w:rsidRPr="00C905CC">
        <w:rPr>
          <w:color w:val="000000"/>
          <w:vertAlign w:val="subscript"/>
        </w:rPr>
        <w:t>6</w:t>
      </w:r>
      <w:r w:rsidRPr="00C905CC">
        <w:rPr>
          <w:color w:val="000000"/>
        </w:rPr>
        <w:t xml:space="preserve"> </w:t>
      </w:r>
      <w:r w:rsidRPr="00C905CC">
        <w:rPr>
          <w:color w:val="000000"/>
          <w:lang w:val="sr-Latn-CS"/>
        </w:rPr>
        <w:t xml:space="preserve">≥ </w:t>
      </w:r>
      <w:r w:rsidRPr="00C905CC">
        <w:rPr>
          <w:color w:val="000000"/>
        </w:rPr>
        <w:t>0</w:t>
      </w:r>
      <w:r w:rsidRPr="00C905CC">
        <w:rPr>
          <w:color w:val="000000"/>
          <w:lang w:val="sr-Latn-CS"/>
        </w:rPr>
        <w:t>,</w:t>
      </w:r>
      <w:r w:rsidRPr="00C905CC">
        <w:rPr>
          <w:color w:val="000000"/>
        </w:rPr>
        <w:t xml:space="preserve">15 </w:t>
      </w:r>
      <w:r w:rsidRPr="00C905CC">
        <w:rPr>
          <w:color w:val="000000"/>
          <w:lang w:val="sr-Latn-CS"/>
        </w:rPr>
        <w:t xml:space="preserve">V    </w:t>
      </w:r>
      <w:r w:rsidRPr="00C905CC">
        <w:rPr>
          <w:color w:val="000000"/>
        </w:rPr>
        <w:t>за</w:t>
      </w:r>
      <w:r w:rsidRPr="00C905CC">
        <w:rPr>
          <w:color w:val="000000"/>
          <w:lang w:val="sr-Latn-CS"/>
        </w:rPr>
        <w:t xml:space="preserve">  V </w:t>
      </w:r>
      <w:r w:rsidRPr="00C905CC">
        <w:rPr>
          <w:rFonts w:cs="Times New Roman"/>
          <w:color w:val="000000"/>
        </w:rPr>
        <w:t>≤</w:t>
      </w:r>
      <w:r w:rsidRPr="00C905CC">
        <w:rPr>
          <w:color w:val="000000"/>
          <w:lang w:val="sr-Latn-CS"/>
        </w:rPr>
        <w:t xml:space="preserve"> </w:t>
      </w:r>
      <w:r w:rsidRPr="00C905CC">
        <w:rPr>
          <w:color w:val="000000"/>
        </w:rPr>
        <w:t>70</w:t>
      </w:r>
      <w:r w:rsidRPr="00C905CC">
        <w:rPr>
          <w:color w:val="000000"/>
          <w:lang w:val="sr-Latn-CS"/>
        </w:rPr>
        <w:t xml:space="preserve"> km/h</w:t>
      </w:r>
      <w:r w:rsidRPr="00C905CC">
        <w:rPr>
          <w:color w:val="000000"/>
        </w:rPr>
        <w:t>;</w:t>
      </w:r>
    </w:p>
    <w:p w14:paraId="5B35CF78" w14:textId="77777777" w:rsidR="00E97353" w:rsidRPr="00C905CC" w:rsidRDefault="00E97353" w:rsidP="00253500">
      <w:pPr>
        <w:pStyle w:val="ListParagraph"/>
        <w:widowControl w:val="0"/>
        <w:numPr>
          <w:ilvl w:val="0"/>
          <w:numId w:val="65"/>
        </w:numPr>
        <w:shd w:val="clear" w:color="auto" w:fill="FFFFFF"/>
        <w:autoSpaceDE w:val="0"/>
        <w:autoSpaceDN w:val="0"/>
        <w:adjustRightInd w:val="0"/>
        <w:spacing w:after="0"/>
        <w:ind w:left="993" w:hanging="284"/>
        <w:rPr>
          <w:sz w:val="20"/>
          <w:szCs w:val="20"/>
        </w:rPr>
      </w:pPr>
      <w:r w:rsidRPr="00C905CC">
        <w:rPr>
          <w:color w:val="000000"/>
          <w:lang w:val="sr-Latn-CS"/>
        </w:rPr>
        <w:t>m</w:t>
      </w:r>
      <w:r w:rsidRPr="00C905CC">
        <w:rPr>
          <w:color w:val="000000"/>
          <w:vertAlign w:val="subscript"/>
        </w:rPr>
        <w:t>6</w:t>
      </w:r>
      <w:r w:rsidRPr="00C905CC">
        <w:rPr>
          <w:color w:val="000000"/>
        </w:rPr>
        <w:t xml:space="preserve"> </w:t>
      </w:r>
      <w:r w:rsidRPr="00C905CC">
        <w:rPr>
          <w:color w:val="000000"/>
          <w:lang w:val="sr-Latn-CS"/>
        </w:rPr>
        <w:t>≥</w:t>
      </w:r>
      <w:r w:rsidRPr="00C905CC">
        <w:rPr>
          <w:color w:val="000000"/>
        </w:rPr>
        <w:t xml:space="preserve"> 0</w:t>
      </w:r>
      <w:r w:rsidRPr="00C905CC">
        <w:rPr>
          <w:color w:val="000000"/>
          <w:lang w:val="sr-Latn-CS"/>
        </w:rPr>
        <w:t>,</w:t>
      </w:r>
      <w:r w:rsidRPr="00C905CC">
        <w:rPr>
          <w:color w:val="000000"/>
        </w:rPr>
        <w:t xml:space="preserve">20 </w:t>
      </w:r>
      <w:r w:rsidRPr="00C905CC">
        <w:rPr>
          <w:color w:val="000000"/>
          <w:lang w:val="sr-Latn-CS"/>
        </w:rPr>
        <w:t xml:space="preserve">V    </w:t>
      </w:r>
      <w:r w:rsidRPr="00C905CC">
        <w:rPr>
          <w:color w:val="000000"/>
        </w:rPr>
        <w:t xml:space="preserve">за 70 &lt; </w:t>
      </w:r>
      <w:r w:rsidRPr="00C905CC">
        <w:rPr>
          <w:color w:val="000000"/>
          <w:lang w:val="sr-Latn-CS"/>
        </w:rPr>
        <w:t xml:space="preserve">V </w:t>
      </w:r>
      <w:r w:rsidRPr="00C905CC">
        <w:rPr>
          <w:color w:val="000000"/>
        </w:rPr>
        <w:t xml:space="preserve">≤ 160 </w:t>
      </w:r>
      <w:r w:rsidRPr="00C905CC">
        <w:rPr>
          <w:color w:val="000000"/>
          <w:lang w:val="sr-Latn-CS"/>
        </w:rPr>
        <w:t>km/h</w:t>
      </w:r>
      <w:r w:rsidRPr="00C905CC">
        <w:rPr>
          <w:color w:val="000000"/>
        </w:rPr>
        <w:t>.</w:t>
      </w:r>
    </w:p>
    <w:p w14:paraId="3A6519BE" w14:textId="1B20C37A" w:rsidR="00E97353" w:rsidRPr="006C45AA" w:rsidRDefault="00E97353" w:rsidP="00E97353">
      <w:pPr>
        <w:shd w:val="clear" w:color="auto" w:fill="FFFFFF"/>
        <w:ind w:firstLine="0"/>
        <w:rPr>
          <w:noProof/>
          <w:szCs w:val="24"/>
        </w:rPr>
      </w:pPr>
      <w:r w:rsidRPr="00625BEC">
        <w:rPr>
          <w:color w:val="000000"/>
        </w:rPr>
        <w:t xml:space="preserve">Не сме се применити дужина мања од </w:t>
      </w:r>
      <w:r w:rsidRPr="00625BEC">
        <w:rPr>
          <w:color w:val="000000"/>
          <w:lang w:val="sr-Latn-CS"/>
        </w:rPr>
        <w:t>m</w:t>
      </w:r>
      <w:r>
        <w:rPr>
          <w:color w:val="000000"/>
          <w:vertAlign w:val="subscript"/>
        </w:rPr>
        <w:t>6</w:t>
      </w:r>
      <w:r w:rsidRPr="00625BEC">
        <w:rPr>
          <w:color w:val="000000"/>
        </w:rPr>
        <w:t xml:space="preserve"> = 0,15 </w:t>
      </w:r>
      <w:r w:rsidRPr="00625BEC">
        <w:rPr>
          <w:color w:val="000000"/>
          <w:lang w:val="sr-Latn-CS"/>
        </w:rPr>
        <w:t>V</w:t>
      </w:r>
      <w:r>
        <w:rPr>
          <w:color w:val="000000"/>
        </w:rPr>
        <w:t xml:space="preserve"> </w:t>
      </w:r>
      <w:r w:rsidR="00000ACC">
        <w:rPr>
          <w:noProof/>
          <w:szCs w:val="24"/>
          <w:lang w:val="sr-Cyrl-CS"/>
        </w:rPr>
        <w:t>(слика 17</w:t>
      </w:r>
      <w:r w:rsidRPr="00E55DDE">
        <w:rPr>
          <w:noProof/>
          <w:szCs w:val="24"/>
          <w:lang w:val="sr-Cyrl-CS"/>
        </w:rPr>
        <w:t>).</w:t>
      </w:r>
    </w:p>
    <w:p w14:paraId="53995E1F" w14:textId="77777777" w:rsidR="00E97353" w:rsidRPr="00E55DDE" w:rsidRDefault="00E97353" w:rsidP="00E97353">
      <w:pPr>
        <w:keepNext/>
        <w:shd w:val="clear" w:color="auto" w:fill="FFFFFF"/>
        <w:spacing w:before="120"/>
        <w:jc w:val="center"/>
        <w:rPr>
          <w:noProof/>
          <w:lang w:val="sr-Cyrl-CS"/>
        </w:rPr>
      </w:pPr>
      <w:r w:rsidRPr="00E55DDE">
        <w:rPr>
          <w:noProof/>
          <w:szCs w:val="24"/>
        </w:rPr>
        <w:drawing>
          <wp:inline distT="0" distB="0" distL="0" distR="0" wp14:anchorId="0294268E" wp14:editId="0897B49C">
            <wp:extent cx="2636520" cy="1246224"/>
            <wp:effectExtent l="0" t="0" r="0" b="0"/>
            <wp:docPr id="31" name="Picture 3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62350" cy="1258433"/>
                    </a:xfrm>
                    <a:prstGeom prst="rect">
                      <a:avLst/>
                    </a:prstGeom>
                    <a:noFill/>
                    <a:ln>
                      <a:noFill/>
                    </a:ln>
                  </pic:spPr>
                </pic:pic>
              </a:graphicData>
            </a:graphic>
          </wp:inline>
        </w:drawing>
      </w:r>
    </w:p>
    <w:p w14:paraId="3DBCABC5" w14:textId="5D3364D1" w:rsidR="00E97353" w:rsidRPr="00D17E8B" w:rsidRDefault="00000ACC" w:rsidP="00E97353">
      <w:pPr>
        <w:pStyle w:val="Caption"/>
        <w:spacing w:after="240"/>
        <w:jc w:val="center"/>
        <w:rPr>
          <w:b w:val="0"/>
          <w:i/>
          <w:noProof/>
          <w:sz w:val="22"/>
          <w:szCs w:val="22"/>
          <w:lang w:val="sr-Cyrl-CS"/>
        </w:rPr>
      </w:pPr>
      <w:r>
        <w:rPr>
          <w:b w:val="0"/>
          <w:i/>
          <w:noProof/>
          <w:sz w:val="22"/>
          <w:szCs w:val="22"/>
          <w:lang w:val="sr-Cyrl-CS"/>
        </w:rPr>
        <w:t>Слика 17</w:t>
      </w:r>
      <w:r w:rsidR="00E97353">
        <w:rPr>
          <w:b w:val="0"/>
          <w:i/>
          <w:noProof/>
          <w:sz w:val="22"/>
          <w:szCs w:val="22"/>
          <w:lang w:val="sr-Cyrl-CS"/>
        </w:rPr>
        <w:t>:</w:t>
      </w:r>
      <w:r w:rsidR="00E97353" w:rsidRPr="00D17E8B">
        <w:rPr>
          <w:b w:val="0"/>
          <w:i/>
          <w:noProof/>
          <w:sz w:val="22"/>
          <w:szCs w:val="22"/>
          <w:lang w:val="sr-Cyrl-CS"/>
        </w:rPr>
        <w:t xml:space="preserve"> </w:t>
      </w:r>
      <w:r w:rsidR="00E97353">
        <w:rPr>
          <w:b w:val="0"/>
          <w:i/>
          <w:noProof/>
          <w:sz w:val="22"/>
          <w:szCs w:val="22"/>
          <w:lang w:val="sr-Cyrl-CS"/>
        </w:rPr>
        <w:t>Прим</w:t>
      </w:r>
      <w:r w:rsidR="00E97353" w:rsidRPr="00D17E8B">
        <w:rPr>
          <w:b w:val="0"/>
          <w:i/>
          <w:noProof/>
          <w:sz w:val="22"/>
          <w:szCs w:val="22"/>
          <w:lang w:val="sr-Cyrl-CS"/>
        </w:rPr>
        <w:t xml:space="preserve">ер међуправе у простој </w:t>
      </w:r>
      <w:r w:rsidR="00E97353">
        <w:rPr>
          <w:b w:val="0"/>
          <w:i/>
          <w:noProof/>
          <w:sz w:val="22"/>
          <w:szCs w:val="22"/>
          <w:lang w:val="sr-Cyrl-CS"/>
        </w:rPr>
        <w:t>колос</w:t>
      </w:r>
      <w:r w:rsidR="00E97353" w:rsidRPr="00D17E8B">
        <w:rPr>
          <w:b w:val="0"/>
          <w:i/>
          <w:noProof/>
          <w:sz w:val="22"/>
          <w:szCs w:val="22"/>
          <w:lang w:val="sr-Cyrl-CS"/>
        </w:rPr>
        <w:t>ечној вези</w:t>
      </w:r>
    </w:p>
    <w:p w14:paraId="0A167C9C" w14:textId="77777777" w:rsidR="00E97353" w:rsidRPr="00904152" w:rsidRDefault="00E97353" w:rsidP="00E97353">
      <w:pPr>
        <w:widowControl w:val="0"/>
        <w:shd w:val="clear" w:color="auto" w:fill="FFFFFF"/>
        <w:autoSpaceDE w:val="0"/>
        <w:autoSpaceDN w:val="0"/>
        <w:adjustRightInd w:val="0"/>
        <w:spacing w:before="176"/>
        <w:ind w:right="6" w:firstLine="686"/>
        <w:rPr>
          <w:lang w:val="sr-Cyrl-CS"/>
        </w:rPr>
      </w:pPr>
      <w:r w:rsidRPr="002F6ACC">
        <w:rPr>
          <w:lang w:val="sr-Cyrl-CS"/>
        </w:rPr>
        <w:t>Ако</w:t>
      </w:r>
      <w:r w:rsidRPr="002F6ACC">
        <w:rPr>
          <w:smallCaps/>
          <w:color w:val="000000"/>
          <w:lang w:val="sr-Cyrl-CS"/>
        </w:rPr>
        <w:t xml:space="preserve"> </w:t>
      </w:r>
      <w:r w:rsidRPr="002F6ACC">
        <w:rPr>
          <w:color w:val="000000"/>
          <w:lang w:val="sr-Cyrl-CS"/>
        </w:rPr>
        <w:t xml:space="preserve">штитна скретница мора да се постави што ближе суседној скретници, размак између колосека на најужем месту на слепом колосеку може да се смањи на 3,80 </w:t>
      </w:r>
      <w:r w:rsidRPr="00625BEC">
        <w:rPr>
          <w:color w:val="000000"/>
          <w:lang w:val="sr-Latn-CS"/>
        </w:rPr>
        <w:t>m</w:t>
      </w:r>
      <w:r w:rsidRPr="002F6ACC">
        <w:rPr>
          <w:color w:val="000000"/>
          <w:lang w:val="sr-Cyrl-CS"/>
        </w:rPr>
        <w:t>.</w:t>
      </w:r>
    </w:p>
    <w:p w14:paraId="1BB7308F" w14:textId="77777777" w:rsidR="00E97353" w:rsidRPr="00904152" w:rsidRDefault="00E97353" w:rsidP="00E97353">
      <w:pPr>
        <w:spacing w:after="0"/>
        <w:rPr>
          <w:noProof/>
          <w:sz w:val="20"/>
          <w:szCs w:val="20"/>
          <w:lang w:val="sr-Cyrl-CS"/>
        </w:rPr>
      </w:pPr>
      <w:r w:rsidRPr="00904152">
        <w:rPr>
          <w:noProof/>
          <w:sz w:val="20"/>
          <w:szCs w:val="20"/>
          <w:lang w:val="sr-Cyrl-CS"/>
        </w:rPr>
        <w:t xml:space="preserve"> </w:t>
      </w:r>
    </w:p>
    <w:p w14:paraId="5DCEA727" w14:textId="77777777" w:rsidR="00E97353" w:rsidRPr="00742F9E" w:rsidRDefault="00E97353" w:rsidP="009B65DA">
      <w:pPr>
        <w:pStyle w:val="Heading2"/>
        <w:rPr>
          <w:lang w:val="sr-Cyrl-CS"/>
        </w:rPr>
      </w:pPr>
      <w:r w:rsidRPr="00742F9E">
        <w:rPr>
          <w:lang w:val="sr-Cyrl-CS"/>
        </w:rPr>
        <w:t>Уређаји за грејање скретница</w:t>
      </w:r>
    </w:p>
    <w:p w14:paraId="5BEF6EC3" w14:textId="7DA54B25" w:rsidR="00E97353" w:rsidRPr="00904152" w:rsidRDefault="004F4C04" w:rsidP="00E97353">
      <w:pPr>
        <w:pStyle w:val="Heading3"/>
        <w:rPr>
          <w:szCs w:val="26"/>
          <w:lang w:val="sr-Cyrl-CS"/>
        </w:rPr>
      </w:pPr>
      <w:r>
        <w:rPr>
          <w:szCs w:val="26"/>
          <w:lang w:val="sr-Cyrl-CS"/>
        </w:rPr>
        <w:t>Члан 97</w:t>
      </w:r>
      <w:r w:rsidR="00E97353" w:rsidRPr="00904152">
        <w:rPr>
          <w:szCs w:val="26"/>
          <w:lang w:val="sr-Cyrl-CS"/>
        </w:rPr>
        <w:t>.</w:t>
      </w:r>
    </w:p>
    <w:p w14:paraId="0B7928C0" w14:textId="77777777" w:rsidR="00E97353" w:rsidRPr="00904152" w:rsidRDefault="00E97353" w:rsidP="00E97353">
      <w:pPr>
        <w:rPr>
          <w:lang w:val="sr-Cyrl-CS"/>
        </w:rPr>
      </w:pPr>
      <w:r w:rsidRPr="00904152">
        <w:rPr>
          <w:lang w:val="sr-Cyrl-CS"/>
        </w:rPr>
        <w:t>У зависности од климатских услова, све скретнице морају бити опремљене уређајима за грејање скретница који су повезане на релејни или електронски систем осигурања.</w:t>
      </w:r>
    </w:p>
    <w:p w14:paraId="421D1588" w14:textId="77777777" w:rsidR="00E97353" w:rsidRPr="00904152" w:rsidRDefault="00E97353" w:rsidP="00E97353">
      <w:pPr>
        <w:rPr>
          <w:lang w:val="sr-Cyrl-CS"/>
        </w:rPr>
      </w:pPr>
      <w:r w:rsidRPr="00904152">
        <w:rPr>
          <w:lang w:val="sr-Cyrl-CS"/>
        </w:rPr>
        <w:t>Зона грејања мора да обухвати све покретне делове скретнице.</w:t>
      </w:r>
    </w:p>
    <w:p w14:paraId="70CFDCB1" w14:textId="77777777" w:rsidR="00E97353" w:rsidRPr="00904152" w:rsidRDefault="00E97353" w:rsidP="00E97353">
      <w:pPr>
        <w:rPr>
          <w:lang w:val="sr-Cyrl-CS"/>
        </w:rPr>
      </w:pPr>
      <w:r w:rsidRPr="00904152">
        <w:rPr>
          <w:lang w:val="sr-Cyrl-CS"/>
        </w:rPr>
        <w:t>При уградњи уређаја за грејање скретница, није допуштено мењати конструкцију скретнице.</w:t>
      </w:r>
    </w:p>
    <w:p w14:paraId="71526DC8" w14:textId="77777777" w:rsidR="00E97353" w:rsidRPr="00904152" w:rsidRDefault="00E97353" w:rsidP="00E97353">
      <w:pPr>
        <w:rPr>
          <w:noProof/>
          <w:sz w:val="20"/>
          <w:szCs w:val="20"/>
          <w:lang w:val="sr-Cyrl-CS"/>
        </w:rPr>
      </w:pPr>
    </w:p>
    <w:p w14:paraId="024A78B0" w14:textId="77777777" w:rsidR="00E97353" w:rsidRPr="00742F9E" w:rsidRDefault="00E97353" w:rsidP="009B65DA">
      <w:pPr>
        <w:pStyle w:val="Heading2"/>
        <w:rPr>
          <w:lang w:val="sr-Cyrl-CS"/>
        </w:rPr>
      </w:pPr>
      <w:r w:rsidRPr="00742F9E">
        <w:rPr>
          <w:lang w:val="sr-Cyrl-CS"/>
        </w:rPr>
        <w:lastRenderedPageBreak/>
        <w:t>Дилатационе справе</w:t>
      </w:r>
    </w:p>
    <w:p w14:paraId="7E04A21E" w14:textId="1856D8C7" w:rsidR="00E97353" w:rsidRPr="00904152" w:rsidRDefault="004F4C04" w:rsidP="00E97353">
      <w:pPr>
        <w:pStyle w:val="Heading3"/>
        <w:rPr>
          <w:szCs w:val="26"/>
          <w:lang w:val="sr-Cyrl-CS"/>
        </w:rPr>
      </w:pPr>
      <w:r>
        <w:rPr>
          <w:szCs w:val="26"/>
          <w:lang w:val="sr-Cyrl-CS"/>
        </w:rPr>
        <w:t>Члан 98</w:t>
      </w:r>
      <w:r w:rsidR="00E97353" w:rsidRPr="00904152">
        <w:rPr>
          <w:szCs w:val="26"/>
          <w:lang w:val="sr-Cyrl-CS"/>
        </w:rPr>
        <w:t>.</w:t>
      </w:r>
    </w:p>
    <w:p w14:paraId="0545F294" w14:textId="2467D81A" w:rsidR="008E1210" w:rsidRDefault="008E1210" w:rsidP="00E97353">
      <w:pPr>
        <w:rPr>
          <w:lang w:val="sr-Cyrl-CS"/>
        </w:rPr>
      </w:pPr>
      <w:r>
        <w:rPr>
          <w:lang w:val="sr-Cyrl-CS"/>
        </w:rPr>
        <w:t>Дилатациона справа омогућује релативно померање шине, у односу на мостовску конструкцију, које настаје услед кочења и убрзавања возила на мосту као и услед температурних утицаја.</w:t>
      </w:r>
    </w:p>
    <w:p w14:paraId="077537F0" w14:textId="7E9AA19C" w:rsidR="004C08D2" w:rsidRDefault="008E1210" w:rsidP="004C08D2">
      <w:pPr>
        <w:rPr>
          <w:lang w:val="sr-Cyrl-CS"/>
        </w:rPr>
      </w:pPr>
      <w:r>
        <w:rPr>
          <w:lang w:val="sr-Cyrl-CS"/>
        </w:rPr>
        <w:t>Дилатационе справе се уграђују на стабилном насипу у правцу иза покретног ослонца моста а изузетно ако из топографских услова или других оправданих разлога то није могуће, дилатационе справе се могу уградити и изнад покретног ослонца, у складу са пројектом.</w:t>
      </w:r>
    </w:p>
    <w:p w14:paraId="460731BC" w14:textId="77777777" w:rsidR="00E97353" w:rsidRPr="00904152" w:rsidRDefault="00E97353" w:rsidP="00E97353">
      <w:pPr>
        <w:rPr>
          <w:lang w:val="sr-Cyrl-CS"/>
        </w:rPr>
      </w:pPr>
      <w:r w:rsidRPr="00904152">
        <w:rPr>
          <w:lang w:val="sr-Cyrl-CS"/>
        </w:rPr>
        <w:t>Дефинисање, типови, саставни делови, начини контроле и толеранције за дилатационе справе, дате су стандардом СРПС ЕН 13232-8.</w:t>
      </w:r>
    </w:p>
    <w:p w14:paraId="1D0BE3B3" w14:textId="77777777" w:rsidR="00E97353" w:rsidRPr="00904152" w:rsidRDefault="00E97353" w:rsidP="00E97353">
      <w:pPr>
        <w:rPr>
          <w:lang w:val="sr-Cyrl-CS"/>
        </w:rPr>
      </w:pPr>
    </w:p>
    <w:p w14:paraId="6C2AFACE" w14:textId="77777777" w:rsidR="00E97353" w:rsidRPr="00742F9E" w:rsidRDefault="00E97353" w:rsidP="009B65DA">
      <w:pPr>
        <w:pStyle w:val="Heading2"/>
        <w:rPr>
          <w:lang w:val="sr-Cyrl-CS"/>
        </w:rPr>
      </w:pPr>
      <w:r w:rsidRPr="00742F9E">
        <w:rPr>
          <w:lang w:val="sr-Cyrl-CS"/>
        </w:rPr>
        <w:t>Уградња дилатационих справа</w:t>
      </w:r>
    </w:p>
    <w:p w14:paraId="47E49431" w14:textId="75787C26" w:rsidR="00E97353" w:rsidRPr="00904152" w:rsidRDefault="004F4C04" w:rsidP="00E97353">
      <w:pPr>
        <w:pStyle w:val="Heading3"/>
        <w:rPr>
          <w:szCs w:val="26"/>
          <w:lang w:val="sr-Cyrl-CS"/>
        </w:rPr>
      </w:pPr>
      <w:r>
        <w:rPr>
          <w:szCs w:val="26"/>
          <w:lang w:val="sr-Cyrl-CS"/>
        </w:rPr>
        <w:t>Члан 99</w:t>
      </w:r>
      <w:r w:rsidR="00E97353" w:rsidRPr="00904152">
        <w:rPr>
          <w:szCs w:val="26"/>
          <w:lang w:val="sr-Cyrl-CS"/>
        </w:rPr>
        <w:t>.</w:t>
      </w:r>
    </w:p>
    <w:p w14:paraId="2715F03F" w14:textId="77777777" w:rsidR="00E97353" w:rsidRPr="00904152" w:rsidRDefault="00E97353" w:rsidP="00E97353">
      <w:pPr>
        <w:rPr>
          <w:lang w:val="sr-Cyrl-CS"/>
        </w:rPr>
      </w:pPr>
      <w:r w:rsidRPr="00904152">
        <w:rPr>
          <w:lang w:val="sr-Cyrl-CS"/>
        </w:rPr>
        <w:t>Дилатациона справа се састоји од језичка, належних шина, подложних клизних плочица, натезних плоча,  причврсног прибора и прагова.</w:t>
      </w:r>
    </w:p>
    <w:p w14:paraId="0FAE6F91" w14:textId="77777777" w:rsidR="00E97353" w:rsidRPr="00904152" w:rsidRDefault="00E97353" w:rsidP="00E97353">
      <w:pPr>
        <w:rPr>
          <w:lang w:val="sr-Cyrl-CS"/>
        </w:rPr>
      </w:pPr>
      <w:r w:rsidRPr="00904152">
        <w:rPr>
          <w:lang w:val="sr-Cyrl-CS"/>
        </w:rPr>
        <w:t xml:space="preserve">Ход справе који дефинише капацитет је означен </w:t>
      </w:r>
      <w:r w:rsidRPr="00AF16D9">
        <w:t>ca</w:t>
      </w:r>
      <w:r w:rsidRPr="00904152">
        <w:rPr>
          <w:lang w:val="sr-Cyrl-CS"/>
        </w:rPr>
        <w:t xml:space="preserve"> три рупе пречника 5 </w:t>
      </w:r>
      <w:r w:rsidRPr="00AF16D9">
        <w:t>mm</w:t>
      </w:r>
      <w:r w:rsidRPr="00904152">
        <w:rPr>
          <w:lang w:val="sr-Cyrl-CS"/>
        </w:rPr>
        <w:t xml:space="preserve"> које су избушене у средини врата крилних шина где средња рупа означава нулти  положај.</w:t>
      </w:r>
    </w:p>
    <w:p w14:paraId="31FAB683" w14:textId="5C5FB693" w:rsidR="00E97353" w:rsidRPr="00904152" w:rsidRDefault="00E97353" w:rsidP="00E97353">
      <w:pPr>
        <w:rPr>
          <w:lang w:val="sr-Cyrl-CS"/>
        </w:rPr>
      </w:pPr>
      <w:r w:rsidRPr="00904152">
        <w:rPr>
          <w:lang w:val="sr-Cyrl-CS"/>
        </w:rPr>
        <w:t>Дилатациона справа се уграђује у колосек заваривањем, након извршене регулације хода справе при средњој температури</w:t>
      </w:r>
      <w:r w:rsidR="008E1210">
        <w:rPr>
          <w:lang w:val="sr-Cyrl-CS"/>
        </w:rPr>
        <w:t xml:space="preserve"> у </w:t>
      </w:r>
      <w:r w:rsidR="004C08D2">
        <w:rPr>
          <w:lang w:val="sr-Cyrl-CS"/>
        </w:rPr>
        <w:t>мосту</w:t>
      </w:r>
      <w:r w:rsidRPr="00904152">
        <w:rPr>
          <w:lang w:val="sr-Cyrl-CS"/>
        </w:rPr>
        <w:t>.</w:t>
      </w:r>
    </w:p>
    <w:p w14:paraId="7A389933" w14:textId="77777777" w:rsidR="00E97353" w:rsidRPr="00904152" w:rsidRDefault="00E97353" w:rsidP="00E97353">
      <w:pPr>
        <w:rPr>
          <w:lang w:val="sr-Cyrl-CS"/>
        </w:rPr>
      </w:pPr>
      <w:r w:rsidRPr="00904152">
        <w:rPr>
          <w:lang w:val="sr-Cyrl-CS"/>
        </w:rPr>
        <w:t>Регулација хода справе се врши у односу на нулти положај језичка уз услов да одступања врха језичка од његовог рачунског положаја након уграђивања не сме бити  већи  од  5</w:t>
      </w:r>
      <w:r w:rsidRPr="0036115E">
        <w:t>mm</w:t>
      </w:r>
      <w:r w:rsidRPr="00904152">
        <w:rPr>
          <w:lang w:val="sr-Cyrl-CS"/>
        </w:rPr>
        <w:t>.</w:t>
      </w:r>
    </w:p>
    <w:p w14:paraId="685A4305" w14:textId="444B930D" w:rsidR="00E97353" w:rsidRPr="00904152" w:rsidRDefault="00E97353" w:rsidP="00E97353">
      <w:pPr>
        <w:spacing w:after="0"/>
        <w:rPr>
          <w:lang w:val="sr-Cyrl-CS"/>
        </w:rPr>
      </w:pPr>
      <w:r w:rsidRPr="00904152">
        <w:rPr>
          <w:lang w:val="sr-Cyrl-CS"/>
        </w:rPr>
        <w:t xml:space="preserve">Величина регулације </w:t>
      </w:r>
      <w:r w:rsidRPr="006244F0">
        <w:rPr>
          <w:lang w:val="sr-Cyrl-CS"/>
        </w:rPr>
        <w:t xml:space="preserve">израчунава </w:t>
      </w:r>
      <w:r w:rsidRPr="00404F7E">
        <w:rPr>
          <w:lang w:val="sr-Cyrl-CS"/>
        </w:rPr>
        <w:t>се</w:t>
      </w:r>
      <w:r w:rsidRPr="00904152">
        <w:rPr>
          <w:lang w:val="sr-Cyrl-CS"/>
        </w:rPr>
        <w:t xml:space="preserve"> према обрасцу (у милиметрима):</w:t>
      </w:r>
    </w:p>
    <w:p w14:paraId="69C9FCA4" w14:textId="77777777" w:rsidR="00E97353" w:rsidRPr="008C531D" w:rsidRDefault="00E97353" w:rsidP="00E97353">
      <w:pPr>
        <w:spacing w:after="0"/>
        <w:ind w:firstLine="0"/>
        <w:jc w:val="center"/>
      </w:pPr>
      <w:r w:rsidRPr="008C531D">
        <w:rPr>
          <w:position w:val="-44"/>
        </w:rPr>
        <w:object w:dxaOrig="1960" w:dyaOrig="999" w14:anchorId="3EF87FCB">
          <v:shape id="_x0000_i1071" type="#_x0000_t75" style="width:96pt;height:48.75pt" o:ole="" fillcolor="window">
            <v:imagedata r:id="rId128" o:title=""/>
          </v:shape>
          <o:OLEObject Type="Embed" ProgID="Equation.3" ShapeID="_x0000_i1071" DrawAspect="Content" ObjectID="_1659256054" r:id="rId129"/>
        </w:object>
      </w:r>
      <w:r>
        <w:t xml:space="preserve"> </w:t>
      </w:r>
    </w:p>
    <w:p w14:paraId="04EE1A04" w14:textId="77777777" w:rsidR="00E97353" w:rsidRPr="00BB4B9A" w:rsidRDefault="00E97353" w:rsidP="00E97353">
      <w:pPr>
        <w:ind w:firstLine="0"/>
        <w:rPr>
          <w:sz w:val="28"/>
          <w:szCs w:val="28"/>
        </w:rPr>
      </w:pPr>
      <w:r>
        <w:t>где је</w:t>
      </w:r>
      <w:r w:rsidRPr="00BB4B9A">
        <w:rPr>
          <w:i/>
          <w:sz w:val="28"/>
          <w:szCs w:val="28"/>
        </w:rPr>
        <w:t xml:space="preserve"> </w:t>
      </w:r>
      <w:r w:rsidRPr="00BB4B9A">
        <w:rPr>
          <w:rFonts w:cs="Times New Roman"/>
          <w:i/>
          <w:sz w:val="28"/>
          <w:szCs w:val="28"/>
        </w:rPr>
        <w:t>α</w:t>
      </w:r>
      <w:r>
        <w:rPr>
          <w:rFonts w:cs="Times New Roman"/>
          <w:i/>
          <w:sz w:val="28"/>
          <w:szCs w:val="28"/>
        </w:rPr>
        <w:t xml:space="preserve"> </w:t>
      </w:r>
      <w:r w:rsidRPr="00BB4B9A">
        <w:rPr>
          <w:rFonts w:cs="Times New Roman"/>
          <w:szCs w:val="24"/>
        </w:rPr>
        <w:t>– температурни коефицијент истезања челика</w:t>
      </w:r>
      <w:r>
        <w:rPr>
          <w:rFonts w:cs="Times New Roman"/>
          <w:szCs w:val="24"/>
        </w:rPr>
        <w:t>,</w:t>
      </w:r>
      <w:r w:rsidRPr="00BB4B9A">
        <w:rPr>
          <w:rFonts w:cs="Times New Roman"/>
          <w:i/>
          <w:szCs w:val="24"/>
        </w:rPr>
        <w:t xml:space="preserve"> L</w:t>
      </w:r>
      <w:r>
        <w:rPr>
          <w:rFonts w:cs="Times New Roman"/>
          <w:i/>
          <w:szCs w:val="24"/>
        </w:rPr>
        <w:t xml:space="preserve"> </w:t>
      </w:r>
      <w:r>
        <w:rPr>
          <w:rFonts w:cs="Times New Roman"/>
          <w:szCs w:val="24"/>
        </w:rPr>
        <w:t>– дилатациона дужина конструкције (у метрима) а</w:t>
      </w:r>
      <w:r w:rsidRPr="00BB4B9A">
        <w:rPr>
          <w:rFonts w:cs="Times New Roman"/>
          <w:i/>
          <w:szCs w:val="24"/>
        </w:rPr>
        <w:t xml:space="preserve"> t</w:t>
      </w:r>
      <w:r>
        <w:rPr>
          <w:rFonts w:cs="Times New Roman"/>
          <w:i/>
          <w:szCs w:val="24"/>
        </w:rPr>
        <w:t xml:space="preserve"> – </w:t>
      </w:r>
      <w:r>
        <w:rPr>
          <w:rFonts w:cs="Times New Roman"/>
          <w:szCs w:val="24"/>
        </w:rPr>
        <w:t>температура при којој се врши регулација хода).</w:t>
      </w:r>
    </w:p>
    <w:p w14:paraId="3D68B749" w14:textId="7972D616" w:rsidR="00E97353" w:rsidRPr="006B3D00" w:rsidRDefault="00E97353" w:rsidP="00E97353">
      <w:pPr>
        <w:spacing w:after="0"/>
      </w:pPr>
      <w:r>
        <w:t>Дилатационе справе се уграђују тако да се крај језичка постави на средину зева (хода дилатационе справе) при средњој температури</w:t>
      </w:r>
      <w:r w:rsidR="004C08D2">
        <w:rPr>
          <w:lang w:val="sr-Cyrl-RS"/>
        </w:rPr>
        <w:t xml:space="preserve"> у мосту</w:t>
      </w:r>
      <w:r>
        <w:t>:</w:t>
      </w:r>
    </w:p>
    <w:p w14:paraId="754C4F52" w14:textId="77777777" w:rsidR="00E97353" w:rsidRPr="006B3D00" w:rsidRDefault="00E97353" w:rsidP="00E97353">
      <w:pPr>
        <w:ind w:firstLine="0"/>
        <w:jc w:val="center"/>
      </w:pPr>
      <w:r w:rsidRPr="006B3D00">
        <w:rPr>
          <w:position w:val="-24"/>
        </w:rPr>
        <w:object w:dxaOrig="2720" w:dyaOrig="620" w14:anchorId="5E4B6547">
          <v:shape id="_x0000_i1072" type="#_x0000_t75" style="width:134.25pt;height:30.75pt" o:ole="" fillcolor="window">
            <v:imagedata r:id="rId130" o:title=""/>
          </v:shape>
          <o:OLEObject Type="Embed" ProgID="Equation.3" ShapeID="_x0000_i1072" DrawAspect="Content" ObjectID="_1659256055" r:id="rId131"/>
        </w:object>
      </w:r>
    </w:p>
    <w:p w14:paraId="0B8BFAE6" w14:textId="77777777" w:rsidR="00E97353" w:rsidRDefault="00E97353" w:rsidP="00E97353">
      <w:pPr>
        <w:spacing w:after="0"/>
      </w:pPr>
      <w:r>
        <w:t>Величина зева (</w:t>
      </w:r>
      <w:r w:rsidRPr="0085391E">
        <w:rPr>
          <w:i/>
          <w:szCs w:val="24"/>
        </w:rPr>
        <w:t>z</w:t>
      </w:r>
      <w:r>
        <w:t>) дилатационе справе израчунава се по обрасцу:</w:t>
      </w:r>
    </w:p>
    <w:p w14:paraId="1424F1A5" w14:textId="77777777" w:rsidR="00E97353" w:rsidRDefault="00E97353" w:rsidP="00E97353">
      <w:pPr>
        <w:spacing w:after="0"/>
        <w:ind w:firstLine="0"/>
        <w:jc w:val="center"/>
      </w:pPr>
      <w:r w:rsidRPr="0085391E">
        <w:rPr>
          <w:position w:val="-10"/>
        </w:rPr>
        <w:object w:dxaOrig="1100" w:dyaOrig="320" w14:anchorId="0D793DD9">
          <v:shape id="_x0000_i1073" type="#_x0000_t75" style="width:54.75pt;height:15.75pt" o:ole="" fillcolor="window">
            <v:imagedata r:id="rId132" o:title=""/>
          </v:shape>
          <o:OLEObject Type="Embed" ProgID="Equation.3" ShapeID="_x0000_i1073" DrawAspect="Content" ObjectID="_1659256056" r:id="rId133"/>
        </w:object>
      </w:r>
    </w:p>
    <w:p w14:paraId="6857013C" w14:textId="77777777" w:rsidR="00E97353" w:rsidRPr="0036115E" w:rsidRDefault="00E97353" w:rsidP="00E97353">
      <w:pPr>
        <w:ind w:firstLine="0"/>
      </w:pPr>
      <w:r>
        <w:t xml:space="preserve">под условом да </w:t>
      </w:r>
      <w:r w:rsidRPr="0036115E">
        <w:t xml:space="preserve">одступање врха језичка од </w:t>
      </w:r>
      <w:r>
        <w:t>његовог</w:t>
      </w:r>
      <w:r w:rsidRPr="0036115E">
        <w:t xml:space="preserve"> рачунског положаја </w:t>
      </w:r>
      <w:r>
        <w:t xml:space="preserve">након уграђивања не прелази </w:t>
      </w:r>
      <w:r w:rsidRPr="0036115E">
        <w:t>±5 mm</w:t>
      </w:r>
      <w:r>
        <w:t xml:space="preserve"> а </w:t>
      </w:r>
      <w:r w:rsidRPr="0036115E">
        <w:t>у ток</w:t>
      </w:r>
      <w:r>
        <w:t>у експлоатације</w:t>
      </w:r>
      <w:r w:rsidRPr="0036115E">
        <w:t xml:space="preserve"> ±15 mm.</w:t>
      </w:r>
    </w:p>
    <w:p w14:paraId="69D53A24" w14:textId="19D3E743" w:rsidR="00E97353" w:rsidRDefault="00E97353" w:rsidP="009B65DA">
      <w:r w:rsidRPr="00C211BF">
        <w:t xml:space="preserve">Код мостова у кривинама, у случајевима када не постоји друго решење, може се дозволити </w:t>
      </w:r>
      <w:r>
        <w:t>уградња</w:t>
      </w:r>
      <w:r w:rsidRPr="00C211BF">
        <w:t xml:space="preserve"> дилатационих справа </w:t>
      </w:r>
      <w:r>
        <w:t xml:space="preserve">само </w:t>
      </w:r>
      <w:r w:rsidRPr="00C211BF">
        <w:t xml:space="preserve">у кружним кривинама </w:t>
      </w:r>
      <w:r>
        <w:t>полупречника</w:t>
      </w:r>
      <w:r w:rsidR="004C08D2">
        <w:t xml:space="preserve"> R ≥ 800 m, по посебном пројекту и уз анализу безбедности.</w:t>
      </w:r>
    </w:p>
    <w:p w14:paraId="715BB89F" w14:textId="77777777" w:rsidR="009B65DA" w:rsidRDefault="009B65DA" w:rsidP="009B65DA"/>
    <w:p w14:paraId="6BD9B905" w14:textId="77777777" w:rsidR="00D07EE1" w:rsidRPr="009B65DA" w:rsidRDefault="00D07EE1" w:rsidP="009B65DA">
      <w:pPr>
        <w:pStyle w:val="Heading2"/>
      </w:pPr>
      <w:r w:rsidRPr="009B65DA">
        <w:lastRenderedPageBreak/>
        <w:t>Окретнице</w:t>
      </w:r>
    </w:p>
    <w:p w14:paraId="1A9BDD58" w14:textId="3EEE82E5" w:rsidR="00D07EE1" w:rsidRPr="00904152" w:rsidRDefault="004F4C04" w:rsidP="00D07EE1">
      <w:pPr>
        <w:pStyle w:val="Heading3"/>
        <w:rPr>
          <w:szCs w:val="26"/>
          <w:lang w:val="sr-Cyrl-CS"/>
        </w:rPr>
      </w:pPr>
      <w:r>
        <w:rPr>
          <w:szCs w:val="26"/>
          <w:lang w:val="sr-Cyrl-CS"/>
        </w:rPr>
        <w:t>Члан 100</w:t>
      </w:r>
      <w:r w:rsidR="00D07EE1" w:rsidRPr="00904152">
        <w:rPr>
          <w:szCs w:val="26"/>
          <w:lang w:val="sr-Cyrl-CS"/>
        </w:rPr>
        <w:t>.</w:t>
      </w:r>
    </w:p>
    <w:p w14:paraId="68873B6E" w14:textId="77777777" w:rsidR="00D07EE1" w:rsidRPr="00904152" w:rsidRDefault="00D07EE1" w:rsidP="00D07EE1">
      <w:pPr>
        <w:rPr>
          <w:rFonts w:cs="Times New Roman"/>
          <w:lang w:val="sr-Cyrl-CS"/>
        </w:rPr>
      </w:pPr>
      <w:r w:rsidRPr="00904152">
        <w:rPr>
          <w:rFonts w:cs="Times New Roman"/>
          <w:lang w:val="sr-Cyrl-CS"/>
        </w:rPr>
        <w:t xml:space="preserve">Окретнице су постројења кружног облика које имају покретну конструкцију за смештај железничког возила, где се окретањем те конструкције успоставља колосечна веза два или више колосека постављених под било којим углом и на тај начин премешта возило са једног на други колосек. </w:t>
      </w:r>
    </w:p>
    <w:p w14:paraId="26FFC939" w14:textId="77777777" w:rsidR="00D07EE1" w:rsidRPr="00904152" w:rsidRDefault="00D07EE1" w:rsidP="00D07EE1">
      <w:pPr>
        <w:rPr>
          <w:rFonts w:cs="Times New Roman"/>
          <w:lang w:val="sr-Cyrl-CS"/>
        </w:rPr>
      </w:pPr>
      <w:r w:rsidRPr="00904152">
        <w:rPr>
          <w:rFonts w:cs="Times New Roman"/>
          <w:lang w:val="sr-Cyrl-CS"/>
        </w:rPr>
        <w:t xml:space="preserve">Окретнице замењују скретнице свуда где нема места за њихово уграђивање због недостатка простора, а најчешће у радионицама за оправку локомотива и вагона. </w:t>
      </w:r>
    </w:p>
    <w:p w14:paraId="3DD75684" w14:textId="77777777" w:rsidR="00D07EE1" w:rsidRPr="00904152" w:rsidRDefault="00D07EE1" w:rsidP="00D07EE1">
      <w:pPr>
        <w:rPr>
          <w:rFonts w:cs="Times New Roman"/>
          <w:lang w:val="sr-Cyrl-CS"/>
        </w:rPr>
      </w:pPr>
      <w:r w:rsidRPr="00904152">
        <w:rPr>
          <w:rFonts w:cs="Times New Roman"/>
          <w:lang w:val="sr-Cyrl-CS"/>
        </w:rPr>
        <w:t xml:space="preserve">Окретнице могу бити: осовинске (за премештање колских и локомотивских осовина), колске (за премештање железничких вагона) и локомотивске (за премештање локомотива), а израђују се и одржавају на основу пројекта. </w:t>
      </w:r>
    </w:p>
    <w:p w14:paraId="091ED262" w14:textId="77777777" w:rsidR="00D07EE1" w:rsidRPr="00904152" w:rsidRDefault="00D07EE1" w:rsidP="00D07EE1">
      <w:pPr>
        <w:pStyle w:val="Default"/>
        <w:rPr>
          <w:b/>
          <w:bCs/>
          <w:sz w:val="15"/>
          <w:szCs w:val="15"/>
          <w:lang w:val="sr-Cyrl-CS"/>
        </w:rPr>
      </w:pPr>
    </w:p>
    <w:p w14:paraId="7E79B790" w14:textId="77777777" w:rsidR="00D07EE1" w:rsidRPr="00742F9E" w:rsidRDefault="00D07EE1" w:rsidP="009B65DA">
      <w:pPr>
        <w:pStyle w:val="Heading2"/>
        <w:rPr>
          <w:lang w:val="sr-Cyrl-CS"/>
        </w:rPr>
      </w:pPr>
      <w:r w:rsidRPr="00742F9E">
        <w:rPr>
          <w:lang w:val="sr-Cyrl-CS"/>
        </w:rPr>
        <w:t>Преноснице</w:t>
      </w:r>
    </w:p>
    <w:p w14:paraId="1E8417D6" w14:textId="1A11A4C2" w:rsidR="00D07EE1" w:rsidRPr="00904152" w:rsidRDefault="004F4C04" w:rsidP="00D07EE1">
      <w:pPr>
        <w:pStyle w:val="Heading3"/>
        <w:rPr>
          <w:szCs w:val="26"/>
          <w:lang w:val="sr-Cyrl-CS"/>
        </w:rPr>
      </w:pPr>
      <w:r>
        <w:rPr>
          <w:szCs w:val="26"/>
          <w:lang w:val="sr-Cyrl-CS"/>
        </w:rPr>
        <w:t>Члан 101</w:t>
      </w:r>
      <w:r w:rsidR="00D07EE1" w:rsidRPr="00904152">
        <w:rPr>
          <w:szCs w:val="26"/>
          <w:lang w:val="sr-Cyrl-CS"/>
        </w:rPr>
        <w:t>.</w:t>
      </w:r>
    </w:p>
    <w:p w14:paraId="4C931E6B" w14:textId="77777777" w:rsidR="00D07EE1" w:rsidRPr="00904152" w:rsidRDefault="00D07EE1" w:rsidP="00D07EE1">
      <w:pPr>
        <w:rPr>
          <w:rFonts w:cs="Times New Roman"/>
          <w:lang w:val="sr-Cyrl-CS"/>
        </w:rPr>
      </w:pPr>
      <w:r w:rsidRPr="00904152">
        <w:rPr>
          <w:rFonts w:cs="Times New Roman"/>
          <w:lang w:val="sr-Cyrl-CS"/>
        </w:rPr>
        <w:t xml:space="preserve">Преноснице су постројења која служе за премештање железничког возила на суседни паралелни колосек и уграђују се у радионицама за оправку и одржавање возила као и у пристаништима где нема довољно места за смештај скретница због недостатка простора. </w:t>
      </w:r>
    </w:p>
    <w:p w14:paraId="4302D91F" w14:textId="77777777" w:rsidR="00D07EE1" w:rsidRDefault="00D07EE1" w:rsidP="00D07EE1">
      <w:pPr>
        <w:rPr>
          <w:rFonts w:cs="Times New Roman"/>
          <w:lang w:val="sr-Cyrl-CS"/>
        </w:rPr>
      </w:pPr>
      <w:r w:rsidRPr="00904152">
        <w:rPr>
          <w:rFonts w:cs="Times New Roman"/>
          <w:lang w:val="sr-Cyrl-CS"/>
        </w:rPr>
        <w:t>Преноснице се израђују и одржавају на основу пројекта.</w:t>
      </w:r>
    </w:p>
    <w:p w14:paraId="17877F80" w14:textId="77777777" w:rsidR="00CE515E" w:rsidRPr="00742F9E" w:rsidRDefault="00CE515E" w:rsidP="005A46F9">
      <w:pPr>
        <w:pStyle w:val="Heading1"/>
        <w:rPr>
          <w:lang w:val="sr-Cyrl-CS"/>
        </w:rPr>
        <w:sectPr w:rsidR="00CE515E" w:rsidRPr="00742F9E" w:rsidSect="005046B6">
          <w:pgSz w:w="11907" w:h="16839" w:code="9"/>
          <w:pgMar w:top="1440" w:right="1440" w:bottom="1440" w:left="1440" w:header="720" w:footer="720" w:gutter="0"/>
          <w:cols w:space="720"/>
          <w:docGrid w:linePitch="360"/>
        </w:sectPr>
      </w:pPr>
    </w:p>
    <w:p w14:paraId="70B61367" w14:textId="26795390" w:rsidR="005A46F9" w:rsidRDefault="005A46F9" w:rsidP="005A46F9">
      <w:pPr>
        <w:pStyle w:val="Heading1"/>
        <w:rPr>
          <w:lang w:val="sr-Cyrl-RS"/>
        </w:rPr>
      </w:pPr>
      <w:r>
        <w:lastRenderedPageBreak/>
        <w:t>IV</w:t>
      </w:r>
      <w:r w:rsidRPr="00904152">
        <w:rPr>
          <w:lang w:val="sr-Cyrl-CS"/>
        </w:rPr>
        <w:t xml:space="preserve"> </w:t>
      </w:r>
      <w:r w:rsidR="00C22C5C">
        <w:rPr>
          <w:lang w:val="sr-Cyrl-RS"/>
        </w:rPr>
        <w:t>СПЕЦИЈАЛНЕ КОЛОСЕЧНЕ КОНСТРУКЦИЈЕ</w:t>
      </w:r>
    </w:p>
    <w:p w14:paraId="01B0035A" w14:textId="77777777" w:rsidR="009D3D7C" w:rsidRPr="00742F9E" w:rsidRDefault="009D3D7C" w:rsidP="009B65DA">
      <w:pPr>
        <w:pStyle w:val="Heading2"/>
        <w:rPr>
          <w:lang w:val="sr-Cyrl-CS"/>
        </w:rPr>
      </w:pPr>
      <w:r w:rsidRPr="00742F9E">
        <w:rPr>
          <w:lang w:val="sr-Cyrl-CS"/>
        </w:rPr>
        <w:t>Колосек у кривинама малих полупречника</w:t>
      </w:r>
    </w:p>
    <w:p w14:paraId="587D333D" w14:textId="0F7FA7C3" w:rsidR="009D3D7C" w:rsidRPr="00B922FB" w:rsidRDefault="009D3D7C" w:rsidP="009D3D7C">
      <w:pPr>
        <w:pStyle w:val="Heading3"/>
        <w:rPr>
          <w:szCs w:val="26"/>
          <w:lang w:val="sr-Latn-CS"/>
        </w:rPr>
      </w:pPr>
      <w:r w:rsidRPr="00742F9E">
        <w:rPr>
          <w:szCs w:val="26"/>
          <w:lang w:val="sr-Cyrl-CS"/>
        </w:rPr>
        <w:t>Члан</w:t>
      </w:r>
      <w:r w:rsidR="004F4C04">
        <w:rPr>
          <w:szCs w:val="26"/>
          <w:lang w:val="sr-Latn-CS"/>
        </w:rPr>
        <w:t xml:space="preserve"> 102</w:t>
      </w:r>
      <w:r w:rsidRPr="00B922FB">
        <w:rPr>
          <w:szCs w:val="26"/>
          <w:lang w:val="sr-Latn-CS"/>
        </w:rPr>
        <w:t>.</w:t>
      </w:r>
    </w:p>
    <w:p w14:paraId="5623970F" w14:textId="1543A581" w:rsidR="009D3D7C" w:rsidRPr="00904152" w:rsidRDefault="009D3D7C" w:rsidP="009D3D7C">
      <w:pPr>
        <w:shd w:val="clear" w:color="auto" w:fill="FFFFFF"/>
        <w:spacing w:after="0"/>
        <w:rPr>
          <w:rFonts w:cs="Times New Roman"/>
          <w:lang w:val="sr-Latn-CS"/>
        </w:rPr>
      </w:pPr>
      <w:r w:rsidRPr="00742F9E">
        <w:rPr>
          <w:rFonts w:cs="Times New Roman"/>
          <w:lang w:val="sr-Cyrl-CS"/>
        </w:rPr>
        <w:t>Колосек</w:t>
      </w:r>
      <w:r w:rsidRPr="00904152">
        <w:rPr>
          <w:rFonts w:cs="Times New Roman"/>
          <w:lang w:val="sr-Latn-CS"/>
        </w:rPr>
        <w:t xml:space="preserve"> </w:t>
      </w:r>
      <w:r w:rsidRPr="00742F9E">
        <w:rPr>
          <w:rFonts w:cs="Times New Roman"/>
          <w:lang w:val="sr-Cyrl-CS"/>
        </w:rPr>
        <w:t>у</w:t>
      </w:r>
      <w:r w:rsidRPr="00904152">
        <w:rPr>
          <w:rFonts w:cs="Times New Roman"/>
          <w:lang w:val="sr-Latn-CS"/>
        </w:rPr>
        <w:t xml:space="preserve"> </w:t>
      </w:r>
      <w:r w:rsidRPr="00742F9E">
        <w:rPr>
          <w:rFonts w:cs="Times New Roman"/>
          <w:lang w:val="sr-Cyrl-CS"/>
        </w:rPr>
        <w:t>кривинама</w:t>
      </w:r>
      <w:r w:rsidRPr="00904152">
        <w:rPr>
          <w:rFonts w:cs="Times New Roman"/>
          <w:lang w:val="sr-Latn-CS"/>
        </w:rPr>
        <w:t xml:space="preserve"> </w:t>
      </w:r>
      <w:r w:rsidRPr="00742F9E">
        <w:rPr>
          <w:rFonts w:cs="Times New Roman"/>
          <w:lang w:val="sr-Cyrl-CS"/>
        </w:rPr>
        <w:t>малих</w:t>
      </w:r>
      <w:r w:rsidRPr="00904152">
        <w:rPr>
          <w:rFonts w:cs="Times New Roman"/>
          <w:lang w:val="sr-Latn-CS"/>
        </w:rPr>
        <w:t xml:space="preserve"> </w:t>
      </w:r>
      <w:r w:rsidR="00B922FB">
        <w:rPr>
          <w:rFonts w:cs="Times New Roman"/>
          <w:lang w:val="sr-Cyrl-RS"/>
        </w:rPr>
        <w:t>полупречника</w:t>
      </w:r>
      <w:r w:rsidRPr="00904152">
        <w:rPr>
          <w:rFonts w:cs="Times New Roman"/>
          <w:lang w:val="sr-Latn-CS"/>
        </w:rPr>
        <w:t xml:space="preserve">, </w:t>
      </w:r>
      <w:r w:rsidRPr="00742F9E">
        <w:rPr>
          <w:rFonts w:cs="Times New Roman"/>
          <w:lang w:val="sr-Cyrl-CS"/>
        </w:rPr>
        <w:t>уређује</w:t>
      </w:r>
      <w:r w:rsidRPr="00904152">
        <w:rPr>
          <w:rFonts w:cs="Times New Roman"/>
          <w:lang w:val="sr-Latn-CS"/>
        </w:rPr>
        <w:t xml:space="preserve"> </w:t>
      </w:r>
      <w:r w:rsidRPr="00742F9E">
        <w:rPr>
          <w:rFonts w:cs="Times New Roman"/>
          <w:lang w:val="sr-Cyrl-CS"/>
        </w:rPr>
        <w:t>се</w:t>
      </w:r>
      <w:r w:rsidRPr="00904152">
        <w:rPr>
          <w:rFonts w:cs="Times New Roman"/>
          <w:lang w:val="sr-Latn-CS"/>
        </w:rPr>
        <w:t xml:space="preserve"> </w:t>
      </w:r>
      <w:r w:rsidRPr="00742F9E">
        <w:rPr>
          <w:rFonts w:cs="Times New Roman"/>
          <w:lang w:val="sr-Cyrl-CS"/>
        </w:rPr>
        <w:t>на</w:t>
      </w:r>
      <w:r w:rsidRPr="00904152">
        <w:rPr>
          <w:rFonts w:cs="Times New Roman"/>
          <w:lang w:val="sr-Latn-CS"/>
        </w:rPr>
        <w:t xml:space="preserve"> </w:t>
      </w:r>
      <w:r w:rsidRPr="00742F9E">
        <w:rPr>
          <w:rFonts w:cs="Times New Roman"/>
          <w:lang w:val="sr-Cyrl-CS"/>
        </w:rPr>
        <w:t>следећи</w:t>
      </w:r>
      <w:r w:rsidRPr="00904152">
        <w:rPr>
          <w:rFonts w:cs="Times New Roman"/>
          <w:lang w:val="sr-Latn-CS"/>
        </w:rPr>
        <w:t xml:space="preserve"> </w:t>
      </w:r>
      <w:r w:rsidRPr="00742F9E">
        <w:rPr>
          <w:rFonts w:cs="Times New Roman"/>
          <w:lang w:val="sr-Cyrl-CS"/>
        </w:rPr>
        <w:t>начин</w:t>
      </w:r>
      <w:r w:rsidRPr="00904152">
        <w:rPr>
          <w:rFonts w:cs="Times New Roman"/>
          <w:lang w:val="sr-Latn-CS"/>
        </w:rPr>
        <w:t>:</w:t>
      </w:r>
    </w:p>
    <w:p w14:paraId="2E66FA82" w14:textId="77777777" w:rsidR="009D3D7C" w:rsidRPr="00FF481A" w:rsidRDefault="009D3D7C" w:rsidP="00253500">
      <w:pPr>
        <w:pStyle w:val="ListParagraph"/>
        <w:numPr>
          <w:ilvl w:val="0"/>
          <w:numId w:val="68"/>
        </w:numPr>
        <w:shd w:val="clear" w:color="auto" w:fill="FFFFFF"/>
        <w:spacing w:after="0"/>
        <w:ind w:left="993" w:hanging="284"/>
        <w:rPr>
          <w:noProof/>
          <w:szCs w:val="24"/>
          <w:lang w:val="sr-Cyrl-CS"/>
        </w:rPr>
      </w:pPr>
      <w:r w:rsidRPr="00FF481A">
        <w:rPr>
          <w:noProof/>
          <w:szCs w:val="24"/>
          <w:lang w:val="sr-Cyrl-CS"/>
        </w:rPr>
        <w:t>најмањи полупречник код пруга у експлоатацији у станичним колосецима, изузев главних станичних колосека, је:</w:t>
      </w:r>
    </w:p>
    <w:tbl>
      <w:tblPr>
        <w:tblW w:w="8076" w:type="dxa"/>
        <w:tblInd w:w="985" w:type="dxa"/>
        <w:tblLook w:val="01E0" w:firstRow="1" w:lastRow="1" w:firstColumn="1" w:lastColumn="1" w:noHBand="0" w:noVBand="0"/>
      </w:tblPr>
      <w:tblGrid>
        <w:gridCol w:w="1457"/>
        <w:gridCol w:w="296"/>
        <w:gridCol w:w="6323"/>
      </w:tblGrid>
      <w:tr w:rsidR="009D3D7C" w:rsidRPr="00E55DDE" w14:paraId="331158BD" w14:textId="77777777" w:rsidTr="000B194E">
        <w:trPr>
          <w:trHeight w:val="188"/>
        </w:trPr>
        <w:tc>
          <w:tcPr>
            <w:tcW w:w="1457" w:type="dxa"/>
          </w:tcPr>
          <w:p w14:paraId="3FA521D2" w14:textId="77777777" w:rsidR="009D3D7C" w:rsidRPr="00E55DDE" w:rsidRDefault="009D3D7C" w:rsidP="000B194E">
            <w:pPr>
              <w:spacing w:after="0"/>
              <w:ind w:firstLine="0"/>
              <w:rPr>
                <w:noProof/>
                <w:szCs w:val="24"/>
                <w:lang w:val="bs-Latn-BA"/>
              </w:rPr>
            </w:pPr>
            <w:r>
              <w:rPr>
                <w:noProof/>
                <w:szCs w:val="24"/>
              </w:rPr>
              <w:t xml:space="preserve">R </w:t>
            </w:r>
            <w:r w:rsidRPr="00E55DDE">
              <w:rPr>
                <w:noProof/>
                <w:szCs w:val="24"/>
                <w:lang w:val="sr-Cyrl-CS"/>
              </w:rPr>
              <w:t>=</w:t>
            </w:r>
            <w:r>
              <w:rPr>
                <w:noProof/>
                <w:szCs w:val="24"/>
              </w:rPr>
              <w:t xml:space="preserve"> </w:t>
            </w:r>
            <w:r w:rsidRPr="00E55DDE">
              <w:rPr>
                <w:noProof/>
                <w:szCs w:val="24"/>
                <w:lang w:val="sr-Cyrl-CS"/>
              </w:rPr>
              <w:t xml:space="preserve">180 </w:t>
            </w:r>
            <w:r w:rsidRPr="00E55DDE">
              <w:rPr>
                <w:noProof/>
                <w:szCs w:val="24"/>
                <w:lang w:val="bs-Latn-BA"/>
              </w:rPr>
              <w:t>m</w:t>
            </w:r>
          </w:p>
        </w:tc>
        <w:tc>
          <w:tcPr>
            <w:tcW w:w="296" w:type="dxa"/>
          </w:tcPr>
          <w:p w14:paraId="3D0F51E7"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323" w:type="dxa"/>
          </w:tcPr>
          <w:p w14:paraId="0FC5D1E1" w14:textId="77777777" w:rsidR="009D3D7C" w:rsidRPr="00E55DDE" w:rsidRDefault="009D3D7C" w:rsidP="000B194E">
            <w:pPr>
              <w:spacing w:after="0"/>
              <w:ind w:firstLine="0"/>
              <w:rPr>
                <w:noProof/>
                <w:szCs w:val="24"/>
                <w:lang w:val="sr-Cyrl-CS"/>
              </w:rPr>
            </w:pPr>
            <w:r w:rsidRPr="00E55DDE">
              <w:rPr>
                <w:noProof/>
                <w:szCs w:val="24"/>
                <w:lang w:val="sr-Cyrl-CS"/>
              </w:rPr>
              <w:t>г</w:t>
            </w:r>
            <w:r>
              <w:rPr>
                <w:noProof/>
                <w:szCs w:val="24"/>
                <w:lang w:val="sr-Cyrl-CS"/>
              </w:rPr>
              <w:t>де саобраћају вучна возила</w:t>
            </w:r>
          </w:p>
        </w:tc>
      </w:tr>
      <w:tr w:rsidR="009D3D7C" w:rsidRPr="00742F9E" w14:paraId="44C1582F" w14:textId="77777777" w:rsidTr="000B194E">
        <w:trPr>
          <w:trHeight w:val="178"/>
        </w:trPr>
        <w:tc>
          <w:tcPr>
            <w:tcW w:w="1457" w:type="dxa"/>
          </w:tcPr>
          <w:p w14:paraId="3B8626BF" w14:textId="77777777" w:rsidR="009D3D7C" w:rsidRPr="00E55DDE" w:rsidRDefault="009D3D7C" w:rsidP="000B194E">
            <w:pPr>
              <w:spacing w:after="0"/>
              <w:ind w:firstLine="0"/>
              <w:rPr>
                <w:noProof/>
                <w:szCs w:val="24"/>
                <w:lang w:val="bs-Latn-BA"/>
              </w:rPr>
            </w:pPr>
            <w:r>
              <w:rPr>
                <w:noProof/>
                <w:szCs w:val="24"/>
              </w:rPr>
              <w:t xml:space="preserve">R </w:t>
            </w:r>
            <w:r w:rsidRPr="00E55DDE">
              <w:rPr>
                <w:noProof/>
                <w:szCs w:val="24"/>
                <w:lang w:val="sr-Cyrl-CS"/>
              </w:rPr>
              <w:t>=</w:t>
            </w:r>
            <w:r>
              <w:rPr>
                <w:noProof/>
                <w:szCs w:val="24"/>
              </w:rPr>
              <w:t xml:space="preserve"> </w:t>
            </w:r>
            <w:r w:rsidRPr="00E55DDE">
              <w:rPr>
                <w:noProof/>
                <w:szCs w:val="24"/>
                <w:lang w:val="sr-Cyrl-CS"/>
              </w:rPr>
              <w:t xml:space="preserve">140 </w:t>
            </w:r>
            <w:r w:rsidRPr="00E55DDE">
              <w:rPr>
                <w:noProof/>
                <w:szCs w:val="24"/>
                <w:lang w:val="bs-Latn-BA"/>
              </w:rPr>
              <w:t>m</w:t>
            </w:r>
          </w:p>
        </w:tc>
        <w:tc>
          <w:tcPr>
            <w:tcW w:w="296" w:type="dxa"/>
          </w:tcPr>
          <w:p w14:paraId="2489504B"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323" w:type="dxa"/>
          </w:tcPr>
          <w:p w14:paraId="42DA1E18" w14:textId="77777777" w:rsidR="009D3D7C" w:rsidRPr="00E55DDE" w:rsidRDefault="009D3D7C" w:rsidP="000B194E">
            <w:pPr>
              <w:spacing w:after="0"/>
              <w:ind w:firstLine="0"/>
              <w:rPr>
                <w:noProof/>
                <w:szCs w:val="24"/>
                <w:lang w:val="sr-Cyrl-CS"/>
              </w:rPr>
            </w:pPr>
            <w:r>
              <w:rPr>
                <w:noProof/>
                <w:szCs w:val="24"/>
                <w:lang w:val="sr-Cyrl-CS"/>
              </w:rPr>
              <w:t>гд</w:t>
            </w:r>
            <w:r w:rsidRPr="00E55DDE">
              <w:rPr>
                <w:noProof/>
                <w:szCs w:val="24"/>
                <w:lang w:val="sr-Cyrl-CS"/>
              </w:rPr>
              <w:t xml:space="preserve">е не саобраћају </w:t>
            </w:r>
            <w:r>
              <w:rPr>
                <w:noProof/>
                <w:szCs w:val="24"/>
                <w:lang w:val="sr-Cyrl-CS"/>
              </w:rPr>
              <w:t>вучна возила</w:t>
            </w:r>
          </w:p>
        </w:tc>
      </w:tr>
      <w:tr w:rsidR="009D3D7C" w:rsidRPr="00742F9E" w14:paraId="2D0AEF9A" w14:textId="77777777" w:rsidTr="000B194E">
        <w:trPr>
          <w:trHeight w:val="545"/>
        </w:trPr>
        <w:tc>
          <w:tcPr>
            <w:tcW w:w="1457" w:type="dxa"/>
          </w:tcPr>
          <w:p w14:paraId="4860D844" w14:textId="77777777" w:rsidR="009D3D7C" w:rsidRPr="00E55DDE" w:rsidRDefault="009D3D7C" w:rsidP="000B194E">
            <w:pPr>
              <w:spacing w:after="0"/>
              <w:ind w:firstLine="0"/>
              <w:rPr>
                <w:noProof/>
                <w:szCs w:val="24"/>
                <w:lang w:val="bs-Latn-BA"/>
              </w:rPr>
            </w:pPr>
            <w:r>
              <w:rPr>
                <w:noProof/>
                <w:szCs w:val="24"/>
              </w:rPr>
              <w:t xml:space="preserve">R </w:t>
            </w:r>
            <w:r w:rsidRPr="00E55DDE">
              <w:rPr>
                <w:noProof/>
                <w:szCs w:val="24"/>
                <w:lang w:val="sr-Cyrl-CS"/>
              </w:rPr>
              <w:t>=</w:t>
            </w:r>
            <w:r>
              <w:rPr>
                <w:noProof/>
                <w:szCs w:val="24"/>
              </w:rPr>
              <w:t xml:space="preserve"> </w:t>
            </w:r>
            <w:r w:rsidRPr="00E55DDE">
              <w:rPr>
                <w:noProof/>
                <w:szCs w:val="24"/>
                <w:lang w:val="sr-Cyrl-CS"/>
              </w:rPr>
              <w:t xml:space="preserve">100 </w:t>
            </w:r>
            <w:r w:rsidRPr="00E55DDE">
              <w:rPr>
                <w:noProof/>
                <w:szCs w:val="24"/>
                <w:lang w:val="bs-Latn-BA"/>
              </w:rPr>
              <w:t>m</w:t>
            </w:r>
          </w:p>
        </w:tc>
        <w:tc>
          <w:tcPr>
            <w:tcW w:w="296" w:type="dxa"/>
          </w:tcPr>
          <w:p w14:paraId="465596B3"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323" w:type="dxa"/>
          </w:tcPr>
          <w:p w14:paraId="5C831D61" w14:textId="77777777" w:rsidR="009D3D7C" w:rsidRPr="00E55DDE" w:rsidRDefault="009D3D7C" w:rsidP="000B194E">
            <w:pPr>
              <w:spacing w:after="0"/>
              <w:ind w:firstLine="0"/>
              <w:rPr>
                <w:noProof/>
                <w:szCs w:val="24"/>
                <w:lang w:val="sr-Cyrl-CS"/>
              </w:rPr>
            </w:pPr>
            <w:r>
              <w:rPr>
                <w:noProof/>
                <w:szCs w:val="24"/>
                <w:lang w:val="sr-Cyrl-CS"/>
              </w:rPr>
              <w:t>гд</w:t>
            </w:r>
            <w:r w:rsidRPr="00E55DDE">
              <w:rPr>
                <w:noProof/>
                <w:szCs w:val="24"/>
                <w:lang w:val="sr-Cyrl-CS"/>
              </w:rPr>
              <w:t xml:space="preserve">е саобраћају </w:t>
            </w:r>
            <w:r>
              <w:rPr>
                <w:noProof/>
                <w:szCs w:val="24"/>
                <w:lang w:val="sr-Cyrl-CS"/>
              </w:rPr>
              <w:t>вучна возила</w:t>
            </w:r>
            <w:r w:rsidRPr="00E55DDE">
              <w:rPr>
                <w:noProof/>
                <w:szCs w:val="24"/>
                <w:lang w:val="sr-Cyrl-CS"/>
              </w:rPr>
              <w:t xml:space="preserve"> са крутим размаком осовина од највише 3 m и кола са крутим размаком осовина од највише 4,5 m  </w:t>
            </w:r>
          </w:p>
        </w:tc>
      </w:tr>
    </w:tbl>
    <w:p w14:paraId="1796A6DD" w14:textId="77777777" w:rsidR="009D3D7C" w:rsidRDefault="009D3D7C" w:rsidP="00253500">
      <w:pPr>
        <w:pStyle w:val="ListParagraph"/>
        <w:numPr>
          <w:ilvl w:val="0"/>
          <w:numId w:val="68"/>
        </w:numPr>
        <w:shd w:val="clear" w:color="auto" w:fill="FFFFFF"/>
        <w:spacing w:after="0"/>
        <w:ind w:left="993" w:hanging="284"/>
        <w:rPr>
          <w:noProof/>
          <w:szCs w:val="24"/>
          <w:lang w:val="sr-Cyrl-CS"/>
        </w:rPr>
      </w:pPr>
      <w:r>
        <w:rPr>
          <w:noProof/>
          <w:szCs w:val="24"/>
          <w:lang w:val="sr-Cyrl-CS"/>
        </w:rPr>
        <w:t xml:space="preserve">на споредним станичним, </w:t>
      </w:r>
      <w:r w:rsidRPr="00E55DDE">
        <w:rPr>
          <w:noProof/>
          <w:szCs w:val="24"/>
          <w:lang w:val="sr-Cyrl-CS"/>
        </w:rPr>
        <w:t>ра</w:t>
      </w:r>
      <w:r>
        <w:rPr>
          <w:noProof/>
          <w:szCs w:val="24"/>
          <w:lang w:val="sr-Cyrl-CS"/>
        </w:rPr>
        <w:t>дионичким и индустријским колос</w:t>
      </w:r>
      <w:r w:rsidRPr="00E55DDE">
        <w:rPr>
          <w:noProof/>
          <w:szCs w:val="24"/>
          <w:lang w:val="sr-Cyrl-CS"/>
        </w:rPr>
        <w:t xml:space="preserve">ецима, у изузетним случајевима, </w:t>
      </w:r>
      <w:r>
        <w:rPr>
          <w:noProof/>
          <w:szCs w:val="24"/>
          <w:lang w:val="sr-Cyrl-CS"/>
        </w:rPr>
        <w:t>најмањи полупречник је</w:t>
      </w:r>
      <w:r w:rsidRPr="00E55DDE">
        <w:rPr>
          <w:noProof/>
          <w:szCs w:val="24"/>
          <w:lang w:val="sr-Cyrl-CS"/>
        </w:rPr>
        <w:t>:</w:t>
      </w:r>
    </w:p>
    <w:tbl>
      <w:tblPr>
        <w:tblW w:w="8076" w:type="dxa"/>
        <w:tblInd w:w="985" w:type="dxa"/>
        <w:tblLook w:val="01E0" w:firstRow="1" w:lastRow="1" w:firstColumn="1" w:lastColumn="1" w:noHBand="0" w:noVBand="0"/>
      </w:tblPr>
      <w:tblGrid>
        <w:gridCol w:w="1557"/>
        <w:gridCol w:w="296"/>
        <w:gridCol w:w="6223"/>
      </w:tblGrid>
      <w:tr w:rsidR="009D3D7C" w:rsidRPr="00742F9E" w14:paraId="6A357C1F" w14:textId="77777777" w:rsidTr="000B194E">
        <w:trPr>
          <w:trHeight w:val="188"/>
        </w:trPr>
        <w:tc>
          <w:tcPr>
            <w:tcW w:w="1559" w:type="dxa"/>
          </w:tcPr>
          <w:p w14:paraId="098C1D71" w14:textId="77777777" w:rsidR="009D3D7C" w:rsidRPr="00E55DDE" w:rsidRDefault="009D3D7C" w:rsidP="000B194E">
            <w:pPr>
              <w:spacing w:after="0"/>
              <w:ind w:firstLine="0"/>
              <w:rPr>
                <w:noProof/>
                <w:szCs w:val="24"/>
                <w:lang w:val="bs-Latn-BA"/>
              </w:rPr>
            </w:pPr>
            <w:r>
              <w:rPr>
                <w:noProof/>
                <w:szCs w:val="24"/>
              </w:rPr>
              <w:t>R</w:t>
            </w:r>
            <w:r w:rsidRPr="00E55DDE">
              <w:rPr>
                <w:noProof/>
                <w:szCs w:val="24"/>
                <w:lang w:val="sr-Cyrl-CS"/>
              </w:rPr>
              <w:t>=1</w:t>
            </w:r>
            <w:r>
              <w:rPr>
                <w:noProof/>
                <w:szCs w:val="24"/>
              </w:rPr>
              <w:t>5</w:t>
            </w:r>
            <w:r w:rsidRPr="00E55DDE">
              <w:rPr>
                <w:noProof/>
                <w:szCs w:val="24"/>
                <w:lang w:val="sr-Cyrl-CS"/>
              </w:rPr>
              <w:t>0</w:t>
            </w:r>
            <w:r>
              <w:rPr>
                <w:noProof/>
                <w:szCs w:val="24"/>
              </w:rPr>
              <w:t>-180</w:t>
            </w:r>
            <w:r w:rsidRPr="00E55DDE">
              <w:rPr>
                <w:noProof/>
                <w:szCs w:val="24"/>
                <w:lang w:val="sr-Cyrl-CS"/>
              </w:rPr>
              <w:t xml:space="preserve"> </w:t>
            </w:r>
            <w:r w:rsidRPr="00E55DDE">
              <w:rPr>
                <w:noProof/>
                <w:szCs w:val="24"/>
                <w:lang w:val="bs-Latn-BA"/>
              </w:rPr>
              <w:t>m</w:t>
            </w:r>
          </w:p>
        </w:tc>
        <w:tc>
          <w:tcPr>
            <w:tcW w:w="283" w:type="dxa"/>
          </w:tcPr>
          <w:p w14:paraId="5F523185"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234" w:type="dxa"/>
          </w:tcPr>
          <w:p w14:paraId="6F42A15E" w14:textId="77777777" w:rsidR="009D3D7C" w:rsidRPr="00E55DDE" w:rsidRDefault="009D3D7C" w:rsidP="000B194E">
            <w:pPr>
              <w:spacing w:after="0"/>
              <w:ind w:firstLine="0"/>
              <w:rPr>
                <w:noProof/>
                <w:szCs w:val="24"/>
                <w:lang w:val="sr-Cyrl-CS"/>
              </w:rPr>
            </w:pPr>
            <w:r w:rsidRPr="00E55DDE">
              <w:rPr>
                <w:noProof/>
                <w:szCs w:val="24"/>
                <w:lang w:val="sr-Cyrl-CS"/>
              </w:rPr>
              <w:t>кад</w:t>
            </w:r>
            <w:r>
              <w:rPr>
                <w:noProof/>
                <w:szCs w:val="24"/>
                <w:lang w:val="sr-Cyrl-CS"/>
              </w:rPr>
              <w:t>а се угради заштитна шина по целој дужини унутрашње колос</w:t>
            </w:r>
            <w:r w:rsidRPr="00E55DDE">
              <w:rPr>
                <w:noProof/>
                <w:szCs w:val="24"/>
                <w:lang w:val="sr-Cyrl-CS"/>
              </w:rPr>
              <w:t>ечне шине у кривини, тада могу саобраћати возне локомоти</w:t>
            </w:r>
            <w:r>
              <w:rPr>
                <w:noProof/>
                <w:szCs w:val="24"/>
                <w:lang w:val="sr-Cyrl-CS"/>
              </w:rPr>
              <w:t>ве и у кривинама полупречника  150-</w:t>
            </w:r>
            <w:r w:rsidRPr="00E55DDE">
              <w:rPr>
                <w:noProof/>
                <w:szCs w:val="24"/>
                <w:lang w:val="sr-Cyrl-CS"/>
              </w:rPr>
              <w:t xml:space="preserve">180 </w:t>
            </w:r>
            <w:r w:rsidRPr="00E55DDE">
              <w:rPr>
                <w:noProof/>
                <w:szCs w:val="24"/>
                <w:lang w:val="bs-Latn-BA"/>
              </w:rPr>
              <w:t>m</w:t>
            </w:r>
            <w:r w:rsidRPr="00E55DDE">
              <w:rPr>
                <w:noProof/>
                <w:szCs w:val="24"/>
                <w:lang w:val="sr-Cyrl-CS"/>
              </w:rPr>
              <w:t>; ако преко њих не саобраћају возне локомотиве, полупречник кривине може бити до 100</w:t>
            </w:r>
            <w:r w:rsidRPr="00E55DDE">
              <w:rPr>
                <w:noProof/>
                <w:szCs w:val="24"/>
                <w:lang w:val="bs-Latn-BA"/>
              </w:rPr>
              <w:t xml:space="preserve"> m</w:t>
            </w:r>
            <w:r w:rsidRPr="00E55DDE">
              <w:rPr>
                <w:noProof/>
                <w:szCs w:val="24"/>
                <w:lang w:val="sr-Cyrl-CS"/>
              </w:rPr>
              <w:t>;</w:t>
            </w:r>
          </w:p>
        </w:tc>
      </w:tr>
      <w:tr w:rsidR="009D3D7C" w:rsidRPr="00742F9E" w14:paraId="69225510" w14:textId="77777777" w:rsidTr="000B194E">
        <w:trPr>
          <w:trHeight w:val="178"/>
        </w:trPr>
        <w:tc>
          <w:tcPr>
            <w:tcW w:w="1559" w:type="dxa"/>
          </w:tcPr>
          <w:p w14:paraId="20E79D89" w14:textId="77777777" w:rsidR="009D3D7C" w:rsidRPr="00E55DDE" w:rsidRDefault="009D3D7C" w:rsidP="000B194E">
            <w:pPr>
              <w:spacing w:after="0"/>
              <w:ind w:firstLine="0"/>
              <w:rPr>
                <w:noProof/>
                <w:szCs w:val="24"/>
                <w:lang w:val="bs-Latn-BA"/>
              </w:rPr>
            </w:pPr>
            <w:r>
              <w:rPr>
                <w:noProof/>
                <w:szCs w:val="24"/>
              </w:rPr>
              <w:t xml:space="preserve">R </w:t>
            </w:r>
            <w:r>
              <w:rPr>
                <w:noProof/>
                <w:szCs w:val="24"/>
                <w:lang w:val="sr-Cyrl-CS"/>
              </w:rPr>
              <w:t>= 35-100</w:t>
            </w:r>
            <w:r w:rsidRPr="00E55DDE">
              <w:rPr>
                <w:noProof/>
                <w:szCs w:val="24"/>
                <w:lang w:val="sr-Cyrl-CS"/>
              </w:rPr>
              <w:t xml:space="preserve"> </w:t>
            </w:r>
            <w:r w:rsidRPr="00E55DDE">
              <w:rPr>
                <w:noProof/>
                <w:szCs w:val="24"/>
                <w:lang w:val="bs-Latn-BA"/>
              </w:rPr>
              <w:t>m</w:t>
            </w:r>
          </w:p>
        </w:tc>
        <w:tc>
          <w:tcPr>
            <w:tcW w:w="283" w:type="dxa"/>
          </w:tcPr>
          <w:p w14:paraId="7093564D"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234" w:type="dxa"/>
          </w:tcPr>
          <w:p w14:paraId="5F62B764" w14:textId="77777777" w:rsidR="009D3D7C" w:rsidRPr="00E55DDE" w:rsidRDefault="009D3D7C" w:rsidP="000B194E">
            <w:pPr>
              <w:spacing w:after="0"/>
              <w:ind w:firstLine="0"/>
              <w:rPr>
                <w:noProof/>
                <w:szCs w:val="24"/>
                <w:lang w:val="sr-Cyrl-CS"/>
              </w:rPr>
            </w:pPr>
            <w:r>
              <w:rPr>
                <w:noProof/>
                <w:szCs w:val="24"/>
                <w:lang w:val="sr-Cyrl-CS"/>
              </w:rPr>
              <w:t>код радионичких и индустријских колос</w:t>
            </w:r>
            <w:r w:rsidRPr="00E55DDE">
              <w:rPr>
                <w:noProof/>
                <w:szCs w:val="24"/>
                <w:lang w:val="sr-Cyrl-CS"/>
              </w:rPr>
              <w:t>ека преко којих не саобраћају возне локомотиве, кад</w:t>
            </w:r>
            <w:r>
              <w:rPr>
                <w:noProof/>
                <w:szCs w:val="24"/>
                <w:lang w:val="sr-Cyrl-CS"/>
              </w:rPr>
              <w:t>а се уграде заштитне шине по целој дужини унутрашње колос</w:t>
            </w:r>
            <w:r w:rsidRPr="00E55DDE">
              <w:rPr>
                <w:noProof/>
                <w:szCs w:val="24"/>
                <w:lang w:val="sr-Cyrl-CS"/>
              </w:rPr>
              <w:t>ечне шине у кривини, као и нагазне шине у спољни шински трак по којима газе точкови шинских возила ободом шинских венаца, полупречници кривина могу бити и мањи од 100</w:t>
            </w:r>
            <w:r w:rsidRPr="00E55DDE">
              <w:rPr>
                <w:noProof/>
                <w:szCs w:val="24"/>
                <w:lang w:val="bs-Latn-BA"/>
              </w:rPr>
              <w:t xml:space="preserve"> m</w:t>
            </w:r>
            <w:r w:rsidRPr="00E55DDE">
              <w:rPr>
                <w:noProof/>
                <w:szCs w:val="24"/>
                <w:lang w:val="sr-Cyrl-CS"/>
              </w:rPr>
              <w:t>, а уколико размак круто везаних осовина није већи од 4,0</w:t>
            </w:r>
            <w:r w:rsidRPr="00E55DDE">
              <w:rPr>
                <w:noProof/>
                <w:szCs w:val="24"/>
                <w:lang w:val="bs-Latn-BA"/>
              </w:rPr>
              <w:t xml:space="preserve"> m</w:t>
            </w:r>
            <w:r>
              <w:rPr>
                <w:noProof/>
                <w:szCs w:val="24"/>
                <w:lang w:val="sr-Cyrl-CS"/>
              </w:rPr>
              <w:t>,</w:t>
            </w:r>
            <w:r w:rsidRPr="00E55DDE">
              <w:rPr>
                <w:noProof/>
                <w:szCs w:val="24"/>
                <w:lang w:val="sr-Cyrl-CS"/>
              </w:rPr>
              <w:t xml:space="preserve"> полупречник кривине може бити до 56</w:t>
            </w:r>
            <w:r w:rsidRPr="00E55DDE">
              <w:rPr>
                <w:noProof/>
                <w:szCs w:val="24"/>
                <w:lang w:val="bs-Latn-BA"/>
              </w:rPr>
              <w:t xml:space="preserve"> m</w:t>
            </w:r>
            <w:r>
              <w:rPr>
                <w:noProof/>
                <w:szCs w:val="24"/>
                <w:lang w:val="sr-Cyrl-CS"/>
              </w:rPr>
              <w:t xml:space="preserve">; </w:t>
            </w:r>
            <w:r w:rsidRPr="00E55DDE">
              <w:rPr>
                <w:noProof/>
                <w:szCs w:val="24"/>
                <w:lang w:val="sr-Cyrl-CS"/>
              </w:rPr>
              <w:t>ако је размак осовина шинских возила до 3</w:t>
            </w:r>
            <w:r w:rsidRPr="00E55DDE">
              <w:rPr>
                <w:noProof/>
                <w:szCs w:val="24"/>
                <w:lang w:val="bs-Latn-BA"/>
              </w:rPr>
              <w:t xml:space="preserve"> m</w:t>
            </w:r>
            <w:r w:rsidRPr="00E55DDE">
              <w:rPr>
                <w:noProof/>
                <w:szCs w:val="24"/>
                <w:lang w:val="sr-Cyrl-CS"/>
              </w:rPr>
              <w:t>, полупречник кривине може бити и до 35,0</w:t>
            </w:r>
            <w:r w:rsidRPr="00E55DDE">
              <w:rPr>
                <w:noProof/>
                <w:szCs w:val="24"/>
                <w:lang w:val="bs-Latn-BA"/>
              </w:rPr>
              <w:t xml:space="preserve"> m</w:t>
            </w:r>
            <w:r>
              <w:rPr>
                <w:noProof/>
                <w:szCs w:val="24"/>
                <w:lang w:val="bs-Latn-BA"/>
              </w:rPr>
              <w:t>.</w:t>
            </w:r>
          </w:p>
        </w:tc>
      </w:tr>
      <w:tr w:rsidR="009D3D7C" w:rsidRPr="00742F9E" w14:paraId="5F8C9EFD" w14:textId="77777777" w:rsidTr="000B194E">
        <w:trPr>
          <w:trHeight w:val="545"/>
        </w:trPr>
        <w:tc>
          <w:tcPr>
            <w:tcW w:w="1559" w:type="dxa"/>
          </w:tcPr>
          <w:p w14:paraId="65262991" w14:textId="77777777" w:rsidR="009D3D7C" w:rsidRPr="00E55DDE" w:rsidRDefault="009D3D7C" w:rsidP="000B194E">
            <w:pPr>
              <w:spacing w:after="0"/>
              <w:ind w:firstLine="0"/>
              <w:rPr>
                <w:noProof/>
                <w:szCs w:val="24"/>
                <w:lang w:val="bs-Latn-BA"/>
              </w:rPr>
            </w:pPr>
            <w:r>
              <w:rPr>
                <w:noProof/>
                <w:szCs w:val="24"/>
              </w:rPr>
              <w:t xml:space="preserve">R </w:t>
            </w:r>
            <w:r w:rsidRPr="00E55DDE">
              <w:rPr>
                <w:noProof/>
                <w:szCs w:val="24"/>
                <w:lang w:val="sr-Cyrl-CS"/>
              </w:rPr>
              <w:t xml:space="preserve">=100 </w:t>
            </w:r>
            <w:r w:rsidRPr="00E55DDE">
              <w:rPr>
                <w:noProof/>
                <w:szCs w:val="24"/>
                <w:lang w:val="bs-Latn-BA"/>
              </w:rPr>
              <w:t>m</w:t>
            </w:r>
          </w:p>
        </w:tc>
        <w:tc>
          <w:tcPr>
            <w:tcW w:w="283" w:type="dxa"/>
          </w:tcPr>
          <w:p w14:paraId="041588F4" w14:textId="77777777" w:rsidR="009D3D7C" w:rsidRPr="00E55DDE" w:rsidRDefault="009D3D7C" w:rsidP="000B194E">
            <w:pPr>
              <w:spacing w:after="0"/>
              <w:ind w:firstLine="0"/>
              <w:rPr>
                <w:noProof/>
                <w:szCs w:val="24"/>
                <w:lang w:val="sr-Cyrl-CS"/>
              </w:rPr>
            </w:pPr>
            <w:r w:rsidRPr="00E55DDE">
              <w:rPr>
                <w:noProof/>
                <w:szCs w:val="24"/>
                <w:lang w:val="sr-Cyrl-CS"/>
              </w:rPr>
              <w:t>-</w:t>
            </w:r>
          </w:p>
        </w:tc>
        <w:tc>
          <w:tcPr>
            <w:tcW w:w="6234" w:type="dxa"/>
          </w:tcPr>
          <w:p w14:paraId="4933B3FC" w14:textId="77777777" w:rsidR="009D3D7C" w:rsidRPr="00E55DDE" w:rsidRDefault="009D3D7C" w:rsidP="000B194E">
            <w:pPr>
              <w:spacing w:after="0"/>
              <w:ind w:firstLine="0"/>
              <w:rPr>
                <w:noProof/>
                <w:szCs w:val="24"/>
                <w:lang w:val="sr-Cyrl-CS"/>
              </w:rPr>
            </w:pPr>
            <w:r>
              <w:rPr>
                <w:noProof/>
                <w:szCs w:val="24"/>
                <w:lang w:val="sr-Cyrl-CS"/>
              </w:rPr>
              <w:t>гд</w:t>
            </w:r>
            <w:r w:rsidRPr="00E55DDE">
              <w:rPr>
                <w:noProof/>
                <w:szCs w:val="24"/>
                <w:lang w:val="sr-Cyrl-CS"/>
              </w:rPr>
              <w:t xml:space="preserve">е саобраћају локомотиве са крутим размаком осовина од највише 3 m и кола са крутим размаком осовина од највише 4,5 m  </w:t>
            </w:r>
          </w:p>
        </w:tc>
      </w:tr>
    </w:tbl>
    <w:p w14:paraId="30BC44F3" w14:textId="77777777" w:rsidR="009D3D7C" w:rsidRPr="00E55DDE" w:rsidRDefault="009D3D7C" w:rsidP="00253500">
      <w:pPr>
        <w:pStyle w:val="ListParagraph"/>
        <w:numPr>
          <w:ilvl w:val="0"/>
          <w:numId w:val="68"/>
        </w:numPr>
        <w:shd w:val="clear" w:color="auto" w:fill="FFFFFF"/>
        <w:spacing w:after="0"/>
        <w:ind w:left="993" w:hanging="284"/>
        <w:rPr>
          <w:noProof/>
          <w:szCs w:val="24"/>
          <w:lang w:val="sr-Cyrl-CS"/>
        </w:rPr>
      </w:pPr>
      <w:r>
        <w:rPr>
          <w:noProof/>
          <w:szCs w:val="24"/>
          <w:lang w:val="sr-Cyrl-CS"/>
        </w:rPr>
        <w:t>код колос</w:t>
      </w:r>
      <w:r w:rsidRPr="00E55DDE">
        <w:rPr>
          <w:noProof/>
          <w:szCs w:val="24"/>
          <w:lang w:val="sr-Cyrl-CS"/>
        </w:rPr>
        <w:t xml:space="preserve">ека наведених у претходној тачки овог става, ако </w:t>
      </w:r>
      <w:r>
        <w:rPr>
          <w:noProof/>
          <w:szCs w:val="24"/>
          <w:lang w:val="sr-Cyrl-CS"/>
        </w:rPr>
        <w:t xml:space="preserve">је брзина до 10 km/h, колосек је без надвишења a </w:t>
      </w:r>
      <w:r w:rsidRPr="00904152">
        <w:rPr>
          <w:noProof/>
          <w:szCs w:val="24"/>
          <w:lang w:val="sr-Cyrl-CS"/>
        </w:rPr>
        <w:t>к</w:t>
      </w:r>
      <w:r w:rsidRPr="00E55DDE">
        <w:rPr>
          <w:noProof/>
          <w:szCs w:val="24"/>
          <w:lang w:val="sr-Cyrl-CS"/>
        </w:rPr>
        <w:t>од већих брзина максимално надвишење спољне шине у кривини рачунати према формули:</w:t>
      </w:r>
    </w:p>
    <w:p w14:paraId="41ADED7A" w14:textId="77777777" w:rsidR="009D3D7C" w:rsidRPr="00E55DDE" w:rsidRDefault="009D3D7C" w:rsidP="009D3D7C">
      <w:pPr>
        <w:shd w:val="clear" w:color="auto" w:fill="FFFFFF"/>
        <w:spacing w:before="120"/>
        <w:jc w:val="center"/>
        <w:rPr>
          <w:noProof/>
          <w:szCs w:val="24"/>
        </w:rPr>
      </w:pPr>
      <w:r w:rsidRPr="00E55DDE">
        <w:rPr>
          <w:noProof/>
          <w:position w:val="-24"/>
          <w:szCs w:val="24"/>
          <w:lang w:val="sr-Cyrl-CS"/>
        </w:rPr>
        <w:object w:dxaOrig="1380" w:dyaOrig="620" w14:anchorId="258530DB">
          <v:shape id="_x0000_i1074" type="#_x0000_t75" style="width:69pt;height:31.5pt" o:ole="">
            <v:imagedata r:id="rId134" o:title=""/>
          </v:shape>
          <o:OLEObject Type="Embed" ProgID="Equation.3" ShapeID="_x0000_i1074" DrawAspect="Content" ObjectID="_1659256057" r:id="rId135"/>
        </w:object>
      </w:r>
      <w:r>
        <w:rPr>
          <w:noProof/>
          <w:szCs w:val="24"/>
          <w:lang w:val="sr-Cyrl-CS"/>
        </w:rPr>
        <w:t>;</w:t>
      </w:r>
    </w:p>
    <w:p w14:paraId="487C3AEF" w14:textId="77777777" w:rsidR="009D3D7C" w:rsidRPr="00E55DDE" w:rsidRDefault="009D3D7C" w:rsidP="00253500">
      <w:pPr>
        <w:pStyle w:val="ListParagraph"/>
        <w:numPr>
          <w:ilvl w:val="0"/>
          <w:numId w:val="68"/>
        </w:numPr>
        <w:shd w:val="clear" w:color="auto" w:fill="FFFFFF"/>
        <w:spacing w:after="0"/>
        <w:ind w:left="993" w:hanging="284"/>
        <w:rPr>
          <w:noProof/>
          <w:szCs w:val="24"/>
          <w:lang w:val="sr-Cyrl-CS"/>
        </w:rPr>
      </w:pPr>
      <w:r>
        <w:rPr>
          <w:noProof/>
          <w:szCs w:val="24"/>
          <w:lang w:val="sr-Cyrl-CS"/>
        </w:rPr>
        <w:t>г</w:t>
      </w:r>
      <w:r w:rsidRPr="00E55DDE">
        <w:rPr>
          <w:noProof/>
          <w:szCs w:val="24"/>
          <w:lang w:val="sr-Cyrl-CS"/>
        </w:rPr>
        <w:t xml:space="preserve">орња површина </w:t>
      </w:r>
      <w:r>
        <w:rPr>
          <w:noProof/>
          <w:szCs w:val="24"/>
          <w:lang w:val="sr-Cyrl-CS"/>
        </w:rPr>
        <w:t>спољне шине не см</w:t>
      </w:r>
      <w:r w:rsidRPr="00E55DDE">
        <w:rPr>
          <w:noProof/>
          <w:szCs w:val="24"/>
          <w:lang w:val="sr-Cyrl-CS"/>
        </w:rPr>
        <w:t>е да буде испо</w:t>
      </w:r>
      <w:r>
        <w:rPr>
          <w:noProof/>
          <w:szCs w:val="24"/>
          <w:lang w:val="sr-Cyrl-CS"/>
        </w:rPr>
        <w:t>д горње површине унутрашње шине;</w:t>
      </w:r>
    </w:p>
    <w:p w14:paraId="60EDC5F4" w14:textId="77777777" w:rsidR="009D3D7C" w:rsidRPr="00DE5516" w:rsidRDefault="009D3D7C" w:rsidP="00253500">
      <w:pPr>
        <w:pStyle w:val="ListParagraph"/>
        <w:numPr>
          <w:ilvl w:val="0"/>
          <w:numId w:val="68"/>
        </w:numPr>
        <w:shd w:val="clear" w:color="auto" w:fill="FFFFFF"/>
        <w:spacing w:after="0"/>
        <w:ind w:left="993" w:hanging="284"/>
        <w:rPr>
          <w:noProof/>
          <w:szCs w:val="24"/>
          <w:lang w:val="sr-Cyrl-CS"/>
        </w:rPr>
      </w:pPr>
      <w:r>
        <w:rPr>
          <w:noProof/>
          <w:szCs w:val="24"/>
          <w:lang w:val="sr-Cyrl-CS"/>
        </w:rPr>
        <w:t>у</w:t>
      </w:r>
      <w:r w:rsidRPr="00E55DDE">
        <w:rPr>
          <w:noProof/>
          <w:szCs w:val="24"/>
          <w:lang w:val="sr-Cyrl-CS"/>
        </w:rPr>
        <w:t xml:space="preserve"> кривинама с полупречником једнаким и већим од 50</w:t>
      </w:r>
      <w:r w:rsidRPr="00461D51">
        <w:rPr>
          <w:noProof/>
          <w:szCs w:val="24"/>
          <w:lang w:val="sr-Cyrl-CS"/>
        </w:rPr>
        <w:t xml:space="preserve"> m</w:t>
      </w:r>
      <w:r>
        <w:rPr>
          <w:noProof/>
          <w:szCs w:val="24"/>
          <w:lang w:val="sr-Cyrl-CS"/>
        </w:rPr>
        <w:t>, ширина жлеба између глава колос</w:t>
      </w:r>
      <w:r w:rsidRPr="00E55DDE">
        <w:rPr>
          <w:noProof/>
          <w:szCs w:val="24"/>
          <w:lang w:val="sr-Cyrl-CS"/>
        </w:rPr>
        <w:t xml:space="preserve">ечне и заштитне </w:t>
      </w:r>
      <w:r>
        <w:rPr>
          <w:noProof/>
          <w:szCs w:val="24"/>
          <w:lang w:val="sr-Cyrl-CS"/>
        </w:rPr>
        <w:t>шине код унутрашњег трака колос</w:t>
      </w:r>
      <w:r w:rsidRPr="00E55DDE">
        <w:rPr>
          <w:noProof/>
          <w:szCs w:val="24"/>
          <w:lang w:val="sr-Cyrl-CS"/>
        </w:rPr>
        <w:t xml:space="preserve">ека је 60 mm, а за полупречник испод 50 </w:t>
      </w:r>
      <w:r w:rsidRPr="00461D51">
        <w:rPr>
          <w:noProof/>
          <w:szCs w:val="24"/>
          <w:lang w:val="sr-Cyrl-CS"/>
        </w:rPr>
        <w:t>m</w:t>
      </w:r>
      <w:r>
        <w:rPr>
          <w:noProof/>
          <w:szCs w:val="24"/>
          <w:lang w:val="sr-Cyrl-CS"/>
        </w:rPr>
        <w:t>, та ширина је 65 mm; на улазу у жл</w:t>
      </w:r>
      <w:r w:rsidRPr="00E55DDE">
        <w:rPr>
          <w:noProof/>
          <w:szCs w:val="24"/>
          <w:lang w:val="sr-Cyrl-CS"/>
        </w:rPr>
        <w:t>еб</w:t>
      </w:r>
      <w:r>
        <w:rPr>
          <w:noProof/>
          <w:szCs w:val="24"/>
          <w:lang w:val="sr-Cyrl-CS"/>
        </w:rPr>
        <w:t>,</w:t>
      </w:r>
      <w:r w:rsidRPr="00E55DDE">
        <w:rPr>
          <w:noProof/>
          <w:szCs w:val="24"/>
          <w:lang w:val="sr-Cyrl-CS"/>
        </w:rPr>
        <w:t xml:space="preserve"> о</w:t>
      </w:r>
      <w:r>
        <w:rPr>
          <w:noProof/>
          <w:szCs w:val="24"/>
          <w:lang w:val="sr-Cyrl-CS"/>
        </w:rPr>
        <w:t xml:space="preserve">ва се ширина повећава на 110 mm; </w:t>
      </w:r>
      <w:r w:rsidRPr="00E55DDE">
        <w:rPr>
          <w:noProof/>
          <w:szCs w:val="24"/>
          <w:lang w:val="sr-Cyrl-CS"/>
        </w:rPr>
        <w:t xml:space="preserve">дозвољена толеранција за ширину </w:t>
      </w:r>
      <w:r w:rsidRPr="00404F7E">
        <w:rPr>
          <w:noProof/>
          <w:szCs w:val="24"/>
          <w:lang w:val="sr-Cyrl-CS"/>
        </w:rPr>
        <w:t>жлеба</w:t>
      </w:r>
      <w:r w:rsidRPr="00DE5516">
        <w:rPr>
          <w:noProof/>
          <w:szCs w:val="24"/>
          <w:lang w:val="sr-Cyrl-CS"/>
        </w:rPr>
        <w:t xml:space="preserve"> у експлоатацији је +5 mm;</w:t>
      </w:r>
    </w:p>
    <w:p w14:paraId="1CD00765" w14:textId="77777777" w:rsidR="009D3D7C" w:rsidRPr="00E55DDE" w:rsidRDefault="009D3D7C" w:rsidP="00253500">
      <w:pPr>
        <w:pStyle w:val="ListParagraph"/>
        <w:numPr>
          <w:ilvl w:val="0"/>
          <w:numId w:val="68"/>
        </w:numPr>
        <w:shd w:val="clear" w:color="auto" w:fill="FFFFFF"/>
        <w:ind w:left="993" w:hanging="284"/>
        <w:rPr>
          <w:noProof/>
          <w:szCs w:val="24"/>
          <w:lang w:val="sr-Cyrl-CS"/>
        </w:rPr>
      </w:pPr>
      <w:r>
        <w:rPr>
          <w:noProof/>
          <w:szCs w:val="24"/>
          <w:lang w:val="sr-Cyrl-CS"/>
        </w:rPr>
        <w:t>у</w:t>
      </w:r>
      <w:r w:rsidRPr="00E55DDE">
        <w:rPr>
          <w:noProof/>
          <w:szCs w:val="24"/>
          <w:lang w:val="sr-Cyrl-CS"/>
        </w:rPr>
        <w:t xml:space="preserve"> кривинама полупречника мањег од 50 </w:t>
      </w:r>
      <w:r w:rsidRPr="00461D51">
        <w:rPr>
          <w:noProof/>
          <w:szCs w:val="24"/>
          <w:lang w:val="sr-Cyrl-CS"/>
        </w:rPr>
        <w:t>m</w:t>
      </w:r>
      <w:r w:rsidRPr="00E55DDE">
        <w:rPr>
          <w:noProof/>
          <w:szCs w:val="24"/>
          <w:lang w:val="sr-Cyrl-CS"/>
        </w:rPr>
        <w:t>,</w:t>
      </w:r>
      <w:r>
        <w:rPr>
          <w:noProof/>
          <w:szCs w:val="24"/>
          <w:lang w:val="sr-Cyrl-CS"/>
        </w:rPr>
        <w:t xml:space="preserve"> ради ублажења прелаза из колосека у правој у колос</w:t>
      </w:r>
      <w:r w:rsidRPr="00E55DDE">
        <w:rPr>
          <w:noProof/>
          <w:szCs w:val="24"/>
          <w:lang w:val="sr-Cyrl-CS"/>
        </w:rPr>
        <w:t xml:space="preserve">ек са оштром кривином, на почетку и на крају кривине умеће се лук са полупречником од 50 m чија је најмања дужина 6 </w:t>
      </w:r>
      <w:r w:rsidRPr="00461D51">
        <w:rPr>
          <w:noProof/>
          <w:szCs w:val="24"/>
          <w:lang w:val="sr-Cyrl-CS"/>
        </w:rPr>
        <w:t>m</w:t>
      </w:r>
      <w:r w:rsidRPr="00E55DDE">
        <w:rPr>
          <w:noProof/>
          <w:szCs w:val="24"/>
          <w:lang w:val="sr-Cyrl-CS"/>
        </w:rPr>
        <w:t xml:space="preserve">. </w:t>
      </w:r>
    </w:p>
    <w:p w14:paraId="2B398531" w14:textId="77777777" w:rsidR="009D3D7C" w:rsidRPr="009D3D7C" w:rsidRDefault="009D3D7C" w:rsidP="0073663C">
      <w:pPr>
        <w:rPr>
          <w:color w:val="000000" w:themeColor="text1"/>
          <w:lang w:val="sr-Cyrl-RS"/>
        </w:rPr>
      </w:pPr>
    </w:p>
    <w:p w14:paraId="52EAF38A" w14:textId="0A21B35E" w:rsidR="0073663C" w:rsidRPr="00742F9E" w:rsidRDefault="0073663C" w:rsidP="009B65DA">
      <w:pPr>
        <w:pStyle w:val="Heading2"/>
        <w:rPr>
          <w:lang w:val="sr-Cyrl-RS"/>
        </w:rPr>
      </w:pPr>
      <w:r w:rsidRPr="00742F9E">
        <w:rPr>
          <w:lang w:val="sr-Cyrl-RS"/>
        </w:rPr>
        <w:t xml:space="preserve">Колосек </w:t>
      </w:r>
      <w:r w:rsidR="0032067C" w:rsidRPr="00742F9E">
        <w:rPr>
          <w:lang w:val="sr-Cyrl-RS"/>
        </w:rPr>
        <w:t>на мостовским конструкцијама</w:t>
      </w:r>
    </w:p>
    <w:p w14:paraId="1A8DC78E" w14:textId="0A20D9E4" w:rsidR="0073663C" w:rsidRPr="00742F9E" w:rsidRDefault="004F4C04" w:rsidP="0073663C">
      <w:pPr>
        <w:pStyle w:val="Heading3"/>
        <w:rPr>
          <w:lang w:val="sr-Cyrl-RS"/>
        </w:rPr>
      </w:pPr>
      <w:r w:rsidRPr="00742F9E">
        <w:rPr>
          <w:lang w:val="sr-Cyrl-RS"/>
        </w:rPr>
        <w:t>Члан 103</w:t>
      </w:r>
      <w:r w:rsidR="0073663C" w:rsidRPr="00742F9E">
        <w:rPr>
          <w:lang w:val="sr-Cyrl-RS"/>
        </w:rPr>
        <w:t>.</w:t>
      </w:r>
    </w:p>
    <w:p w14:paraId="4C2D64EF" w14:textId="089C4092" w:rsidR="0073663C" w:rsidRPr="00C22C5C" w:rsidRDefault="0032067C" w:rsidP="0073663C">
      <w:pPr>
        <w:rPr>
          <w:lang w:val="sr-Latn-RS"/>
        </w:rPr>
      </w:pPr>
      <w:r>
        <w:rPr>
          <w:rFonts w:cs="Times New Roman"/>
          <w:lang w:val="sr-Cyrl-RS"/>
        </w:rPr>
        <w:t>Г</w:t>
      </w:r>
      <w:r w:rsidR="002425F3" w:rsidRPr="00742F9E">
        <w:rPr>
          <w:rFonts w:cs="Times New Roman"/>
          <w:lang w:val="sr-Cyrl-RS"/>
        </w:rPr>
        <w:t>орњег</w:t>
      </w:r>
      <w:r w:rsidR="002425F3" w:rsidRPr="00904152">
        <w:rPr>
          <w:rFonts w:cs="Times New Roman"/>
          <w:lang w:val="sr-Latn-CS"/>
        </w:rPr>
        <w:t xml:space="preserve"> </w:t>
      </w:r>
      <w:r w:rsidR="002425F3" w:rsidRPr="00742F9E">
        <w:rPr>
          <w:rFonts w:cs="Times New Roman"/>
          <w:lang w:val="sr-Cyrl-RS"/>
        </w:rPr>
        <w:t>строја</w:t>
      </w:r>
      <w:r w:rsidR="0073663C" w:rsidRPr="00742F9E">
        <w:rPr>
          <w:lang w:val="sr-Cyrl-RS"/>
        </w:rPr>
        <w:t xml:space="preserve"> на мостовима и пропустима </w:t>
      </w:r>
      <w:r>
        <w:rPr>
          <w:lang w:val="sr-Cyrl-RS"/>
        </w:rPr>
        <w:t xml:space="preserve">се </w:t>
      </w:r>
      <w:r w:rsidRPr="00742F9E">
        <w:rPr>
          <w:lang w:val="sr-Cyrl-RS"/>
        </w:rPr>
        <w:t>уређује</w:t>
      </w:r>
      <w:r w:rsidR="0073663C" w:rsidRPr="00742F9E">
        <w:rPr>
          <w:lang w:val="sr-Cyrl-RS"/>
        </w:rPr>
        <w:t xml:space="preserve"> према пројекту.</w:t>
      </w:r>
    </w:p>
    <w:p w14:paraId="0485F035" w14:textId="13860601" w:rsidR="0073663C" w:rsidRPr="00742F9E" w:rsidRDefault="0073663C" w:rsidP="0073663C">
      <w:pPr>
        <w:rPr>
          <w:lang w:val="sr-Latn-RS"/>
        </w:rPr>
      </w:pPr>
      <w:r w:rsidRPr="00AE58E5">
        <w:t>Колосеци</w:t>
      </w:r>
      <w:r w:rsidRPr="00742F9E">
        <w:rPr>
          <w:lang w:val="sr-Latn-RS"/>
        </w:rPr>
        <w:t xml:space="preserve"> </w:t>
      </w:r>
      <w:r w:rsidRPr="00AE58E5">
        <w:t>на</w:t>
      </w:r>
      <w:r w:rsidRPr="00742F9E">
        <w:rPr>
          <w:lang w:val="sr-Latn-RS"/>
        </w:rPr>
        <w:t xml:space="preserve"> </w:t>
      </w:r>
      <w:r w:rsidR="002F08E5">
        <w:rPr>
          <w:lang w:val="sr-Cyrl-RS"/>
        </w:rPr>
        <w:t>м</w:t>
      </w:r>
      <w:r w:rsidRPr="00AE58E5">
        <w:t>остовима</w:t>
      </w:r>
      <w:r w:rsidRPr="00742F9E">
        <w:rPr>
          <w:lang w:val="sr-Latn-RS"/>
        </w:rPr>
        <w:t xml:space="preserve"> </w:t>
      </w:r>
      <w:r w:rsidRPr="00AE58E5">
        <w:t>и</w:t>
      </w:r>
      <w:r w:rsidRPr="00742F9E">
        <w:rPr>
          <w:lang w:val="sr-Latn-RS"/>
        </w:rPr>
        <w:t xml:space="preserve"> </w:t>
      </w:r>
      <w:r w:rsidRPr="00AE58E5">
        <w:t>пропустима</w:t>
      </w:r>
      <w:r w:rsidRPr="00742F9E">
        <w:rPr>
          <w:lang w:val="sr-Latn-RS"/>
        </w:rPr>
        <w:t xml:space="preserve"> </w:t>
      </w:r>
      <w:r w:rsidRPr="00AE58E5">
        <w:t>треба</w:t>
      </w:r>
      <w:r w:rsidRPr="00742F9E">
        <w:rPr>
          <w:lang w:val="sr-Latn-RS"/>
        </w:rPr>
        <w:t xml:space="preserve"> </w:t>
      </w:r>
      <w:r w:rsidRPr="00AE58E5">
        <w:t>да</w:t>
      </w:r>
      <w:r w:rsidRPr="00742F9E">
        <w:rPr>
          <w:lang w:val="sr-Latn-RS"/>
        </w:rPr>
        <w:t xml:space="preserve"> </w:t>
      </w:r>
      <w:r w:rsidRPr="00AE58E5">
        <w:t>буду</w:t>
      </w:r>
      <w:r w:rsidRPr="00742F9E">
        <w:rPr>
          <w:lang w:val="sr-Latn-RS"/>
        </w:rPr>
        <w:t xml:space="preserve"> </w:t>
      </w:r>
      <w:r w:rsidRPr="00AE58E5">
        <w:t>пројектовани</w:t>
      </w:r>
      <w:r w:rsidRPr="00742F9E">
        <w:rPr>
          <w:lang w:val="sr-Latn-RS"/>
        </w:rPr>
        <w:t xml:space="preserve"> </w:t>
      </w:r>
      <w:r w:rsidRPr="00AE58E5">
        <w:t>са</w:t>
      </w:r>
      <w:r w:rsidRPr="00742F9E">
        <w:rPr>
          <w:lang w:val="sr-Latn-RS"/>
        </w:rPr>
        <w:t xml:space="preserve"> </w:t>
      </w:r>
      <w:r w:rsidRPr="00AE58E5">
        <w:t>затвореним</w:t>
      </w:r>
      <w:r w:rsidRPr="00742F9E">
        <w:rPr>
          <w:lang w:val="sr-Latn-RS"/>
        </w:rPr>
        <w:t xml:space="preserve"> (</w:t>
      </w:r>
      <w:r w:rsidRPr="00AE58E5">
        <w:t>непрекинутим</w:t>
      </w:r>
      <w:r w:rsidRPr="00742F9E">
        <w:rPr>
          <w:lang w:val="sr-Latn-RS"/>
        </w:rPr>
        <w:t xml:space="preserve">) </w:t>
      </w:r>
      <w:r w:rsidRPr="00AE58E5">
        <w:t>коло</w:t>
      </w:r>
      <w:r>
        <w:rPr>
          <w:lang w:val="sr-Cyrl-RS"/>
        </w:rPr>
        <w:t>секом</w:t>
      </w:r>
      <w:r w:rsidRPr="00742F9E">
        <w:rPr>
          <w:lang w:val="sr-Latn-RS"/>
        </w:rPr>
        <w:t xml:space="preserve"> </w:t>
      </w:r>
      <w:r w:rsidRPr="00AE58E5">
        <w:t>са</w:t>
      </w:r>
      <w:r w:rsidRPr="00742F9E">
        <w:rPr>
          <w:lang w:val="sr-Latn-RS"/>
        </w:rPr>
        <w:t xml:space="preserve"> </w:t>
      </w:r>
      <w:r w:rsidRPr="00AE58E5">
        <w:t>застором</w:t>
      </w:r>
      <w:r w:rsidRPr="00742F9E">
        <w:rPr>
          <w:lang w:val="sr-Latn-RS"/>
        </w:rPr>
        <w:t xml:space="preserve">, </w:t>
      </w:r>
      <w:r w:rsidRPr="00AE58E5">
        <w:t>где</w:t>
      </w:r>
      <w:r w:rsidRPr="00742F9E">
        <w:rPr>
          <w:lang w:val="sr-Latn-RS"/>
        </w:rPr>
        <w:t xml:space="preserve"> </w:t>
      </w:r>
      <w:r w:rsidRPr="00AE58E5">
        <w:t>се</w:t>
      </w:r>
      <w:r w:rsidRPr="00742F9E">
        <w:rPr>
          <w:lang w:val="sr-Latn-RS"/>
        </w:rPr>
        <w:t xml:space="preserve"> </w:t>
      </w:r>
      <w:r w:rsidRPr="00AE58E5">
        <w:t>колосек</w:t>
      </w:r>
      <w:r w:rsidRPr="00742F9E">
        <w:rPr>
          <w:lang w:val="sr-Latn-RS"/>
        </w:rPr>
        <w:t xml:space="preserve"> </w:t>
      </w:r>
      <w:r w:rsidRPr="00AE58E5">
        <w:t>уграђује</w:t>
      </w:r>
      <w:r w:rsidRPr="00742F9E">
        <w:rPr>
          <w:lang w:val="sr-Latn-RS"/>
        </w:rPr>
        <w:t xml:space="preserve"> </w:t>
      </w:r>
      <w:r w:rsidRPr="00AE58E5">
        <w:t>као</w:t>
      </w:r>
      <w:r w:rsidRPr="00742F9E">
        <w:rPr>
          <w:lang w:val="sr-Latn-RS"/>
        </w:rPr>
        <w:t xml:space="preserve"> </w:t>
      </w:r>
      <w:r w:rsidRPr="00AE58E5">
        <w:t>на</w:t>
      </w:r>
      <w:r w:rsidRPr="00742F9E">
        <w:rPr>
          <w:lang w:val="sr-Latn-RS"/>
        </w:rPr>
        <w:t xml:space="preserve"> </w:t>
      </w:r>
      <w:r w:rsidRPr="00AE58E5">
        <w:t>отвореној</w:t>
      </w:r>
      <w:r w:rsidRPr="00742F9E">
        <w:rPr>
          <w:lang w:val="sr-Latn-RS"/>
        </w:rPr>
        <w:t xml:space="preserve"> </w:t>
      </w:r>
      <w:r w:rsidRPr="00AE58E5">
        <w:t>прузи</w:t>
      </w:r>
      <w:r w:rsidRPr="00742F9E">
        <w:rPr>
          <w:lang w:val="sr-Latn-RS"/>
        </w:rPr>
        <w:t xml:space="preserve">. </w:t>
      </w:r>
    </w:p>
    <w:p w14:paraId="215CCA64" w14:textId="3D75FF45" w:rsidR="0073663C" w:rsidRPr="00742F9E" w:rsidRDefault="0073663C" w:rsidP="0073663C">
      <w:pPr>
        <w:rPr>
          <w:lang w:val="sr-Latn-RS"/>
        </w:rPr>
      </w:pPr>
      <w:r w:rsidRPr="00AE58E5">
        <w:t>Ако</w:t>
      </w:r>
      <w:r w:rsidRPr="00742F9E">
        <w:rPr>
          <w:lang w:val="sr-Latn-RS"/>
        </w:rPr>
        <w:t xml:space="preserve"> </w:t>
      </w:r>
      <w:r w:rsidRPr="00AE58E5">
        <w:t>на</w:t>
      </w:r>
      <w:r w:rsidRPr="00742F9E">
        <w:rPr>
          <w:lang w:val="sr-Latn-RS"/>
        </w:rPr>
        <w:t xml:space="preserve"> </w:t>
      </w:r>
      <w:r w:rsidRPr="00AE58E5">
        <w:t>мостовским</w:t>
      </w:r>
      <w:r w:rsidRPr="00742F9E">
        <w:rPr>
          <w:lang w:val="sr-Latn-RS"/>
        </w:rPr>
        <w:t xml:space="preserve"> </w:t>
      </w:r>
      <w:r w:rsidRPr="00AE58E5">
        <w:t>објектима</w:t>
      </w:r>
      <w:r w:rsidRPr="00742F9E">
        <w:rPr>
          <w:lang w:val="sr-Latn-RS"/>
        </w:rPr>
        <w:t xml:space="preserve"> </w:t>
      </w:r>
      <w:r w:rsidRPr="00AE58E5">
        <w:t>нема</w:t>
      </w:r>
      <w:r w:rsidRPr="00742F9E">
        <w:rPr>
          <w:lang w:val="sr-Latn-RS"/>
        </w:rPr>
        <w:t xml:space="preserve"> </w:t>
      </w:r>
      <w:r w:rsidRPr="00AE58E5">
        <w:t>тампонског</w:t>
      </w:r>
      <w:r w:rsidRPr="00742F9E">
        <w:rPr>
          <w:lang w:val="sr-Latn-RS"/>
        </w:rPr>
        <w:t xml:space="preserve"> </w:t>
      </w:r>
      <w:r w:rsidRPr="00AE58E5">
        <w:t>слоја</w:t>
      </w:r>
      <w:r w:rsidRPr="00742F9E">
        <w:rPr>
          <w:lang w:val="sr-Latn-RS"/>
        </w:rPr>
        <w:t xml:space="preserve">, </w:t>
      </w:r>
      <w:r w:rsidRPr="00AE58E5">
        <w:t>дебљина</w:t>
      </w:r>
      <w:r w:rsidRPr="00742F9E">
        <w:rPr>
          <w:lang w:val="sr-Latn-RS"/>
        </w:rPr>
        <w:t xml:space="preserve"> </w:t>
      </w:r>
      <w:r w:rsidRPr="00AE58E5">
        <w:t>засторне</w:t>
      </w:r>
      <w:r w:rsidRPr="00742F9E">
        <w:rPr>
          <w:lang w:val="sr-Latn-RS"/>
        </w:rPr>
        <w:t xml:space="preserve"> </w:t>
      </w:r>
      <w:r w:rsidRPr="00AE58E5">
        <w:t>призме</w:t>
      </w:r>
      <w:r w:rsidRPr="00742F9E">
        <w:rPr>
          <w:lang w:val="sr-Latn-RS"/>
        </w:rPr>
        <w:t xml:space="preserve"> </w:t>
      </w:r>
      <w:r w:rsidRPr="00AE58E5">
        <w:t>мора</w:t>
      </w:r>
      <w:r w:rsidRPr="00742F9E">
        <w:rPr>
          <w:lang w:val="sr-Latn-RS"/>
        </w:rPr>
        <w:t xml:space="preserve"> </w:t>
      </w:r>
      <w:r w:rsidRPr="00AE58E5">
        <w:t>бити</w:t>
      </w:r>
      <w:r w:rsidRPr="00742F9E">
        <w:rPr>
          <w:lang w:val="sr-Latn-RS"/>
        </w:rPr>
        <w:t xml:space="preserve"> </w:t>
      </w:r>
      <w:r w:rsidRPr="00AE58E5">
        <w:t>најмање</w:t>
      </w:r>
      <w:r w:rsidRPr="00742F9E">
        <w:rPr>
          <w:lang w:val="sr-Latn-RS"/>
        </w:rPr>
        <w:t xml:space="preserve"> 35 cm.</w:t>
      </w:r>
    </w:p>
    <w:p w14:paraId="1DFC7A9C" w14:textId="223BDD7F" w:rsidR="00D61280" w:rsidRPr="00904152" w:rsidRDefault="00D61280" w:rsidP="00D61280">
      <w:pPr>
        <w:rPr>
          <w:lang w:val="sr-Cyrl-CS"/>
        </w:rPr>
      </w:pPr>
      <w:r>
        <w:rPr>
          <w:lang w:val="sr-Cyrl-CS"/>
        </w:rPr>
        <w:t>Изузетно, код</w:t>
      </w:r>
      <w:r w:rsidRPr="00904152">
        <w:rPr>
          <w:lang w:val="sr-Cyrl-CS"/>
        </w:rPr>
        <w:t xml:space="preserve"> мостов</w:t>
      </w:r>
      <w:r>
        <w:rPr>
          <w:lang w:val="sr-Cyrl-CS"/>
        </w:rPr>
        <w:t>ских конструкција</w:t>
      </w:r>
      <w:r w:rsidRPr="00904152">
        <w:rPr>
          <w:lang w:val="sr-Cyrl-CS"/>
        </w:rPr>
        <w:t xml:space="preserve"> </w:t>
      </w:r>
      <w:r>
        <w:rPr>
          <w:lang w:val="sr-Cyrl-CS"/>
        </w:rPr>
        <w:t>на споредним станичним и индустријским колосецима</w:t>
      </w:r>
      <w:r w:rsidRPr="00904152">
        <w:rPr>
          <w:lang w:val="sr-Cyrl-CS"/>
        </w:rPr>
        <w:t xml:space="preserve">, </w:t>
      </w:r>
      <w:r>
        <w:rPr>
          <w:lang w:val="sr-Cyrl-CS"/>
        </w:rPr>
        <w:t>најмања дебљина засторне призме може да буде</w:t>
      </w:r>
      <w:r w:rsidRPr="00904152">
        <w:rPr>
          <w:lang w:val="sr-Cyrl-CS"/>
        </w:rPr>
        <w:t xml:space="preserve"> 20 </w:t>
      </w:r>
      <w:r w:rsidRPr="00742F9E">
        <w:rPr>
          <w:lang w:val="sr-Latn-RS"/>
        </w:rPr>
        <w:t>cm</w:t>
      </w:r>
      <w:r w:rsidRPr="00904152">
        <w:rPr>
          <w:lang w:val="sr-Cyrl-CS"/>
        </w:rPr>
        <w:t xml:space="preserve"> ако је највећа допуштена брзина 50 </w:t>
      </w:r>
      <w:r w:rsidRPr="00742F9E">
        <w:rPr>
          <w:lang w:val="sr-Latn-RS"/>
        </w:rPr>
        <w:t>km</w:t>
      </w:r>
      <w:r w:rsidRPr="00904152">
        <w:rPr>
          <w:lang w:val="sr-Cyrl-CS"/>
        </w:rPr>
        <w:t>/</w:t>
      </w:r>
      <w:r w:rsidRPr="00742F9E">
        <w:rPr>
          <w:lang w:val="sr-Latn-RS"/>
        </w:rPr>
        <w:t>h</w:t>
      </w:r>
      <w:r w:rsidRPr="00904152">
        <w:rPr>
          <w:lang w:val="sr-Cyrl-CS"/>
        </w:rPr>
        <w:t xml:space="preserve"> и није предвиђено машинско одржавање горњег строја.</w:t>
      </w:r>
    </w:p>
    <w:p w14:paraId="27170BD4" w14:textId="3B9D2B1C" w:rsidR="00D61280" w:rsidRPr="00904152" w:rsidRDefault="00D61280" w:rsidP="00D61280">
      <w:pPr>
        <w:rPr>
          <w:lang w:val="sr-Cyrl-CS"/>
        </w:rPr>
      </w:pPr>
      <w:r w:rsidRPr="00904152">
        <w:rPr>
          <w:lang w:val="sr-Cyrl-CS"/>
        </w:rPr>
        <w:t>На постојећим мостовима без засторне призме,</w:t>
      </w:r>
      <w:r>
        <w:rPr>
          <w:lang w:val="sr-Cyrl-CS"/>
        </w:rPr>
        <w:t xml:space="preserve"> шине</w:t>
      </w:r>
      <w:r w:rsidRPr="00904152">
        <w:rPr>
          <w:lang w:val="sr-Cyrl-CS"/>
        </w:rPr>
        <w:t xml:space="preserve"> </w:t>
      </w:r>
      <w:r>
        <w:rPr>
          <w:lang w:val="sr-Cyrl-CS"/>
        </w:rPr>
        <w:t>се заварују к</w:t>
      </w:r>
      <w:r w:rsidRPr="00904152">
        <w:rPr>
          <w:lang w:val="sr-Cyrl-CS"/>
        </w:rPr>
        <w:t>ако би се избегли додатни динамички утицаји.</w:t>
      </w:r>
    </w:p>
    <w:p w14:paraId="3A2D8A39" w14:textId="19997E21" w:rsidR="00D61280" w:rsidRPr="00904152" w:rsidRDefault="00D61280" w:rsidP="00D61280">
      <w:pPr>
        <w:rPr>
          <w:lang w:val="sr-Cyrl-CS"/>
        </w:rPr>
      </w:pPr>
      <w:r w:rsidRPr="00904152">
        <w:rPr>
          <w:lang w:val="sr-Cyrl-CS"/>
        </w:rPr>
        <w:t>Мере потребне за уређење састава шина на мостовима, зависно од дилатационих дужина моста и изведбе горњег строја са застором или отвореним коло</w:t>
      </w:r>
      <w:r>
        <w:rPr>
          <w:lang w:val="sr-Cyrl-CS"/>
        </w:rPr>
        <w:t>секом</w:t>
      </w:r>
      <w:r w:rsidRPr="00904152">
        <w:rPr>
          <w:lang w:val="sr-Cyrl-CS"/>
        </w:rPr>
        <w:t xml:space="preserve"> дате су у табели</w:t>
      </w:r>
      <w:r>
        <w:rPr>
          <w:lang w:val="sr-Cyrl-CS"/>
        </w:rPr>
        <w:t>:</w:t>
      </w:r>
    </w:p>
    <w:tbl>
      <w:tblPr>
        <w:tblW w:w="5000" w:type="pct"/>
        <w:jc w:val="righ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000" w:firstRow="0" w:lastRow="0" w:firstColumn="0" w:lastColumn="0" w:noHBand="0" w:noVBand="0"/>
      </w:tblPr>
      <w:tblGrid>
        <w:gridCol w:w="1615"/>
        <w:gridCol w:w="3339"/>
        <w:gridCol w:w="4057"/>
      </w:tblGrid>
      <w:tr w:rsidR="0073663C" w:rsidRPr="008519A7" w14:paraId="20E3FF64" w14:textId="77777777" w:rsidTr="0073663C">
        <w:trPr>
          <w:cantSplit/>
          <w:trHeight w:val="680"/>
          <w:jc w:val="right"/>
        </w:trPr>
        <w:tc>
          <w:tcPr>
            <w:tcW w:w="896" w:type="pct"/>
            <w:vAlign w:val="center"/>
          </w:tcPr>
          <w:p w14:paraId="7FCD2D73" w14:textId="77777777" w:rsidR="0073663C" w:rsidRPr="008519A7" w:rsidRDefault="0073663C" w:rsidP="0073663C">
            <w:pPr>
              <w:spacing w:after="0"/>
              <w:ind w:firstLine="0"/>
              <w:jc w:val="center"/>
              <w:rPr>
                <w:noProof/>
                <w:sz w:val="20"/>
                <w:szCs w:val="20"/>
                <w:lang w:val="sr-Cyrl-CS"/>
              </w:rPr>
            </w:pPr>
            <w:r w:rsidRPr="008519A7">
              <w:rPr>
                <w:noProof/>
                <w:sz w:val="20"/>
                <w:szCs w:val="20"/>
                <w:lang w:val="sr-Cyrl-CS"/>
              </w:rPr>
              <w:t>Застор на мосту</w:t>
            </w:r>
          </w:p>
        </w:tc>
        <w:tc>
          <w:tcPr>
            <w:tcW w:w="1853" w:type="pct"/>
            <w:vAlign w:val="center"/>
          </w:tcPr>
          <w:p w14:paraId="7D558DC8" w14:textId="77777777" w:rsidR="0073663C" w:rsidRPr="008519A7" w:rsidRDefault="0073663C" w:rsidP="0073663C">
            <w:pPr>
              <w:spacing w:after="0"/>
              <w:ind w:firstLine="0"/>
              <w:jc w:val="center"/>
              <w:rPr>
                <w:noProof/>
                <w:sz w:val="20"/>
                <w:szCs w:val="20"/>
                <w:lang w:val="sr-Cyrl-CS"/>
              </w:rPr>
            </w:pPr>
            <w:r>
              <w:rPr>
                <w:noProof/>
                <w:sz w:val="20"/>
                <w:szCs w:val="20"/>
                <w:lang w:val="sr-Cyrl-CS"/>
              </w:rPr>
              <w:t xml:space="preserve">Дилатациона дужина моста </w:t>
            </w:r>
            <w:r>
              <w:rPr>
                <w:noProof/>
                <w:sz w:val="20"/>
                <w:szCs w:val="20"/>
                <w:lang w:val="sr-Cyrl-CS"/>
              </w:rPr>
              <w:sym w:font="Symbol" w:char="F05B"/>
            </w:r>
            <w:r>
              <w:rPr>
                <w:noProof/>
                <w:sz w:val="20"/>
                <w:szCs w:val="20"/>
                <w:lang w:val="sr-Cyrl-CS"/>
              </w:rPr>
              <w:t>m</w:t>
            </w:r>
            <w:r>
              <w:rPr>
                <w:noProof/>
                <w:sz w:val="20"/>
                <w:szCs w:val="20"/>
                <w:lang w:val="sr-Cyrl-CS"/>
              </w:rPr>
              <w:sym w:font="Symbol" w:char="F05D"/>
            </w:r>
          </w:p>
        </w:tc>
        <w:tc>
          <w:tcPr>
            <w:tcW w:w="2251" w:type="pct"/>
            <w:vAlign w:val="center"/>
          </w:tcPr>
          <w:p w14:paraId="562D3F58" w14:textId="77777777" w:rsidR="0073663C" w:rsidRPr="008519A7" w:rsidRDefault="0073663C" w:rsidP="0073663C">
            <w:pPr>
              <w:spacing w:after="0"/>
              <w:ind w:firstLine="0"/>
              <w:jc w:val="center"/>
              <w:rPr>
                <w:noProof/>
                <w:sz w:val="20"/>
                <w:szCs w:val="20"/>
                <w:lang w:val="sr-Cyrl-CS"/>
              </w:rPr>
            </w:pPr>
            <w:r>
              <w:rPr>
                <w:noProof/>
                <w:sz w:val="20"/>
                <w:szCs w:val="20"/>
                <w:lang w:val="sr-Cyrl-CS"/>
              </w:rPr>
              <w:t>Потребне м</w:t>
            </w:r>
            <w:r w:rsidRPr="008519A7">
              <w:rPr>
                <w:noProof/>
                <w:sz w:val="20"/>
                <w:szCs w:val="20"/>
                <w:lang w:val="sr-Cyrl-CS"/>
              </w:rPr>
              <w:t>ере</w:t>
            </w:r>
          </w:p>
        </w:tc>
      </w:tr>
      <w:tr w:rsidR="0073663C" w:rsidRPr="00742F9E" w14:paraId="03E09035" w14:textId="77777777" w:rsidTr="0073663C">
        <w:trPr>
          <w:cantSplit/>
          <w:trHeight w:val="680"/>
          <w:jc w:val="right"/>
        </w:trPr>
        <w:tc>
          <w:tcPr>
            <w:tcW w:w="896" w:type="pct"/>
            <w:vMerge w:val="restart"/>
            <w:vAlign w:val="center"/>
          </w:tcPr>
          <w:p w14:paraId="65C972CC" w14:textId="77777777" w:rsidR="0073663C" w:rsidRPr="008519A7" w:rsidRDefault="0073663C" w:rsidP="0073663C">
            <w:pPr>
              <w:spacing w:after="0"/>
              <w:ind w:firstLine="0"/>
              <w:jc w:val="center"/>
              <w:rPr>
                <w:noProof/>
                <w:sz w:val="20"/>
                <w:szCs w:val="20"/>
                <w:lang w:val="sr-Cyrl-CS"/>
              </w:rPr>
            </w:pPr>
            <w:r w:rsidRPr="008519A7">
              <w:rPr>
                <w:noProof/>
                <w:sz w:val="20"/>
                <w:szCs w:val="20"/>
                <w:lang w:val="sr-Cyrl-CS"/>
              </w:rPr>
              <w:t>да</w:t>
            </w:r>
          </w:p>
        </w:tc>
        <w:tc>
          <w:tcPr>
            <w:tcW w:w="1853" w:type="pct"/>
            <w:vAlign w:val="center"/>
          </w:tcPr>
          <w:p w14:paraId="7C45E348" w14:textId="77777777" w:rsidR="0073663C" w:rsidRPr="008519A7" w:rsidRDefault="0073663C" w:rsidP="0073663C">
            <w:pPr>
              <w:spacing w:after="0"/>
              <w:ind w:firstLine="0"/>
              <w:jc w:val="center"/>
              <w:rPr>
                <w:noProof/>
                <w:sz w:val="20"/>
                <w:szCs w:val="20"/>
                <w:lang w:val="sr-Cyrl-CS"/>
              </w:rPr>
            </w:pPr>
            <w:r>
              <w:rPr>
                <w:rFonts w:cs="Times New Roman"/>
                <w:noProof/>
                <w:sz w:val="20"/>
                <w:szCs w:val="20"/>
                <w:lang w:val="sr-Cyrl-CS"/>
              </w:rPr>
              <w:t>≤</w:t>
            </w:r>
            <w:r w:rsidRPr="008519A7">
              <w:rPr>
                <w:noProof/>
                <w:sz w:val="20"/>
                <w:szCs w:val="20"/>
                <w:lang w:val="sr-Cyrl-CS"/>
              </w:rPr>
              <w:t xml:space="preserve"> 60</w:t>
            </w:r>
            <w:r>
              <w:rPr>
                <w:noProof/>
                <w:sz w:val="20"/>
                <w:szCs w:val="20"/>
                <w:lang w:val="sr-Cyrl-CS"/>
              </w:rPr>
              <w:t xml:space="preserve"> - за све врсте објеката</w:t>
            </w:r>
          </w:p>
        </w:tc>
        <w:tc>
          <w:tcPr>
            <w:tcW w:w="2251" w:type="pct"/>
            <w:vAlign w:val="center"/>
          </w:tcPr>
          <w:p w14:paraId="202D45EE" w14:textId="77777777" w:rsidR="0073663C" w:rsidRPr="008519A7" w:rsidRDefault="0073663C" w:rsidP="0073663C">
            <w:pPr>
              <w:spacing w:after="0"/>
              <w:ind w:firstLine="0"/>
              <w:jc w:val="center"/>
              <w:rPr>
                <w:noProof/>
                <w:sz w:val="20"/>
                <w:szCs w:val="20"/>
                <w:lang w:val="sr-Cyrl-CS"/>
              </w:rPr>
            </w:pPr>
            <w:r>
              <w:rPr>
                <w:noProof/>
                <w:sz w:val="20"/>
                <w:szCs w:val="20"/>
                <w:lang w:val="sr-Cyrl-CS"/>
              </w:rPr>
              <w:t>н</w:t>
            </w:r>
            <w:r w:rsidRPr="008519A7">
              <w:rPr>
                <w:noProof/>
                <w:sz w:val="20"/>
                <w:szCs w:val="20"/>
                <w:lang w:val="sr-Cyrl-CS"/>
              </w:rPr>
              <w:t>а оба краја дилатационе дужине нормалан шински састав</w:t>
            </w:r>
          </w:p>
        </w:tc>
      </w:tr>
      <w:tr w:rsidR="0073663C" w:rsidRPr="00742F9E" w14:paraId="6C26F878" w14:textId="77777777" w:rsidTr="0073663C">
        <w:trPr>
          <w:cantSplit/>
          <w:trHeight w:val="680"/>
          <w:jc w:val="right"/>
        </w:trPr>
        <w:tc>
          <w:tcPr>
            <w:tcW w:w="896" w:type="pct"/>
            <w:vMerge/>
            <w:vAlign w:val="center"/>
          </w:tcPr>
          <w:p w14:paraId="59090570" w14:textId="77777777" w:rsidR="0073663C" w:rsidRPr="008519A7" w:rsidRDefault="0073663C" w:rsidP="0073663C">
            <w:pPr>
              <w:spacing w:after="0"/>
              <w:ind w:firstLine="0"/>
              <w:jc w:val="center"/>
              <w:rPr>
                <w:noProof/>
                <w:sz w:val="20"/>
                <w:szCs w:val="20"/>
                <w:lang w:val="sr-Cyrl-CS"/>
              </w:rPr>
            </w:pPr>
          </w:p>
        </w:tc>
        <w:tc>
          <w:tcPr>
            <w:tcW w:w="1853" w:type="pct"/>
            <w:vAlign w:val="center"/>
          </w:tcPr>
          <w:p w14:paraId="4A227EC4" w14:textId="77777777" w:rsidR="0073663C" w:rsidRPr="008519A7" w:rsidRDefault="0073663C" w:rsidP="0073663C">
            <w:pPr>
              <w:spacing w:after="0"/>
              <w:ind w:firstLine="0"/>
              <w:jc w:val="center"/>
              <w:rPr>
                <w:noProof/>
                <w:sz w:val="20"/>
                <w:szCs w:val="20"/>
                <w:lang w:val="sr-Cyrl-CS"/>
              </w:rPr>
            </w:pPr>
            <w:r>
              <w:rPr>
                <w:noProof/>
                <w:sz w:val="20"/>
                <w:szCs w:val="20"/>
                <w:lang w:val="sr-Cyrl-CS"/>
              </w:rPr>
              <w:sym w:font="Symbol" w:char="F03E"/>
            </w:r>
            <w:r w:rsidRPr="008519A7">
              <w:rPr>
                <w:noProof/>
                <w:sz w:val="20"/>
                <w:szCs w:val="20"/>
                <w:lang w:val="sr-Cyrl-CS"/>
              </w:rPr>
              <w:t xml:space="preserve"> 60</w:t>
            </w:r>
            <w:r>
              <w:rPr>
                <w:noProof/>
                <w:sz w:val="20"/>
                <w:szCs w:val="20"/>
                <w:lang w:val="sr-Cyrl-CS"/>
              </w:rPr>
              <w:t xml:space="preserve"> - за све врсте објеката</w:t>
            </w:r>
          </w:p>
        </w:tc>
        <w:tc>
          <w:tcPr>
            <w:tcW w:w="2251" w:type="pct"/>
            <w:vAlign w:val="center"/>
          </w:tcPr>
          <w:p w14:paraId="28660051" w14:textId="6B9628AD" w:rsidR="0037100B" w:rsidRPr="008519A7" w:rsidRDefault="0037100B" w:rsidP="0037100B">
            <w:pPr>
              <w:spacing w:after="0"/>
              <w:ind w:firstLine="0"/>
              <w:jc w:val="center"/>
              <w:rPr>
                <w:noProof/>
                <w:sz w:val="20"/>
                <w:szCs w:val="20"/>
                <w:lang w:val="sr-Cyrl-CS"/>
              </w:rPr>
            </w:pPr>
            <w:r>
              <w:rPr>
                <w:noProof/>
                <w:sz w:val="20"/>
                <w:szCs w:val="20"/>
                <w:lang w:val="sr-Cyrl-CS"/>
              </w:rPr>
              <w:t>на челичним и спрегнутим конструкцијама: код покретног лежишта – дилатациона справа и попречна фуга у застору која одговара величини дилатације конструкције</w:t>
            </w:r>
          </w:p>
        </w:tc>
      </w:tr>
      <w:tr w:rsidR="0073663C" w:rsidRPr="00742F9E" w14:paraId="7AE66B60" w14:textId="77777777" w:rsidTr="0073663C">
        <w:trPr>
          <w:cantSplit/>
          <w:trHeight w:val="680"/>
          <w:jc w:val="right"/>
        </w:trPr>
        <w:tc>
          <w:tcPr>
            <w:tcW w:w="896" w:type="pct"/>
            <w:vMerge w:val="restart"/>
            <w:vAlign w:val="center"/>
          </w:tcPr>
          <w:p w14:paraId="2E16F3A7" w14:textId="77777777" w:rsidR="0073663C" w:rsidRPr="008519A7" w:rsidRDefault="0073663C" w:rsidP="0073663C">
            <w:pPr>
              <w:spacing w:after="0"/>
              <w:ind w:firstLine="0"/>
              <w:jc w:val="center"/>
              <w:rPr>
                <w:noProof/>
                <w:sz w:val="20"/>
                <w:szCs w:val="20"/>
                <w:lang w:val="sr-Cyrl-CS"/>
              </w:rPr>
            </w:pPr>
            <w:r w:rsidRPr="008519A7">
              <w:rPr>
                <w:noProof/>
                <w:sz w:val="20"/>
                <w:szCs w:val="20"/>
                <w:lang w:val="sr-Cyrl-CS"/>
              </w:rPr>
              <w:t>не</w:t>
            </w:r>
          </w:p>
        </w:tc>
        <w:tc>
          <w:tcPr>
            <w:tcW w:w="1853" w:type="pct"/>
            <w:vAlign w:val="center"/>
          </w:tcPr>
          <w:p w14:paraId="418E2269" w14:textId="77777777" w:rsidR="0073663C" w:rsidRPr="008519A7" w:rsidRDefault="0073663C" w:rsidP="0073663C">
            <w:pPr>
              <w:spacing w:after="0"/>
              <w:ind w:firstLine="0"/>
              <w:jc w:val="center"/>
              <w:rPr>
                <w:noProof/>
                <w:sz w:val="20"/>
                <w:szCs w:val="20"/>
                <w:lang w:val="sr-Cyrl-CS"/>
              </w:rPr>
            </w:pPr>
            <w:r>
              <w:rPr>
                <w:rFonts w:cs="Times New Roman"/>
                <w:noProof/>
                <w:sz w:val="20"/>
                <w:szCs w:val="20"/>
                <w:lang w:val="sr-Cyrl-CS"/>
              </w:rPr>
              <w:t>≤</w:t>
            </w:r>
            <w:r w:rsidRPr="008519A7">
              <w:rPr>
                <w:noProof/>
                <w:sz w:val="20"/>
                <w:szCs w:val="20"/>
                <w:lang w:val="sr-Cyrl-CS"/>
              </w:rPr>
              <w:t xml:space="preserve"> 60</w:t>
            </w:r>
            <w:r>
              <w:rPr>
                <w:noProof/>
                <w:sz w:val="20"/>
                <w:szCs w:val="20"/>
                <w:lang w:val="sr-Cyrl-CS"/>
              </w:rPr>
              <w:t xml:space="preserve"> - за све врсте објеката</w:t>
            </w:r>
          </w:p>
        </w:tc>
        <w:tc>
          <w:tcPr>
            <w:tcW w:w="2251" w:type="pct"/>
            <w:vAlign w:val="center"/>
          </w:tcPr>
          <w:p w14:paraId="04CB00B2" w14:textId="77777777" w:rsidR="0073663C" w:rsidRPr="008519A7" w:rsidRDefault="0073663C" w:rsidP="0073663C">
            <w:pPr>
              <w:spacing w:after="0"/>
              <w:ind w:firstLine="0"/>
              <w:jc w:val="center"/>
              <w:rPr>
                <w:noProof/>
                <w:sz w:val="20"/>
                <w:szCs w:val="20"/>
                <w:lang w:val="sr-Cyrl-CS"/>
              </w:rPr>
            </w:pPr>
            <w:r>
              <w:rPr>
                <w:noProof/>
                <w:sz w:val="20"/>
                <w:szCs w:val="20"/>
                <w:lang w:val="sr-Cyrl-CS"/>
              </w:rPr>
              <w:t>обезб</w:t>
            </w:r>
            <w:r w:rsidRPr="008519A7">
              <w:rPr>
                <w:noProof/>
                <w:sz w:val="20"/>
                <w:szCs w:val="20"/>
                <w:lang w:val="sr-Cyrl-CS"/>
              </w:rPr>
              <w:t>е</w:t>
            </w:r>
            <w:r>
              <w:rPr>
                <w:noProof/>
                <w:sz w:val="20"/>
                <w:szCs w:val="20"/>
                <w:lang w:val="sr-Cyrl-CS"/>
              </w:rPr>
              <w:t>дити независно дилатирање колос</w:t>
            </w:r>
            <w:r w:rsidRPr="008519A7">
              <w:rPr>
                <w:noProof/>
                <w:sz w:val="20"/>
                <w:szCs w:val="20"/>
                <w:lang w:val="sr-Cyrl-CS"/>
              </w:rPr>
              <w:t>ека или шине и мостовске конструкције</w:t>
            </w:r>
          </w:p>
        </w:tc>
      </w:tr>
      <w:tr w:rsidR="0073663C" w:rsidRPr="00742F9E" w14:paraId="7FD85961" w14:textId="77777777" w:rsidTr="0073663C">
        <w:trPr>
          <w:cantSplit/>
          <w:trHeight w:val="680"/>
          <w:jc w:val="right"/>
        </w:trPr>
        <w:tc>
          <w:tcPr>
            <w:tcW w:w="896" w:type="pct"/>
            <w:vMerge/>
            <w:vAlign w:val="center"/>
          </w:tcPr>
          <w:p w14:paraId="74B24359" w14:textId="77777777" w:rsidR="0073663C" w:rsidRPr="008519A7" w:rsidRDefault="0073663C" w:rsidP="0073663C">
            <w:pPr>
              <w:spacing w:after="0"/>
              <w:ind w:firstLine="0"/>
              <w:jc w:val="center"/>
              <w:rPr>
                <w:noProof/>
                <w:sz w:val="20"/>
                <w:szCs w:val="20"/>
                <w:lang w:val="sr-Cyrl-CS"/>
              </w:rPr>
            </w:pPr>
          </w:p>
        </w:tc>
        <w:tc>
          <w:tcPr>
            <w:tcW w:w="1853" w:type="pct"/>
            <w:vAlign w:val="center"/>
          </w:tcPr>
          <w:p w14:paraId="75CEA8BC" w14:textId="77777777" w:rsidR="0073663C" w:rsidRPr="008519A7" w:rsidRDefault="0073663C" w:rsidP="0073663C">
            <w:pPr>
              <w:spacing w:after="0"/>
              <w:ind w:firstLine="0"/>
              <w:jc w:val="center"/>
              <w:rPr>
                <w:noProof/>
                <w:sz w:val="20"/>
                <w:szCs w:val="20"/>
                <w:lang w:val="sr-Cyrl-CS"/>
              </w:rPr>
            </w:pPr>
            <w:r>
              <w:rPr>
                <w:noProof/>
                <w:sz w:val="20"/>
                <w:szCs w:val="20"/>
                <w:lang w:val="sr-Cyrl-CS"/>
              </w:rPr>
              <w:sym w:font="Symbol" w:char="F03E"/>
            </w:r>
            <w:r w:rsidRPr="008519A7">
              <w:rPr>
                <w:noProof/>
                <w:sz w:val="20"/>
                <w:szCs w:val="20"/>
                <w:lang w:val="sr-Cyrl-CS"/>
              </w:rPr>
              <w:t xml:space="preserve"> 60</w:t>
            </w:r>
            <w:r>
              <w:rPr>
                <w:noProof/>
                <w:sz w:val="20"/>
                <w:szCs w:val="20"/>
                <w:lang w:val="sr-Cyrl-CS"/>
              </w:rPr>
              <w:t xml:space="preserve"> - за све врсте објеката</w:t>
            </w:r>
          </w:p>
        </w:tc>
        <w:tc>
          <w:tcPr>
            <w:tcW w:w="2251" w:type="pct"/>
            <w:vAlign w:val="center"/>
          </w:tcPr>
          <w:p w14:paraId="142C3ACC" w14:textId="77777777" w:rsidR="0073663C" w:rsidRPr="008519A7" w:rsidRDefault="0073663C" w:rsidP="0073663C">
            <w:pPr>
              <w:spacing w:after="0"/>
              <w:ind w:firstLine="0"/>
              <w:jc w:val="center"/>
              <w:rPr>
                <w:noProof/>
                <w:sz w:val="20"/>
                <w:szCs w:val="20"/>
                <w:lang w:val="sr-Cyrl-CS"/>
              </w:rPr>
            </w:pPr>
            <w:r>
              <w:rPr>
                <w:noProof/>
                <w:sz w:val="20"/>
                <w:szCs w:val="20"/>
                <w:lang w:val="sr-Cyrl-CS"/>
              </w:rPr>
              <w:t>потребна је пројектна документација уређења колосека на мосту</w:t>
            </w:r>
          </w:p>
        </w:tc>
      </w:tr>
    </w:tbl>
    <w:p w14:paraId="29E9E410" w14:textId="610B2566" w:rsidR="0073663C" w:rsidRDefault="0073663C" w:rsidP="0073663C">
      <w:pPr>
        <w:shd w:val="clear" w:color="auto" w:fill="FFFFFF"/>
        <w:spacing w:before="120" w:after="240"/>
        <w:ind w:firstLine="0"/>
        <w:jc w:val="center"/>
        <w:rPr>
          <w:i/>
          <w:noProof/>
          <w:sz w:val="22"/>
          <w:lang w:val="sr-Cyrl-CS"/>
        </w:rPr>
      </w:pPr>
      <w:r w:rsidRPr="00AE58E5">
        <w:rPr>
          <w:i/>
          <w:noProof/>
          <w:sz w:val="22"/>
          <w:lang w:val="sr-Cyrl-CS"/>
        </w:rPr>
        <w:t xml:space="preserve">Табела </w:t>
      </w:r>
      <w:r w:rsidR="00D4048D">
        <w:rPr>
          <w:i/>
          <w:noProof/>
          <w:sz w:val="22"/>
          <w:lang w:val="sr-Cyrl-CS"/>
        </w:rPr>
        <w:t>31</w:t>
      </w:r>
      <w:r w:rsidRPr="00AE58E5">
        <w:rPr>
          <w:i/>
          <w:noProof/>
          <w:sz w:val="22"/>
          <w:lang w:val="sr-Cyrl-CS"/>
        </w:rPr>
        <w:t xml:space="preserve">: Дилатацијске дужине на мостовима – шински </w:t>
      </w:r>
      <w:r>
        <w:rPr>
          <w:i/>
          <w:noProof/>
          <w:sz w:val="22"/>
          <w:lang w:val="sr-Cyrl-CS"/>
        </w:rPr>
        <w:t>спој</w:t>
      </w:r>
    </w:p>
    <w:p w14:paraId="071A1909" w14:textId="77777777" w:rsidR="0073663C" w:rsidRPr="00904152" w:rsidRDefault="0073663C" w:rsidP="0073663C">
      <w:pPr>
        <w:rPr>
          <w:lang w:val="sr-Cyrl-CS"/>
        </w:rPr>
      </w:pPr>
      <w:r w:rsidRPr="00904152">
        <w:rPr>
          <w:lang w:val="sr-Cyrl-CS"/>
        </w:rPr>
        <w:t>Мере потребне за уређење ДТШ на мостовима, зависно од дилатационих дужина моста и застора, дате су у табели:</w:t>
      </w:r>
    </w:p>
    <w:tbl>
      <w:tblPr>
        <w:tblW w:w="5000" w:type="pct"/>
        <w:jc w:val="righ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000" w:firstRow="0" w:lastRow="0" w:firstColumn="0" w:lastColumn="0" w:noHBand="0" w:noVBand="0"/>
      </w:tblPr>
      <w:tblGrid>
        <w:gridCol w:w="1615"/>
        <w:gridCol w:w="3339"/>
        <w:gridCol w:w="4057"/>
      </w:tblGrid>
      <w:tr w:rsidR="0073663C" w:rsidRPr="008519A7" w14:paraId="5B6EAE2C" w14:textId="77777777" w:rsidTr="0073663C">
        <w:trPr>
          <w:cantSplit/>
          <w:trHeight w:val="680"/>
          <w:jc w:val="right"/>
        </w:trPr>
        <w:tc>
          <w:tcPr>
            <w:tcW w:w="896" w:type="pct"/>
            <w:vAlign w:val="center"/>
          </w:tcPr>
          <w:p w14:paraId="0F3F2858" w14:textId="77777777" w:rsidR="0073663C" w:rsidRPr="008519A7" w:rsidRDefault="0073663C" w:rsidP="0073663C">
            <w:pPr>
              <w:spacing w:after="0"/>
              <w:ind w:firstLine="0"/>
              <w:jc w:val="center"/>
              <w:rPr>
                <w:noProof/>
                <w:sz w:val="20"/>
                <w:szCs w:val="20"/>
                <w:lang w:val="sr-Cyrl-CS"/>
              </w:rPr>
            </w:pPr>
            <w:r w:rsidRPr="008519A7">
              <w:rPr>
                <w:noProof/>
                <w:sz w:val="20"/>
                <w:szCs w:val="20"/>
                <w:lang w:val="sr-Cyrl-CS"/>
              </w:rPr>
              <w:t>Застор на мосту</w:t>
            </w:r>
          </w:p>
        </w:tc>
        <w:tc>
          <w:tcPr>
            <w:tcW w:w="1853" w:type="pct"/>
            <w:vAlign w:val="center"/>
          </w:tcPr>
          <w:p w14:paraId="04FB62AF" w14:textId="77777777" w:rsidR="0073663C" w:rsidRPr="008519A7" w:rsidRDefault="0073663C" w:rsidP="0073663C">
            <w:pPr>
              <w:spacing w:after="0"/>
              <w:ind w:firstLine="0"/>
              <w:jc w:val="center"/>
              <w:rPr>
                <w:noProof/>
                <w:sz w:val="20"/>
                <w:szCs w:val="20"/>
                <w:lang w:val="sr-Cyrl-CS"/>
              </w:rPr>
            </w:pPr>
            <w:r>
              <w:rPr>
                <w:noProof/>
                <w:sz w:val="20"/>
                <w:szCs w:val="20"/>
                <w:lang w:val="sr-Cyrl-CS"/>
              </w:rPr>
              <w:t xml:space="preserve">Дилатациона дужина моста </w:t>
            </w:r>
            <w:r>
              <w:rPr>
                <w:noProof/>
                <w:sz w:val="20"/>
                <w:szCs w:val="20"/>
                <w:lang w:val="sr-Cyrl-CS"/>
              </w:rPr>
              <w:sym w:font="Symbol" w:char="F05B"/>
            </w:r>
            <w:r>
              <w:rPr>
                <w:noProof/>
                <w:sz w:val="20"/>
                <w:szCs w:val="20"/>
                <w:lang w:val="sr-Cyrl-CS"/>
              </w:rPr>
              <w:t>m</w:t>
            </w:r>
            <w:r>
              <w:rPr>
                <w:noProof/>
                <w:sz w:val="20"/>
                <w:szCs w:val="20"/>
                <w:lang w:val="sr-Cyrl-CS"/>
              </w:rPr>
              <w:sym w:font="Symbol" w:char="F05D"/>
            </w:r>
          </w:p>
        </w:tc>
        <w:tc>
          <w:tcPr>
            <w:tcW w:w="2251" w:type="pct"/>
            <w:vAlign w:val="center"/>
          </w:tcPr>
          <w:p w14:paraId="3B057538" w14:textId="77777777" w:rsidR="0073663C" w:rsidRPr="008519A7" w:rsidRDefault="0073663C" w:rsidP="0073663C">
            <w:pPr>
              <w:spacing w:after="0"/>
              <w:ind w:firstLine="0"/>
              <w:jc w:val="center"/>
              <w:rPr>
                <w:noProof/>
                <w:sz w:val="20"/>
                <w:szCs w:val="20"/>
                <w:lang w:val="sr-Cyrl-CS"/>
              </w:rPr>
            </w:pPr>
            <w:r>
              <w:rPr>
                <w:noProof/>
                <w:sz w:val="20"/>
                <w:szCs w:val="20"/>
                <w:lang w:val="sr-Cyrl-CS"/>
              </w:rPr>
              <w:t>Потребне м</w:t>
            </w:r>
            <w:r w:rsidRPr="008519A7">
              <w:rPr>
                <w:noProof/>
                <w:sz w:val="20"/>
                <w:szCs w:val="20"/>
                <w:lang w:val="sr-Cyrl-CS"/>
              </w:rPr>
              <w:t>ере</w:t>
            </w:r>
          </w:p>
        </w:tc>
      </w:tr>
      <w:tr w:rsidR="0073663C" w:rsidRPr="008519A7" w14:paraId="058E23C2" w14:textId="77777777" w:rsidTr="0073663C">
        <w:trPr>
          <w:cantSplit/>
          <w:trHeight w:val="680"/>
          <w:jc w:val="right"/>
        </w:trPr>
        <w:tc>
          <w:tcPr>
            <w:tcW w:w="896" w:type="pct"/>
            <w:vMerge w:val="restart"/>
            <w:vAlign w:val="center"/>
          </w:tcPr>
          <w:p w14:paraId="401CBD1A" w14:textId="77777777" w:rsidR="0073663C" w:rsidRPr="008519A7" w:rsidRDefault="0073663C" w:rsidP="0073663C">
            <w:pPr>
              <w:spacing w:after="0"/>
              <w:ind w:firstLine="0"/>
              <w:jc w:val="center"/>
              <w:rPr>
                <w:noProof/>
                <w:sz w:val="20"/>
                <w:szCs w:val="20"/>
                <w:lang w:val="sr-Cyrl-CS"/>
              </w:rPr>
            </w:pPr>
            <w:r w:rsidRPr="008519A7">
              <w:rPr>
                <w:noProof/>
                <w:sz w:val="20"/>
                <w:szCs w:val="20"/>
                <w:lang w:val="sr-Cyrl-CS"/>
              </w:rPr>
              <w:t>да</w:t>
            </w:r>
          </w:p>
        </w:tc>
        <w:tc>
          <w:tcPr>
            <w:tcW w:w="1853" w:type="pct"/>
            <w:vAlign w:val="center"/>
          </w:tcPr>
          <w:p w14:paraId="298F7699" w14:textId="77777777" w:rsidR="0073663C" w:rsidRDefault="0073663C" w:rsidP="0073663C">
            <w:pPr>
              <w:spacing w:after="0"/>
              <w:ind w:firstLine="0"/>
              <w:jc w:val="center"/>
              <w:rPr>
                <w:noProof/>
                <w:sz w:val="20"/>
                <w:szCs w:val="20"/>
                <w:lang w:val="sr-Cyrl-CS"/>
              </w:rPr>
            </w:pPr>
            <w:r>
              <w:rPr>
                <w:rFonts w:cs="Times New Roman"/>
                <w:noProof/>
                <w:sz w:val="20"/>
                <w:szCs w:val="20"/>
                <w:lang w:val="sr-Cyrl-CS"/>
              </w:rPr>
              <w:t>≤</w:t>
            </w:r>
            <w:r w:rsidRPr="008519A7">
              <w:rPr>
                <w:noProof/>
                <w:sz w:val="20"/>
                <w:szCs w:val="20"/>
                <w:lang w:val="sr-Cyrl-CS"/>
              </w:rPr>
              <w:t xml:space="preserve"> 60</w:t>
            </w:r>
            <w:r>
              <w:rPr>
                <w:noProof/>
                <w:sz w:val="20"/>
                <w:szCs w:val="20"/>
                <w:lang w:val="sr-Cyrl-CS"/>
              </w:rPr>
              <w:t xml:space="preserve"> - за челичне конструкције</w:t>
            </w:r>
          </w:p>
          <w:p w14:paraId="7FC5917D" w14:textId="77777777" w:rsidR="0073663C" w:rsidRPr="008519A7" w:rsidRDefault="0073663C" w:rsidP="0073663C">
            <w:pPr>
              <w:spacing w:after="0"/>
              <w:ind w:firstLine="0"/>
              <w:jc w:val="center"/>
              <w:rPr>
                <w:noProof/>
                <w:sz w:val="20"/>
                <w:szCs w:val="20"/>
                <w:lang w:val="sr-Cyrl-CS"/>
              </w:rPr>
            </w:pPr>
            <w:r>
              <w:rPr>
                <w:rFonts w:cs="Times New Roman"/>
                <w:noProof/>
                <w:sz w:val="20"/>
                <w:szCs w:val="20"/>
                <w:lang w:val="sr-Cyrl-CS"/>
              </w:rPr>
              <w:t>≤</w:t>
            </w:r>
            <w:r>
              <w:rPr>
                <w:noProof/>
                <w:sz w:val="20"/>
                <w:szCs w:val="20"/>
                <w:lang w:val="sr-Cyrl-CS"/>
              </w:rPr>
              <w:t xml:space="preserve"> 9</w:t>
            </w:r>
            <w:r w:rsidRPr="008519A7">
              <w:rPr>
                <w:noProof/>
                <w:sz w:val="20"/>
                <w:szCs w:val="20"/>
                <w:lang w:val="sr-Cyrl-CS"/>
              </w:rPr>
              <w:t>0</w:t>
            </w:r>
            <w:r>
              <w:rPr>
                <w:noProof/>
                <w:sz w:val="20"/>
                <w:szCs w:val="20"/>
                <w:lang w:val="sr-Cyrl-CS"/>
              </w:rPr>
              <w:t xml:space="preserve"> - за масивне и спрегнуте конструкције</w:t>
            </w:r>
          </w:p>
        </w:tc>
        <w:tc>
          <w:tcPr>
            <w:tcW w:w="2251" w:type="pct"/>
            <w:vAlign w:val="center"/>
          </w:tcPr>
          <w:p w14:paraId="596B544E" w14:textId="77777777" w:rsidR="0073663C" w:rsidRPr="008519A7" w:rsidRDefault="0073663C" w:rsidP="0073663C">
            <w:pPr>
              <w:spacing w:after="0"/>
              <w:ind w:firstLine="0"/>
              <w:jc w:val="center"/>
              <w:rPr>
                <w:noProof/>
                <w:sz w:val="20"/>
                <w:szCs w:val="20"/>
                <w:lang w:val="sr-Cyrl-CS"/>
              </w:rPr>
            </w:pPr>
            <w:r>
              <w:rPr>
                <w:noProof/>
                <w:sz w:val="20"/>
                <w:szCs w:val="20"/>
                <w:lang w:val="sr-Cyrl-CS"/>
              </w:rPr>
              <w:t>без посебних мера</w:t>
            </w:r>
          </w:p>
        </w:tc>
      </w:tr>
      <w:tr w:rsidR="0037100B" w:rsidRPr="00742F9E" w14:paraId="56E965CB" w14:textId="77777777" w:rsidTr="0073663C">
        <w:trPr>
          <w:cantSplit/>
          <w:trHeight w:val="680"/>
          <w:jc w:val="right"/>
        </w:trPr>
        <w:tc>
          <w:tcPr>
            <w:tcW w:w="896" w:type="pct"/>
            <w:vMerge/>
            <w:vAlign w:val="center"/>
          </w:tcPr>
          <w:p w14:paraId="38FE80C6" w14:textId="77777777" w:rsidR="0037100B" w:rsidRPr="008519A7" w:rsidRDefault="0037100B" w:rsidP="0073663C">
            <w:pPr>
              <w:spacing w:after="0"/>
              <w:ind w:firstLine="0"/>
              <w:jc w:val="center"/>
              <w:rPr>
                <w:noProof/>
                <w:sz w:val="20"/>
                <w:szCs w:val="20"/>
                <w:lang w:val="sr-Cyrl-CS"/>
              </w:rPr>
            </w:pPr>
          </w:p>
        </w:tc>
        <w:tc>
          <w:tcPr>
            <w:tcW w:w="1853" w:type="pct"/>
            <w:vAlign w:val="center"/>
          </w:tcPr>
          <w:p w14:paraId="169F07B8" w14:textId="77777777" w:rsidR="0037100B" w:rsidRDefault="0037100B" w:rsidP="0073663C">
            <w:pPr>
              <w:spacing w:after="0"/>
              <w:ind w:firstLine="0"/>
              <w:jc w:val="center"/>
              <w:rPr>
                <w:noProof/>
                <w:sz w:val="20"/>
                <w:szCs w:val="20"/>
                <w:lang w:val="sr-Cyrl-CS"/>
              </w:rPr>
            </w:pPr>
            <w:r>
              <w:rPr>
                <w:noProof/>
                <w:sz w:val="20"/>
                <w:szCs w:val="20"/>
                <w:lang w:val="sr-Cyrl-CS"/>
              </w:rPr>
              <w:sym w:font="Symbol" w:char="F03E"/>
            </w:r>
            <w:r w:rsidRPr="008519A7">
              <w:rPr>
                <w:noProof/>
                <w:sz w:val="20"/>
                <w:szCs w:val="20"/>
                <w:lang w:val="sr-Cyrl-CS"/>
              </w:rPr>
              <w:t xml:space="preserve">  60</w:t>
            </w:r>
            <w:r>
              <w:rPr>
                <w:noProof/>
                <w:sz w:val="20"/>
                <w:szCs w:val="20"/>
                <w:lang w:val="sr-Cyrl-CS"/>
              </w:rPr>
              <w:t xml:space="preserve"> - за челичне конструкције</w:t>
            </w:r>
          </w:p>
          <w:p w14:paraId="6DF7E4E0" w14:textId="77777777" w:rsidR="0037100B" w:rsidRPr="008519A7" w:rsidRDefault="0037100B" w:rsidP="0073663C">
            <w:pPr>
              <w:spacing w:after="0"/>
              <w:ind w:firstLine="0"/>
              <w:jc w:val="center"/>
              <w:rPr>
                <w:noProof/>
                <w:sz w:val="20"/>
                <w:szCs w:val="20"/>
                <w:lang w:val="sr-Cyrl-CS"/>
              </w:rPr>
            </w:pPr>
            <w:r>
              <w:rPr>
                <w:noProof/>
                <w:sz w:val="20"/>
                <w:szCs w:val="20"/>
                <w:lang w:val="sr-Cyrl-CS"/>
              </w:rPr>
              <w:sym w:font="Symbol" w:char="F03E"/>
            </w:r>
            <w:r w:rsidRPr="008519A7">
              <w:rPr>
                <w:noProof/>
                <w:sz w:val="20"/>
                <w:szCs w:val="20"/>
                <w:lang w:val="sr-Cyrl-CS"/>
              </w:rPr>
              <w:t xml:space="preserve"> </w:t>
            </w:r>
            <w:r>
              <w:rPr>
                <w:noProof/>
                <w:sz w:val="20"/>
                <w:szCs w:val="20"/>
                <w:lang w:val="sr-Cyrl-CS"/>
              </w:rPr>
              <w:t xml:space="preserve"> 9</w:t>
            </w:r>
            <w:r w:rsidRPr="008519A7">
              <w:rPr>
                <w:noProof/>
                <w:sz w:val="20"/>
                <w:szCs w:val="20"/>
                <w:lang w:val="sr-Cyrl-CS"/>
              </w:rPr>
              <w:t>0</w:t>
            </w:r>
            <w:r>
              <w:rPr>
                <w:noProof/>
                <w:sz w:val="20"/>
                <w:szCs w:val="20"/>
                <w:lang w:val="sr-Cyrl-CS"/>
              </w:rPr>
              <w:t xml:space="preserve"> - за масивне и спрегнуте конструкције</w:t>
            </w:r>
          </w:p>
        </w:tc>
        <w:tc>
          <w:tcPr>
            <w:tcW w:w="2251" w:type="pct"/>
            <w:vMerge w:val="restart"/>
            <w:vAlign w:val="center"/>
          </w:tcPr>
          <w:p w14:paraId="5A1446B5" w14:textId="77777777" w:rsidR="0037100B" w:rsidRPr="008519A7" w:rsidRDefault="0037100B" w:rsidP="0073663C">
            <w:pPr>
              <w:spacing w:after="0"/>
              <w:ind w:firstLine="0"/>
              <w:jc w:val="center"/>
              <w:rPr>
                <w:noProof/>
                <w:sz w:val="20"/>
                <w:szCs w:val="20"/>
                <w:lang w:val="sr-Cyrl-CS"/>
              </w:rPr>
            </w:pPr>
            <w:r>
              <w:rPr>
                <w:noProof/>
                <w:sz w:val="20"/>
                <w:szCs w:val="20"/>
                <w:lang w:val="sr-Cyrl-CS"/>
              </w:rPr>
              <w:t>потребна је пројектна документација уређења колосека на мосту</w:t>
            </w:r>
          </w:p>
        </w:tc>
      </w:tr>
      <w:tr w:rsidR="0037100B" w:rsidRPr="00904152" w14:paraId="733E36F7" w14:textId="77777777" w:rsidTr="0073663C">
        <w:trPr>
          <w:cantSplit/>
          <w:trHeight w:val="680"/>
          <w:jc w:val="right"/>
        </w:trPr>
        <w:tc>
          <w:tcPr>
            <w:tcW w:w="896" w:type="pct"/>
            <w:vMerge w:val="restart"/>
            <w:vAlign w:val="center"/>
          </w:tcPr>
          <w:p w14:paraId="52F306FE" w14:textId="77777777" w:rsidR="0037100B" w:rsidRPr="008519A7" w:rsidRDefault="0037100B" w:rsidP="0073663C">
            <w:pPr>
              <w:spacing w:after="0"/>
              <w:ind w:firstLine="0"/>
              <w:jc w:val="center"/>
              <w:rPr>
                <w:noProof/>
                <w:sz w:val="20"/>
                <w:szCs w:val="20"/>
                <w:lang w:val="sr-Cyrl-CS"/>
              </w:rPr>
            </w:pPr>
            <w:r w:rsidRPr="008519A7">
              <w:rPr>
                <w:noProof/>
                <w:sz w:val="20"/>
                <w:szCs w:val="20"/>
                <w:lang w:val="sr-Cyrl-CS"/>
              </w:rPr>
              <w:t>не</w:t>
            </w:r>
          </w:p>
        </w:tc>
        <w:tc>
          <w:tcPr>
            <w:tcW w:w="1853" w:type="pct"/>
            <w:vAlign w:val="center"/>
          </w:tcPr>
          <w:p w14:paraId="50602DD7" w14:textId="77777777" w:rsidR="0037100B" w:rsidRDefault="0037100B" w:rsidP="0073663C">
            <w:pPr>
              <w:spacing w:after="0"/>
              <w:ind w:firstLine="0"/>
              <w:jc w:val="center"/>
              <w:rPr>
                <w:noProof/>
                <w:sz w:val="20"/>
                <w:szCs w:val="20"/>
                <w:lang w:val="sr-Cyrl-CS"/>
              </w:rPr>
            </w:pPr>
            <w:r>
              <w:rPr>
                <w:rFonts w:cs="Times New Roman"/>
                <w:noProof/>
                <w:sz w:val="20"/>
                <w:szCs w:val="20"/>
                <w:lang w:val="sr-Cyrl-CS"/>
              </w:rPr>
              <w:t>≤</w:t>
            </w:r>
            <w:r w:rsidRPr="008519A7">
              <w:rPr>
                <w:noProof/>
                <w:sz w:val="20"/>
                <w:szCs w:val="20"/>
                <w:lang w:val="sr-Cyrl-CS"/>
              </w:rPr>
              <w:t xml:space="preserve"> 60</w:t>
            </w:r>
          </w:p>
          <w:p w14:paraId="14CB7CB5" w14:textId="77777777" w:rsidR="0037100B" w:rsidRPr="008519A7" w:rsidRDefault="0037100B" w:rsidP="0073663C">
            <w:pPr>
              <w:spacing w:after="0"/>
              <w:ind w:firstLine="0"/>
              <w:jc w:val="center"/>
              <w:rPr>
                <w:noProof/>
                <w:sz w:val="20"/>
                <w:szCs w:val="20"/>
                <w:lang w:val="sr-Cyrl-CS"/>
              </w:rPr>
            </w:pPr>
            <w:r>
              <w:rPr>
                <w:noProof/>
                <w:sz w:val="20"/>
                <w:szCs w:val="20"/>
                <w:lang w:val="sr-Cyrl-CS"/>
              </w:rPr>
              <w:t>за све врсте објеката</w:t>
            </w:r>
          </w:p>
        </w:tc>
        <w:tc>
          <w:tcPr>
            <w:tcW w:w="2251" w:type="pct"/>
            <w:vMerge/>
            <w:vAlign w:val="center"/>
          </w:tcPr>
          <w:p w14:paraId="5D7BD8EF" w14:textId="663E3C1D" w:rsidR="0037100B" w:rsidRPr="008519A7" w:rsidRDefault="0037100B" w:rsidP="0073663C">
            <w:pPr>
              <w:spacing w:after="0"/>
              <w:ind w:firstLine="0"/>
              <w:jc w:val="center"/>
              <w:rPr>
                <w:noProof/>
                <w:sz w:val="20"/>
                <w:szCs w:val="20"/>
                <w:lang w:val="sr-Cyrl-CS"/>
              </w:rPr>
            </w:pPr>
          </w:p>
        </w:tc>
      </w:tr>
      <w:tr w:rsidR="0037100B" w:rsidRPr="00904152" w14:paraId="1070083D" w14:textId="77777777" w:rsidTr="0073663C">
        <w:trPr>
          <w:cantSplit/>
          <w:trHeight w:val="680"/>
          <w:jc w:val="right"/>
        </w:trPr>
        <w:tc>
          <w:tcPr>
            <w:tcW w:w="896" w:type="pct"/>
            <w:vMerge/>
            <w:vAlign w:val="center"/>
          </w:tcPr>
          <w:p w14:paraId="34CFA262" w14:textId="77777777" w:rsidR="0037100B" w:rsidRPr="008519A7" w:rsidRDefault="0037100B" w:rsidP="0073663C">
            <w:pPr>
              <w:spacing w:after="0"/>
              <w:ind w:firstLine="0"/>
              <w:jc w:val="center"/>
              <w:rPr>
                <w:noProof/>
                <w:sz w:val="20"/>
                <w:szCs w:val="20"/>
                <w:lang w:val="sr-Cyrl-CS"/>
              </w:rPr>
            </w:pPr>
          </w:p>
        </w:tc>
        <w:tc>
          <w:tcPr>
            <w:tcW w:w="1853" w:type="pct"/>
            <w:vAlign w:val="center"/>
          </w:tcPr>
          <w:p w14:paraId="1C955ECC" w14:textId="77777777" w:rsidR="0037100B" w:rsidRDefault="0037100B" w:rsidP="0073663C">
            <w:pPr>
              <w:spacing w:after="0"/>
              <w:ind w:firstLine="0"/>
              <w:jc w:val="center"/>
              <w:rPr>
                <w:noProof/>
                <w:sz w:val="20"/>
                <w:szCs w:val="20"/>
                <w:lang w:val="sr-Cyrl-CS"/>
              </w:rPr>
            </w:pPr>
            <w:r>
              <w:rPr>
                <w:noProof/>
                <w:sz w:val="20"/>
                <w:szCs w:val="20"/>
                <w:lang w:val="sr-Cyrl-CS"/>
              </w:rPr>
              <w:sym w:font="Symbol" w:char="F03E"/>
            </w:r>
            <w:r w:rsidRPr="008519A7">
              <w:rPr>
                <w:noProof/>
                <w:sz w:val="20"/>
                <w:szCs w:val="20"/>
                <w:lang w:val="sr-Cyrl-CS"/>
              </w:rPr>
              <w:t xml:space="preserve"> 60</w:t>
            </w:r>
          </w:p>
          <w:p w14:paraId="29627FBE" w14:textId="77777777" w:rsidR="0037100B" w:rsidRPr="008519A7" w:rsidRDefault="0037100B" w:rsidP="0073663C">
            <w:pPr>
              <w:spacing w:after="0"/>
              <w:ind w:firstLine="0"/>
              <w:jc w:val="center"/>
              <w:rPr>
                <w:noProof/>
                <w:sz w:val="20"/>
                <w:szCs w:val="20"/>
                <w:lang w:val="sr-Cyrl-CS"/>
              </w:rPr>
            </w:pPr>
            <w:r>
              <w:rPr>
                <w:noProof/>
                <w:sz w:val="20"/>
                <w:szCs w:val="20"/>
                <w:lang w:val="sr-Cyrl-CS"/>
              </w:rPr>
              <w:t>за све врсте објеката</w:t>
            </w:r>
          </w:p>
        </w:tc>
        <w:tc>
          <w:tcPr>
            <w:tcW w:w="2251" w:type="pct"/>
            <w:vMerge/>
            <w:vAlign w:val="center"/>
          </w:tcPr>
          <w:p w14:paraId="42CB6860" w14:textId="7C9512C0" w:rsidR="0037100B" w:rsidRPr="008519A7" w:rsidRDefault="0037100B" w:rsidP="0073663C">
            <w:pPr>
              <w:spacing w:after="0"/>
              <w:ind w:firstLine="0"/>
              <w:jc w:val="center"/>
              <w:rPr>
                <w:noProof/>
                <w:sz w:val="20"/>
                <w:szCs w:val="20"/>
                <w:lang w:val="sr-Cyrl-CS"/>
              </w:rPr>
            </w:pPr>
          </w:p>
        </w:tc>
      </w:tr>
    </w:tbl>
    <w:p w14:paraId="34F8CC13" w14:textId="2E549393" w:rsidR="0073663C" w:rsidRPr="00AE58E5" w:rsidRDefault="00D4048D" w:rsidP="0073663C">
      <w:pPr>
        <w:shd w:val="clear" w:color="auto" w:fill="FFFFFF"/>
        <w:spacing w:before="120" w:after="240"/>
        <w:ind w:firstLine="0"/>
        <w:jc w:val="center"/>
        <w:rPr>
          <w:i/>
          <w:noProof/>
          <w:sz w:val="22"/>
          <w:lang w:val="sr-Cyrl-CS"/>
        </w:rPr>
      </w:pPr>
      <w:r>
        <w:rPr>
          <w:i/>
          <w:noProof/>
          <w:sz w:val="22"/>
          <w:lang w:val="sr-Cyrl-CS"/>
        </w:rPr>
        <w:t>Табела 32</w:t>
      </w:r>
      <w:r w:rsidR="0073663C" w:rsidRPr="00AE58E5">
        <w:rPr>
          <w:i/>
          <w:noProof/>
          <w:sz w:val="22"/>
          <w:lang w:val="sr-Cyrl-CS"/>
        </w:rPr>
        <w:t>: Дилатацијске дужине на мостовима –</w:t>
      </w:r>
      <w:r w:rsidR="0073663C">
        <w:rPr>
          <w:i/>
          <w:noProof/>
          <w:sz w:val="22"/>
          <w:lang w:val="sr-Cyrl-CS"/>
        </w:rPr>
        <w:t xml:space="preserve"> ДТШ</w:t>
      </w:r>
    </w:p>
    <w:p w14:paraId="47B9CC6B" w14:textId="77777777" w:rsidR="0073663C" w:rsidRPr="00904152" w:rsidRDefault="0073663C" w:rsidP="0073663C">
      <w:pPr>
        <w:rPr>
          <w:lang w:val="sr-Cyrl-CS"/>
        </w:rPr>
      </w:pPr>
      <w:r w:rsidRPr="00904152">
        <w:rPr>
          <w:lang w:val="sr-Cyrl-CS"/>
        </w:rPr>
        <w:t>При извођењу горњег строја са ДТШ на мостовима, потребно је узети у обзир и остале захтеве дефинисане важећим стандардима.</w:t>
      </w:r>
    </w:p>
    <w:p w14:paraId="2A7A7574" w14:textId="4E648296" w:rsidR="0073663C" w:rsidRDefault="0073663C" w:rsidP="0073663C">
      <w:pPr>
        <w:rPr>
          <w:noProof/>
          <w:szCs w:val="24"/>
          <w:lang w:val="sr-Cyrl-CS"/>
        </w:rPr>
      </w:pPr>
      <w:r>
        <w:rPr>
          <w:noProof/>
          <w:szCs w:val="24"/>
          <w:lang w:val="sr-Cyrl-CS"/>
        </w:rPr>
        <w:t>Подужно</w:t>
      </w:r>
      <w:r w:rsidRPr="008C1E2F">
        <w:rPr>
          <w:noProof/>
          <w:szCs w:val="24"/>
          <w:lang w:val="sr-Cyrl-CS"/>
        </w:rPr>
        <w:t xml:space="preserve"> </w:t>
      </w:r>
      <w:r>
        <w:rPr>
          <w:noProof/>
          <w:szCs w:val="24"/>
          <w:lang w:val="sr-Cyrl-CS"/>
        </w:rPr>
        <w:t xml:space="preserve">померање </w:t>
      </w:r>
      <w:r w:rsidRPr="008C1E2F">
        <w:rPr>
          <w:noProof/>
          <w:szCs w:val="24"/>
          <w:lang w:val="sr-Cyrl-CS"/>
        </w:rPr>
        <w:t xml:space="preserve">шине мора се осигурати одговарајућим </w:t>
      </w:r>
      <w:r w:rsidR="002F08E5">
        <w:rPr>
          <w:noProof/>
          <w:szCs w:val="24"/>
          <w:lang w:val="sr-Cyrl-CS"/>
        </w:rPr>
        <w:t>пројектним решењима.</w:t>
      </w:r>
    </w:p>
    <w:p w14:paraId="7C6BBDE6" w14:textId="77777777" w:rsidR="0073663C" w:rsidRDefault="0073663C" w:rsidP="0073663C">
      <w:pPr>
        <w:shd w:val="clear" w:color="auto" w:fill="FFFFFF"/>
        <w:spacing w:after="0"/>
        <w:rPr>
          <w:noProof/>
          <w:szCs w:val="24"/>
          <w:lang w:val="sr-Cyrl-CS"/>
        </w:rPr>
      </w:pPr>
      <w:r w:rsidRPr="00E55DDE">
        <w:rPr>
          <w:noProof/>
          <w:szCs w:val="24"/>
          <w:lang w:val="sr-Cyrl-CS"/>
        </w:rPr>
        <w:t xml:space="preserve">Ради заштите од штетних </w:t>
      </w:r>
      <w:r w:rsidRPr="00404F7E">
        <w:rPr>
          <w:noProof/>
          <w:szCs w:val="24"/>
          <w:lang w:val="sr-Cyrl-CS"/>
        </w:rPr>
        <w:t>пос</w:t>
      </w:r>
      <w:r>
        <w:rPr>
          <w:noProof/>
          <w:szCs w:val="24"/>
          <w:lang w:val="sr-Cyrl-CS"/>
        </w:rPr>
        <w:t>л</w:t>
      </w:r>
      <w:r w:rsidRPr="00404F7E">
        <w:rPr>
          <w:noProof/>
          <w:szCs w:val="24"/>
          <w:lang w:val="sr-Cyrl-CS"/>
        </w:rPr>
        <w:t>едица</w:t>
      </w:r>
      <w:r w:rsidRPr="00E55DDE">
        <w:rPr>
          <w:noProof/>
          <w:szCs w:val="24"/>
          <w:lang w:val="sr-Cyrl-CS"/>
        </w:rPr>
        <w:t xml:space="preserve"> исклизнућа возова непосредно испред моста и на самом мосту морају се уградити сигурносне шине</w:t>
      </w:r>
      <w:r>
        <w:rPr>
          <w:noProof/>
          <w:szCs w:val="24"/>
          <w:lang w:val="sr-Cyrl-CS"/>
        </w:rPr>
        <w:t>:</w:t>
      </w:r>
    </w:p>
    <w:p w14:paraId="4C612494" w14:textId="77777777" w:rsidR="0073663C" w:rsidRPr="005B010D" w:rsidRDefault="0073663C" w:rsidP="00253500">
      <w:pPr>
        <w:pStyle w:val="ListParagraph"/>
        <w:numPr>
          <w:ilvl w:val="0"/>
          <w:numId w:val="66"/>
        </w:numPr>
        <w:shd w:val="clear" w:color="auto" w:fill="FFFFFF"/>
        <w:ind w:left="993" w:hanging="284"/>
        <w:rPr>
          <w:noProof/>
          <w:szCs w:val="24"/>
          <w:lang w:val="sr-Cyrl-CS"/>
        </w:rPr>
      </w:pPr>
      <w:r>
        <w:rPr>
          <w:noProof/>
          <w:szCs w:val="24"/>
          <w:lang w:val="sr-Cyrl-CS"/>
        </w:rPr>
        <w:t>ако је објекат, мерено од залеђних површина крајњих носача (опораца) или крајева потпорних носача, укупне</w:t>
      </w:r>
      <w:r w:rsidRPr="00E55DDE">
        <w:rPr>
          <w:noProof/>
          <w:szCs w:val="24"/>
          <w:lang w:val="sr-Cyrl-CS"/>
        </w:rPr>
        <w:t xml:space="preserve"> дужин</w:t>
      </w:r>
      <w:r>
        <w:rPr>
          <w:noProof/>
          <w:szCs w:val="24"/>
          <w:lang w:val="sr-Cyrl-CS"/>
        </w:rPr>
        <w:t>е</w:t>
      </w:r>
      <w:r w:rsidRPr="00E55DDE">
        <w:rPr>
          <w:noProof/>
          <w:szCs w:val="24"/>
          <w:lang w:val="sr-Cyrl-CS"/>
        </w:rPr>
        <w:t xml:space="preserve"> преко 20 </w:t>
      </w:r>
      <w:r w:rsidRPr="00E55DDE">
        <w:rPr>
          <w:noProof/>
          <w:szCs w:val="24"/>
          <w:lang w:val="bs-Latn-BA"/>
        </w:rPr>
        <w:t>m</w:t>
      </w:r>
      <w:r w:rsidRPr="00904152">
        <w:rPr>
          <w:noProof/>
          <w:szCs w:val="24"/>
          <w:lang w:val="sr-Cyrl-CS"/>
        </w:rPr>
        <w:t>,</w:t>
      </w:r>
    </w:p>
    <w:p w14:paraId="45C51DB4" w14:textId="77777777" w:rsidR="0073663C" w:rsidRDefault="0073663C" w:rsidP="00253500">
      <w:pPr>
        <w:pStyle w:val="ListParagraph"/>
        <w:numPr>
          <w:ilvl w:val="0"/>
          <w:numId w:val="66"/>
        </w:numPr>
        <w:shd w:val="clear" w:color="auto" w:fill="FFFFFF"/>
        <w:ind w:left="993" w:hanging="284"/>
        <w:rPr>
          <w:noProof/>
          <w:szCs w:val="24"/>
          <w:lang w:val="sr-Cyrl-CS"/>
        </w:rPr>
      </w:pPr>
      <w:r w:rsidRPr="00904152">
        <w:rPr>
          <w:noProof/>
          <w:szCs w:val="24"/>
          <w:lang w:val="sr-Cyrl-CS"/>
        </w:rPr>
        <w:t xml:space="preserve">ако је објекат дужи од </w:t>
      </w:r>
      <w:r>
        <w:rPr>
          <w:noProof/>
          <w:szCs w:val="24"/>
          <w:lang w:val="sr-Cyrl-CS"/>
        </w:rPr>
        <w:t>5</w:t>
      </w:r>
      <w:r w:rsidRPr="00E55DDE">
        <w:rPr>
          <w:noProof/>
          <w:szCs w:val="24"/>
          <w:lang w:val="sr-Cyrl-CS"/>
        </w:rPr>
        <w:t xml:space="preserve"> </w:t>
      </w:r>
      <w:r w:rsidRPr="00E55DDE">
        <w:rPr>
          <w:noProof/>
          <w:szCs w:val="24"/>
          <w:lang w:val="bs-Latn-BA"/>
        </w:rPr>
        <w:t>m</w:t>
      </w:r>
      <w:r w:rsidRPr="00904152">
        <w:rPr>
          <w:noProof/>
          <w:szCs w:val="24"/>
          <w:lang w:val="sr-Cyrl-CS"/>
        </w:rPr>
        <w:t xml:space="preserve"> и са </w:t>
      </w:r>
      <w:r>
        <w:rPr>
          <w:noProof/>
          <w:szCs w:val="24"/>
          <w:lang w:val="sr-Cyrl-CS"/>
        </w:rPr>
        <w:t xml:space="preserve">колосеком у кривини </w:t>
      </w:r>
      <w:r>
        <w:rPr>
          <w:noProof/>
          <w:szCs w:val="24"/>
        </w:rPr>
        <w:t>R</w:t>
      </w:r>
      <w:r w:rsidRPr="00904152">
        <w:rPr>
          <w:noProof/>
          <w:szCs w:val="24"/>
          <w:lang w:val="sr-Cyrl-CS"/>
        </w:rPr>
        <w:t xml:space="preserve"> </w:t>
      </w:r>
      <w:r w:rsidRPr="00E55DDE">
        <w:rPr>
          <w:noProof/>
          <w:szCs w:val="24"/>
          <w:lang w:val="sr-Cyrl-CS"/>
        </w:rPr>
        <w:t>≤</w:t>
      </w:r>
      <w:r w:rsidRPr="00904152">
        <w:rPr>
          <w:noProof/>
          <w:szCs w:val="24"/>
          <w:lang w:val="sr-Cyrl-CS"/>
        </w:rPr>
        <w:t xml:space="preserve"> </w:t>
      </w:r>
      <w:r w:rsidRPr="00E55DDE">
        <w:rPr>
          <w:noProof/>
          <w:szCs w:val="24"/>
          <w:lang w:val="sr-Cyrl-CS"/>
        </w:rPr>
        <w:t xml:space="preserve">500 </w:t>
      </w:r>
      <w:r w:rsidRPr="00E55DDE">
        <w:rPr>
          <w:noProof/>
          <w:szCs w:val="24"/>
          <w:lang w:val="bs-Latn-BA"/>
        </w:rPr>
        <w:t>m</w:t>
      </w:r>
      <w:r w:rsidRPr="00E55DDE">
        <w:rPr>
          <w:noProof/>
          <w:szCs w:val="24"/>
          <w:lang w:val="sr-Cyrl-CS"/>
        </w:rPr>
        <w:t xml:space="preserve">, при чему је довољно уградити сигурносну шину </w:t>
      </w:r>
      <w:r>
        <w:rPr>
          <w:noProof/>
          <w:szCs w:val="24"/>
          <w:lang w:val="sr-Cyrl-CS"/>
        </w:rPr>
        <w:t>само поред унутрашње возне шине,</w:t>
      </w:r>
    </w:p>
    <w:p w14:paraId="3611575C" w14:textId="77777777" w:rsidR="0073663C" w:rsidRPr="002F08E5" w:rsidRDefault="0073663C" w:rsidP="00253500">
      <w:pPr>
        <w:pStyle w:val="ListParagraph"/>
        <w:numPr>
          <w:ilvl w:val="0"/>
          <w:numId w:val="66"/>
        </w:numPr>
        <w:shd w:val="clear" w:color="auto" w:fill="FFFFFF"/>
        <w:ind w:left="993" w:hanging="284"/>
        <w:rPr>
          <w:noProof/>
          <w:color w:val="000000" w:themeColor="text1"/>
          <w:szCs w:val="24"/>
          <w:lang w:val="sr-Cyrl-CS"/>
        </w:rPr>
      </w:pPr>
      <w:r w:rsidRPr="002F08E5">
        <w:rPr>
          <w:noProof/>
          <w:color w:val="000000" w:themeColor="text1"/>
          <w:szCs w:val="24"/>
          <w:lang w:val="sr-Cyrl-CS"/>
        </w:rPr>
        <w:t xml:space="preserve">ако је пруга на мосту са тешким прилазима у оштрим кривинама </w:t>
      </w:r>
      <w:r w:rsidRPr="002F08E5">
        <w:rPr>
          <w:noProof/>
          <w:color w:val="000000" w:themeColor="text1"/>
          <w:szCs w:val="24"/>
        </w:rPr>
        <w:t>R</w:t>
      </w:r>
      <w:r w:rsidRPr="002F08E5">
        <w:rPr>
          <w:noProof/>
          <w:color w:val="000000" w:themeColor="text1"/>
          <w:szCs w:val="24"/>
          <w:lang w:val="sr-Cyrl-CS"/>
        </w:rPr>
        <w:t xml:space="preserve"> ≤ 300 </w:t>
      </w:r>
      <w:r w:rsidRPr="002F08E5">
        <w:rPr>
          <w:noProof/>
          <w:color w:val="000000" w:themeColor="text1"/>
          <w:szCs w:val="24"/>
          <w:lang w:val="bs-Latn-BA"/>
        </w:rPr>
        <w:t>m</w:t>
      </w:r>
      <w:r w:rsidRPr="002F08E5">
        <w:rPr>
          <w:noProof/>
          <w:color w:val="000000" w:themeColor="text1"/>
          <w:szCs w:val="24"/>
          <w:lang w:val="sr-Cyrl-CS"/>
        </w:rPr>
        <w:t xml:space="preserve"> или са великим нагибом нивелете, када је </w:t>
      </w:r>
      <w:r w:rsidRPr="002F08E5">
        <w:rPr>
          <w:noProof/>
          <w:color w:val="000000" w:themeColor="text1"/>
          <w:szCs w:val="24"/>
        </w:rPr>
        <w:t>i</w:t>
      </w:r>
      <w:r w:rsidRPr="002F08E5">
        <w:rPr>
          <w:noProof/>
          <w:color w:val="000000" w:themeColor="text1"/>
          <w:szCs w:val="24"/>
          <w:lang w:val="sr-Cyrl-CS"/>
        </w:rPr>
        <w:t xml:space="preserve"> ≥ 15‰,</w:t>
      </w:r>
    </w:p>
    <w:p w14:paraId="52513D83" w14:textId="77777777" w:rsidR="0073663C" w:rsidRPr="002F08E5" w:rsidRDefault="0073663C" w:rsidP="00253500">
      <w:pPr>
        <w:pStyle w:val="ListParagraph"/>
        <w:numPr>
          <w:ilvl w:val="0"/>
          <w:numId w:val="66"/>
        </w:numPr>
        <w:shd w:val="clear" w:color="auto" w:fill="FFFFFF"/>
        <w:ind w:left="993" w:hanging="284"/>
        <w:rPr>
          <w:noProof/>
          <w:color w:val="000000" w:themeColor="text1"/>
          <w:szCs w:val="24"/>
          <w:lang w:val="sr-Cyrl-CS"/>
        </w:rPr>
      </w:pPr>
      <w:r w:rsidRPr="002F08E5">
        <w:rPr>
          <w:noProof/>
          <w:color w:val="000000" w:themeColor="text1"/>
          <w:szCs w:val="24"/>
          <w:lang w:val="sr-Cyrl-CS"/>
        </w:rPr>
        <w:t>ако је објекат изграђен од решеткастих, лучних или сличних носећих система, без обзира на дужину,</w:t>
      </w:r>
    </w:p>
    <w:p w14:paraId="11B1A34F" w14:textId="77777777" w:rsidR="0073663C" w:rsidRPr="002F08E5" w:rsidRDefault="0073663C" w:rsidP="00253500">
      <w:pPr>
        <w:pStyle w:val="ListParagraph"/>
        <w:numPr>
          <w:ilvl w:val="0"/>
          <w:numId w:val="66"/>
        </w:numPr>
        <w:shd w:val="clear" w:color="auto" w:fill="FFFFFF"/>
        <w:ind w:left="993" w:hanging="284"/>
        <w:rPr>
          <w:noProof/>
          <w:color w:val="000000" w:themeColor="text1"/>
          <w:szCs w:val="24"/>
          <w:lang w:val="sr-Cyrl-CS"/>
        </w:rPr>
      </w:pPr>
      <w:r w:rsidRPr="002F08E5">
        <w:rPr>
          <w:noProof/>
          <w:color w:val="000000" w:themeColor="text1"/>
          <w:szCs w:val="24"/>
          <w:lang w:val="sr-Cyrl-CS"/>
        </w:rPr>
        <w:t>под објектом са једним ослонцем ако удаљеност ослонца од осе колосека не до</w:t>
      </w:r>
      <w:r w:rsidRPr="002F08E5">
        <w:rPr>
          <w:noProof/>
          <w:color w:val="000000" w:themeColor="text1"/>
          <w:szCs w:val="24"/>
          <w:lang w:val="sr-Cyrl-RS"/>
        </w:rPr>
        <w:t>с</w:t>
      </w:r>
      <w:r w:rsidRPr="002F08E5">
        <w:rPr>
          <w:noProof/>
          <w:color w:val="000000" w:themeColor="text1"/>
          <w:szCs w:val="24"/>
          <w:lang w:val="sr-Cyrl-CS"/>
        </w:rPr>
        <w:t xml:space="preserve">тиже </w:t>
      </w:r>
      <w:r w:rsidRPr="002F08E5">
        <w:rPr>
          <w:color w:val="000000" w:themeColor="text1"/>
          <w:lang w:val="sr-Cyrl-CS"/>
        </w:rPr>
        <w:t xml:space="preserve">3,0 </w:t>
      </w:r>
      <w:r w:rsidRPr="002F08E5">
        <w:rPr>
          <w:color w:val="000000" w:themeColor="text1"/>
        </w:rPr>
        <w:t>m</w:t>
      </w:r>
      <w:r w:rsidRPr="002F08E5">
        <w:rPr>
          <w:noProof/>
          <w:color w:val="000000" w:themeColor="text1"/>
          <w:szCs w:val="24"/>
          <w:lang w:val="sr-Cyrl-CS"/>
        </w:rPr>
        <w:t xml:space="preserve"> у правцу и кривинама </w:t>
      </w:r>
      <w:r w:rsidRPr="002F08E5">
        <w:rPr>
          <w:color w:val="000000" w:themeColor="text1"/>
        </w:rPr>
        <w:t>R</w:t>
      </w:r>
      <w:r w:rsidRPr="002F08E5">
        <w:rPr>
          <w:color w:val="000000" w:themeColor="text1"/>
          <w:lang w:val="sr-Cyrl-CS"/>
        </w:rPr>
        <w:t xml:space="preserve"> ≥ 10.000 </w:t>
      </w:r>
      <w:r w:rsidRPr="002F08E5">
        <w:rPr>
          <w:color w:val="000000" w:themeColor="text1"/>
        </w:rPr>
        <w:t>m</w:t>
      </w:r>
      <w:r w:rsidRPr="002F08E5">
        <w:rPr>
          <w:color w:val="000000" w:themeColor="text1"/>
          <w:lang w:val="sr-Cyrl-CS"/>
        </w:rPr>
        <w:t xml:space="preserve"> </w:t>
      </w:r>
      <w:r w:rsidRPr="002F08E5">
        <w:rPr>
          <w:noProof/>
          <w:color w:val="000000" w:themeColor="text1"/>
          <w:szCs w:val="24"/>
          <w:lang w:val="sr-Cyrl-CS"/>
        </w:rPr>
        <w:t xml:space="preserve">или </w:t>
      </w:r>
      <w:r w:rsidRPr="002F08E5">
        <w:rPr>
          <w:color w:val="000000" w:themeColor="text1"/>
          <w:lang w:val="sr-Cyrl-CS"/>
        </w:rPr>
        <w:t xml:space="preserve">3,2 </w:t>
      </w:r>
      <w:r w:rsidRPr="002F08E5">
        <w:rPr>
          <w:color w:val="000000" w:themeColor="text1"/>
        </w:rPr>
        <w:t>m</w:t>
      </w:r>
      <w:r w:rsidRPr="002F08E5">
        <w:rPr>
          <w:color w:val="000000" w:themeColor="text1"/>
          <w:lang w:val="sr-Cyrl-CS"/>
        </w:rPr>
        <w:t xml:space="preserve"> у кривинама </w:t>
      </w:r>
      <w:r w:rsidRPr="002F08E5">
        <w:rPr>
          <w:color w:val="000000" w:themeColor="text1"/>
        </w:rPr>
        <w:t>R</w:t>
      </w:r>
      <w:r w:rsidRPr="002F08E5">
        <w:rPr>
          <w:color w:val="000000" w:themeColor="text1"/>
          <w:lang w:val="sr-Cyrl-CS"/>
        </w:rPr>
        <w:t xml:space="preserve"> &lt; 10.000 </w:t>
      </w:r>
      <w:r w:rsidRPr="002F08E5">
        <w:rPr>
          <w:color w:val="000000" w:themeColor="text1"/>
        </w:rPr>
        <w:t>m</w:t>
      </w:r>
      <w:r w:rsidRPr="002F08E5">
        <w:rPr>
          <w:color w:val="000000" w:themeColor="text1"/>
          <w:lang w:val="sr-Cyrl-CS"/>
        </w:rPr>
        <w:t>.</w:t>
      </w:r>
    </w:p>
    <w:p w14:paraId="66D2C392" w14:textId="67EC7D8F" w:rsidR="0073663C" w:rsidRPr="00BE0575" w:rsidRDefault="0073663C" w:rsidP="0073663C">
      <w:pPr>
        <w:rPr>
          <w:noProof/>
          <w:color w:val="000000" w:themeColor="text1"/>
          <w:szCs w:val="24"/>
          <w:lang w:val="sr-Cyrl-CS"/>
        </w:rPr>
      </w:pPr>
      <w:r w:rsidRPr="002F08E5">
        <w:rPr>
          <w:noProof/>
          <w:color w:val="000000" w:themeColor="text1"/>
          <w:szCs w:val="24"/>
          <w:lang w:val="sr-Cyrl-CS"/>
        </w:rPr>
        <w:t xml:space="preserve">Сигурносне и заштитне шине морају бити продужене са обе стране преко парапетног зида, за 10% дужине објекта у колосеку у правцу или 20% дужине објекта у колосеку у кривини  али не мање од 3 m и не више од 10 m; након тога морају бити савијене ка крајевима и међусобно </w:t>
      </w:r>
      <w:r w:rsidR="0037100B">
        <w:rPr>
          <w:noProof/>
          <w:color w:val="000000" w:themeColor="text1"/>
          <w:szCs w:val="24"/>
          <w:lang w:val="sr-Cyrl-CS"/>
        </w:rPr>
        <w:t>притврђене</w:t>
      </w:r>
      <w:r w:rsidRPr="002F6ACC">
        <w:rPr>
          <w:noProof/>
          <w:color w:val="000000" w:themeColor="text1"/>
          <w:szCs w:val="24"/>
          <w:lang w:val="sr-Cyrl-CS"/>
        </w:rPr>
        <w:t xml:space="preserve"> у средини колосека, </w:t>
      </w:r>
      <w:r w:rsidRPr="00904152">
        <w:rPr>
          <w:noProof/>
          <w:color w:val="000000" w:themeColor="text1"/>
          <w:szCs w:val="24"/>
          <w:lang w:val="sr-Cyrl-CS"/>
        </w:rPr>
        <w:t>у дужини од 7</w:t>
      </w:r>
      <w:r w:rsidRPr="00BE0575">
        <w:rPr>
          <w:noProof/>
          <w:color w:val="000000" w:themeColor="text1"/>
          <w:szCs w:val="24"/>
          <w:lang w:val="sr-Cyrl-CS"/>
        </w:rPr>
        <w:t xml:space="preserve"> m.</w:t>
      </w:r>
      <w:r w:rsidRPr="002F6ACC">
        <w:rPr>
          <w:noProof/>
          <w:color w:val="000000" w:themeColor="text1"/>
          <w:szCs w:val="24"/>
          <w:lang w:val="sr-Cyrl-CS"/>
        </w:rPr>
        <w:t xml:space="preserve"> </w:t>
      </w:r>
    </w:p>
    <w:p w14:paraId="3EA5A8E2" w14:textId="77777777" w:rsidR="0073663C" w:rsidRPr="00BE0575" w:rsidRDefault="0073663C" w:rsidP="0073663C">
      <w:pPr>
        <w:rPr>
          <w:noProof/>
          <w:color w:val="000000" w:themeColor="text1"/>
          <w:szCs w:val="24"/>
          <w:lang w:val="sr-Cyrl-CS"/>
        </w:rPr>
      </w:pPr>
      <w:r w:rsidRPr="00BE0575">
        <w:rPr>
          <w:noProof/>
          <w:color w:val="000000" w:themeColor="text1"/>
          <w:szCs w:val="24"/>
          <w:lang w:val="sr-Cyrl-CS"/>
        </w:rPr>
        <w:t xml:space="preserve">Између возних ивица глава колосечних и сигурносних шина не треба да буде висинске разлике; изузетно, </w:t>
      </w:r>
      <w:r w:rsidRPr="00DE5516">
        <w:rPr>
          <w:noProof/>
          <w:color w:val="000000" w:themeColor="text1"/>
          <w:szCs w:val="24"/>
          <w:lang w:val="sr-Cyrl-CS"/>
        </w:rPr>
        <w:t>сигурносн</w:t>
      </w:r>
      <w:r w:rsidRPr="00404F7E">
        <w:rPr>
          <w:noProof/>
          <w:color w:val="000000" w:themeColor="text1"/>
          <w:szCs w:val="24"/>
          <w:lang w:val="sr-Cyrl-CS"/>
        </w:rPr>
        <w:t>а</w:t>
      </w:r>
      <w:r w:rsidRPr="00DE5516">
        <w:rPr>
          <w:noProof/>
          <w:color w:val="000000" w:themeColor="text1"/>
          <w:szCs w:val="24"/>
          <w:lang w:val="sr-Cyrl-CS"/>
        </w:rPr>
        <w:t xml:space="preserve"> шина</w:t>
      </w:r>
      <w:r w:rsidRPr="00BE0575">
        <w:rPr>
          <w:noProof/>
          <w:color w:val="000000" w:themeColor="text1"/>
          <w:szCs w:val="24"/>
          <w:lang w:val="sr-Cyrl-CS"/>
        </w:rPr>
        <w:t xml:space="preserve"> може бити нешто нижа, али не нижа од 15 mm.</w:t>
      </w:r>
    </w:p>
    <w:p w14:paraId="744CAEB4" w14:textId="77777777" w:rsidR="0073663C" w:rsidRPr="00BE0575" w:rsidRDefault="0073663C" w:rsidP="0073663C">
      <w:pPr>
        <w:rPr>
          <w:noProof/>
          <w:color w:val="000000" w:themeColor="text1"/>
          <w:szCs w:val="24"/>
          <w:lang w:val="sr-Cyrl-CS"/>
        </w:rPr>
      </w:pPr>
      <w:r w:rsidRPr="00BE0575">
        <w:rPr>
          <w:noProof/>
          <w:color w:val="000000" w:themeColor="text1"/>
          <w:szCs w:val="24"/>
          <w:lang w:val="sr-Cyrl-CS"/>
        </w:rPr>
        <w:t>Сигурносне шине (старе шине или угаоници) се уграђују на основу прописаних или за одређени случај израђених планова.</w:t>
      </w:r>
    </w:p>
    <w:p w14:paraId="3CD72FF8" w14:textId="77777777" w:rsidR="0073663C" w:rsidRDefault="0073663C" w:rsidP="0073663C">
      <w:pPr>
        <w:rPr>
          <w:noProof/>
          <w:szCs w:val="24"/>
          <w:lang w:val="sr-Cyrl-CS"/>
        </w:rPr>
      </w:pPr>
      <w:r w:rsidRPr="00BE0575">
        <w:rPr>
          <w:noProof/>
          <w:color w:val="000000" w:themeColor="text1"/>
          <w:szCs w:val="24"/>
          <w:lang w:val="sr-Cyrl-CS"/>
        </w:rPr>
        <w:t xml:space="preserve">Сигурносне и заштитне </w:t>
      </w:r>
      <w:r>
        <w:rPr>
          <w:noProof/>
          <w:szCs w:val="24"/>
          <w:lang w:val="sr-Cyrl-CS"/>
        </w:rPr>
        <w:t>шине се не заварују</w:t>
      </w:r>
      <w:r w:rsidRPr="00C54211">
        <w:rPr>
          <w:noProof/>
          <w:szCs w:val="24"/>
          <w:lang w:val="sr-Cyrl-CS"/>
        </w:rPr>
        <w:t xml:space="preserve"> у </w:t>
      </w:r>
      <w:r>
        <w:rPr>
          <w:noProof/>
          <w:szCs w:val="24"/>
          <w:lang w:val="sr-Cyrl-CS"/>
        </w:rPr>
        <w:t>ДТШ.</w:t>
      </w:r>
      <w:r w:rsidRPr="00C54211">
        <w:rPr>
          <w:noProof/>
          <w:szCs w:val="24"/>
          <w:lang w:val="sr-Cyrl-CS"/>
        </w:rPr>
        <w:t xml:space="preserve"> </w:t>
      </w:r>
    </w:p>
    <w:p w14:paraId="26580B3F" w14:textId="77777777" w:rsidR="0073663C" w:rsidRDefault="0073663C" w:rsidP="0073663C">
      <w:pPr>
        <w:rPr>
          <w:noProof/>
          <w:szCs w:val="24"/>
          <w:lang w:val="sr-Cyrl-CS"/>
        </w:rPr>
      </w:pPr>
      <w:r>
        <w:rPr>
          <w:noProof/>
          <w:szCs w:val="24"/>
          <w:lang w:val="sr-Cyrl-CS"/>
        </w:rPr>
        <w:t>Појединачне сигурносне шине не би требало да буду дуже од</w:t>
      </w:r>
      <w:r w:rsidRPr="00C54211">
        <w:rPr>
          <w:noProof/>
          <w:szCs w:val="24"/>
          <w:lang w:val="sr-Cyrl-CS"/>
        </w:rPr>
        <w:t xml:space="preserve"> 30 </w:t>
      </w:r>
      <w:r w:rsidRPr="00E55DDE">
        <w:rPr>
          <w:noProof/>
          <w:szCs w:val="24"/>
          <w:lang w:val="sr-Cyrl-CS"/>
        </w:rPr>
        <w:t>m</w:t>
      </w:r>
      <w:r w:rsidRPr="00C54211">
        <w:rPr>
          <w:noProof/>
          <w:szCs w:val="24"/>
          <w:lang w:val="sr-Cyrl-CS"/>
        </w:rPr>
        <w:t xml:space="preserve">. </w:t>
      </w:r>
    </w:p>
    <w:p w14:paraId="1AB434AC" w14:textId="77777777" w:rsidR="0073663C" w:rsidRPr="00E55DDE" w:rsidRDefault="0073663C" w:rsidP="0073663C">
      <w:pPr>
        <w:rPr>
          <w:noProof/>
          <w:szCs w:val="24"/>
          <w:lang w:val="sr-Cyrl-CS"/>
        </w:rPr>
      </w:pPr>
      <w:r>
        <w:rPr>
          <w:noProof/>
          <w:szCs w:val="24"/>
          <w:lang w:val="sr-Cyrl-CS"/>
        </w:rPr>
        <w:t>Потребан дилатациони размак при уградњи сигурносних</w:t>
      </w:r>
      <w:r w:rsidRPr="00C54211">
        <w:rPr>
          <w:noProof/>
          <w:szCs w:val="24"/>
          <w:lang w:val="sr-Cyrl-CS"/>
        </w:rPr>
        <w:t xml:space="preserve"> шина </w:t>
      </w:r>
      <w:r>
        <w:rPr>
          <w:noProof/>
          <w:szCs w:val="24"/>
          <w:lang w:val="sr-Cyrl-CS"/>
        </w:rPr>
        <w:t xml:space="preserve">се добија кад се сходна величина за возне шине увећава за 7 </w:t>
      </w:r>
      <w:r w:rsidRPr="00E55DDE">
        <w:rPr>
          <w:noProof/>
          <w:szCs w:val="24"/>
          <w:lang w:val="sr-Cyrl-CS"/>
        </w:rPr>
        <w:t>mm</w:t>
      </w:r>
      <w:r w:rsidRPr="00C54211">
        <w:rPr>
          <w:noProof/>
          <w:szCs w:val="24"/>
          <w:lang w:val="sr-Cyrl-CS"/>
        </w:rPr>
        <w:t>.</w:t>
      </w:r>
    </w:p>
    <w:p w14:paraId="0E557A96" w14:textId="1FD7EB20" w:rsidR="0073663C" w:rsidRDefault="0073663C" w:rsidP="0073663C">
      <w:pPr>
        <w:rPr>
          <w:noProof/>
          <w:sz w:val="20"/>
          <w:szCs w:val="20"/>
          <w:lang w:val="sr-Cyrl-CS"/>
        </w:rPr>
      </w:pPr>
    </w:p>
    <w:p w14:paraId="45990BF3" w14:textId="763C93B4" w:rsidR="002425F3" w:rsidRPr="00742F9E" w:rsidRDefault="002425F3" w:rsidP="009B65DA">
      <w:pPr>
        <w:pStyle w:val="Heading2"/>
        <w:rPr>
          <w:lang w:val="sr-Cyrl-CS"/>
        </w:rPr>
      </w:pPr>
      <w:r w:rsidRPr="00742F9E">
        <w:rPr>
          <w:lang w:val="sr-Cyrl-CS"/>
        </w:rPr>
        <w:t>Колосек у тунел</w:t>
      </w:r>
      <w:r w:rsidR="0032067C" w:rsidRPr="00742F9E">
        <w:rPr>
          <w:lang w:val="sr-Cyrl-CS"/>
        </w:rPr>
        <w:t>ским конструкцијама</w:t>
      </w:r>
    </w:p>
    <w:p w14:paraId="1B6C509B" w14:textId="1B8E7690" w:rsidR="002425F3" w:rsidRPr="00904152" w:rsidRDefault="002425F3" w:rsidP="002425F3">
      <w:pPr>
        <w:pStyle w:val="Heading3"/>
        <w:rPr>
          <w:szCs w:val="26"/>
          <w:lang w:val="sr-Latn-CS"/>
        </w:rPr>
      </w:pPr>
      <w:r w:rsidRPr="00742F9E">
        <w:rPr>
          <w:szCs w:val="26"/>
          <w:lang w:val="sr-Cyrl-CS"/>
        </w:rPr>
        <w:t>Члан</w:t>
      </w:r>
      <w:r w:rsidR="004F4C04">
        <w:rPr>
          <w:szCs w:val="26"/>
          <w:lang w:val="sr-Latn-CS"/>
        </w:rPr>
        <w:t xml:space="preserve"> 104</w:t>
      </w:r>
      <w:r w:rsidRPr="00904152">
        <w:rPr>
          <w:szCs w:val="26"/>
          <w:lang w:val="sr-Latn-CS"/>
        </w:rPr>
        <w:t>.</w:t>
      </w:r>
    </w:p>
    <w:p w14:paraId="255D104B" w14:textId="5BCC98B4" w:rsidR="002425F3" w:rsidRPr="00904152" w:rsidRDefault="0032067C" w:rsidP="002425F3">
      <w:pPr>
        <w:rPr>
          <w:rFonts w:cs="Times New Roman"/>
          <w:lang w:val="sr-Latn-CS"/>
        </w:rPr>
      </w:pPr>
      <w:r>
        <w:rPr>
          <w:rFonts w:cs="Times New Roman"/>
          <w:lang w:val="sr-Cyrl-RS"/>
        </w:rPr>
        <w:t>Г</w:t>
      </w:r>
      <w:r w:rsidR="002425F3" w:rsidRPr="00742F9E">
        <w:rPr>
          <w:rFonts w:cs="Times New Roman"/>
          <w:lang w:val="sr-Latn-CS"/>
        </w:rPr>
        <w:t>орњ</w:t>
      </w:r>
      <w:r>
        <w:rPr>
          <w:rFonts w:cs="Times New Roman"/>
          <w:lang w:val="sr-Cyrl-RS"/>
        </w:rPr>
        <w:t>и</w:t>
      </w:r>
      <w:r w:rsidR="002425F3" w:rsidRPr="00904152">
        <w:rPr>
          <w:rFonts w:cs="Times New Roman"/>
          <w:lang w:val="sr-Latn-CS"/>
        </w:rPr>
        <w:t xml:space="preserve"> </w:t>
      </w:r>
      <w:r w:rsidRPr="00742F9E">
        <w:rPr>
          <w:rFonts w:cs="Times New Roman"/>
          <w:lang w:val="sr-Latn-CS"/>
        </w:rPr>
        <w:t>строј</w:t>
      </w:r>
      <w:r w:rsidR="002425F3" w:rsidRPr="00904152">
        <w:rPr>
          <w:rFonts w:cs="Times New Roman"/>
          <w:lang w:val="sr-Latn-CS"/>
        </w:rPr>
        <w:t xml:space="preserve"> </w:t>
      </w:r>
      <w:r w:rsidR="002425F3" w:rsidRPr="00742F9E">
        <w:rPr>
          <w:rFonts w:cs="Times New Roman"/>
          <w:lang w:val="sr-Latn-CS"/>
        </w:rPr>
        <w:t>у</w:t>
      </w:r>
      <w:r w:rsidR="002425F3" w:rsidRPr="00904152">
        <w:rPr>
          <w:rFonts w:cs="Times New Roman"/>
          <w:lang w:val="sr-Latn-CS"/>
        </w:rPr>
        <w:t xml:space="preserve"> </w:t>
      </w:r>
      <w:r w:rsidRPr="00742F9E">
        <w:rPr>
          <w:rFonts w:cs="Times New Roman"/>
          <w:lang w:val="sr-Latn-CS"/>
        </w:rPr>
        <w:t>тунелским конструкцијама се</w:t>
      </w:r>
      <w:r w:rsidR="002425F3" w:rsidRPr="00904152">
        <w:rPr>
          <w:rFonts w:cs="Times New Roman"/>
          <w:lang w:val="sr-Latn-CS"/>
        </w:rPr>
        <w:t xml:space="preserve"> </w:t>
      </w:r>
      <w:r w:rsidR="002425F3" w:rsidRPr="00742F9E">
        <w:rPr>
          <w:rFonts w:cs="Times New Roman"/>
          <w:lang w:val="sr-Latn-CS"/>
        </w:rPr>
        <w:t>изводи</w:t>
      </w:r>
      <w:r w:rsidR="002425F3" w:rsidRPr="00904152">
        <w:rPr>
          <w:rFonts w:cs="Times New Roman"/>
          <w:lang w:val="sr-Latn-CS"/>
        </w:rPr>
        <w:t xml:space="preserve"> </w:t>
      </w:r>
      <w:r w:rsidR="002425F3" w:rsidRPr="00742F9E">
        <w:rPr>
          <w:rFonts w:cs="Times New Roman"/>
          <w:lang w:val="sr-Latn-CS"/>
        </w:rPr>
        <w:t>према</w:t>
      </w:r>
      <w:r w:rsidR="002425F3" w:rsidRPr="00904152">
        <w:rPr>
          <w:rFonts w:cs="Times New Roman"/>
          <w:lang w:val="sr-Latn-CS"/>
        </w:rPr>
        <w:t xml:space="preserve"> </w:t>
      </w:r>
      <w:r w:rsidR="002425F3" w:rsidRPr="00742F9E">
        <w:rPr>
          <w:rFonts w:cs="Times New Roman"/>
          <w:lang w:val="sr-Latn-CS"/>
        </w:rPr>
        <w:t>пројекту</w:t>
      </w:r>
      <w:r w:rsidR="002425F3" w:rsidRPr="00904152">
        <w:rPr>
          <w:rFonts w:cs="Times New Roman"/>
          <w:lang w:val="sr-Latn-CS"/>
        </w:rPr>
        <w:t xml:space="preserve">. </w:t>
      </w:r>
    </w:p>
    <w:p w14:paraId="7E46D9BF" w14:textId="77777777" w:rsidR="002425F3" w:rsidRPr="00904152" w:rsidRDefault="002425F3" w:rsidP="002425F3">
      <w:pPr>
        <w:rPr>
          <w:rFonts w:cs="Times New Roman"/>
          <w:lang w:val="sr-Latn-CS"/>
        </w:rPr>
      </w:pPr>
      <w:r w:rsidRPr="00742F9E">
        <w:rPr>
          <w:rFonts w:cs="Times New Roman"/>
          <w:lang w:val="sr-Latn-CS"/>
        </w:rPr>
        <w:t>У</w:t>
      </w:r>
      <w:r w:rsidRPr="00904152">
        <w:rPr>
          <w:rFonts w:cs="Times New Roman"/>
          <w:lang w:val="sr-Latn-CS"/>
        </w:rPr>
        <w:t xml:space="preserve"> </w:t>
      </w:r>
      <w:r w:rsidRPr="00742F9E">
        <w:rPr>
          <w:rFonts w:cs="Times New Roman"/>
          <w:lang w:val="sr-Latn-CS"/>
        </w:rPr>
        <w:t>тунелима</w:t>
      </w:r>
      <w:r w:rsidRPr="00904152">
        <w:rPr>
          <w:rFonts w:cs="Times New Roman"/>
          <w:lang w:val="sr-Latn-CS"/>
        </w:rPr>
        <w:t xml:space="preserve"> </w:t>
      </w:r>
      <w:r w:rsidRPr="00742F9E">
        <w:rPr>
          <w:rFonts w:cs="Times New Roman"/>
          <w:lang w:val="sr-Latn-CS"/>
        </w:rPr>
        <w:t>се</w:t>
      </w:r>
      <w:r w:rsidRPr="00904152">
        <w:rPr>
          <w:rFonts w:cs="Times New Roman"/>
          <w:lang w:val="sr-Latn-CS"/>
        </w:rPr>
        <w:t xml:space="preserve"> </w:t>
      </w:r>
      <w:r w:rsidRPr="00742F9E">
        <w:rPr>
          <w:rFonts w:cs="Times New Roman"/>
          <w:lang w:val="sr-Latn-CS"/>
        </w:rPr>
        <w:t>уграђују</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Pr>
          <w:rFonts w:cs="Times New Roman"/>
          <w:lang w:val="sr-Cyrl-RS"/>
        </w:rPr>
        <w:t xml:space="preserve">истог или </w:t>
      </w:r>
      <w:r w:rsidRPr="00742F9E">
        <w:rPr>
          <w:rFonts w:cs="Times New Roman"/>
          <w:lang w:val="sr-Latn-CS"/>
        </w:rPr>
        <w:t>јачег</w:t>
      </w:r>
      <w:r w:rsidRPr="00904152">
        <w:rPr>
          <w:rFonts w:cs="Times New Roman"/>
          <w:lang w:val="sr-Latn-CS"/>
        </w:rPr>
        <w:t xml:space="preserve"> </w:t>
      </w:r>
      <w:r w:rsidRPr="00742F9E">
        <w:rPr>
          <w:rFonts w:cs="Times New Roman"/>
          <w:lang w:val="sr-Latn-CS"/>
        </w:rPr>
        <w:t>типа</w:t>
      </w:r>
      <w:r w:rsidRPr="00904152">
        <w:rPr>
          <w:rFonts w:cs="Times New Roman"/>
          <w:lang w:val="sr-Latn-CS"/>
        </w:rPr>
        <w:t xml:space="preserve"> </w:t>
      </w:r>
      <w:r w:rsidRPr="00742F9E">
        <w:rPr>
          <w:rFonts w:cs="Times New Roman"/>
          <w:lang w:val="sr-Latn-CS"/>
        </w:rPr>
        <w:t>него</w:t>
      </w:r>
      <w:r w:rsidRPr="00904152">
        <w:rPr>
          <w:rFonts w:cs="Times New Roman"/>
          <w:lang w:val="sr-Latn-CS"/>
        </w:rPr>
        <w:t xml:space="preserve"> </w:t>
      </w:r>
      <w:r w:rsidRPr="00742F9E">
        <w:rPr>
          <w:rFonts w:cs="Times New Roman"/>
          <w:lang w:val="sr-Latn-CS"/>
        </w:rPr>
        <w:t>што</w:t>
      </w:r>
      <w:r w:rsidRPr="00904152">
        <w:rPr>
          <w:rFonts w:cs="Times New Roman"/>
          <w:lang w:val="sr-Latn-CS"/>
        </w:rPr>
        <w:t xml:space="preserve"> </w:t>
      </w:r>
      <w:r w:rsidRPr="00742F9E">
        <w:rPr>
          <w:rFonts w:cs="Times New Roman"/>
          <w:lang w:val="sr-Latn-CS"/>
        </w:rPr>
        <w:t>су</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отвореној</w:t>
      </w:r>
      <w:r w:rsidRPr="00904152">
        <w:rPr>
          <w:rFonts w:cs="Times New Roman"/>
          <w:lang w:val="sr-Latn-CS"/>
        </w:rPr>
        <w:t xml:space="preserve"> </w:t>
      </w:r>
      <w:r w:rsidRPr="00742F9E">
        <w:rPr>
          <w:rFonts w:cs="Times New Roman"/>
          <w:lang w:val="sr-Latn-CS"/>
        </w:rPr>
        <w:t>прузи</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зависности</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дужине</w:t>
      </w:r>
      <w:r w:rsidRPr="00904152">
        <w:rPr>
          <w:rFonts w:cs="Times New Roman"/>
          <w:lang w:val="sr-Latn-CS"/>
        </w:rPr>
        <w:t xml:space="preserve">, </w:t>
      </w:r>
      <w:r w:rsidRPr="00742F9E">
        <w:rPr>
          <w:rFonts w:cs="Times New Roman"/>
          <w:lang w:val="sr-Latn-CS"/>
        </w:rPr>
        <w:t>влажности</w:t>
      </w:r>
      <w:r w:rsidRPr="00904152">
        <w:rPr>
          <w:rFonts w:cs="Times New Roman"/>
          <w:lang w:val="sr-Latn-CS"/>
        </w:rPr>
        <w:t xml:space="preserve"> </w:t>
      </w:r>
      <w:r w:rsidRPr="00742F9E">
        <w:rPr>
          <w:rFonts w:cs="Times New Roman"/>
          <w:lang w:val="sr-Latn-CS"/>
        </w:rPr>
        <w:t>и</w:t>
      </w:r>
      <w:r w:rsidRPr="00904152">
        <w:rPr>
          <w:rFonts w:cs="Times New Roman"/>
          <w:lang w:val="sr-Latn-CS"/>
        </w:rPr>
        <w:t xml:space="preserve"> </w:t>
      </w:r>
      <w:r w:rsidRPr="00742F9E">
        <w:rPr>
          <w:rFonts w:cs="Times New Roman"/>
          <w:lang w:val="sr-Latn-CS"/>
        </w:rPr>
        <w:t>степена</w:t>
      </w:r>
      <w:r w:rsidRPr="00904152">
        <w:rPr>
          <w:rFonts w:cs="Times New Roman"/>
          <w:lang w:val="sr-Latn-CS"/>
        </w:rPr>
        <w:t xml:space="preserve"> </w:t>
      </w:r>
      <w:r w:rsidRPr="00742F9E">
        <w:rPr>
          <w:rFonts w:cs="Times New Roman"/>
          <w:lang w:val="sr-Latn-CS"/>
        </w:rPr>
        <w:t>проветрености</w:t>
      </w:r>
      <w:r w:rsidRPr="00904152">
        <w:rPr>
          <w:rFonts w:cs="Times New Roman"/>
          <w:lang w:val="sr-Latn-CS"/>
        </w:rPr>
        <w:t xml:space="preserve"> </w:t>
      </w:r>
      <w:r w:rsidRPr="00742F9E">
        <w:rPr>
          <w:rFonts w:cs="Times New Roman"/>
          <w:lang w:val="sr-Latn-CS"/>
        </w:rPr>
        <w:t>тунела</w:t>
      </w:r>
      <w:r w:rsidRPr="00904152">
        <w:rPr>
          <w:rFonts w:cs="Times New Roman"/>
          <w:lang w:val="sr-Latn-CS"/>
        </w:rPr>
        <w:t>.</w:t>
      </w:r>
    </w:p>
    <w:p w14:paraId="7F1C5FAE" w14:textId="77777777" w:rsidR="002425F3" w:rsidRPr="00904152" w:rsidRDefault="002425F3" w:rsidP="002425F3">
      <w:pPr>
        <w:rPr>
          <w:rFonts w:cs="Times New Roman"/>
          <w:lang w:val="sr-Latn-CS"/>
        </w:rPr>
      </w:pPr>
      <w:r w:rsidRPr="00742F9E">
        <w:rPr>
          <w:rFonts w:cs="Times New Roman"/>
          <w:lang w:val="sr-Latn-CS"/>
        </w:rPr>
        <w:t>Да</w:t>
      </w:r>
      <w:r w:rsidRPr="00904152">
        <w:rPr>
          <w:rFonts w:cs="Times New Roman"/>
          <w:lang w:val="sr-Latn-CS"/>
        </w:rPr>
        <w:t xml:space="preserve"> </w:t>
      </w:r>
      <w:r w:rsidRPr="00742F9E">
        <w:rPr>
          <w:rFonts w:cs="Times New Roman"/>
          <w:lang w:val="sr-Latn-CS"/>
        </w:rPr>
        <w:t>би</w:t>
      </w:r>
      <w:r w:rsidRPr="00904152">
        <w:rPr>
          <w:rFonts w:cs="Times New Roman"/>
          <w:lang w:val="sr-Latn-CS"/>
        </w:rPr>
        <w:t xml:space="preserve"> </w:t>
      </w:r>
      <w:r w:rsidRPr="00742F9E">
        <w:rPr>
          <w:rFonts w:cs="Times New Roman"/>
          <w:lang w:val="sr-Latn-CS"/>
        </w:rPr>
        <w:t>се</w:t>
      </w:r>
      <w:r w:rsidRPr="00904152">
        <w:rPr>
          <w:rFonts w:cs="Times New Roman"/>
          <w:lang w:val="sr-Latn-CS"/>
        </w:rPr>
        <w:t xml:space="preserve"> </w:t>
      </w:r>
      <w:r w:rsidRPr="00742F9E">
        <w:rPr>
          <w:rFonts w:cs="Times New Roman"/>
          <w:lang w:val="sr-Latn-CS"/>
        </w:rPr>
        <w:t>смањио</w:t>
      </w:r>
      <w:r w:rsidRPr="00904152">
        <w:rPr>
          <w:rFonts w:cs="Times New Roman"/>
          <w:lang w:val="sr-Latn-CS"/>
        </w:rPr>
        <w:t xml:space="preserve"> </w:t>
      </w:r>
      <w:r w:rsidRPr="00742F9E">
        <w:rPr>
          <w:rFonts w:cs="Times New Roman"/>
          <w:lang w:val="sr-Latn-CS"/>
        </w:rPr>
        <w:t>утицај</w:t>
      </w:r>
      <w:r w:rsidRPr="00904152">
        <w:rPr>
          <w:rFonts w:cs="Times New Roman"/>
          <w:lang w:val="sr-Latn-CS"/>
        </w:rPr>
        <w:t xml:space="preserve"> </w:t>
      </w:r>
      <w:r w:rsidRPr="00742F9E">
        <w:rPr>
          <w:rFonts w:cs="Times New Roman"/>
          <w:lang w:val="sr-Latn-CS"/>
        </w:rPr>
        <w:t>корозије</w:t>
      </w:r>
      <w:r w:rsidRPr="00904152">
        <w:rPr>
          <w:rFonts w:cs="Times New Roman"/>
          <w:lang w:val="sr-Latn-CS"/>
        </w:rPr>
        <w:t xml:space="preserve"> </w:t>
      </w:r>
      <w:r w:rsidRPr="00742F9E">
        <w:rPr>
          <w:rFonts w:cs="Times New Roman"/>
          <w:lang w:val="sr-Latn-CS"/>
        </w:rPr>
        <w:t>и</w:t>
      </w:r>
      <w:r w:rsidRPr="00904152">
        <w:rPr>
          <w:rFonts w:cs="Times New Roman"/>
          <w:lang w:val="sr-Latn-CS"/>
        </w:rPr>
        <w:t xml:space="preserve"> </w:t>
      </w:r>
      <w:r w:rsidRPr="00742F9E">
        <w:rPr>
          <w:rFonts w:cs="Times New Roman"/>
          <w:lang w:val="sr-Latn-CS"/>
        </w:rPr>
        <w:t>смањили</w:t>
      </w:r>
      <w:r w:rsidRPr="00904152">
        <w:rPr>
          <w:rFonts w:cs="Times New Roman"/>
          <w:lang w:val="sr-Latn-CS"/>
        </w:rPr>
        <w:t xml:space="preserve"> </w:t>
      </w:r>
      <w:r w:rsidRPr="00742F9E">
        <w:rPr>
          <w:rFonts w:cs="Times New Roman"/>
          <w:lang w:val="sr-Latn-CS"/>
        </w:rPr>
        <w:t>динамички</w:t>
      </w:r>
      <w:r w:rsidRPr="00904152">
        <w:rPr>
          <w:rFonts w:cs="Times New Roman"/>
          <w:lang w:val="sr-Latn-CS"/>
        </w:rPr>
        <w:t xml:space="preserve"> </w:t>
      </w:r>
      <w:r w:rsidRPr="00742F9E">
        <w:rPr>
          <w:rFonts w:cs="Times New Roman"/>
          <w:lang w:val="sr-Latn-CS"/>
        </w:rPr>
        <w:t>утицаји</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тунелима</w:t>
      </w:r>
      <w:r w:rsidRPr="00904152">
        <w:rPr>
          <w:rFonts w:cs="Times New Roman"/>
          <w:lang w:val="sr-Latn-CS"/>
        </w:rPr>
        <w:t xml:space="preserve"> </w:t>
      </w:r>
      <w:r w:rsidRPr="00742F9E">
        <w:rPr>
          <w:rFonts w:cs="Times New Roman"/>
          <w:lang w:val="sr-Latn-CS"/>
        </w:rPr>
        <w:t>треба</w:t>
      </w:r>
      <w:r w:rsidRPr="00904152">
        <w:rPr>
          <w:rFonts w:cs="Times New Roman"/>
          <w:lang w:val="sr-Latn-CS"/>
        </w:rPr>
        <w:t xml:space="preserve"> </w:t>
      </w:r>
      <w:r w:rsidRPr="00742F9E">
        <w:rPr>
          <w:rFonts w:cs="Times New Roman"/>
          <w:lang w:val="sr-Latn-CS"/>
        </w:rPr>
        <w:t>заварити</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ДТШ</w:t>
      </w:r>
      <w:r w:rsidRPr="00904152">
        <w:rPr>
          <w:rFonts w:cs="Times New Roman"/>
          <w:lang w:val="sr-Latn-CS"/>
        </w:rPr>
        <w:t>.</w:t>
      </w:r>
    </w:p>
    <w:p w14:paraId="7E8F9A9B" w14:textId="77777777" w:rsidR="002425F3" w:rsidRPr="00904152" w:rsidRDefault="002425F3" w:rsidP="002425F3">
      <w:pPr>
        <w:rPr>
          <w:rFonts w:cs="Times New Roman"/>
          <w:lang w:val="sr-Latn-CS"/>
        </w:rPr>
      </w:pPr>
      <w:r w:rsidRPr="00742F9E">
        <w:rPr>
          <w:rFonts w:cs="Times New Roman"/>
          <w:lang w:val="sr-Latn-CS"/>
        </w:rPr>
        <w:t>Колосек</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тунелу</w:t>
      </w:r>
      <w:r w:rsidRPr="00904152">
        <w:rPr>
          <w:rFonts w:cs="Times New Roman"/>
          <w:lang w:val="sr-Latn-CS"/>
        </w:rPr>
        <w:t xml:space="preserve"> </w:t>
      </w:r>
      <w:r w:rsidRPr="00742F9E">
        <w:rPr>
          <w:rFonts w:cs="Times New Roman"/>
          <w:lang w:val="sr-Latn-CS"/>
        </w:rPr>
        <w:t>може</w:t>
      </w:r>
      <w:r w:rsidRPr="00904152">
        <w:rPr>
          <w:rFonts w:cs="Times New Roman"/>
          <w:lang w:val="sr-Latn-CS"/>
        </w:rPr>
        <w:t xml:space="preserve"> </w:t>
      </w:r>
      <w:r w:rsidRPr="00742F9E">
        <w:rPr>
          <w:rFonts w:cs="Times New Roman"/>
          <w:lang w:val="sr-Latn-CS"/>
        </w:rPr>
        <w:t>да</w:t>
      </w:r>
      <w:r w:rsidRPr="00904152">
        <w:rPr>
          <w:rFonts w:cs="Times New Roman"/>
          <w:lang w:val="sr-Latn-CS"/>
        </w:rPr>
        <w:t xml:space="preserve"> </w:t>
      </w:r>
      <w:r w:rsidRPr="00742F9E">
        <w:rPr>
          <w:rFonts w:cs="Times New Roman"/>
          <w:lang w:val="sr-Latn-CS"/>
        </w:rPr>
        <w:t>буде</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застору</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туцаника</w:t>
      </w:r>
      <w:r w:rsidRPr="00904152">
        <w:rPr>
          <w:rFonts w:cs="Times New Roman"/>
          <w:lang w:val="sr-Latn-CS"/>
        </w:rPr>
        <w:t xml:space="preserve">, </w:t>
      </w:r>
      <w:r w:rsidRPr="00742F9E">
        <w:rPr>
          <w:rFonts w:cs="Times New Roman"/>
          <w:lang w:val="sr-Latn-CS"/>
        </w:rPr>
        <w:t>или</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чврстој</w:t>
      </w:r>
      <w:r w:rsidRPr="00904152">
        <w:rPr>
          <w:rFonts w:cs="Times New Roman"/>
          <w:lang w:val="sr-Latn-CS"/>
        </w:rPr>
        <w:t xml:space="preserve"> </w:t>
      </w:r>
      <w:r w:rsidRPr="00742F9E">
        <w:rPr>
          <w:rFonts w:cs="Times New Roman"/>
          <w:lang w:val="sr-Latn-CS"/>
        </w:rPr>
        <w:t>подлози</w:t>
      </w:r>
      <w:r w:rsidRPr="00904152">
        <w:rPr>
          <w:rFonts w:cs="Times New Roman"/>
          <w:lang w:val="sr-Latn-CS"/>
        </w:rPr>
        <w:t>.</w:t>
      </w:r>
    </w:p>
    <w:p w14:paraId="662B2B03" w14:textId="77777777" w:rsidR="002425F3" w:rsidRPr="00904152" w:rsidRDefault="002425F3" w:rsidP="002425F3">
      <w:pPr>
        <w:rPr>
          <w:rFonts w:cs="Times New Roman"/>
          <w:lang w:val="sr-Latn-CS"/>
        </w:rPr>
      </w:pPr>
      <w:r w:rsidRPr="00742F9E">
        <w:rPr>
          <w:rFonts w:cs="Times New Roman"/>
          <w:lang w:val="sr-Latn-CS"/>
        </w:rPr>
        <w:lastRenderedPageBreak/>
        <w:t>У</w:t>
      </w:r>
      <w:r w:rsidRPr="00904152">
        <w:rPr>
          <w:rFonts w:cs="Times New Roman"/>
          <w:lang w:val="sr-Latn-CS"/>
        </w:rPr>
        <w:t xml:space="preserve"> </w:t>
      </w:r>
      <w:r w:rsidRPr="00742F9E">
        <w:rPr>
          <w:rFonts w:cs="Times New Roman"/>
          <w:lang w:val="sr-Latn-CS"/>
        </w:rPr>
        <w:t>тунелима</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којима</w:t>
      </w:r>
      <w:r w:rsidRPr="00904152">
        <w:rPr>
          <w:rFonts w:cs="Times New Roman"/>
          <w:lang w:val="sr-Latn-CS"/>
        </w:rPr>
        <w:t xml:space="preserve"> </w:t>
      </w:r>
      <w:r w:rsidRPr="00742F9E">
        <w:rPr>
          <w:rFonts w:cs="Times New Roman"/>
          <w:lang w:val="sr-Latn-CS"/>
        </w:rPr>
        <w:t>је</w:t>
      </w:r>
      <w:r w:rsidRPr="00904152">
        <w:rPr>
          <w:rFonts w:cs="Times New Roman"/>
          <w:lang w:val="sr-Latn-CS"/>
        </w:rPr>
        <w:t xml:space="preserve"> </w:t>
      </w:r>
      <w:r w:rsidRPr="00742F9E">
        <w:rPr>
          <w:rFonts w:cs="Times New Roman"/>
          <w:lang w:val="sr-Latn-CS"/>
        </w:rPr>
        <w:t>колосек</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бетонским</w:t>
      </w:r>
      <w:r w:rsidRPr="00904152">
        <w:rPr>
          <w:rFonts w:cs="Times New Roman"/>
          <w:lang w:val="sr-Latn-CS"/>
        </w:rPr>
        <w:t xml:space="preserve"> </w:t>
      </w:r>
      <w:r w:rsidRPr="00742F9E">
        <w:rPr>
          <w:rFonts w:cs="Times New Roman"/>
          <w:lang w:val="sr-Latn-CS"/>
        </w:rPr>
        <w:t>праговима</w:t>
      </w:r>
      <w:r w:rsidRPr="00904152">
        <w:rPr>
          <w:rFonts w:cs="Times New Roman"/>
          <w:lang w:val="sr-Latn-CS"/>
        </w:rPr>
        <w:t xml:space="preserve"> </w:t>
      </w:r>
      <w:r w:rsidRPr="00742F9E">
        <w:rPr>
          <w:rFonts w:cs="Times New Roman"/>
          <w:lang w:val="sr-Latn-CS"/>
        </w:rPr>
        <w:t>положен</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застор</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туцаника</w:t>
      </w:r>
      <w:r w:rsidRPr="00904152">
        <w:rPr>
          <w:rFonts w:cs="Times New Roman"/>
          <w:lang w:val="sr-Latn-CS"/>
        </w:rPr>
        <w:t xml:space="preserve">, </w:t>
      </w:r>
      <w:r w:rsidRPr="00742F9E">
        <w:rPr>
          <w:rFonts w:cs="Times New Roman"/>
          <w:lang w:val="sr-Latn-CS"/>
        </w:rPr>
        <w:t>застор</w:t>
      </w:r>
      <w:r w:rsidRPr="00904152">
        <w:rPr>
          <w:rFonts w:cs="Times New Roman"/>
          <w:lang w:val="sr-Latn-CS"/>
        </w:rPr>
        <w:t xml:space="preserve"> </w:t>
      </w:r>
      <w:r>
        <w:rPr>
          <w:rFonts w:cs="Times New Roman"/>
          <w:lang w:val="sr-Cyrl-RS"/>
        </w:rPr>
        <w:t xml:space="preserve">се </w:t>
      </w:r>
      <w:r w:rsidRPr="00742F9E">
        <w:rPr>
          <w:rFonts w:cs="Times New Roman"/>
          <w:lang w:val="sr-Latn-CS"/>
        </w:rPr>
        <w:t>продужава</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50</w:t>
      </w:r>
      <w:r w:rsidRPr="009507DA">
        <w:rPr>
          <w:noProof/>
          <w:szCs w:val="24"/>
          <w:lang w:val="bs-Latn-BA"/>
        </w:rPr>
        <w:t xml:space="preserve"> </w:t>
      </w:r>
      <w:r w:rsidRPr="00E55DDE">
        <w:rPr>
          <w:noProof/>
          <w:szCs w:val="24"/>
          <w:lang w:val="bs-Latn-BA"/>
        </w:rPr>
        <w:t>m</w:t>
      </w:r>
      <w:r w:rsidRPr="00904152">
        <w:rPr>
          <w:rFonts w:cs="Times New Roman"/>
          <w:lang w:val="sr-Latn-CS"/>
        </w:rPr>
        <w:t xml:space="preserve"> </w:t>
      </w:r>
      <w:r w:rsidRPr="00742F9E">
        <w:rPr>
          <w:rFonts w:cs="Times New Roman"/>
          <w:lang w:val="sr-Latn-CS"/>
        </w:rPr>
        <w:t>испред</w:t>
      </w:r>
      <w:r w:rsidRPr="00904152">
        <w:rPr>
          <w:rFonts w:cs="Times New Roman"/>
          <w:lang w:val="sr-Latn-CS"/>
        </w:rPr>
        <w:t xml:space="preserve"> </w:t>
      </w:r>
      <w:r w:rsidRPr="00742F9E">
        <w:rPr>
          <w:rFonts w:cs="Times New Roman"/>
          <w:lang w:val="sr-Latn-CS"/>
        </w:rPr>
        <w:t>и</w:t>
      </w:r>
      <w:r w:rsidRPr="00904152">
        <w:rPr>
          <w:rFonts w:cs="Times New Roman"/>
          <w:lang w:val="sr-Latn-CS"/>
        </w:rPr>
        <w:t xml:space="preserve"> </w:t>
      </w:r>
      <w:r w:rsidRPr="00742F9E">
        <w:rPr>
          <w:rFonts w:cs="Times New Roman"/>
          <w:lang w:val="sr-Latn-CS"/>
        </w:rPr>
        <w:t>иза</w:t>
      </w:r>
      <w:r w:rsidRPr="00904152">
        <w:rPr>
          <w:rFonts w:cs="Times New Roman"/>
          <w:lang w:val="sr-Latn-CS"/>
        </w:rPr>
        <w:t xml:space="preserve"> </w:t>
      </w:r>
      <w:r w:rsidRPr="00742F9E">
        <w:rPr>
          <w:rFonts w:cs="Times New Roman"/>
          <w:lang w:val="sr-Latn-CS"/>
        </w:rPr>
        <w:t>тунела</w:t>
      </w:r>
      <w:r w:rsidRPr="00904152">
        <w:rPr>
          <w:rFonts w:cs="Times New Roman"/>
          <w:lang w:val="sr-Latn-CS"/>
        </w:rPr>
        <w:t>.</w:t>
      </w:r>
    </w:p>
    <w:p w14:paraId="211DF1ED" w14:textId="000E9FD6" w:rsidR="002425F3" w:rsidRPr="00742F9E" w:rsidRDefault="002425F3" w:rsidP="002425F3">
      <w:pPr>
        <w:rPr>
          <w:rFonts w:cs="Times New Roman"/>
          <w:lang w:val="sr-Latn-CS"/>
        </w:rPr>
      </w:pPr>
      <w:r w:rsidRPr="00742F9E">
        <w:rPr>
          <w:rFonts w:cs="Times New Roman"/>
          <w:lang w:val="sr-Latn-CS"/>
        </w:rPr>
        <w:t xml:space="preserve">Нови тунели се изводе на чврстој подлози, бетонској плочи. </w:t>
      </w:r>
    </w:p>
    <w:p w14:paraId="14D6D0CA" w14:textId="77777777" w:rsidR="002425F3" w:rsidRPr="00742F9E" w:rsidRDefault="002425F3" w:rsidP="002425F3">
      <w:pPr>
        <w:rPr>
          <w:rFonts w:cs="Times New Roman"/>
          <w:lang w:val="sr-Latn-CS"/>
        </w:rPr>
      </w:pPr>
      <w:r>
        <w:rPr>
          <w:rFonts w:cs="Times New Roman"/>
          <w:lang w:val="sr-Cyrl-RS"/>
        </w:rPr>
        <w:t>Изузетно, у</w:t>
      </w:r>
      <w:r w:rsidRPr="00742F9E">
        <w:rPr>
          <w:rFonts w:cs="Times New Roman"/>
          <w:lang w:val="sr-Latn-CS"/>
        </w:rPr>
        <w:t>прављач инфрастуктуре може да одступи од претходног става уколико постоје оправдани економски или технички разлози.</w:t>
      </w:r>
    </w:p>
    <w:p w14:paraId="101497FF" w14:textId="2E9D6694" w:rsidR="002425F3" w:rsidRPr="00742F9E" w:rsidRDefault="002425F3" w:rsidP="002425F3">
      <w:pPr>
        <w:rPr>
          <w:rFonts w:cs="Times New Roman"/>
          <w:lang w:val="sr-Latn-CS"/>
        </w:rPr>
      </w:pPr>
      <w:r w:rsidRPr="00742F9E">
        <w:rPr>
          <w:rFonts w:cs="Times New Roman"/>
          <w:lang w:val="sr-Latn-CS"/>
        </w:rPr>
        <w:t xml:space="preserve">Као заштита од негативних ефеката који могу настати исклизнућем возила, на 10 </w:t>
      </w:r>
      <w:r w:rsidRPr="00717001">
        <w:rPr>
          <w:rFonts w:cs="Times New Roman"/>
        </w:rPr>
        <w:t>m</w:t>
      </w:r>
      <w:r w:rsidRPr="00742F9E">
        <w:rPr>
          <w:rFonts w:cs="Times New Roman"/>
          <w:lang w:val="sr-Latn-CS"/>
        </w:rPr>
        <w:t xml:space="preserve"> испред тунела и још на 20 </w:t>
      </w:r>
      <w:r w:rsidRPr="00717001">
        <w:rPr>
          <w:rFonts w:cs="Times New Roman"/>
        </w:rPr>
        <w:t>m</w:t>
      </w:r>
      <w:r w:rsidRPr="00742F9E">
        <w:rPr>
          <w:rFonts w:cs="Times New Roman"/>
          <w:lang w:val="sr-Latn-CS"/>
        </w:rPr>
        <w:t xml:space="preserve"> у њему, морају се постављати сигурносне шине (или угаоници) са унутрашње стране возних шина; након тога морају бити савијене ка крајевима и међусобно </w:t>
      </w:r>
      <w:r>
        <w:rPr>
          <w:rFonts w:cs="Times New Roman"/>
          <w:lang w:val="sr-Cyrl-RS"/>
        </w:rPr>
        <w:t>спојене</w:t>
      </w:r>
      <w:r w:rsidRPr="00742F9E">
        <w:rPr>
          <w:rFonts w:cs="Times New Roman"/>
          <w:lang w:val="sr-Latn-CS"/>
        </w:rPr>
        <w:t xml:space="preserve"> у средини колосека,</w:t>
      </w:r>
      <w:r>
        <w:rPr>
          <w:rFonts w:cs="Times New Roman"/>
          <w:lang w:val="sr-Cyrl-RS"/>
        </w:rPr>
        <w:t xml:space="preserve"> на</w:t>
      </w:r>
      <w:r w:rsidRPr="00742F9E">
        <w:rPr>
          <w:rFonts w:cs="Times New Roman"/>
          <w:lang w:val="sr-Latn-CS"/>
        </w:rPr>
        <w:t xml:space="preserve"> дужини од 7 </w:t>
      </w:r>
      <w:r w:rsidRPr="00717001">
        <w:rPr>
          <w:rFonts w:cs="Times New Roman"/>
        </w:rPr>
        <w:t>m</w:t>
      </w:r>
      <w:r w:rsidRPr="00742F9E">
        <w:rPr>
          <w:rFonts w:cs="Times New Roman"/>
          <w:lang w:val="sr-Latn-CS"/>
        </w:rPr>
        <w:t>.</w:t>
      </w:r>
    </w:p>
    <w:p w14:paraId="2BFEDE25" w14:textId="77777777" w:rsidR="0032067C" w:rsidRPr="00260079" w:rsidRDefault="0032067C" w:rsidP="0032067C">
      <w:pPr>
        <w:spacing w:before="120" w:after="0"/>
        <w:rPr>
          <w:rFonts w:cs="Times New Roman"/>
          <w:lang w:val="sr-Cyrl-RS"/>
        </w:rPr>
      </w:pPr>
      <w:r w:rsidRPr="00260079">
        <w:rPr>
          <w:rFonts w:cs="Times New Roman"/>
          <w:lang w:val="sr-Cyrl-RS"/>
        </w:rPr>
        <w:t>Нагиб нивелете пруге у тунелу износи:</w:t>
      </w:r>
    </w:p>
    <w:p w14:paraId="6B9D0E93" w14:textId="77777777" w:rsidR="0032067C" w:rsidRPr="00260079" w:rsidRDefault="0032067C" w:rsidP="00544C9C">
      <w:pPr>
        <w:pStyle w:val="ListParagraph"/>
        <w:numPr>
          <w:ilvl w:val="0"/>
          <w:numId w:val="110"/>
        </w:numPr>
        <w:ind w:left="1077" w:hanging="357"/>
        <w:rPr>
          <w:rFonts w:cs="Times New Roman"/>
          <w:lang w:val="sr-Cyrl-RS"/>
        </w:rPr>
      </w:pPr>
      <w:r w:rsidRPr="00260079">
        <w:rPr>
          <w:rFonts w:cs="Times New Roman"/>
          <w:lang w:val="sr-Cyrl-RS"/>
        </w:rPr>
        <w:t xml:space="preserve">најмање 2‰, за дужине тунела до </w:t>
      </w:r>
      <w:r>
        <w:rPr>
          <w:rFonts w:cs="Times New Roman"/>
          <w:lang w:val="sr-Cyrl-RS"/>
        </w:rPr>
        <w:t>1</w:t>
      </w:r>
      <w:r w:rsidRPr="00260079">
        <w:rPr>
          <w:rFonts w:cs="Times New Roman"/>
          <w:lang w:val="sr-Cyrl-RS"/>
        </w:rPr>
        <w:t xml:space="preserve"> km</w:t>
      </w:r>
      <w:r>
        <w:rPr>
          <w:rFonts w:cs="Times New Roman"/>
          <w:lang w:val="sr-Cyrl-RS"/>
        </w:rPr>
        <w:t>, или</w:t>
      </w:r>
    </w:p>
    <w:p w14:paraId="48F19644" w14:textId="0F369387" w:rsidR="00CE515E" w:rsidRDefault="0032067C" w:rsidP="009B65DA">
      <w:pPr>
        <w:pStyle w:val="ListParagraph"/>
        <w:numPr>
          <w:ilvl w:val="0"/>
          <w:numId w:val="110"/>
        </w:numPr>
        <w:ind w:left="1077" w:hanging="357"/>
        <w:rPr>
          <w:rFonts w:cs="Times New Roman"/>
          <w:lang w:val="sr-Cyrl-RS"/>
        </w:rPr>
      </w:pPr>
      <w:r w:rsidRPr="00260079">
        <w:rPr>
          <w:rFonts w:cs="Times New Roman"/>
          <w:lang w:val="sr-Cyrl-RS"/>
        </w:rPr>
        <w:t>најмање 4‰ ,</w:t>
      </w:r>
      <w:r>
        <w:rPr>
          <w:rFonts w:cs="Times New Roman"/>
          <w:lang w:val="sr-Cyrl-RS"/>
        </w:rPr>
        <w:t xml:space="preserve"> </w:t>
      </w:r>
      <w:r w:rsidRPr="00260079">
        <w:rPr>
          <w:rFonts w:cs="Times New Roman"/>
          <w:lang w:val="sr-Cyrl-RS"/>
        </w:rPr>
        <w:t xml:space="preserve">за дужине тунела </w:t>
      </w:r>
      <w:r>
        <w:rPr>
          <w:rFonts w:cs="Times New Roman"/>
          <w:lang w:val="sr-Cyrl-RS"/>
        </w:rPr>
        <w:t>веће од</w:t>
      </w:r>
      <w:r w:rsidRPr="00260079">
        <w:rPr>
          <w:rFonts w:cs="Times New Roman"/>
          <w:lang w:val="sr-Cyrl-RS"/>
        </w:rPr>
        <w:t xml:space="preserve"> </w:t>
      </w:r>
      <w:r>
        <w:rPr>
          <w:rFonts w:cs="Times New Roman"/>
          <w:lang w:val="sr-Cyrl-RS"/>
        </w:rPr>
        <w:t>1</w:t>
      </w:r>
      <w:r w:rsidRPr="00260079">
        <w:rPr>
          <w:rFonts w:cs="Times New Roman"/>
          <w:lang w:val="sr-Cyrl-RS"/>
        </w:rPr>
        <w:t xml:space="preserve"> km.</w:t>
      </w:r>
    </w:p>
    <w:p w14:paraId="3BC65405" w14:textId="77777777" w:rsidR="009B65DA" w:rsidRPr="009B65DA" w:rsidRDefault="009B65DA" w:rsidP="009B65DA">
      <w:pPr>
        <w:pStyle w:val="ListParagraph"/>
        <w:ind w:left="1077" w:firstLine="0"/>
        <w:rPr>
          <w:rFonts w:cs="Times New Roman"/>
          <w:lang w:val="sr-Cyrl-RS"/>
        </w:rPr>
      </w:pPr>
    </w:p>
    <w:p w14:paraId="004C86A4" w14:textId="05487D0A" w:rsidR="0073663C" w:rsidRPr="00742F9E" w:rsidRDefault="0073663C" w:rsidP="009B65DA">
      <w:pPr>
        <w:pStyle w:val="Heading2"/>
        <w:rPr>
          <w:lang w:val="sr-Cyrl-RS"/>
        </w:rPr>
      </w:pPr>
      <w:r w:rsidRPr="00742F9E">
        <w:rPr>
          <w:lang w:val="sr-Cyrl-RS"/>
        </w:rPr>
        <w:t>Колосек на путним прелазима у нивоу</w:t>
      </w:r>
    </w:p>
    <w:p w14:paraId="12D5F342" w14:textId="5B7AB04C" w:rsidR="0073663C" w:rsidRPr="00904152" w:rsidRDefault="004F4C04" w:rsidP="0073663C">
      <w:pPr>
        <w:pStyle w:val="Heading3"/>
        <w:rPr>
          <w:lang w:val="sr-Cyrl-CS"/>
        </w:rPr>
      </w:pPr>
      <w:r>
        <w:rPr>
          <w:lang w:val="sr-Cyrl-CS"/>
        </w:rPr>
        <w:t>Члан 105</w:t>
      </w:r>
      <w:r w:rsidR="0073663C" w:rsidRPr="00904152">
        <w:rPr>
          <w:lang w:val="sr-Cyrl-CS"/>
        </w:rPr>
        <w:t>.</w:t>
      </w:r>
    </w:p>
    <w:p w14:paraId="31B084F2" w14:textId="0A74DC3F" w:rsidR="002425F3" w:rsidRPr="00904152" w:rsidRDefault="002425F3" w:rsidP="002425F3">
      <w:pPr>
        <w:rPr>
          <w:rFonts w:cs="Times New Roman"/>
          <w:lang w:val="sr-Latn-CS"/>
        </w:rPr>
      </w:pPr>
      <w:r w:rsidRPr="00742F9E">
        <w:rPr>
          <w:rFonts w:cs="Times New Roman"/>
          <w:lang w:val="sr-Cyrl-RS"/>
        </w:rPr>
        <w:t>За</w:t>
      </w:r>
      <w:r w:rsidRPr="00904152">
        <w:rPr>
          <w:rFonts w:cs="Times New Roman"/>
          <w:lang w:val="sr-Latn-CS"/>
        </w:rPr>
        <w:t xml:space="preserve"> </w:t>
      </w:r>
      <w:r w:rsidRPr="00742F9E">
        <w:rPr>
          <w:rFonts w:cs="Times New Roman"/>
          <w:lang w:val="sr-Cyrl-RS"/>
        </w:rPr>
        <w:t>уређење</w:t>
      </w:r>
      <w:r w:rsidRPr="00904152">
        <w:rPr>
          <w:rFonts w:cs="Times New Roman"/>
          <w:lang w:val="sr-Latn-CS"/>
        </w:rPr>
        <w:t xml:space="preserve"> </w:t>
      </w:r>
      <w:r w:rsidRPr="00742F9E">
        <w:rPr>
          <w:rFonts w:cs="Times New Roman"/>
          <w:lang w:val="sr-Cyrl-RS"/>
        </w:rPr>
        <w:t>путних</w:t>
      </w:r>
      <w:r w:rsidRPr="00904152">
        <w:rPr>
          <w:rFonts w:cs="Times New Roman"/>
          <w:lang w:val="sr-Latn-CS"/>
        </w:rPr>
        <w:t xml:space="preserve"> </w:t>
      </w:r>
      <w:r w:rsidRPr="00742F9E">
        <w:rPr>
          <w:rFonts w:cs="Times New Roman"/>
          <w:lang w:val="sr-Cyrl-RS"/>
        </w:rPr>
        <w:t>прелаза</w:t>
      </w:r>
      <w:r w:rsidRPr="00904152">
        <w:rPr>
          <w:rFonts w:cs="Times New Roman"/>
          <w:lang w:val="sr-Latn-CS"/>
        </w:rPr>
        <w:t xml:space="preserve"> </w:t>
      </w:r>
      <w:r w:rsidRPr="00742F9E">
        <w:rPr>
          <w:rFonts w:cs="Times New Roman"/>
          <w:lang w:val="sr-Cyrl-RS"/>
        </w:rPr>
        <w:t>у</w:t>
      </w:r>
      <w:r w:rsidRPr="00904152">
        <w:rPr>
          <w:rFonts w:cs="Times New Roman"/>
          <w:lang w:val="sr-Latn-CS"/>
        </w:rPr>
        <w:t xml:space="preserve"> </w:t>
      </w:r>
      <w:r w:rsidRPr="00742F9E">
        <w:rPr>
          <w:rFonts w:cs="Times New Roman"/>
          <w:lang w:val="sr-Cyrl-RS"/>
        </w:rPr>
        <w:t>нивоу</w:t>
      </w:r>
      <w:r w:rsidRPr="00904152">
        <w:rPr>
          <w:rFonts w:cs="Times New Roman"/>
          <w:lang w:val="sr-Latn-CS"/>
        </w:rPr>
        <w:t xml:space="preserve">, </w:t>
      </w:r>
      <w:r w:rsidRPr="00742F9E">
        <w:rPr>
          <w:rFonts w:cs="Times New Roman"/>
          <w:lang w:val="sr-Cyrl-RS"/>
        </w:rPr>
        <w:t>користе</w:t>
      </w:r>
      <w:r w:rsidRPr="00904152">
        <w:rPr>
          <w:rFonts w:cs="Times New Roman"/>
          <w:lang w:val="sr-Latn-CS"/>
        </w:rPr>
        <w:t xml:space="preserve"> </w:t>
      </w:r>
      <w:r w:rsidRPr="00742F9E">
        <w:rPr>
          <w:rFonts w:cs="Times New Roman"/>
          <w:lang w:val="sr-Cyrl-RS"/>
        </w:rPr>
        <w:t>се</w:t>
      </w:r>
      <w:r w:rsidRPr="00904152">
        <w:rPr>
          <w:rFonts w:cs="Times New Roman"/>
          <w:lang w:val="sr-Latn-CS"/>
        </w:rPr>
        <w:t xml:space="preserve"> </w:t>
      </w:r>
      <w:r w:rsidRPr="00742F9E">
        <w:rPr>
          <w:rFonts w:cs="Times New Roman"/>
          <w:lang w:val="sr-Cyrl-RS"/>
        </w:rPr>
        <w:t>типска</w:t>
      </w:r>
      <w:r w:rsidRPr="00904152">
        <w:rPr>
          <w:rFonts w:cs="Times New Roman"/>
          <w:lang w:val="sr-Latn-CS"/>
        </w:rPr>
        <w:t xml:space="preserve"> </w:t>
      </w:r>
      <w:r w:rsidRPr="00742F9E">
        <w:rPr>
          <w:rFonts w:cs="Times New Roman"/>
          <w:lang w:val="sr-Cyrl-RS"/>
        </w:rPr>
        <w:t>решења</w:t>
      </w:r>
      <w:r w:rsidRPr="00904152">
        <w:rPr>
          <w:rFonts w:cs="Times New Roman"/>
          <w:lang w:val="sr-Latn-CS"/>
        </w:rPr>
        <w:t xml:space="preserve"> </w:t>
      </w:r>
      <w:r w:rsidRPr="00742F9E">
        <w:rPr>
          <w:rFonts w:cs="Times New Roman"/>
          <w:lang w:val="sr-Cyrl-RS"/>
        </w:rPr>
        <w:t>или</w:t>
      </w:r>
      <w:r w:rsidRPr="00904152">
        <w:rPr>
          <w:rFonts w:cs="Times New Roman"/>
          <w:lang w:val="sr-Latn-CS"/>
        </w:rPr>
        <w:t xml:space="preserve"> </w:t>
      </w:r>
      <w:r w:rsidRPr="00742F9E">
        <w:rPr>
          <w:rFonts w:cs="Times New Roman"/>
          <w:lang w:val="sr-Cyrl-RS"/>
        </w:rPr>
        <w:t>се</w:t>
      </w:r>
      <w:r w:rsidRPr="00904152">
        <w:rPr>
          <w:rFonts w:cs="Times New Roman"/>
          <w:lang w:val="sr-Latn-CS"/>
        </w:rPr>
        <w:t xml:space="preserve"> </w:t>
      </w:r>
      <w:r w:rsidRPr="00742F9E">
        <w:rPr>
          <w:rFonts w:cs="Times New Roman"/>
          <w:lang w:val="sr-Cyrl-RS"/>
        </w:rPr>
        <w:t>појединачни</w:t>
      </w:r>
      <w:r w:rsidRPr="00904152">
        <w:rPr>
          <w:rFonts w:cs="Times New Roman"/>
          <w:lang w:val="sr-Latn-CS"/>
        </w:rPr>
        <w:t xml:space="preserve"> </w:t>
      </w:r>
      <w:r w:rsidRPr="00742F9E">
        <w:rPr>
          <w:rFonts w:cs="Times New Roman"/>
          <w:lang w:val="sr-Cyrl-RS"/>
        </w:rPr>
        <w:t>случајеви</w:t>
      </w:r>
      <w:r w:rsidRPr="00904152">
        <w:rPr>
          <w:rFonts w:cs="Times New Roman"/>
          <w:lang w:val="sr-Latn-CS"/>
        </w:rPr>
        <w:t xml:space="preserve"> </w:t>
      </w:r>
      <w:r w:rsidRPr="00742F9E">
        <w:rPr>
          <w:lang w:val="sr-Cyrl-RS"/>
        </w:rPr>
        <w:t>уређуј</w:t>
      </w:r>
      <w:r>
        <w:rPr>
          <w:lang w:val="sr-Cyrl-RS"/>
        </w:rPr>
        <w:t>у</w:t>
      </w:r>
      <w:r w:rsidRPr="00742F9E">
        <w:rPr>
          <w:lang w:val="sr-Cyrl-RS"/>
        </w:rPr>
        <w:t xml:space="preserve"> према пројекту</w:t>
      </w:r>
      <w:r w:rsidRPr="00904152">
        <w:rPr>
          <w:rFonts w:cs="Times New Roman"/>
          <w:lang w:val="sr-Latn-CS"/>
        </w:rPr>
        <w:t xml:space="preserve">. </w:t>
      </w:r>
    </w:p>
    <w:p w14:paraId="34E1EEDD" w14:textId="316E1294" w:rsidR="0073663C" w:rsidRPr="00904152" w:rsidRDefault="0073663C" w:rsidP="0073663C">
      <w:pPr>
        <w:rPr>
          <w:rFonts w:cs="Times New Roman"/>
          <w:lang w:val="sr-Cyrl-CS"/>
        </w:rPr>
      </w:pPr>
      <w:r w:rsidRPr="00904152">
        <w:rPr>
          <w:rFonts w:cs="Times New Roman"/>
          <w:lang w:val="sr-Cyrl-CS"/>
        </w:rPr>
        <w:t>Димензије и облик путног прелаза у нивоу, морају бити у складу са важећим пропис</w:t>
      </w:r>
      <w:r w:rsidR="002425F3">
        <w:rPr>
          <w:rFonts w:cs="Times New Roman"/>
          <w:lang w:val="sr-Cyrl-CS"/>
        </w:rPr>
        <w:t>има</w:t>
      </w:r>
      <w:r w:rsidRPr="00904152">
        <w:rPr>
          <w:rFonts w:cs="Times New Roman"/>
          <w:lang w:val="sr-Cyrl-CS"/>
        </w:rPr>
        <w:t xml:space="preserve"> који</w:t>
      </w:r>
      <w:r w:rsidR="002425F3">
        <w:rPr>
          <w:rFonts w:cs="Times New Roman"/>
          <w:lang w:val="sr-Cyrl-CS"/>
        </w:rPr>
        <w:t>ма се</w:t>
      </w:r>
      <w:r w:rsidRPr="00904152">
        <w:rPr>
          <w:rFonts w:cs="Times New Roman"/>
          <w:lang w:val="sr-Cyrl-CS"/>
        </w:rPr>
        <w:t xml:space="preserve"> уређује начин укрштања железничке пруге и пута.</w:t>
      </w:r>
    </w:p>
    <w:p w14:paraId="5A956BDB" w14:textId="77777777" w:rsidR="0073663C" w:rsidRPr="00904152" w:rsidRDefault="0073663C" w:rsidP="0073663C">
      <w:pPr>
        <w:spacing w:after="0"/>
        <w:rPr>
          <w:rFonts w:cs="Times New Roman"/>
          <w:lang w:val="sr-Cyrl-CS"/>
        </w:rPr>
      </w:pPr>
      <w:r w:rsidRPr="00904152">
        <w:rPr>
          <w:rFonts w:cs="Times New Roman"/>
          <w:lang w:val="sr-Cyrl-CS"/>
        </w:rPr>
        <w:t xml:space="preserve">Колосек на путним прелазима у нивоу уређује се према следећем:                                                                                 </w:t>
      </w:r>
    </w:p>
    <w:p w14:paraId="31579F3B" w14:textId="2DBA84B1" w:rsidR="0073663C" w:rsidRPr="008244F0" w:rsidRDefault="0073663C" w:rsidP="00253500">
      <w:pPr>
        <w:pStyle w:val="Style2"/>
        <w:widowControl/>
        <w:numPr>
          <w:ilvl w:val="0"/>
          <w:numId w:val="67"/>
        </w:numPr>
        <w:spacing w:line="240" w:lineRule="auto"/>
        <w:ind w:left="993" w:hanging="284"/>
        <w:rPr>
          <w:rStyle w:val="FontStyle11"/>
          <w:b w:val="0"/>
          <w:sz w:val="24"/>
          <w:lang w:val="sr-Cyrl-CS"/>
        </w:rPr>
      </w:pPr>
      <w:r>
        <w:rPr>
          <w:rStyle w:val="FontStyle11"/>
          <w:b w:val="0"/>
          <w:sz w:val="24"/>
          <w:lang w:val="sr-Cyrl-CS"/>
        </w:rPr>
        <w:t>ш</w:t>
      </w:r>
      <w:r w:rsidRPr="008244F0">
        <w:rPr>
          <w:rStyle w:val="FontStyle11"/>
          <w:b w:val="0"/>
          <w:sz w:val="24"/>
          <w:lang w:val="sr-Cyrl-CS"/>
        </w:rPr>
        <w:t xml:space="preserve">ирина коловоза на путном прелазу треба да </w:t>
      </w:r>
      <w:r>
        <w:rPr>
          <w:rStyle w:val="FontStyle11"/>
          <w:b w:val="0"/>
          <w:sz w:val="24"/>
          <w:lang w:val="sr-Cyrl-CS"/>
        </w:rPr>
        <w:t>одговара ширини постојећег пута;</w:t>
      </w:r>
    </w:p>
    <w:p w14:paraId="098458C7" w14:textId="77777777" w:rsidR="0073663C" w:rsidRPr="008244F0" w:rsidRDefault="0073663C" w:rsidP="00253500">
      <w:pPr>
        <w:pStyle w:val="Style3"/>
        <w:widowControl/>
        <w:numPr>
          <w:ilvl w:val="0"/>
          <w:numId w:val="67"/>
        </w:numPr>
        <w:spacing w:line="240" w:lineRule="auto"/>
        <w:ind w:left="993" w:hanging="284"/>
        <w:rPr>
          <w:rStyle w:val="FontStyle11"/>
          <w:b w:val="0"/>
          <w:sz w:val="24"/>
          <w:lang w:val="sr-Latn-CS"/>
        </w:rPr>
      </w:pPr>
      <w:r>
        <w:rPr>
          <w:rStyle w:val="FontStyle11"/>
          <w:b w:val="0"/>
          <w:sz w:val="24"/>
          <w:lang w:val="sr-Cyrl-CS"/>
        </w:rPr>
        <w:t>о</w:t>
      </w:r>
      <w:r w:rsidRPr="008244F0">
        <w:rPr>
          <w:rStyle w:val="FontStyle11"/>
          <w:b w:val="0"/>
          <w:sz w:val="24"/>
          <w:lang w:val="sr-Cyrl-CS"/>
        </w:rPr>
        <w:t>дводњавање прелаза мора бити уклопљено у систем од</w:t>
      </w:r>
      <w:r>
        <w:rPr>
          <w:rStyle w:val="FontStyle11"/>
          <w:b w:val="0"/>
          <w:sz w:val="24"/>
          <w:lang w:val="sr-Cyrl-CS"/>
        </w:rPr>
        <w:t>водњавања колосека на том месту;</w:t>
      </w:r>
    </w:p>
    <w:p w14:paraId="354E8291" w14:textId="77777777" w:rsidR="0073663C" w:rsidRPr="008244F0" w:rsidRDefault="0073663C" w:rsidP="00253500">
      <w:pPr>
        <w:pStyle w:val="Style3"/>
        <w:widowControl/>
        <w:numPr>
          <w:ilvl w:val="0"/>
          <w:numId w:val="67"/>
        </w:numPr>
        <w:spacing w:line="240" w:lineRule="auto"/>
        <w:ind w:left="993" w:hanging="284"/>
        <w:rPr>
          <w:rStyle w:val="FontStyle11"/>
          <w:b w:val="0"/>
          <w:sz w:val="24"/>
          <w:lang w:val="sr-Latn-CS"/>
        </w:rPr>
      </w:pPr>
      <w:r>
        <w:rPr>
          <w:rStyle w:val="FontStyle11"/>
          <w:b w:val="0"/>
          <w:sz w:val="24"/>
          <w:lang w:val="sr-Cyrl-CS"/>
        </w:rPr>
        <w:t>к</w:t>
      </w:r>
      <w:r w:rsidRPr="008244F0">
        <w:rPr>
          <w:rStyle w:val="FontStyle11"/>
          <w:b w:val="0"/>
          <w:sz w:val="24"/>
          <w:lang w:val="sr-Cyrl-CS"/>
        </w:rPr>
        <w:t xml:space="preserve">оловоз на прелазу мора да буде уређен на што већој дужини пута, а најмање на дужини од 3,0 </w:t>
      </w:r>
      <w:r w:rsidRPr="008244F0">
        <w:rPr>
          <w:rStyle w:val="FontStyle11"/>
          <w:b w:val="0"/>
          <w:sz w:val="24"/>
          <w:lang w:val="sr-Latn-CS"/>
        </w:rPr>
        <w:t>m</w:t>
      </w:r>
      <w:r w:rsidRPr="008244F0">
        <w:rPr>
          <w:rStyle w:val="FontStyle11"/>
          <w:b w:val="0"/>
          <w:sz w:val="24"/>
          <w:lang w:val="sr-Cyrl-CS"/>
        </w:rPr>
        <w:t xml:space="preserve"> од осе колосека лево и десно,</w:t>
      </w:r>
      <w:r>
        <w:rPr>
          <w:rStyle w:val="FontStyle11"/>
          <w:b w:val="0"/>
          <w:sz w:val="24"/>
          <w:lang w:val="sr-Cyrl-CS"/>
        </w:rPr>
        <w:t xml:space="preserve"> по целој ширини коловоза  пута;</w:t>
      </w:r>
    </w:p>
    <w:p w14:paraId="1FF3B7F7" w14:textId="77777777" w:rsidR="0073663C" w:rsidRPr="008244F0" w:rsidRDefault="0073663C" w:rsidP="00253500">
      <w:pPr>
        <w:pStyle w:val="Style3"/>
        <w:widowControl/>
        <w:numPr>
          <w:ilvl w:val="0"/>
          <w:numId w:val="67"/>
        </w:numPr>
        <w:spacing w:after="120" w:line="240" w:lineRule="auto"/>
        <w:ind w:left="993" w:hanging="284"/>
        <w:rPr>
          <w:rStyle w:val="FontStyle11"/>
          <w:b w:val="0"/>
          <w:sz w:val="24"/>
          <w:lang w:val="sr-Cyrl-CS"/>
        </w:rPr>
      </w:pPr>
      <w:r>
        <w:rPr>
          <w:rStyle w:val="FontStyle11"/>
          <w:b w:val="0"/>
          <w:sz w:val="24"/>
          <w:lang w:val="sr-Cyrl-CS"/>
        </w:rPr>
        <w:t>с</w:t>
      </w:r>
      <w:r w:rsidRPr="008244F0">
        <w:rPr>
          <w:rStyle w:val="FontStyle11"/>
          <w:b w:val="0"/>
          <w:sz w:val="24"/>
          <w:lang w:val="sr-Cyrl-CS"/>
        </w:rPr>
        <w:t xml:space="preserve">астав шина везан везицама мора бити удаљен најмање 5 </w:t>
      </w:r>
      <w:r w:rsidRPr="008244F0">
        <w:rPr>
          <w:rStyle w:val="FontStyle11"/>
          <w:b w:val="0"/>
          <w:sz w:val="24"/>
          <w:lang w:val="sr-Latn-CS"/>
        </w:rPr>
        <w:t>m</w:t>
      </w:r>
      <w:r w:rsidRPr="008244F0">
        <w:rPr>
          <w:rStyle w:val="FontStyle11"/>
          <w:b w:val="0"/>
          <w:sz w:val="24"/>
          <w:lang w:val="sr-Cyrl-CS"/>
        </w:rPr>
        <w:t xml:space="preserve"> од ивице пута на прелазу.</w:t>
      </w:r>
    </w:p>
    <w:p w14:paraId="63E5368D" w14:textId="77777777" w:rsidR="0073663C" w:rsidRPr="00904152" w:rsidRDefault="0073663C" w:rsidP="0073663C">
      <w:pPr>
        <w:rPr>
          <w:rFonts w:cs="Times New Roman"/>
          <w:lang w:val="sr-Latn-CS"/>
        </w:rPr>
      </w:pPr>
      <w:r w:rsidRPr="00904152">
        <w:rPr>
          <w:rFonts w:cs="Times New Roman"/>
          <w:lang w:val="sr-Latn-CS"/>
        </w:rPr>
        <w:t xml:space="preserve"> </w:t>
      </w:r>
      <w:r w:rsidRPr="00742F9E">
        <w:rPr>
          <w:rFonts w:cs="Times New Roman"/>
          <w:lang w:val="sr-Latn-CS"/>
        </w:rPr>
        <w:t>Заштитне</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sidRPr="00742F9E">
        <w:rPr>
          <w:rFonts w:cs="Times New Roman"/>
          <w:lang w:val="sr-Latn-CS"/>
        </w:rPr>
        <w:t>контра</w:t>
      </w:r>
      <w:r w:rsidRPr="00904152">
        <w:rPr>
          <w:rFonts w:cs="Times New Roman"/>
          <w:lang w:val="sr-Latn-CS"/>
        </w:rPr>
        <w:t>-</w:t>
      </w:r>
      <w:r w:rsidRPr="00742F9E">
        <w:rPr>
          <w:rFonts w:cs="Times New Roman"/>
          <w:lang w:val="sr-Latn-CS"/>
        </w:rPr>
        <w:t>шине</w:t>
      </w:r>
      <w:r w:rsidRPr="00904152">
        <w:rPr>
          <w:rFonts w:cs="Times New Roman"/>
          <w:lang w:val="sr-Latn-CS"/>
        </w:rPr>
        <w:t xml:space="preserve">) </w:t>
      </w:r>
      <w:r w:rsidRPr="00742F9E">
        <w:rPr>
          <w:rFonts w:cs="Times New Roman"/>
          <w:lang w:val="sr-Latn-CS"/>
        </w:rPr>
        <w:t>се</w:t>
      </w:r>
      <w:r w:rsidRPr="00904152">
        <w:rPr>
          <w:rFonts w:cs="Times New Roman"/>
          <w:lang w:val="sr-Latn-CS"/>
        </w:rPr>
        <w:t xml:space="preserve"> </w:t>
      </w:r>
      <w:r w:rsidRPr="00742F9E">
        <w:rPr>
          <w:rFonts w:cs="Times New Roman"/>
          <w:lang w:val="sr-Latn-CS"/>
        </w:rPr>
        <w:t>уграђују</w:t>
      </w:r>
      <w:r w:rsidRPr="00904152">
        <w:rPr>
          <w:rFonts w:cs="Times New Roman"/>
          <w:lang w:val="sr-Latn-CS"/>
        </w:rPr>
        <w:t xml:space="preserve"> </w:t>
      </w:r>
      <w:r w:rsidRPr="00742F9E">
        <w:rPr>
          <w:rFonts w:cs="Times New Roman"/>
          <w:lang w:val="sr-Latn-CS"/>
        </w:rPr>
        <w:t>са</w:t>
      </w:r>
      <w:r w:rsidRPr="00904152">
        <w:rPr>
          <w:rFonts w:cs="Times New Roman"/>
          <w:lang w:val="sr-Latn-CS"/>
        </w:rPr>
        <w:t xml:space="preserve"> </w:t>
      </w:r>
      <w:r w:rsidRPr="00742F9E">
        <w:rPr>
          <w:rFonts w:cs="Times New Roman"/>
          <w:lang w:val="sr-Latn-CS"/>
        </w:rPr>
        <w:t>унутрашње</w:t>
      </w:r>
      <w:r w:rsidRPr="00904152">
        <w:rPr>
          <w:rFonts w:cs="Times New Roman"/>
          <w:lang w:val="sr-Latn-CS"/>
        </w:rPr>
        <w:t xml:space="preserve"> </w:t>
      </w:r>
      <w:r w:rsidRPr="00742F9E">
        <w:rPr>
          <w:rFonts w:cs="Times New Roman"/>
          <w:lang w:val="sr-Latn-CS"/>
        </w:rPr>
        <w:t>стране</w:t>
      </w:r>
      <w:r w:rsidRPr="00904152">
        <w:rPr>
          <w:rFonts w:cs="Times New Roman"/>
          <w:lang w:val="sr-Latn-CS"/>
        </w:rPr>
        <w:t xml:space="preserve"> </w:t>
      </w:r>
      <w:r w:rsidRPr="00742F9E">
        <w:rPr>
          <w:rFonts w:cs="Times New Roman"/>
          <w:lang w:val="sr-Latn-CS"/>
        </w:rPr>
        <w:t>колосечних</w:t>
      </w:r>
      <w:r w:rsidRPr="00904152">
        <w:rPr>
          <w:rFonts w:cs="Times New Roman"/>
          <w:lang w:val="sr-Latn-CS"/>
        </w:rPr>
        <w:t xml:space="preserve"> </w:t>
      </w:r>
      <w:r w:rsidRPr="00742F9E">
        <w:rPr>
          <w:rFonts w:cs="Times New Roman"/>
          <w:lang w:val="sr-Latn-CS"/>
        </w:rPr>
        <w:t>шина</w:t>
      </w:r>
      <w:r w:rsidRPr="00904152">
        <w:rPr>
          <w:rFonts w:cs="Times New Roman"/>
          <w:lang w:val="sr-Latn-CS"/>
        </w:rPr>
        <w:t xml:space="preserve"> </w:t>
      </w:r>
      <w:r w:rsidRPr="00742F9E">
        <w:rPr>
          <w:rFonts w:cs="Times New Roman"/>
          <w:lang w:val="sr-Latn-CS"/>
        </w:rPr>
        <w:t>и</w:t>
      </w:r>
      <w:r w:rsidRPr="00904152">
        <w:rPr>
          <w:rFonts w:cs="Times New Roman"/>
          <w:lang w:val="sr-Latn-CS"/>
        </w:rPr>
        <w:t xml:space="preserve"> </w:t>
      </w:r>
      <w:r w:rsidRPr="00742F9E">
        <w:rPr>
          <w:rFonts w:cs="Times New Roman"/>
          <w:lang w:val="sr-Latn-CS"/>
        </w:rPr>
        <w:t>морају</w:t>
      </w:r>
      <w:r w:rsidRPr="00904152">
        <w:rPr>
          <w:rFonts w:cs="Times New Roman"/>
          <w:lang w:val="sr-Latn-CS"/>
        </w:rPr>
        <w:t xml:space="preserve"> </w:t>
      </w:r>
      <w:r w:rsidRPr="00742F9E">
        <w:rPr>
          <w:rFonts w:cs="Times New Roman"/>
          <w:lang w:val="sr-Latn-CS"/>
        </w:rPr>
        <w:t>бити</w:t>
      </w:r>
      <w:r w:rsidRPr="00904152">
        <w:rPr>
          <w:rFonts w:cs="Times New Roman"/>
          <w:lang w:val="sr-Latn-CS"/>
        </w:rPr>
        <w:t xml:space="preserve"> </w:t>
      </w:r>
      <w:r w:rsidRPr="00742F9E">
        <w:rPr>
          <w:rFonts w:cs="Times New Roman"/>
          <w:lang w:val="sr-Latn-CS"/>
        </w:rPr>
        <w:t>дуже</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ширине</w:t>
      </w:r>
      <w:r w:rsidRPr="00904152">
        <w:rPr>
          <w:rFonts w:cs="Times New Roman"/>
          <w:lang w:val="sr-Latn-CS"/>
        </w:rPr>
        <w:t xml:space="preserve"> </w:t>
      </w:r>
      <w:r w:rsidRPr="00742F9E">
        <w:rPr>
          <w:rFonts w:cs="Times New Roman"/>
          <w:lang w:val="sr-Latn-CS"/>
        </w:rPr>
        <w:t>пута</w:t>
      </w:r>
      <w:r w:rsidRPr="00904152">
        <w:rPr>
          <w:rFonts w:cs="Times New Roman"/>
          <w:lang w:val="sr-Latn-CS"/>
        </w:rPr>
        <w:t xml:space="preserve"> </w:t>
      </w:r>
      <w:r w:rsidRPr="00742F9E">
        <w:rPr>
          <w:rFonts w:cs="Times New Roman"/>
          <w:lang w:val="sr-Latn-CS"/>
        </w:rPr>
        <w:t>најмање</w:t>
      </w:r>
      <w:r w:rsidRPr="00904152">
        <w:rPr>
          <w:rFonts w:cs="Times New Roman"/>
          <w:lang w:val="sr-Latn-CS"/>
        </w:rPr>
        <w:t xml:space="preserve"> 50 cm </w:t>
      </w:r>
      <w:r w:rsidRPr="00742F9E">
        <w:rPr>
          <w:rFonts w:cs="Times New Roman"/>
          <w:lang w:val="sr-Latn-CS"/>
        </w:rPr>
        <w:t>са</w:t>
      </w:r>
      <w:r w:rsidRPr="00904152">
        <w:rPr>
          <w:rFonts w:cs="Times New Roman"/>
          <w:lang w:val="sr-Latn-CS"/>
        </w:rPr>
        <w:t xml:space="preserve"> </w:t>
      </w:r>
      <w:r w:rsidRPr="00742F9E">
        <w:rPr>
          <w:rFonts w:cs="Times New Roman"/>
          <w:lang w:val="sr-Latn-CS"/>
        </w:rPr>
        <w:t>сваке</w:t>
      </w:r>
      <w:r w:rsidRPr="00904152">
        <w:rPr>
          <w:rFonts w:cs="Times New Roman"/>
          <w:lang w:val="sr-Latn-CS"/>
        </w:rPr>
        <w:t xml:space="preserve"> </w:t>
      </w:r>
      <w:r w:rsidRPr="00742F9E">
        <w:rPr>
          <w:rFonts w:cs="Times New Roman"/>
          <w:lang w:val="sr-Latn-CS"/>
        </w:rPr>
        <w:t>стране</w:t>
      </w:r>
      <w:r w:rsidRPr="00904152">
        <w:rPr>
          <w:rFonts w:cs="Times New Roman"/>
          <w:lang w:val="sr-Latn-CS"/>
        </w:rPr>
        <w:t xml:space="preserve"> </w:t>
      </w:r>
      <w:r w:rsidRPr="00742F9E">
        <w:rPr>
          <w:rFonts w:cs="Times New Roman"/>
          <w:lang w:val="sr-Latn-CS"/>
        </w:rPr>
        <w:t>пута</w:t>
      </w:r>
      <w:r w:rsidRPr="00904152">
        <w:rPr>
          <w:rFonts w:cs="Times New Roman"/>
          <w:lang w:val="sr-Latn-CS"/>
        </w:rPr>
        <w:t xml:space="preserve">, </w:t>
      </w:r>
      <w:r w:rsidRPr="00742F9E">
        <w:rPr>
          <w:rFonts w:cs="Times New Roman"/>
          <w:lang w:val="sr-Latn-CS"/>
        </w:rPr>
        <w:t>а</w:t>
      </w:r>
      <w:r w:rsidRPr="00904152">
        <w:rPr>
          <w:rFonts w:cs="Times New Roman"/>
          <w:lang w:val="sr-Latn-CS"/>
        </w:rPr>
        <w:t xml:space="preserve"> </w:t>
      </w:r>
      <w:r w:rsidRPr="00742F9E">
        <w:rPr>
          <w:rFonts w:cs="Times New Roman"/>
          <w:lang w:val="sr-Latn-CS"/>
        </w:rPr>
        <w:t>након</w:t>
      </w:r>
      <w:r w:rsidRPr="00904152">
        <w:rPr>
          <w:rFonts w:cs="Times New Roman"/>
          <w:lang w:val="sr-Latn-CS"/>
        </w:rPr>
        <w:t xml:space="preserve"> </w:t>
      </w:r>
      <w:r w:rsidRPr="00742F9E">
        <w:rPr>
          <w:rFonts w:cs="Times New Roman"/>
          <w:lang w:val="sr-Latn-CS"/>
        </w:rPr>
        <w:t>тога</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крајевима</w:t>
      </w:r>
      <w:r w:rsidRPr="00904152">
        <w:rPr>
          <w:rFonts w:cs="Times New Roman"/>
          <w:lang w:val="sr-Latn-CS"/>
        </w:rPr>
        <w:t xml:space="preserve">, </w:t>
      </w:r>
      <w:r w:rsidRPr="00742F9E">
        <w:rPr>
          <w:rFonts w:cs="Times New Roman"/>
          <w:lang w:val="sr-Latn-CS"/>
        </w:rPr>
        <w:t>с</w:t>
      </w:r>
      <w:r w:rsidRPr="00904152">
        <w:rPr>
          <w:rFonts w:cs="Times New Roman"/>
          <w:lang w:val="sr-Latn-CS"/>
        </w:rPr>
        <w:t xml:space="preserve"> </w:t>
      </w:r>
      <w:r w:rsidRPr="00742F9E">
        <w:rPr>
          <w:rFonts w:cs="Times New Roman"/>
          <w:lang w:val="sr-Latn-CS"/>
        </w:rPr>
        <w:t>обе</w:t>
      </w:r>
      <w:r w:rsidRPr="00904152">
        <w:rPr>
          <w:rFonts w:cs="Times New Roman"/>
          <w:lang w:val="sr-Latn-CS"/>
        </w:rPr>
        <w:t xml:space="preserve"> </w:t>
      </w:r>
      <w:r w:rsidRPr="00742F9E">
        <w:rPr>
          <w:rFonts w:cs="Times New Roman"/>
          <w:lang w:val="sr-Latn-CS"/>
        </w:rPr>
        <w:t>стране</w:t>
      </w:r>
      <w:r w:rsidRPr="00904152">
        <w:rPr>
          <w:rFonts w:cs="Times New Roman"/>
          <w:lang w:val="sr-Latn-CS"/>
        </w:rPr>
        <w:t xml:space="preserve"> </w:t>
      </w:r>
      <w:r w:rsidRPr="00742F9E">
        <w:rPr>
          <w:rFonts w:cs="Times New Roman"/>
          <w:lang w:val="sr-Latn-CS"/>
        </w:rPr>
        <w:t>путног</w:t>
      </w:r>
      <w:r w:rsidRPr="00904152">
        <w:rPr>
          <w:rFonts w:cs="Times New Roman"/>
          <w:lang w:val="sr-Latn-CS"/>
        </w:rPr>
        <w:t xml:space="preserve"> </w:t>
      </w:r>
      <w:r w:rsidRPr="00742F9E">
        <w:rPr>
          <w:rFonts w:cs="Times New Roman"/>
          <w:lang w:val="sr-Latn-CS"/>
        </w:rPr>
        <w:t>прелаза</w:t>
      </w:r>
      <w:r w:rsidRPr="00904152">
        <w:rPr>
          <w:rFonts w:cs="Times New Roman"/>
          <w:lang w:val="sr-Latn-CS"/>
        </w:rPr>
        <w:t xml:space="preserve">, </w:t>
      </w:r>
      <w:r w:rsidRPr="00742F9E">
        <w:rPr>
          <w:rFonts w:cs="Times New Roman"/>
          <w:lang w:val="sr-Latn-CS"/>
        </w:rPr>
        <w:t>савијају</w:t>
      </w:r>
      <w:r w:rsidRPr="00904152">
        <w:rPr>
          <w:rFonts w:cs="Times New Roman"/>
          <w:lang w:val="sr-Latn-CS"/>
        </w:rPr>
        <w:t xml:space="preserve"> </w:t>
      </w:r>
      <w:r w:rsidRPr="00742F9E">
        <w:rPr>
          <w:rFonts w:cs="Times New Roman"/>
          <w:lang w:val="sr-Latn-CS"/>
        </w:rPr>
        <w:t>се</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дужини</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по</w:t>
      </w:r>
      <w:r w:rsidRPr="00904152">
        <w:rPr>
          <w:rFonts w:cs="Times New Roman"/>
          <w:lang w:val="sr-Latn-CS"/>
        </w:rPr>
        <w:t xml:space="preserve"> 50 cm  </w:t>
      </w:r>
      <w:r w:rsidRPr="00742F9E">
        <w:rPr>
          <w:rFonts w:cs="Times New Roman"/>
          <w:lang w:val="sr-Latn-CS"/>
        </w:rPr>
        <w:t>ка</w:t>
      </w:r>
      <w:r w:rsidRPr="00904152">
        <w:rPr>
          <w:rFonts w:cs="Times New Roman"/>
          <w:lang w:val="sr-Latn-CS"/>
        </w:rPr>
        <w:t xml:space="preserve"> </w:t>
      </w:r>
      <w:r w:rsidRPr="00742F9E">
        <w:rPr>
          <w:rFonts w:cs="Times New Roman"/>
          <w:lang w:val="sr-Latn-CS"/>
        </w:rPr>
        <w:t>оси</w:t>
      </w:r>
      <w:r w:rsidRPr="00904152">
        <w:rPr>
          <w:rFonts w:cs="Times New Roman"/>
          <w:lang w:val="sr-Latn-CS"/>
        </w:rPr>
        <w:t xml:space="preserve"> </w:t>
      </w:r>
      <w:r w:rsidRPr="00742F9E">
        <w:rPr>
          <w:rFonts w:cs="Times New Roman"/>
          <w:lang w:val="sr-Latn-CS"/>
        </w:rPr>
        <w:t>колосека</w:t>
      </w:r>
      <w:r w:rsidRPr="00904152">
        <w:rPr>
          <w:rFonts w:cs="Times New Roman"/>
          <w:lang w:val="sr-Latn-CS"/>
        </w:rPr>
        <w:t xml:space="preserve">, </w:t>
      </w:r>
      <w:r w:rsidRPr="00742F9E">
        <w:rPr>
          <w:rFonts w:cs="Times New Roman"/>
          <w:lang w:val="sr-Latn-CS"/>
        </w:rPr>
        <w:t>а</w:t>
      </w:r>
      <w:r w:rsidRPr="00904152">
        <w:rPr>
          <w:rFonts w:cs="Times New Roman"/>
          <w:lang w:val="sr-Latn-CS"/>
        </w:rPr>
        <w:t xml:space="preserve"> </w:t>
      </w:r>
      <w:r w:rsidRPr="00742F9E">
        <w:rPr>
          <w:rFonts w:cs="Times New Roman"/>
          <w:lang w:val="sr-Latn-CS"/>
        </w:rPr>
        <w:t>што</w:t>
      </w:r>
      <w:r w:rsidRPr="00904152">
        <w:rPr>
          <w:rFonts w:cs="Times New Roman"/>
          <w:lang w:val="sr-Latn-CS"/>
        </w:rPr>
        <w:t xml:space="preserve"> </w:t>
      </w:r>
      <w:r w:rsidRPr="00742F9E">
        <w:rPr>
          <w:rFonts w:cs="Times New Roman"/>
          <w:lang w:val="sr-Latn-CS"/>
        </w:rPr>
        <w:t>укупно</w:t>
      </w:r>
      <w:r w:rsidRPr="00904152">
        <w:rPr>
          <w:rFonts w:cs="Times New Roman"/>
          <w:lang w:val="sr-Latn-CS"/>
        </w:rPr>
        <w:t xml:space="preserve"> </w:t>
      </w:r>
      <w:r w:rsidRPr="00742F9E">
        <w:rPr>
          <w:rFonts w:cs="Times New Roman"/>
          <w:lang w:val="sr-Latn-CS"/>
        </w:rPr>
        <w:t>износи</w:t>
      </w:r>
      <w:r w:rsidRPr="00904152">
        <w:rPr>
          <w:rFonts w:cs="Times New Roman"/>
          <w:lang w:val="sr-Latn-CS"/>
        </w:rPr>
        <w:t xml:space="preserve"> 100 cm. </w:t>
      </w:r>
    </w:p>
    <w:p w14:paraId="6B6AA56C" w14:textId="77777777" w:rsidR="0073663C" w:rsidRPr="00904152" w:rsidRDefault="0073663C" w:rsidP="0073663C">
      <w:pPr>
        <w:rPr>
          <w:rFonts w:cs="Times New Roman"/>
          <w:lang w:val="sr-Latn-CS"/>
        </w:rPr>
      </w:pPr>
      <w:r w:rsidRPr="00742F9E">
        <w:rPr>
          <w:rFonts w:cs="Times New Roman"/>
          <w:lang w:val="sr-Latn-CS"/>
        </w:rPr>
        <w:t>Одстојање</w:t>
      </w:r>
      <w:r w:rsidRPr="00904152">
        <w:rPr>
          <w:rFonts w:cs="Times New Roman"/>
          <w:lang w:val="sr-Latn-CS"/>
        </w:rPr>
        <w:t xml:space="preserve"> </w:t>
      </w:r>
      <w:r w:rsidRPr="00742F9E">
        <w:rPr>
          <w:rFonts w:cs="Times New Roman"/>
          <w:lang w:val="sr-Latn-CS"/>
        </w:rPr>
        <w:t>унутрашње</w:t>
      </w:r>
      <w:r w:rsidRPr="00904152">
        <w:rPr>
          <w:rFonts w:cs="Times New Roman"/>
          <w:lang w:val="sr-Latn-CS"/>
        </w:rPr>
        <w:t xml:space="preserve"> </w:t>
      </w:r>
      <w:r w:rsidRPr="00742F9E">
        <w:rPr>
          <w:rFonts w:cs="Times New Roman"/>
          <w:lang w:val="sr-Latn-CS"/>
        </w:rPr>
        <w:t>ивице</w:t>
      </w:r>
      <w:r w:rsidRPr="00904152">
        <w:rPr>
          <w:rFonts w:cs="Times New Roman"/>
          <w:lang w:val="sr-Latn-CS"/>
        </w:rPr>
        <w:t xml:space="preserve"> </w:t>
      </w:r>
      <w:r w:rsidRPr="00742F9E">
        <w:rPr>
          <w:rFonts w:cs="Times New Roman"/>
          <w:lang w:val="sr-Latn-CS"/>
        </w:rPr>
        <w:t>главе</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крају</w:t>
      </w:r>
      <w:r w:rsidRPr="00904152">
        <w:rPr>
          <w:rFonts w:cs="Times New Roman"/>
          <w:lang w:val="sr-Latn-CS"/>
        </w:rPr>
        <w:t xml:space="preserve"> </w:t>
      </w:r>
      <w:r w:rsidRPr="00742F9E">
        <w:rPr>
          <w:rFonts w:cs="Times New Roman"/>
          <w:lang w:val="sr-Latn-CS"/>
        </w:rPr>
        <w:t>савијеног</w:t>
      </w:r>
      <w:r w:rsidRPr="00904152">
        <w:rPr>
          <w:rFonts w:cs="Times New Roman"/>
          <w:lang w:val="sr-Latn-CS"/>
        </w:rPr>
        <w:t xml:space="preserve"> </w:t>
      </w:r>
      <w:r w:rsidRPr="00742F9E">
        <w:rPr>
          <w:rFonts w:cs="Times New Roman"/>
          <w:lang w:val="sr-Latn-CS"/>
        </w:rPr>
        <w:t>дела</w:t>
      </w:r>
      <w:r w:rsidRPr="00904152">
        <w:rPr>
          <w:rFonts w:cs="Times New Roman"/>
          <w:lang w:val="sr-Latn-CS"/>
        </w:rPr>
        <w:t xml:space="preserve"> </w:t>
      </w:r>
      <w:r w:rsidRPr="00742F9E">
        <w:rPr>
          <w:rFonts w:cs="Times New Roman"/>
          <w:lang w:val="sr-Latn-CS"/>
        </w:rPr>
        <w:t>контрашине</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унутрашње</w:t>
      </w:r>
      <w:r w:rsidRPr="00904152">
        <w:rPr>
          <w:rFonts w:cs="Times New Roman"/>
          <w:lang w:val="sr-Latn-CS"/>
        </w:rPr>
        <w:t xml:space="preserve"> </w:t>
      </w:r>
      <w:r w:rsidRPr="00742F9E">
        <w:rPr>
          <w:rFonts w:cs="Times New Roman"/>
          <w:lang w:val="sr-Latn-CS"/>
        </w:rPr>
        <w:t>ивице</w:t>
      </w:r>
      <w:r w:rsidRPr="00904152">
        <w:rPr>
          <w:rFonts w:cs="Times New Roman"/>
          <w:lang w:val="sr-Latn-CS"/>
        </w:rPr>
        <w:t xml:space="preserve"> </w:t>
      </w:r>
      <w:r w:rsidRPr="00742F9E">
        <w:rPr>
          <w:rFonts w:cs="Times New Roman"/>
          <w:lang w:val="sr-Latn-CS"/>
        </w:rPr>
        <w:t>главе</w:t>
      </w:r>
      <w:r w:rsidRPr="00904152">
        <w:rPr>
          <w:rFonts w:cs="Times New Roman"/>
          <w:lang w:val="sr-Latn-CS"/>
        </w:rPr>
        <w:t xml:space="preserve"> </w:t>
      </w:r>
      <w:r w:rsidRPr="00742F9E">
        <w:rPr>
          <w:rFonts w:cs="Times New Roman"/>
          <w:lang w:val="sr-Latn-CS"/>
        </w:rPr>
        <w:t>колосечне</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sidRPr="00742F9E">
        <w:rPr>
          <w:rFonts w:cs="Times New Roman"/>
          <w:lang w:val="sr-Latn-CS"/>
        </w:rPr>
        <w:t>је</w:t>
      </w:r>
      <w:r w:rsidRPr="00904152">
        <w:rPr>
          <w:rFonts w:cs="Times New Roman"/>
          <w:lang w:val="sr-Latn-CS"/>
        </w:rPr>
        <w:t xml:space="preserve"> </w:t>
      </w:r>
      <w:r w:rsidRPr="00742F9E">
        <w:rPr>
          <w:rFonts w:cs="Times New Roman"/>
          <w:lang w:val="sr-Latn-CS"/>
        </w:rPr>
        <w:t>најмање</w:t>
      </w:r>
      <w:r w:rsidRPr="00904152">
        <w:rPr>
          <w:rFonts w:cs="Times New Roman"/>
          <w:lang w:val="sr-Latn-CS"/>
        </w:rPr>
        <w:t xml:space="preserve"> 110  mm.</w:t>
      </w:r>
      <w:r w:rsidRPr="00904152">
        <w:rPr>
          <w:rFonts w:cs="Times New Roman"/>
          <w:lang w:val="sr-Latn-CS"/>
        </w:rPr>
        <w:tab/>
      </w:r>
    </w:p>
    <w:p w14:paraId="75591725" w14:textId="77777777" w:rsidR="0073663C" w:rsidRPr="00904152" w:rsidRDefault="0073663C" w:rsidP="0073663C">
      <w:pPr>
        <w:rPr>
          <w:rFonts w:cs="Times New Roman"/>
          <w:lang w:val="sr-Latn-CS"/>
        </w:rPr>
      </w:pPr>
      <w:r w:rsidRPr="00742F9E">
        <w:rPr>
          <w:rFonts w:cs="Times New Roman"/>
          <w:lang w:val="sr-Latn-CS"/>
        </w:rPr>
        <w:t>Код</w:t>
      </w:r>
      <w:r w:rsidRPr="00904152">
        <w:rPr>
          <w:rFonts w:cs="Times New Roman"/>
          <w:lang w:val="sr-Latn-CS"/>
        </w:rPr>
        <w:t xml:space="preserve"> </w:t>
      </w:r>
      <w:r w:rsidRPr="00742F9E">
        <w:rPr>
          <w:rFonts w:cs="Times New Roman"/>
          <w:lang w:val="sr-Latn-CS"/>
        </w:rPr>
        <w:t>путних</w:t>
      </w:r>
      <w:r w:rsidRPr="00904152">
        <w:rPr>
          <w:rFonts w:cs="Times New Roman"/>
          <w:lang w:val="sr-Latn-CS"/>
        </w:rPr>
        <w:t xml:space="preserve"> </w:t>
      </w:r>
      <w:r w:rsidRPr="00742F9E">
        <w:rPr>
          <w:rFonts w:cs="Times New Roman"/>
          <w:lang w:val="sr-Latn-CS"/>
        </w:rPr>
        <w:t>прелаза</w:t>
      </w:r>
      <w:r w:rsidRPr="00904152">
        <w:rPr>
          <w:rFonts w:cs="Times New Roman"/>
          <w:lang w:val="sr-Latn-CS"/>
        </w:rPr>
        <w:t xml:space="preserve"> </w:t>
      </w:r>
      <w:r w:rsidRPr="00742F9E">
        <w:rPr>
          <w:rFonts w:cs="Times New Roman"/>
          <w:lang w:val="sr-Latn-CS"/>
        </w:rPr>
        <w:t>са</w:t>
      </w:r>
      <w:r w:rsidRPr="00904152">
        <w:rPr>
          <w:rFonts w:cs="Times New Roman"/>
          <w:lang w:val="sr-Latn-CS"/>
        </w:rPr>
        <w:t xml:space="preserve"> </w:t>
      </w:r>
      <w:r w:rsidRPr="00742F9E">
        <w:rPr>
          <w:rFonts w:cs="Times New Roman"/>
          <w:lang w:val="sr-Latn-CS"/>
        </w:rPr>
        <w:t>надвишеном</w:t>
      </w:r>
      <w:r w:rsidRPr="00904152">
        <w:rPr>
          <w:rFonts w:cs="Times New Roman"/>
          <w:lang w:val="sr-Latn-CS"/>
        </w:rPr>
        <w:t xml:space="preserve"> </w:t>
      </w:r>
      <w:r w:rsidRPr="00742F9E">
        <w:rPr>
          <w:rFonts w:cs="Times New Roman"/>
          <w:lang w:val="sr-Latn-CS"/>
        </w:rPr>
        <w:t>спољном</w:t>
      </w:r>
      <w:r w:rsidRPr="00904152">
        <w:rPr>
          <w:rFonts w:cs="Times New Roman"/>
          <w:lang w:val="sr-Latn-CS"/>
        </w:rPr>
        <w:t xml:space="preserve">  </w:t>
      </w:r>
      <w:r w:rsidRPr="00742F9E">
        <w:rPr>
          <w:rFonts w:cs="Times New Roman"/>
          <w:lang w:val="sr-Latn-CS"/>
        </w:rPr>
        <w:t>шином</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кривини</w:t>
      </w:r>
      <w:r w:rsidRPr="00904152">
        <w:rPr>
          <w:rFonts w:cs="Times New Roman"/>
          <w:lang w:val="sr-Latn-CS"/>
        </w:rPr>
        <w:t xml:space="preserve"> </w:t>
      </w:r>
      <w:r w:rsidRPr="00742F9E">
        <w:rPr>
          <w:rFonts w:cs="Times New Roman"/>
          <w:lang w:val="sr-Latn-CS"/>
        </w:rPr>
        <w:t>нивелета</w:t>
      </w:r>
      <w:r w:rsidRPr="00904152">
        <w:rPr>
          <w:rFonts w:cs="Times New Roman"/>
          <w:lang w:val="sr-Latn-CS"/>
        </w:rPr>
        <w:t xml:space="preserve"> </w:t>
      </w:r>
      <w:r w:rsidRPr="00742F9E">
        <w:rPr>
          <w:rFonts w:cs="Times New Roman"/>
          <w:lang w:val="sr-Latn-CS"/>
        </w:rPr>
        <w:t>пута</w:t>
      </w:r>
      <w:r w:rsidRPr="00904152">
        <w:rPr>
          <w:rFonts w:cs="Times New Roman"/>
          <w:lang w:val="sr-Latn-CS"/>
        </w:rPr>
        <w:t xml:space="preserve"> </w:t>
      </w:r>
      <w:r w:rsidRPr="00742F9E">
        <w:rPr>
          <w:rFonts w:cs="Times New Roman"/>
          <w:lang w:val="sr-Latn-CS"/>
        </w:rPr>
        <w:t>подешава</w:t>
      </w:r>
      <w:r w:rsidRPr="00904152">
        <w:rPr>
          <w:rFonts w:cs="Times New Roman"/>
          <w:lang w:val="sr-Latn-CS"/>
        </w:rPr>
        <w:t xml:space="preserve"> </w:t>
      </w:r>
      <w:r w:rsidRPr="00742F9E">
        <w:rPr>
          <w:rFonts w:cs="Times New Roman"/>
          <w:lang w:val="sr-Latn-CS"/>
        </w:rPr>
        <w:t>се</w:t>
      </w:r>
      <w:r w:rsidRPr="00904152">
        <w:rPr>
          <w:rFonts w:cs="Times New Roman"/>
          <w:lang w:val="sr-Latn-CS"/>
        </w:rPr>
        <w:t xml:space="preserve"> </w:t>
      </w:r>
      <w:r w:rsidRPr="00742F9E">
        <w:rPr>
          <w:rFonts w:cs="Times New Roman"/>
          <w:lang w:val="sr-Latn-CS"/>
        </w:rPr>
        <w:t>према</w:t>
      </w:r>
      <w:r w:rsidRPr="00904152">
        <w:rPr>
          <w:rFonts w:cs="Times New Roman"/>
          <w:lang w:val="sr-Latn-CS"/>
        </w:rPr>
        <w:t xml:space="preserve"> </w:t>
      </w:r>
      <w:r w:rsidRPr="00742F9E">
        <w:rPr>
          <w:rFonts w:cs="Times New Roman"/>
          <w:lang w:val="sr-Latn-CS"/>
        </w:rPr>
        <w:t>висини</w:t>
      </w:r>
      <w:r w:rsidRPr="00904152">
        <w:rPr>
          <w:rFonts w:cs="Times New Roman"/>
          <w:lang w:val="sr-Latn-CS"/>
        </w:rPr>
        <w:t xml:space="preserve"> </w:t>
      </w:r>
      <w:r w:rsidRPr="00742F9E">
        <w:rPr>
          <w:rFonts w:cs="Times New Roman"/>
          <w:lang w:val="sr-Latn-CS"/>
        </w:rPr>
        <w:t>возне</w:t>
      </w:r>
      <w:r w:rsidRPr="00904152">
        <w:rPr>
          <w:rFonts w:cs="Times New Roman"/>
          <w:lang w:val="sr-Latn-CS"/>
        </w:rPr>
        <w:t xml:space="preserve"> </w:t>
      </w:r>
      <w:r w:rsidRPr="00742F9E">
        <w:rPr>
          <w:rFonts w:cs="Times New Roman"/>
          <w:lang w:val="sr-Latn-CS"/>
        </w:rPr>
        <w:t>површине</w:t>
      </w:r>
      <w:r w:rsidRPr="00904152">
        <w:rPr>
          <w:rFonts w:cs="Times New Roman"/>
          <w:lang w:val="sr-Latn-CS"/>
        </w:rPr>
        <w:t xml:space="preserve"> </w:t>
      </w:r>
      <w:r w:rsidRPr="00742F9E">
        <w:rPr>
          <w:rFonts w:cs="Times New Roman"/>
          <w:lang w:val="sr-Latn-CS"/>
        </w:rPr>
        <w:t>надвишене</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sidRPr="00742F9E">
        <w:rPr>
          <w:rFonts w:cs="Times New Roman"/>
          <w:lang w:val="sr-Latn-CS"/>
        </w:rPr>
        <w:t>односно</w:t>
      </w:r>
      <w:r w:rsidRPr="00904152">
        <w:rPr>
          <w:rFonts w:cs="Times New Roman"/>
          <w:lang w:val="sr-Latn-CS"/>
        </w:rPr>
        <w:t xml:space="preserve"> </w:t>
      </w:r>
      <w:r w:rsidRPr="00742F9E">
        <w:rPr>
          <w:rFonts w:cs="Times New Roman"/>
          <w:lang w:val="sr-Latn-CS"/>
        </w:rPr>
        <w:t>попречном</w:t>
      </w:r>
      <w:r w:rsidRPr="00904152">
        <w:rPr>
          <w:rFonts w:cs="Times New Roman"/>
          <w:lang w:val="sr-Latn-CS"/>
        </w:rPr>
        <w:t xml:space="preserve"> </w:t>
      </w:r>
      <w:r w:rsidRPr="00742F9E">
        <w:rPr>
          <w:rFonts w:cs="Times New Roman"/>
          <w:lang w:val="sr-Latn-CS"/>
        </w:rPr>
        <w:t>нагибу</w:t>
      </w:r>
      <w:r w:rsidRPr="00904152">
        <w:rPr>
          <w:rFonts w:cs="Times New Roman"/>
          <w:lang w:val="sr-Latn-CS"/>
        </w:rPr>
        <w:t xml:space="preserve"> </w:t>
      </w:r>
      <w:r w:rsidRPr="00742F9E">
        <w:rPr>
          <w:rFonts w:cs="Times New Roman"/>
          <w:lang w:val="sr-Latn-CS"/>
        </w:rPr>
        <w:t>колосека</w:t>
      </w:r>
      <w:r w:rsidRPr="00904152">
        <w:rPr>
          <w:rFonts w:cs="Times New Roman"/>
          <w:lang w:val="sr-Latn-CS"/>
        </w:rPr>
        <w:t>.</w:t>
      </w:r>
    </w:p>
    <w:p w14:paraId="75D9CA78" w14:textId="77777777" w:rsidR="0073663C" w:rsidRPr="00904152" w:rsidRDefault="0073663C" w:rsidP="0073663C">
      <w:pPr>
        <w:rPr>
          <w:rFonts w:cs="Times New Roman"/>
          <w:lang w:val="sr-Latn-CS"/>
        </w:rPr>
      </w:pPr>
      <w:r w:rsidRPr="00742F9E">
        <w:rPr>
          <w:rFonts w:cs="Times New Roman"/>
          <w:lang w:val="sr-Latn-CS"/>
        </w:rPr>
        <w:t>При</w:t>
      </w:r>
      <w:r w:rsidRPr="00904152">
        <w:rPr>
          <w:rFonts w:cs="Times New Roman"/>
          <w:lang w:val="sr-Latn-CS"/>
        </w:rPr>
        <w:t xml:space="preserve"> </w:t>
      </w:r>
      <w:r w:rsidRPr="00742F9E">
        <w:rPr>
          <w:rFonts w:cs="Times New Roman"/>
          <w:lang w:val="sr-Latn-CS"/>
        </w:rPr>
        <w:t>градњи</w:t>
      </w:r>
      <w:r w:rsidRPr="00904152">
        <w:rPr>
          <w:rFonts w:cs="Times New Roman"/>
          <w:lang w:val="sr-Latn-CS"/>
        </w:rPr>
        <w:t xml:space="preserve">, </w:t>
      </w:r>
      <w:r w:rsidRPr="00742F9E">
        <w:rPr>
          <w:rFonts w:cs="Times New Roman"/>
          <w:lang w:val="sr-Latn-CS"/>
        </w:rPr>
        <w:t>обнови</w:t>
      </w:r>
      <w:r w:rsidRPr="00904152">
        <w:rPr>
          <w:rFonts w:cs="Times New Roman"/>
          <w:lang w:val="sr-Latn-CS"/>
        </w:rPr>
        <w:t xml:space="preserve"> </w:t>
      </w:r>
      <w:r w:rsidRPr="00742F9E">
        <w:rPr>
          <w:rFonts w:cs="Times New Roman"/>
          <w:lang w:val="sr-Latn-CS"/>
        </w:rPr>
        <w:t>или</w:t>
      </w:r>
      <w:r w:rsidRPr="00904152">
        <w:rPr>
          <w:rFonts w:cs="Times New Roman"/>
          <w:lang w:val="sr-Latn-CS"/>
        </w:rPr>
        <w:t xml:space="preserve"> </w:t>
      </w:r>
      <w:r w:rsidRPr="00742F9E">
        <w:rPr>
          <w:rFonts w:cs="Times New Roman"/>
          <w:lang w:val="sr-Latn-CS"/>
        </w:rPr>
        <w:t>унапређењу</w:t>
      </w:r>
      <w:r w:rsidRPr="00904152">
        <w:rPr>
          <w:rFonts w:cs="Times New Roman"/>
          <w:lang w:val="sr-Latn-CS"/>
        </w:rPr>
        <w:t xml:space="preserve"> </w:t>
      </w:r>
      <w:r w:rsidRPr="00742F9E">
        <w:rPr>
          <w:rFonts w:cs="Times New Roman"/>
          <w:lang w:val="sr-Latn-CS"/>
        </w:rPr>
        <w:t>пруге</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два</w:t>
      </w:r>
      <w:r w:rsidRPr="00904152">
        <w:rPr>
          <w:rFonts w:cs="Times New Roman"/>
          <w:lang w:val="sr-Latn-CS"/>
        </w:rPr>
        <w:t xml:space="preserve"> </w:t>
      </w:r>
      <w:r w:rsidRPr="00742F9E">
        <w:rPr>
          <w:rFonts w:cs="Times New Roman"/>
          <w:lang w:val="sr-Latn-CS"/>
        </w:rPr>
        <w:t>или</w:t>
      </w:r>
      <w:r w:rsidRPr="00904152">
        <w:rPr>
          <w:rFonts w:cs="Times New Roman"/>
          <w:lang w:val="sr-Latn-CS"/>
        </w:rPr>
        <w:t xml:space="preserve"> </w:t>
      </w:r>
      <w:r w:rsidRPr="00742F9E">
        <w:rPr>
          <w:rFonts w:cs="Times New Roman"/>
          <w:lang w:val="sr-Latn-CS"/>
        </w:rPr>
        <w:t>више</w:t>
      </w:r>
      <w:r w:rsidRPr="00904152">
        <w:rPr>
          <w:rFonts w:cs="Times New Roman"/>
          <w:lang w:val="sr-Latn-CS"/>
        </w:rPr>
        <w:t xml:space="preserve"> </w:t>
      </w:r>
      <w:r w:rsidRPr="00742F9E">
        <w:rPr>
          <w:rFonts w:cs="Times New Roman"/>
          <w:lang w:val="sr-Latn-CS"/>
        </w:rPr>
        <w:t>колосека</w:t>
      </w:r>
      <w:r w:rsidRPr="00904152">
        <w:rPr>
          <w:rFonts w:cs="Times New Roman"/>
          <w:lang w:val="sr-Latn-CS"/>
        </w:rPr>
        <w:t xml:space="preserve">, </w:t>
      </w:r>
      <w:r w:rsidRPr="00742F9E">
        <w:rPr>
          <w:rFonts w:cs="Times New Roman"/>
          <w:lang w:val="sr-Latn-CS"/>
        </w:rPr>
        <w:t>нивелету</w:t>
      </w:r>
      <w:r w:rsidRPr="00904152">
        <w:rPr>
          <w:rFonts w:cs="Times New Roman"/>
          <w:lang w:val="sr-Latn-CS"/>
        </w:rPr>
        <w:t xml:space="preserve"> </w:t>
      </w:r>
      <w:r w:rsidRPr="00742F9E">
        <w:rPr>
          <w:rFonts w:cs="Times New Roman"/>
          <w:lang w:val="sr-Latn-CS"/>
        </w:rPr>
        <w:t>суседних</w:t>
      </w:r>
      <w:r w:rsidRPr="00904152">
        <w:rPr>
          <w:rFonts w:cs="Times New Roman"/>
          <w:lang w:val="sr-Latn-CS"/>
        </w:rPr>
        <w:t xml:space="preserve"> </w:t>
      </w:r>
      <w:r w:rsidRPr="00742F9E">
        <w:rPr>
          <w:rFonts w:cs="Times New Roman"/>
          <w:lang w:val="sr-Latn-CS"/>
        </w:rPr>
        <w:t>колосека</w:t>
      </w:r>
      <w:r w:rsidRPr="00904152">
        <w:rPr>
          <w:rFonts w:cs="Times New Roman"/>
          <w:lang w:val="sr-Latn-CS"/>
        </w:rPr>
        <w:t xml:space="preserve"> </w:t>
      </w:r>
      <w:r w:rsidRPr="00742F9E">
        <w:rPr>
          <w:rFonts w:cs="Times New Roman"/>
          <w:lang w:val="sr-Latn-CS"/>
        </w:rPr>
        <w:t>на</w:t>
      </w:r>
      <w:r w:rsidRPr="00904152">
        <w:rPr>
          <w:rFonts w:cs="Times New Roman"/>
          <w:lang w:val="sr-Latn-CS"/>
        </w:rPr>
        <w:t xml:space="preserve"> </w:t>
      </w:r>
      <w:r w:rsidRPr="00742F9E">
        <w:rPr>
          <w:rFonts w:cs="Times New Roman"/>
          <w:lang w:val="sr-Latn-CS"/>
        </w:rPr>
        <w:t>путном</w:t>
      </w:r>
      <w:r w:rsidRPr="00904152">
        <w:rPr>
          <w:rFonts w:cs="Times New Roman"/>
          <w:lang w:val="sr-Latn-CS"/>
        </w:rPr>
        <w:t xml:space="preserve"> </w:t>
      </w:r>
      <w:r w:rsidRPr="00742F9E">
        <w:rPr>
          <w:rFonts w:cs="Times New Roman"/>
          <w:lang w:val="sr-Latn-CS"/>
        </w:rPr>
        <w:t>прелазу</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нивоу</w:t>
      </w:r>
      <w:r w:rsidRPr="00904152">
        <w:rPr>
          <w:rFonts w:cs="Times New Roman"/>
          <w:lang w:val="sr-Latn-CS"/>
        </w:rPr>
        <w:t xml:space="preserve"> </w:t>
      </w:r>
      <w:r w:rsidRPr="00742F9E">
        <w:rPr>
          <w:rFonts w:cs="Times New Roman"/>
          <w:lang w:val="sr-Latn-CS"/>
        </w:rPr>
        <w:t>треба</w:t>
      </w:r>
      <w:r w:rsidRPr="00904152">
        <w:rPr>
          <w:rFonts w:cs="Times New Roman"/>
          <w:lang w:val="sr-Latn-CS"/>
        </w:rPr>
        <w:t xml:space="preserve"> </w:t>
      </w:r>
      <w:r w:rsidRPr="00742F9E">
        <w:rPr>
          <w:rFonts w:cs="Times New Roman"/>
          <w:lang w:val="sr-Latn-CS"/>
        </w:rPr>
        <w:t>извести</w:t>
      </w:r>
      <w:r w:rsidRPr="00904152">
        <w:rPr>
          <w:rFonts w:cs="Times New Roman"/>
          <w:lang w:val="sr-Latn-CS"/>
        </w:rPr>
        <w:t xml:space="preserve"> </w:t>
      </w:r>
      <w:r w:rsidRPr="00742F9E">
        <w:rPr>
          <w:rFonts w:cs="Times New Roman"/>
          <w:lang w:val="sr-Latn-CS"/>
        </w:rPr>
        <w:t>да</w:t>
      </w:r>
      <w:r w:rsidRPr="00904152">
        <w:rPr>
          <w:rFonts w:cs="Times New Roman"/>
          <w:lang w:val="sr-Latn-CS"/>
        </w:rPr>
        <w:t xml:space="preserve"> </w:t>
      </w:r>
      <w:r w:rsidRPr="00742F9E">
        <w:rPr>
          <w:rFonts w:cs="Times New Roman"/>
          <w:lang w:val="sr-Latn-CS"/>
        </w:rPr>
        <w:t>све</w:t>
      </w:r>
      <w:r w:rsidRPr="00904152">
        <w:rPr>
          <w:rFonts w:cs="Times New Roman"/>
          <w:lang w:val="sr-Latn-CS"/>
        </w:rPr>
        <w:t xml:space="preserve"> </w:t>
      </w:r>
      <w:r w:rsidRPr="00742F9E">
        <w:rPr>
          <w:rFonts w:cs="Times New Roman"/>
          <w:lang w:val="sr-Latn-CS"/>
        </w:rPr>
        <w:t>шине</w:t>
      </w:r>
      <w:r w:rsidRPr="00904152">
        <w:rPr>
          <w:rFonts w:cs="Times New Roman"/>
          <w:lang w:val="sr-Latn-CS"/>
        </w:rPr>
        <w:t xml:space="preserve"> </w:t>
      </w:r>
      <w:r w:rsidRPr="00742F9E">
        <w:rPr>
          <w:rFonts w:cs="Times New Roman"/>
          <w:lang w:val="sr-Latn-CS"/>
        </w:rPr>
        <w:t>леже</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истој</w:t>
      </w:r>
      <w:r w:rsidRPr="00904152">
        <w:rPr>
          <w:rFonts w:cs="Times New Roman"/>
          <w:lang w:val="sr-Latn-CS"/>
        </w:rPr>
        <w:t xml:space="preserve"> </w:t>
      </w:r>
      <w:r w:rsidRPr="00742F9E">
        <w:rPr>
          <w:rFonts w:cs="Times New Roman"/>
          <w:lang w:val="sr-Latn-CS"/>
        </w:rPr>
        <w:t>равни</w:t>
      </w:r>
      <w:r w:rsidRPr="00904152">
        <w:rPr>
          <w:rFonts w:cs="Times New Roman"/>
          <w:lang w:val="sr-Latn-CS"/>
        </w:rPr>
        <w:t xml:space="preserve"> </w:t>
      </w:r>
      <w:r w:rsidRPr="00742F9E">
        <w:rPr>
          <w:rFonts w:cs="Times New Roman"/>
          <w:lang w:val="sr-Latn-CS"/>
        </w:rPr>
        <w:t>где</w:t>
      </w:r>
      <w:r w:rsidRPr="00904152">
        <w:rPr>
          <w:rFonts w:cs="Times New Roman"/>
          <w:lang w:val="sr-Latn-CS"/>
        </w:rPr>
        <w:t xml:space="preserve"> </w:t>
      </w:r>
      <w:r w:rsidRPr="00742F9E">
        <w:rPr>
          <w:rFonts w:cs="Times New Roman"/>
          <w:lang w:val="sr-Latn-CS"/>
        </w:rPr>
        <w:t>је</w:t>
      </w:r>
      <w:r w:rsidRPr="00904152">
        <w:rPr>
          <w:rFonts w:cs="Times New Roman"/>
          <w:lang w:val="sr-Latn-CS"/>
        </w:rPr>
        <w:t xml:space="preserve"> </w:t>
      </w:r>
      <w:r w:rsidRPr="00742F9E">
        <w:rPr>
          <w:rFonts w:cs="Times New Roman"/>
          <w:lang w:val="sr-Latn-CS"/>
        </w:rPr>
        <w:t>дозвољено</w:t>
      </w:r>
      <w:r w:rsidRPr="00904152">
        <w:rPr>
          <w:rFonts w:cs="Times New Roman"/>
          <w:lang w:val="sr-Latn-CS"/>
        </w:rPr>
        <w:t xml:space="preserve"> </w:t>
      </w:r>
      <w:r w:rsidRPr="00742F9E">
        <w:rPr>
          <w:rFonts w:cs="Times New Roman"/>
          <w:lang w:val="sr-Latn-CS"/>
        </w:rPr>
        <w:t>одступање</w:t>
      </w:r>
      <w:r w:rsidRPr="00904152">
        <w:rPr>
          <w:rFonts w:cs="Times New Roman"/>
          <w:lang w:val="sr-Latn-CS"/>
        </w:rPr>
        <w:t xml:space="preserve"> </w:t>
      </w:r>
      <w:r w:rsidRPr="00742F9E">
        <w:rPr>
          <w:rFonts w:cs="Times New Roman"/>
          <w:lang w:val="sr-Latn-CS"/>
        </w:rPr>
        <w:t>од</w:t>
      </w:r>
      <w:r w:rsidRPr="00904152">
        <w:rPr>
          <w:rFonts w:cs="Times New Roman"/>
          <w:lang w:val="sr-Latn-CS"/>
        </w:rPr>
        <w:t xml:space="preserve"> </w:t>
      </w:r>
      <w:r w:rsidRPr="00742F9E">
        <w:rPr>
          <w:rFonts w:cs="Times New Roman"/>
          <w:lang w:val="sr-Latn-CS"/>
        </w:rPr>
        <w:t>попречног</w:t>
      </w:r>
      <w:r w:rsidRPr="00904152">
        <w:rPr>
          <w:rFonts w:cs="Times New Roman"/>
          <w:lang w:val="sr-Latn-CS"/>
        </w:rPr>
        <w:t xml:space="preserve"> </w:t>
      </w:r>
      <w:r w:rsidRPr="00742F9E">
        <w:rPr>
          <w:rFonts w:cs="Times New Roman"/>
          <w:lang w:val="sr-Latn-CS"/>
        </w:rPr>
        <w:t>профила</w:t>
      </w:r>
      <w:r w:rsidRPr="00904152">
        <w:rPr>
          <w:rFonts w:cs="Times New Roman"/>
          <w:lang w:val="sr-Latn-CS"/>
        </w:rPr>
        <w:t xml:space="preserve"> </w:t>
      </w:r>
      <w:r w:rsidRPr="00742F9E">
        <w:rPr>
          <w:rFonts w:cs="Times New Roman"/>
          <w:lang w:val="sr-Latn-CS"/>
        </w:rPr>
        <w:t>двоколосечних</w:t>
      </w:r>
      <w:r w:rsidRPr="00904152">
        <w:rPr>
          <w:rFonts w:cs="Times New Roman"/>
          <w:lang w:val="sr-Latn-CS"/>
        </w:rPr>
        <w:t xml:space="preserve"> </w:t>
      </w:r>
      <w:r w:rsidRPr="00742F9E">
        <w:rPr>
          <w:rFonts w:cs="Times New Roman"/>
          <w:lang w:val="sr-Latn-CS"/>
        </w:rPr>
        <w:t>пруга</w:t>
      </w:r>
      <w:r w:rsidRPr="00904152">
        <w:rPr>
          <w:rFonts w:cs="Times New Roman"/>
          <w:lang w:val="sr-Latn-CS"/>
        </w:rPr>
        <w:t xml:space="preserve"> </w:t>
      </w:r>
      <w:r w:rsidRPr="00742F9E">
        <w:rPr>
          <w:rFonts w:cs="Times New Roman"/>
          <w:lang w:val="sr-Latn-CS"/>
        </w:rPr>
        <w:t>у</w:t>
      </w:r>
      <w:r w:rsidRPr="00904152">
        <w:rPr>
          <w:rFonts w:cs="Times New Roman"/>
          <w:lang w:val="sr-Latn-CS"/>
        </w:rPr>
        <w:t xml:space="preserve"> </w:t>
      </w:r>
      <w:r w:rsidRPr="00742F9E">
        <w:rPr>
          <w:rFonts w:cs="Times New Roman"/>
          <w:lang w:val="sr-Latn-CS"/>
        </w:rPr>
        <w:t>кривини</w:t>
      </w:r>
      <w:r w:rsidRPr="00904152">
        <w:rPr>
          <w:rFonts w:cs="Times New Roman"/>
          <w:lang w:val="sr-Latn-CS"/>
        </w:rPr>
        <w:t xml:space="preserve"> </w:t>
      </w:r>
      <w:r w:rsidRPr="00742F9E">
        <w:rPr>
          <w:rFonts w:cs="Times New Roman"/>
          <w:lang w:val="sr-Latn-CS"/>
        </w:rPr>
        <w:t>дефинисаним</w:t>
      </w:r>
      <w:r w:rsidRPr="00904152">
        <w:rPr>
          <w:rFonts w:cs="Times New Roman"/>
          <w:lang w:val="sr-Latn-CS"/>
        </w:rPr>
        <w:t xml:space="preserve"> </w:t>
      </w:r>
      <w:r w:rsidRPr="00742F9E">
        <w:rPr>
          <w:rFonts w:cs="Times New Roman"/>
          <w:lang w:val="sr-Latn-CS"/>
        </w:rPr>
        <w:t>овим</w:t>
      </w:r>
      <w:r w:rsidRPr="00904152">
        <w:rPr>
          <w:rFonts w:cs="Times New Roman"/>
          <w:lang w:val="sr-Latn-CS"/>
        </w:rPr>
        <w:t xml:space="preserve"> </w:t>
      </w:r>
      <w:r w:rsidRPr="00742F9E">
        <w:rPr>
          <w:rFonts w:cs="Times New Roman"/>
          <w:lang w:val="sr-Latn-CS"/>
        </w:rPr>
        <w:t>правилником</w:t>
      </w:r>
      <w:r w:rsidRPr="00904152">
        <w:rPr>
          <w:rFonts w:cs="Times New Roman"/>
          <w:lang w:val="sr-Latn-CS"/>
        </w:rPr>
        <w:t>.</w:t>
      </w:r>
    </w:p>
    <w:p w14:paraId="0D9F6199" w14:textId="77777777" w:rsidR="00B2147D" w:rsidRPr="00742F9E" w:rsidRDefault="00B2147D" w:rsidP="005A46F9">
      <w:pPr>
        <w:pStyle w:val="Heading1"/>
        <w:rPr>
          <w:lang w:val="sr-Latn-CS"/>
        </w:rPr>
        <w:sectPr w:rsidR="00B2147D" w:rsidRPr="00742F9E" w:rsidSect="005046B6">
          <w:pgSz w:w="11907" w:h="16839" w:code="9"/>
          <w:pgMar w:top="1440" w:right="1440" w:bottom="1440" w:left="1440" w:header="720" w:footer="720" w:gutter="0"/>
          <w:cols w:space="720"/>
          <w:docGrid w:linePitch="360"/>
        </w:sectPr>
      </w:pPr>
    </w:p>
    <w:p w14:paraId="05D81A02" w14:textId="5A691FF3" w:rsidR="005A46F9" w:rsidRDefault="005A46F9" w:rsidP="005A46F9">
      <w:pPr>
        <w:pStyle w:val="Heading1"/>
        <w:rPr>
          <w:lang w:val="sr-Cyrl-RS"/>
        </w:rPr>
      </w:pPr>
      <w:r>
        <w:lastRenderedPageBreak/>
        <w:t>V</w:t>
      </w:r>
      <w:r w:rsidRPr="00904152">
        <w:rPr>
          <w:lang w:val="sr-Cyrl-CS"/>
        </w:rPr>
        <w:t xml:space="preserve"> ТЕХНИЧКИ УСЛОВИ ЗА </w:t>
      </w:r>
      <w:r w:rsidR="00B2147D">
        <w:rPr>
          <w:lang w:val="sr-Cyrl-RS"/>
        </w:rPr>
        <w:t>ЗЕМЉАНИ ТРУП ПРУГЕ</w:t>
      </w:r>
    </w:p>
    <w:p w14:paraId="4322A27F" w14:textId="08A68EEB" w:rsidR="00B2147D" w:rsidRPr="00B2147D" w:rsidRDefault="00B2147D" w:rsidP="009B65DA">
      <w:pPr>
        <w:pStyle w:val="Heading2"/>
        <w:rPr>
          <w:lang w:val="sr-Cyrl-RS"/>
        </w:rPr>
      </w:pPr>
      <w:r w:rsidRPr="00742F9E">
        <w:rPr>
          <w:lang w:val="sr-Cyrl-RS"/>
        </w:rPr>
        <w:t>Састав земљаног трупа</w:t>
      </w:r>
    </w:p>
    <w:p w14:paraId="22C0BBFA" w14:textId="027E311D" w:rsidR="00B2147D" w:rsidRPr="00904152" w:rsidRDefault="00B2147D" w:rsidP="00B2147D">
      <w:pPr>
        <w:pStyle w:val="Heading3"/>
        <w:rPr>
          <w:szCs w:val="26"/>
          <w:lang w:val="sr-Latn-CS"/>
        </w:rPr>
      </w:pPr>
      <w:r w:rsidRPr="00742F9E">
        <w:rPr>
          <w:szCs w:val="26"/>
          <w:lang w:val="sr-Cyrl-RS"/>
        </w:rPr>
        <w:t>Члан</w:t>
      </w:r>
      <w:r w:rsidR="004F4C04">
        <w:rPr>
          <w:szCs w:val="26"/>
          <w:lang w:val="sr-Latn-CS"/>
        </w:rPr>
        <w:t xml:space="preserve"> 106</w:t>
      </w:r>
      <w:r w:rsidRPr="00904152">
        <w:rPr>
          <w:szCs w:val="26"/>
          <w:lang w:val="sr-Latn-CS"/>
        </w:rPr>
        <w:t>.</w:t>
      </w:r>
    </w:p>
    <w:p w14:paraId="723EA8C7" w14:textId="5869357D" w:rsidR="00B2147D" w:rsidRPr="00742F9E" w:rsidRDefault="00B2147D" w:rsidP="00B2147D">
      <w:pPr>
        <w:rPr>
          <w:rFonts w:cs="Times New Roman"/>
          <w:lang w:val="sr-Cyrl-RS"/>
        </w:rPr>
      </w:pPr>
      <w:r w:rsidRPr="00742F9E">
        <w:rPr>
          <w:rFonts w:cs="Times New Roman"/>
          <w:lang w:val="sr-Cyrl-RS"/>
        </w:rPr>
        <w:t>Земљани труп пруге је грађевински објекат уграђен у терен, израђен од тла, камених, шљунковитих и песковитих агрегата као и заменских и вештач</w:t>
      </w:r>
      <w:r w:rsidR="00EA59D3" w:rsidRPr="00742F9E">
        <w:rPr>
          <w:rFonts w:cs="Times New Roman"/>
          <w:lang w:val="sr-Cyrl-RS"/>
        </w:rPr>
        <w:t xml:space="preserve">ких материјала чиме омогућава </w:t>
      </w:r>
      <w:r w:rsidRPr="00742F9E">
        <w:rPr>
          <w:rFonts w:cs="Times New Roman"/>
          <w:lang w:val="sr-Cyrl-RS"/>
        </w:rPr>
        <w:t>градњу горњег строја пруге.</w:t>
      </w:r>
    </w:p>
    <w:p w14:paraId="68DDE0DD" w14:textId="77777777" w:rsidR="00B2147D" w:rsidRPr="00742F9E" w:rsidRDefault="00B2147D" w:rsidP="00B2147D">
      <w:pPr>
        <w:rPr>
          <w:rFonts w:cs="Times New Roman"/>
          <w:lang w:val="sr-Cyrl-RS"/>
        </w:rPr>
      </w:pPr>
      <w:r w:rsidRPr="00742F9E">
        <w:rPr>
          <w:rFonts w:cs="Times New Roman"/>
          <w:lang w:val="sr-Cyrl-RS"/>
        </w:rPr>
        <w:t>У зависности од релативног висинског положаја терена и нивелете пруге, земљани труп пруге може да се налази у насипу, усеку или мешовитом профилу (засеку).</w:t>
      </w:r>
    </w:p>
    <w:p w14:paraId="230860D1" w14:textId="77777777" w:rsidR="00B2147D" w:rsidRPr="00B2147D" w:rsidRDefault="00B2147D" w:rsidP="00B2147D">
      <w:pPr>
        <w:spacing w:after="0"/>
        <w:rPr>
          <w:rFonts w:cs="Times New Roman"/>
          <w:lang w:val="sr-Cyrl-RS"/>
        </w:rPr>
      </w:pPr>
      <w:r w:rsidRPr="00B2147D">
        <w:rPr>
          <w:rFonts w:cs="Times New Roman"/>
          <w:lang w:val="sr-Cyrl-RS"/>
        </w:rPr>
        <w:t xml:space="preserve">Саставни делови земљаног трупа су: </w:t>
      </w:r>
    </w:p>
    <w:p w14:paraId="1377064C" w14:textId="1A7ADDB1"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планум;</w:t>
      </w:r>
    </w:p>
    <w:p w14:paraId="58395951" w14:textId="188A5465"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заштитни слој;</w:t>
      </w:r>
    </w:p>
    <w:p w14:paraId="2B244BBF" w14:textId="2668ADE8"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прелазни слој;</w:t>
      </w:r>
    </w:p>
    <w:p w14:paraId="2A7AB7A1" w14:textId="3289BC33"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насип;</w:t>
      </w:r>
    </w:p>
    <w:p w14:paraId="40E35BC7" w14:textId="70DBBB11"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темељно тло;</w:t>
      </w:r>
    </w:p>
    <w:p w14:paraId="6D44B549" w14:textId="1E653E30"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падина на којој лежи труп као и падина  више и ниже у ширини пружног појаса;</w:t>
      </w:r>
    </w:p>
    <w:p w14:paraId="7FEBA31B" w14:textId="73E6164C" w:rsidR="00B2147D" w:rsidRPr="00B2147D" w:rsidRDefault="00B2147D" w:rsidP="00253500">
      <w:pPr>
        <w:pStyle w:val="ListParagraph"/>
        <w:numPr>
          <w:ilvl w:val="0"/>
          <w:numId w:val="81"/>
        </w:numPr>
        <w:shd w:val="clear" w:color="auto" w:fill="FFFFFF"/>
        <w:ind w:left="993" w:hanging="284"/>
        <w:rPr>
          <w:noProof/>
          <w:szCs w:val="24"/>
          <w:lang w:val="sr-Cyrl-CS"/>
        </w:rPr>
      </w:pPr>
      <w:r w:rsidRPr="00B2147D">
        <w:rPr>
          <w:noProof/>
          <w:szCs w:val="24"/>
          <w:lang w:val="sr-Cyrl-CS"/>
        </w:rPr>
        <w:t>потпорни зидови и друге мере и материјали који побољшавају стабилност планума и падине над усеком.</w:t>
      </w:r>
    </w:p>
    <w:p w14:paraId="691E1D17" w14:textId="77777777" w:rsidR="00B2147D" w:rsidRPr="00B2147D" w:rsidRDefault="00B2147D" w:rsidP="00B2147D">
      <w:pPr>
        <w:spacing w:after="0"/>
        <w:rPr>
          <w:rFonts w:cs="Times New Roman"/>
          <w:lang w:val="sr-Cyrl-RS"/>
        </w:rPr>
      </w:pPr>
      <w:r w:rsidRPr="00B2147D">
        <w:rPr>
          <w:rFonts w:cs="Times New Roman"/>
          <w:lang w:val="sr-Cyrl-RS"/>
        </w:rPr>
        <w:t>У састав земљаног трупа спадају и  вештачке грађевине, уграђене у труп пруге или поред њега, као што су:</w:t>
      </w:r>
    </w:p>
    <w:p w14:paraId="434EDE56" w14:textId="77777777" w:rsidR="00B2147D" w:rsidRPr="00B2147D" w:rsidRDefault="00B2147D" w:rsidP="00253500">
      <w:pPr>
        <w:pStyle w:val="ListParagraph"/>
        <w:numPr>
          <w:ilvl w:val="0"/>
          <w:numId w:val="82"/>
        </w:numPr>
        <w:shd w:val="clear" w:color="auto" w:fill="FFFFFF"/>
        <w:ind w:left="993" w:hanging="284"/>
        <w:rPr>
          <w:noProof/>
          <w:szCs w:val="24"/>
          <w:lang w:val="sr-Cyrl-CS"/>
        </w:rPr>
      </w:pPr>
      <w:r w:rsidRPr="00B2147D">
        <w:rPr>
          <w:noProof/>
          <w:szCs w:val="24"/>
          <w:lang w:val="sr-Cyrl-CS"/>
        </w:rPr>
        <w:t>јаркови и канали за одводњавање земљаног трупа са постојећим објектима за пропуштање воде кроз труп пруге отвора до 1 m;</w:t>
      </w:r>
    </w:p>
    <w:p w14:paraId="43B4610F" w14:textId="77777777" w:rsidR="00B2147D" w:rsidRPr="00B2147D" w:rsidRDefault="00B2147D" w:rsidP="00253500">
      <w:pPr>
        <w:pStyle w:val="ListParagraph"/>
        <w:numPr>
          <w:ilvl w:val="0"/>
          <w:numId w:val="82"/>
        </w:numPr>
        <w:shd w:val="clear" w:color="auto" w:fill="FFFFFF"/>
        <w:ind w:left="993" w:hanging="284"/>
        <w:rPr>
          <w:noProof/>
          <w:szCs w:val="24"/>
          <w:lang w:val="sr-Cyrl-CS"/>
        </w:rPr>
      </w:pPr>
      <w:r w:rsidRPr="00B2147D">
        <w:rPr>
          <w:noProof/>
          <w:szCs w:val="24"/>
          <w:lang w:val="sr-Cyrl-CS"/>
        </w:rPr>
        <w:t xml:space="preserve">облоге, обложни и потпорни зидови; </w:t>
      </w:r>
    </w:p>
    <w:p w14:paraId="79FC51CA" w14:textId="77777777" w:rsidR="00B2147D" w:rsidRPr="00B2147D" w:rsidRDefault="00B2147D" w:rsidP="00253500">
      <w:pPr>
        <w:pStyle w:val="ListParagraph"/>
        <w:numPr>
          <w:ilvl w:val="0"/>
          <w:numId w:val="82"/>
        </w:numPr>
        <w:shd w:val="clear" w:color="auto" w:fill="FFFFFF"/>
        <w:ind w:left="993" w:hanging="284"/>
        <w:rPr>
          <w:noProof/>
          <w:szCs w:val="24"/>
          <w:lang w:val="sr-Cyrl-CS"/>
        </w:rPr>
      </w:pPr>
      <w:r w:rsidRPr="00B2147D">
        <w:rPr>
          <w:noProof/>
          <w:szCs w:val="24"/>
          <w:lang w:val="sr-Cyrl-CS"/>
        </w:rPr>
        <w:t>дренаже;</w:t>
      </w:r>
    </w:p>
    <w:p w14:paraId="5FDAAE50" w14:textId="77777777" w:rsidR="00B2147D" w:rsidRPr="00B2147D" w:rsidRDefault="00B2147D" w:rsidP="00253500">
      <w:pPr>
        <w:pStyle w:val="ListParagraph"/>
        <w:numPr>
          <w:ilvl w:val="0"/>
          <w:numId w:val="82"/>
        </w:numPr>
        <w:shd w:val="clear" w:color="auto" w:fill="FFFFFF"/>
        <w:ind w:left="993" w:hanging="284"/>
        <w:rPr>
          <w:noProof/>
          <w:szCs w:val="24"/>
          <w:lang w:val="sr-Cyrl-CS"/>
        </w:rPr>
      </w:pPr>
      <w:r w:rsidRPr="00B2147D">
        <w:rPr>
          <w:noProof/>
          <w:szCs w:val="24"/>
          <w:lang w:val="sr-Cyrl-CS"/>
        </w:rPr>
        <w:t>вегетациони покривач на косинама и падинама.</w:t>
      </w:r>
    </w:p>
    <w:p w14:paraId="199E9F4F" w14:textId="2AE66C4F" w:rsidR="00B2147D" w:rsidRDefault="00B2147D" w:rsidP="0073663C">
      <w:pPr>
        <w:rPr>
          <w:lang w:val="sr-Cyrl-RS"/>
        </w:rPr>
      </w:pPr>
    </w:p>
    <w:p w14:paraId="33E98EDF" w14:textId="09C28D38" w:rsidR="00B2147D" w:rsidRPr="00742F9E" w:rsidRDefault="00DB06ED" w:rsidP="009B65DA">
      <w:pPr>
        <w:pStyle w:val="Heading2"/>
        <w:rPr>
          <w:lang w:val="sr-Cyrl-RS"/>
        </w:rPr>
      </w:pPr>
      <w:r w:rsidRPr="00742F9E">
        <w:rPr>
          <w:lang w:val="sr-Cyrl-RS"/>
        </w:rPr>
        <w:t>Технички з</w:t>
      </w:r>
      <w:r w:rsidR="00B2147D" w:rsidRPr="00742F9E">
        <w:rPr>
          <w:lang w:val="sr-Cyrl-RS"/>
        </w:rPr>
        <w:t>ахтеви за земљани труп</w:t>
      </w:r>
    </w:p>
    <w:p w14:paraId="221AD023" w14:textId="1F580A85" w:rsidR="00B2147D" w:rsidRPr="00904152" w:rsidRDefault="00B2147D" w:rsidP="00B2147D">
      <w:pPr>
        <w:pStyle w:val="Heading3"/>
        <w:rPr>
          <w:szCs w:val="26"/>
          <w:lang w:val="sr-Latn-CS"/>
        </w:rPr>
      </w:pPr>
      <w:r w:rsidRPr="00742F9E">
        <w:rPr>
          <w:szCs w:val="26"/>
          <w:lang w:val="sr-Cyrl-RS"/>
        </w:rPr>
        <w:t>Члан</w:t>
      </w:r>
      <w:r w:rsidR="004F4C04">
        <w:rPr>
          <w:szCs w:val="26"/>
          <w:lang w:val="sr-Latn-CS"/>
        </w:rPr>
        <w:t xml:space="preserve"> 107</w:t>
      </w:r>
      <w:r w:rsidRPr="00904152">
        <w:rPr>
          <w:szCs w:val="26"/>
          <w:lang w:val="sr-Latn-CS"/>
        </w:rPr>
        <w:t>.</w:t>
      </w:r>
    </w:p>
    <w:p w14:paraId="7A0CE9B0" w14:textId="69F8DA9C" w:rsidR="00B2147D" w:rsidRPr="00742F9E" w:rsidRDefault="00B2147D" w:rsidP="00B2147D">
      <w:pPr>
        <w:rPr>
          <w:rFonts w:cs="Times New Roman"/>
          <w:lang w:val="sr-Latn-CS"/>
        </w:rPr>
      </w:pPr>
      <w:r w:rsidRPr="00742F9E">
        <w:rPr>
          <w:rFonts w:cs="Times New Roman"/>
          <w:lang w:val="sr-Latn-CS"/>
        </w:rPr>
        <w:t>Земљани труп се пројектује и гради у складу са постојећим стандардима.</w:t>
      </w:r>
    </w:p>
    <w:p w14:paraId="5C6E0643" w14:textId="3A04D34A" w:rsidR="00B2147D" w:rsidRPr="00742F9E" w:rsidRDefault="00B2147D" w:rsidP="00B2147D">
      <w:pPr>
        <w:rPr>
          <w:rFonts w:cs="Times New Roman"/>
          <w:lang w:val="sr-Latn-CS"/>
        </w:rPr>
      </w:pPr>
      <w:r w:rsidRPr="00742F9E">
        <w:rPr>
          <w:rFonts w:cs="Times New Roman"/>
          <w:lang w:val="sr-Latn-CS"/>
        </w:rPr>
        <w:t xml:space="preserve">Лабораторијска испитивања тла врше се према стандардима из групе </w:t>
      </w:r>
      <w:r w:rsidR="000B194E">
        <w:rPr>
          <w:rFonts w:cs="Times New Roman"/>
          <w:lang w:val="sr-Cyrl-RS"/>
        </w:rPr>
        <w:t>СРПС ЦЕН</w:t>
      </w:r>
      <w:r w:rsidRPr="00742F9E">
        <w:rPr>
          <w:rFonts w:cs="Times New Roman"/>
          <w:lang w:val="sr-Latn-CS"/>
        </w:rPr>
        <w:t xml:space="preserve"> </w:t>
      </w:r>
      <w:r w:rsidR="000B194E">
        <w:rPr>
          <w:rFonts w:cs="Times New Roman"/>
          <w:lang w:val="sr-Cyrl-RS"/>
        </w:rPr>
        <w:t>ИСО/ТС</w:t>
      </w:r>
      <w:r w:rsidRPr="00742F9E">
        <w:rPr>
          <w:rFonts w:cs="Times New Roman"/>
          <w:lang w:val="sr-Latn-CS"/>
        </w:rPr>
        <w:t xml:space="preserve"> 17892. </w:t>
      </w:r>
    </w:p>
    <w:p w14:paraId="03F325F7" w14:textId="34CDF076" w:rsidR="00B2147D" w:rsidRPr="00742F9E" w:rsidRDefault="00B2147D" w:rsidP="00B2147D">
      <w:pPr>
        <w:rPr>
          <w:rFonts w:cs="Times New Roman"/>
          <w:lang w:val="sr-Latn-CS"/>
        </w:rPr>
      </w:pPr>
      <w:r w:rsidRPr="00742F9E">
        <w:rPr>
          <w:rFonts w:cs="Times New Roman"/>
          <w:lang w:val="sr-Latn-CS"/>
        </w:rPr>
        <w:t xml:space="preserve">Технички услови за извођење, анализу и коришћење резултата лабораторијских испитивања приликом геотехничког пројектовања утврђени су стандардом </w:t>
      </w:r>
      <w:r w:rsidR="000B194E">
        <w:rPr>
          <w:rFonts w:cs="Times New Roman"/>
          <w:lang w:val="sr-Cyrl-RS"/>
        </w:rPr>
        <w:t>СРПС ЕН</w:t>
      </w:r>
      <w:r w:rsidRPr="00742F9E">
        <w:rPr>
          <w:rFonts w:cs="Times New Roman"/>
          <w:lang w:val="sr-Latn-CS"/>
        </w:rPr>
        <w:t xml:space="preserve"> 1997-2. </w:t>
      </w:r>
    </w:p>
    <w:p w14:paraId="22041E3E" w14:textId="5490FD26" w:rsidR="00B2147D" w:rsidRPr="00742F9E" w:rsidRDefault="00B2147D" w:rsidP="00B2147D">
      <w:pPr>
        <w:rPr>
          <w:rFonts w:cs="Times New Roman"/>
          <w:lang w:val="sr-Latn-CS"/>
        </w:rPr>
      </w:pPr>
      <w:r w:rsidRPr="00742F9E">
        <w:rPr>
          <w:rFonts w:cs="Times New Roman"/>
          <w:lang w:val="sr-Latn-CS"/>
        </w:rPr>
        <w:t xml:space="preserve">Стандард </w:t>
      </w:r>
      <w:r w:rsidR="000B194E">
        <w:rPr>
          <w:rFonts w:cs="Times New Roman"/>
          <w:lang w:val="sr-Cyrl-RS"/>
        </w:rPr>
        <w:t>СРПС ЕН</w:t>
      </w:r>
      <w:r w:rsidRPr="00742F9E">
        <w:rPr>
          <w:rFonts w:cs="Times New Roman"/>
          <w:lang w:val="sr-Latn-CS"/>
        </w:rPr>
        <w:t xml:space="preserve"> 1997-1 садржи области геотехничког пројектовања, геотехничке податке, надзор приликом грађења, праћење и одржавање, насипање, одводњавање, побољшање и армирање тла, плитко фундирање,  анкере, потпорне конструкције, општу стабилност геотехничких конструкција као и техничке услове за насипе.</w:t>
      </w:r>
    </w:p>
    <w:p w14:paraId="1308FC21" w14:textId="07EF2AD6" w:rsidR="00B2147D" w:rsidRPr="00742F9E" w:rsidRDefault="00B2147D" w:rsidP="00B2147D">
      <w:pPr>
        <w:rPr>
          <w:rFonts w:cs="Times New Roman"/>
          <w:lang w:val="sr-Latn-CS"/>
        </w:rPr>
      </w:pPr>
      <w:r w:rsidRPr="00742F9E">
        <w:rPr>
          <w:rFonts w:cs="Times New Roman"/>
          <w:lang w:val="sr-Latn-CS"/>
        </w:rPr>
        <w:t xml:space="preserve">Технички услови за пројектовање саобраћајница према условима стабилности темељног тла, косина насипа, усека, природних падина и већих маса земљаних материјала утврђени су стандардима </w:t>
      </w:r>
      <w:r w:rsidR="000B194E">
        <w:rPr>
          <w:rFonts w:cs="Times New Roman"/>
          <w:lang w:val="sr-Cyrl-RS"/>
        </w:rPr>
        <w:t>СРПС</w:t>
      </w:r>
      <w:r w:rsidRPr="00742F9E">
        <w:rPr>
          <w:rFonts w:cs="Times New Roman"/>
          <w:lang w:val="sr-Latn-CS"/>
        </w:rPr>
        <w:t xml:space="preserve"> </w:t>
      </w:r>
      <w:r w:rsidR="000B194E">
        <w:rPr>
          <w:rFonts w:cs="Times New Roman"/>
          <w:lang w:val="sr-Cyrl-RS"/>
        </w:rPr>
        <w:t>У</w:t>
      </w:r>
      <w:r w:rsidRPr="00742F9E">
        <w:rPr>
          <w:rFonts w:cs="Times New Roman"/>
          <w:lang w:val="sr-Latn-CS"/>
        </w:rPr>
        <w:t>.</w:t>
      </w:r>
      <w:r w:rsidR="000B194E">
        <w:rPr>
          <w:rFonts w:cs="Times New Roman"/>
          <w:lang w:val="sr-Cyrl-RS"/>
        </w:rPr>
        <w:t>Ц</w:t>
      </w:r>
      <w:r w:rsidRPr="00742F9E">
        <w:rPr>
          <w:rFonts w:cs="Times New Roman"/>
          <w:lang w:val="sr-Latn-CS"/>
        </w:rPr>
        <w:t xml:space="preserve">4.200 и </w:t>
      </w:r>
      <w:r w:rsidR="000B194E">
        <w:rPr>
          <w:rFonts w:cs="Times New Roman"/>
          <w:lang w:val="sr-Cyrl-RS"/>
        </w:rPr>
        <w:t>СРПС</w:t>
      </w:r>
      <w:r w:rsidRPr="00742F9E">
        <w:rPr>
          <w:rFonts w:cs="Times New Roman"/>
          <w:lang w:val="sr-Latn-CS"/>
        </w:rPr>
        <w:t xml:space="preserve"> </w:t>
      </w:r>
      <w:r w:rsidR="000B194E">
        <w:rPr>
          <w:rFonts w:cs="Times New Roman"/>
          <w:lang w:val="sr-Cyrl-RS"/>
        </w:rPr>
        <w:t>У</w:t>
      </w:r>
      <w:r w:rsidRPr="00742F9E">
        <w:rPr>
          <w:rFonts w:cs="Times New Roman"/>
          <w:lang w:val="sr-Latn-CS"/>
        </w:rPr>
        <w:t>.</w:t>
      </w:r>
      <w:r w:rsidR="000B194E">
        <w:rPr>
          <w:rFonts w:cs="Times New Roman"/>
          <w:lang w:val="sr-Cyrl-RS"/>
        </w:rPr>
        <w:t>С</w:t>
      </w:r>
      <w:r w:rsidRPr="00742F9E">
        <w:rPr>
          <w:rFonts w:cs="Times New Roman"/>
          <w:lang w:val="sr-Latn-CS"/>
        </w:rPr>
        <w:t xml:space="preserve">4.064. </w:t>
      </w:r>
    </w:p>
    <w:p w14:paraId="5ABD3C07" w14:textId="32DA6054" w:rsidR="00B2147D" w:rsidRPr="00742F9E" w:rsidRDefault="00B2147D" w:rsidP="00B2147D">
      <w:pPr>
        <w:rPr>
          <w:rFonts w:cs="Times New Roman"/>
          <w:lang w:val="sr-Latn-CS"/>
        </w:rPr>
      </w:pPr>
      <w:r w:rsidRPr="00742F9E">
        <w:rPr>
          <w:rFonts w:cs="Times New Roman"/>
          <w:lang w:val="sr-Latn-CS"/>
        </w:rPr>
        <w:lastRenderedPageBreak/>
        <w:t xml:space="preserve">Типови осигурања косина насипа, засека, усека и ножице насипа утврђени су стандардом </w:t>
      </w:r>
      <w:r w:rsidR="000B194E">
        <w:rPr>
          <w:rFonts w:cs="Times New Roman"/>
          <w:lang w:val="sr-Cyrl-RS"/>
        </w:rPr>
        <w:t>СРПС</w:t>
      </w:r>
      <w:r w:rsidR="000B194E" w:rsidRPr="00742F9E">
        <w:rPr>
          <w:rFonts w:cs="Times New Roman"/>
          <w:lang w:val="sr-Latn-CS"/>
        </w:rPr>
        <w:t xml:space="preserve"> </w:t>
      </w:r>
      <w:r w:rsidR="000B194E">
        <w:rPr>
          <w:rFonts w:cs="Times New Roman"/>
          <w:lang w:val="sr-Cyrl-RS"/>
        </w:rPr>
        <w:t>У</w:t>
      </w:r>
      <w:r w:rsidR="000B194E" w:rsidRPr="00742F9E">
        <w:rPr>
          <w:rFonts w:cs="Times New Roman"/>
          <w:lang w:val="sr-Latn-CS"/>
        </w:rPr>
        <w:t>.</w:t>
      </w:r>
      <w:r w:rsidR="000B194E">
        <w:rPr>
          <w:rFonts w:cs="Times New Roman"/>
          <w:lang w:val="sr-Cyrl-RS"/>
        </w:rPr>
        <w:t>С</w:t>
      </w:r>
      <w:r w:rsidR="000B194E" w:rsidRPr="00742F9E">
        <w:rPr>
          <w:rFonts w:cs="Times New Roman"/>
          <w:lang w:val="sr-Latn-CS"/>
        </w:rPr>
        <w:t>4</w:t>
      </w:r>
      <w:r w:rsidRPr="00742F9E">
        <w:rPr>
          <w:rFonts w:cs="Times New Roman"/>
          <w:lang w:val="sr-Latn-CS"/>
        </w:rPr>
        <w:t xml:space="preserve">.064. </w:t>
      </w:r>
    </w:p>
    <w:p w14:paraId="28B4C1AB" w14:textId="104F9C22" w:rsidR="00B2147D" w:rsidRPr="00742F9E" w:rsidRDefault="00B2147D" w:rsidP="00B2147D">
      <w:pPr>
        <w:rPr>
          <w:rFonts w:cs="Times New Roman"/>
          <w:lang w:val="sr-Latn-CS"/>
        </w:rPr>
      </w:pPr>
      <w:r w:rsidRPr="00742F9E">
        <w:rPr>
          <w:rFonts w:cs="Times New Roman"/>
          <w:lang w:val="sr-Latn-CS"/>
        </w:rPr>
        <w:t xml:space="preserve">Степен збијености </w:t>
      </w:r>
      <w:r w:rsidRPr="00B2147D">
        <w:rPr>
          <w:rFonts w:cs="Times New Roman"/>
        </w:rPr>
        <w:t>Dpr</w:t>
      </w:r>
      <w:r w:rsidRPr="00742F9E">
        <w:rPr>
          <w:rFonts w:cs="Times New Roman"/>
          <w:lang w:val="sr-Latn-CS"/>
        </w:rPr>
        <w:t xml:space="preserve"> представља однос измерене запреминске масе у сувом стању збијеног тла и максималне запреминске масе при оптималној влажности добијене Прокторовим опитом </w:t>
      </w:r>
      <w:r w:rsidRPr="00B2147D">
        <w:rPr>
          <w:rFonts w:cs="Times New Roman"/>
        </w:rPr>
        <w:t>D</w:t>
      </w:r>
      <w:r w:rsidRPr="000B194E">
        <w:rPr>
          <w:rFonts w:cs="Times New Roman"/>
          <w:vertAlign w:val="subscript"/>
        </w:rPr>
        <w:t>pr</w:t>
      </w:r>
      <w:r w:rsidRPr="00742F9E">
        <w:rPr>
          <w:rFonts w:cs="Times New Roman"/>
          <w:lang w:val="sr-Latn-CS"/>
        </w:rPr>
        <w:t xml:space="preserve"> = </w:t>
      </w:r>
      <w:r w:rsidRPr="00B2147D">
        <w:rPr>
          <w:rFonts w:cs="Times New Roman"/>
        </w:rPr>
        <w:fldChar w:fldCharType="begin"/>
      </w:r>
      <w:r w:rsidRPr="00742F9E">
        <w:rPr>
          <w:rFonts w:cs="Times New Roman"/>
          <w:lang w:val="sr-Latn-CS"/>
        </w:rPr>
        <w:instrText xml:space="preserve"> </w:instrText>
      </w:r>
      <w:r w:rsidRPr="00B2147D">
        <w:rPr>
          <w:rFonts w:cs="Times New Roman"/>
        </w:rPr>
        <w:instrText>EQ</w:instrText>
      </w:r>
      <w:r w:rsidRPr="00742F9E">
        <w:rPr>
          <w:rFonts w:cs="Times New Roman"/>
          <w:lang w:val="sr-Latn-CS"/>
        </w:rPr>
        <w:instrText xml:space="preserve"> </w:instrText>
      </w:r>
      <w:r w:rsidRPr="00B2147D">
        <w:rPr>
          <w:rFonts w:cs="Times New Roman"/>
        </w:rPr>
        <w:fldChar w:fldCharType="end"/>
      </w:r>
      <w:r w:rsidRPr="00B2147D">
        <w:rPr>
          <w:rFonts w:cs="Times New Roman"/>
        </w:rPr>
        <w:t>γ</w:t>
      </w:r>
      <w:r w:rsidRPr="000B194E">
        <w:rPr>
          <w:rFonts w:cs="Times New Roman"/>
          <w:vertAlign w:val="subscript"/>
        </w:rPr>
        <w:t>d</w:t>
      </w:r>
      <w:r w:rsidR="000B194E" w:rsidRPr="00742F9E">
        <w:rPr>
          <w:rFonts w:cs="Times New Roman"/>
          <w:lang w:val="sr-Latn-CS"/>
        </w:rPr>
        <w:t>/</w:t>
      </w:r>
      <w:r w:rsidR="000B194E">
        <w:rPr>
          <w:rFonts w:cs="Times New Roman"/>
        </w:rPr>
        <w:t>γ</w:t>
      </w:r>
      <w:r w:rsidRPr="000B194E">
        <w:rPr>
          <w:rFonts w:cs="Times New Roman"/>
          <w:vertAlign w:val="subscript"/>
        </w:rPr>
        <w:t>max</w:t>
      </w:r>
      <w:r w:rsidRPr="00742F9E">
        <w:rPr>
          <w:rFonts w:cs="Times New Roman"/>
          <w:lang w:val="sr-Latn-CS"/>
        </w:rPr>
        <w:t xml:space="preserve"> × 100 [%]. </w:t>
      </w:r>
    </w:p>
    <w:p w14:paraId="397690E4" w14:textId="1B68D07D" w:rsidR="00B2147D" w:rsidRPr="00742F9E" w:rsidRDefault="00B2147D" w:rsidP="00B2147D">
      <w:pPr>
        <w:rPr>
          <w:rFonts w:cs="Times New Roman"/>
          <w:lang w:val="sr-Latn-CS"/>
        </w:rPr>
      </w:pPr>
      <w:r w:rsidRPr="00742F9E">
        <w:rPr>
          <w:rFonts w:cs="Times New Roman"/>
          <w:lang w:val="sr-Latn-CS"/>
        </w:rPr>
        <w:t xml:space="preserve">Групом стандарда </w:t>
      </w:r>
      <w:r w:rsidR="000B194E">
        <w:rPr>
          <w:rFonts w:cs="Times New Roman"/>
          <w:lang w:val="sr-Cyrl-RS"/>
        </w:rPr>
        <w:t>СРПС ЕН</w:t>
      </w:r>
      <w:r w:rsidRPr="00742F9E">
        <w:rPr>
          <w:rFonts w:cs="Times New Roman"/>
          <w:lang w:val="sr-Latn-CS"/>
        </w:rPr>
        <w:t xml:space="preserve"> 13286, утврђене су методе испитивања за одређивање односа између садржаја воде и запреминске масе невезаних и хидрауличким везивом везаних мешавина под утврђеним условима испитивања..</w:t>
      </w:r>
    </w:p>
    <w:p w14:paraId="022D9F5C" w14:textId="77777777" w:rsidR="000B194E" w:rsidRPr="00742F9E" w:rsidRDefault="00B2147D" w:rsidP="00B2147D">
      <w:pPr>
        <w:rPr>
          <w:rFonts w:cs="Times New Roman"/>
          <w:lang w:val="sr-Latn-CS"/>
        </w:rPr>
      </w:pPr>
      <w:r w:rsidRPr="00742F9E">
        <w:rPr>
          <w:rFonts w:cs="Times New Roman"/>
          <w:lang w:val="sr-Latn-CS"/>
        </w:rPr>
        <w:t>Збијеност и носивост слојева земљаног трупа се оцењује статичким модулом деформације Е</w:t>
      </w:r>
      <w:r w:rsidRPr="000B194E">
        <w:rPr>
          <w:rFonts w:cs="Times New Roman"/>
          <w:vertAlign w:val="subscript"/>
        </w:rPr>
        <w:t>v</w:t>
      </w:r>
      <w:r w:rsidRPr="00742F9E">
        <w:rPr>
          <w:rFonts w:cs="Times New Roman"/>
          <w:vertAlign w:val="subscript"/>
          <w:lang w:val="sr-Latn-CS"/>
        </w:rPr>
        <w:t>2</w:t>
      </w:r>
      <w:r w:rsidRPr="00742F9E">
        <w:rPr>
          <w:rFonts w:cs="Times New Roman"/>
          <w:lang w:val="sr-Latn-CS"/>
        </w:rPr>
        <w:t>, који се одређује опитом плочом док се контрола врши динамичким модулом деформације Е</w:t>
      </w:r>
      <w:r w:rsidRPr="000B194E">
        <w:rPr>
          <w:rFonts w:cs="Times New Roman"/>
          <w:vertAlign w:val="subscript"/>
        </w:rPr>
        <w:t>vd</w:t>
      </w:r>
      <w:r w:rsidRPr="00742F9E">
        <w:rPr>
          <w:rFonts w:cs="Times New Roman"/>
          <w:lang w:val="sr-Latn-CS"/>
        </w:rPr>
        <w:t xml:space="preserve"> који се одређује опитом с падајућим теретом са базном плочом Ø300 </w:t>
      </w:r>
      <w:r w:rsidRPr="00B2147D">
        <w:rPr>
          <w:rFonts w:cs="Times New Roman"/>
        </w:rPr>
        <w:t>mm</w:t>
      </w:r>
      <w:r w:rsidRPr="00742F9E">
        <w:rPr>
          <w:rFonts w:cs="Times New Roman"/>
          <w:lang w:val="sr-Latn-CS"/>
        </w:rPr>
        <w:t xml:space="preserve">. </w:t>
      </w:r>
    </w:p>
    <w:p w14:paraId="14A15784" w14:textId="31C85FA0" w:rsidR="00B2147D" w:rsidRPr="00742F9E" w:rsidRDefault="00B2147D" w:rsidP="00B2147D">
      <w:pPr>
        <w:rPr>
          <w:rFonts w:cs="Times New Roman"/>
          <w:lang w:val="sr-Latn-CS"/>
        </w:rPr>
      </w:pPr>
      <w:r w:rsidRPr="00742F9E">
        <w:rPr>
          <w:rFonts w:cs="Times New Roman"/>
          <w:lang w:val="sr-Latn-CS"/>
        </w:rPr>
        <w:t xml:space="preserve">Технички услови квалитета материјала који се уграђује у слојеве доњег строја у погледу вредности степена збијености </w:t>
      </w:r>
      <w:r w:rsidRPr="00B2147D">
        <w:rPr>
          <w:rFonts w:cs="Times New Roman"/>
        </w:rPr>
        <w:t>D</w:t>
      </w:r>
      <w:r w:rsidRPr="000B194E">
        <w:rPr>
          <w:rFonts w:cs="Times New Roman"/>
          <w:vertAlign w:val="subscript"/>
        </w:rPr>
        <w:t>pr</w:t>
      </w:r>
      <w:r w:rsidRPr="00742F9E">
        <w:rPr>
          <w:rFonts w:cs="Times New Roman"/>
          <w:lang w:val="sr-Latn-CS"/>
        </w:rPr>
        <w:t xml:space="preserve"> односно величина модула деформације Е</w:t>
      </w:r>
      <w:r w:rsidRPr="000B194E">
        <w:rPr>
          <w:rFonts w:cs="Times New Roman"/>
          <w:vertAlign w:val="subscript"/>
        </w:rPr>
        <w:t>v</w:t>
      </w:r>
      <w:r w:rsidRPr="00742F9E">
        <w:rPr>
          <w:rFonts w:cs="Times New Roman"/>
          <w:vertAlign w:val="subscript"/>
          <w:lang w:val="sr-Latn-CS"/>
        </w:rPr>
        <w:t>2</w:t>
      </w:r>
      <w:r w:rsidRPr="00742F9E">
        <w:rPr>
          <w:rFonts w:cs="Times New Roman"/>
          <w:lang w:val="sr-Latn-CS"/>
        </w:rPr>
        <w:t xml:space="preserve">, утврђени су стандардом </w:t>
      </w:r>
      <w:r w:rsidR="000B194E">
        <w:rPr>
          <w:rFonts w:cs="Times New Roman"/>
          <w:lang w:val="sr-Cyrl-RS"/>
        </w:rPr>
        <w:t>СРПС</w:t>
      </w:r>
      <w:r w:rsidRPr="00742F9E">
        <w:rPr>
          <w:rFonts w:cs="Times New Roman"/>
          <w:lang w:val="sr-Latn-CS"/>
        </w:rPr>
        <w:t xml:space="preserve"> </w:t>
      </w:r>
      <w:r w:rsidR="000B194E">
        <w:rPr>
          <w:rFonts w:cs="Times New Roman"/>
          <w:lang w:val="sr-Cyrl-RS"/>
        </w:rPr>
        <w:t>У</w:t>
      </w:r>
      <w:r w:rsidR="000B194E" w:rsidRPr="00742F9E">
        <w:rPr>
          <w:rFonts w:cs="Times New Roman"/>
          <w:lang w:val="sr-Latn-CS"/>
        </w:rPr>
        <w:t>.</w:t>
      </w:r>
      <w:r w:rsidR="000B194E">
        <w:rPr>
          <w:rFonts w:cs="Times New Roman"/>
          <w:lang w:val="sr-Cyrl-RS"/>
        </w:rPr>
        <w:t>Е</w:t>
      </w:r>
      <w:r w:rsidRPr="00742F9E">
        <w:rPr>
          <w:rFonts w:cs="Times New Roman"/>
          <w:lang w:val="sr-Latn-CS"/>
        </w:rPr>
        <w:t xml:space="preserve">1.010. </w:t>
      </w:r>
    </w:p>
    <w:p w14:paraId="0CA730E2" w14:textId="7C29868D" w:rsidR="00B2147D" w:rsidRPr="00742F9E" w:rsidRDefault="00B2147D" w:rsidP="00B2147D">
      <w:pPr>
        <w:rPr>
          <w:rFonts w:cs="Times New Roman"/>
          <w:lang w:val="sr-Latn-CS"/>
        </w:rPr>
      </w:pPr>
      <w:r w:rsidRPr="00742F9E">
        <w:rPr>
          <w:rFonts w:cs="Times New Roman"/>
          <w:lang w:val="sr-Latn-CS"/>
        </w:rPr>
        <w:t xml:space="preserve">Технички услови квалитета материјала који се уграђује у слојеве доњег строја у погледу вредности степена збијености </w:t>
      </w:r>
      <w:r w:rsidRPr="00B2147D">
        <w:rPr>
          <w:rFonts w:cs="Times New Roman"/>
        </w:rPr>
        <w:t>D</w:t>
      </w:r>
      <w:r w:rsidRPr="000B194E">
        <w:rPr>
          <w:rFonts w:cs="Times New Roman"/>
          <w:vertAlign w:val="subscript"/>
        </w:rPr>
        <w:t>pr</w:t>
      </w:r>
      <w:r w:rsidRPr="00742F9E">
        <w:rPr>
          <w:rFonts w:cs="Times New Roman"/>
          <w:lang w:val="sr-Latn-CS"/>
        </w:rPr>
        <w:t xml:space="preserve"> односно величина модула деформације Е</w:t>
      </w:r>
      <w:r w:rsidRPr="000B194E">
        <w:rPr>
          <w:rFonts w:cs="Times New Roman"/>
          <w:vertAlign w:val="subscript"/>
        </w:rPr>
        <w:t>v</w:t>
      </w:r>
      <w:r w:rsidRPr="00742F9E">
        <w:rPr>
          <w:rFonts w:cs="Times New Roman"/>
          <w:vertAlign w:val="subscript"/>
          <w:lang w:val="sr-Latn-CS"/>
        </w:rPr>
        <w:t>2</w:t>
      </w:r>
      <w:r w:rsidRPr="00742F9E">
        <w:rPr>
          <w:rFonts w:cs="Times New Roman"/>
          <w:lang w:val="sr-Latn-CS"/>
        </w:rPr>
        <w:t xml:space="preserve">, утврђени су стандардом </w:t>
      </w:r>
      <w:r w:rsidR="000B194E">
        <w:rPr>
          <w:rFonts w:cs="Times New Roman"/>
          <w:lang w:val="sr-Cyrl-RS"/>
        </w:rPr>
        <w:t>СРПС</w:t>
      </w:r>
      <w:r w:rsidRPr="00742F9E">
        <w:rPr>
          <w:rFonts w:cs="Times New Roman"/>
          <w:lang w:val="sr-Latn-CS"/>
        </w:rPr>
        <w:t xml:space="preserve"> </w:t>
      </w:r>
      <w:r w:rsidR="000B194E">
        <w:rPr>
          <w:rFonts w:cs="Times New Roman"/>
          <w:lang w:val="sr-Cyrl-RS"/>
        </w:rPr>
        <w:t>У</w:t>
      </w:r>
      <w:r w:rsidR="000B194E" w:rsidRPr="00742F9E">
        <w:rPr>
          <w:rFonts w:cs="Times New Roman"/>
          <w:lang w:val="sr-Latn-CS"/>
        </w:rPr>
        <w:t>.</w:t>
      </w:r>
      <w:r w:rsidR="000B194E">
        <w:rPr>
          <w:rFonts w:cs="Times New Roman"/>
          <w:lang w:val="sr-Cyrl-RS"/>
        </w:rPr>
        <w:t>Е</w:t>
      </w:r>
      <w:r w:rsidRPr="00742F9E">
        <w:rPr>
          <w:rFonts w:cs="Times New Roman"/>
          <w:lang w:val="sr-Latn-CS"/>
        </w:rPr>
        <w:t xml:space="preserve">1.010 односно </w:t>
      </w:r>
      <w:r w:rsidR="000B194E">
        <w:rPr>
          <w:rFonts w:cs="Times New Roman"/>
          <w:lang w:val="sr-Cyrl-RS"/>
        </w:rPr>
        <w:t>СРПС У</w:t>
      </w:r>
      <w:r w:rsidRPr="00742F9E">
        <w:rPr>
          <w:rFonts w:cs="Times New Roman"/>
          <w:lang w:val="sr-Latn-CS"/>
        </w:rPr>
        <w:t>.</w:t>
      </w:r>
      <w:r w:rsidR="000B194E">
        <w:rPr>
          <w:rFonts w:cs="Times New Roman"/>
          <w:lang w:val="sr-Cyrl-RS"/>
        </w:rPr>
        <w:t>Б</w:t>
      </w:r>
      <w:r w:rsidRPr="00742F9E">
        <w:rPr>
          <w:rFonts w:cs="Times New Roman"/>
          <w:lang w:val="sr-Latn-CS"/>
        </w:rPr>
        <w:t xml:space="preserve">1.047. </w:t>
      </w:r>
    </w:p>
    <w:p w14:paraId="050AFDFC" w14:textId="2228AB9F" w:rsidR="00B2147D" w:rsidRPr="00742F9E" w:rsidRDefault="00B2147D" w:rsidP="00B2147D">
      <w:pPr>
        <w:rPr>
          <w:rFonts w:cs="Times New Roman"/>
          <w:lang w:val="sr-Latn-CS"/>
        </w:rPr>
      </w:pPr>
      <w:r w:rsidRPr="00742F9E">
        <w:rPr>
          <w:rFonts w:cs="Times New Roman"/>
          <w:lang w:val="sr-Latn-CS"/>
        </w:rPr>
        <w:t xml:space="preserve">Испитивања невезаних мешавина утврђена су групом стандарда </w:t>
      </w:r>
      <w:r w:rsidR="000B194E">
        <w:rPr>
          <w:rFonts w:cs="Times New Roman"/>
          <w:lang w:val="sr-Cyrl-RS"/>
        </w:rPr>
        <w:t>СРПС ЕН</w:t>
      </w:r>
      <w:r w:rsidRPr="00742F9E">
        <w:rPr>
          <w:rFonts w:cs="Times New Roman"/>
          <w:lang w:val="sr-Latn-CS"/>
        </w:rPr>
        <w:t xml:space="preserve"> 13286.</w:t>
      </w:r>
    </w:p>
    <w:p w14:paraId="11BE62A6" w14:textId="1DF64D35" w:rsidR="00B2147D" w:rsidRPr="00742F9E" w:rsidRDefault="00B2147D" w:rsidP="00B2147D">
      <w:pPr>
        <w:rPr>
          <w:rFonts w:cs="Times New Roman"/>
          <w:lang w:val="sr-Latn-CS"/>
        </w:rPr>
      </w:pPr>
      <w:r w:rsidRPr="00742F9E">
        <w:rPr>
          <w:rFonts w:cs="Times New Roman"/>
          <w:lang w:val="sr-Latn-CS"/>
        </w:rPr>
        <w:t xml:space="preserve">Технички услови за слојеве доњег строја дати су у Прилогу </w:t>
      </w:r>
      <w:r w:rsidR="00D978C1">
        <w:rPr>
          <w:rFonts w:cs="Times New Roman"/>
          <w:lang w:val="sr-Cyrl-RS"/>
        </w:rPr>
        <w:t>9</w:t>
      </w:r>
      <w:r w:rsidRPr="00742F9E">
        <w:rPr>
          <w:rFonts w:cs="Times New Roman"/>
          <w:lang w:val="sr-Latn-CS"/>
        </w:rPr>
        <w:t>, који је одштампан уз овај правилник и чини његов саставни део.</w:t>
      </w:r>
    </w:p>
    <w:p w14:paraId="3AD3586F" w14:textId="26E0E56B" w:rsidR="00B2147D" w:rsidRDefault="00B2147D" w:rsidP="00B2147D">
      <w:pPr>
        <w:tabs>
          <w:tab w:val="left" w:pos="2895"/>
        </w:tabs>
        <w:rPr>
          <w:lang w:val="sr-Cyrl-RS"/>
        </w:rPr>
      </w:pPr>
    </w:p>
    <w:p w14:paraId="79EBA569" w14:textId="01C405C9" w:rsidR="00B2147D" w:rsidRPr="00742F9E" w:rsidRDefault="00B2147D" w:rsidP="009B65DA">
      <w:pPr>
        <w:pStyle w:val="Heading2"/>
        <w:rPr>
          <w:lang w:val="sr-Cyrl-RS"/>
        </w:rPr>
      </w:pPr>
      <w:r w:rsidRPr="00742F9E">
        <w:rPr>
          <w:lang w:val="sr-Cyrl-RS"/>
        </w:rPr>
        <w:t>Планум пруге</w:t>
      </w:r>
    </w:p>
    <w:p w14:paraId="6035A7F3" w14:textId="481C453F" w:rsidR="00B2147D" w:rsidRPr="00904152" w:rsidRDefault="00B2147D" w:rsidP="00B2147D">
      <w:pPr>
        <w:pStyle w:val="Heading3"/>
        <w:rPr>
          <w:szCs w:val="26"/>
          <w:lang w:val="sr-Latn-CS"/>
        </w:rPr>
      </w:pPr>
      <w:r w:rsidRPr="00742F9E">
        <w:rPr>
          <w:szCs w:val="26"/>
          <w:lang w:val="sr-Cyrl-RS"/>
        </w:rPr>
        <w:t>Члан</w:t>
      </w:r>
      <w:r w:rsidR="004F4C04">
        <w:rPr>
          <w:szCs w:val="26"/>
          <w:lang w:val="sr-Latn-CS"/>
        </w:rPr>
        <w:t xml:space="preserve"> 108</w:t>
      </w:r>
      <w:r w:rsidRPr="00904152">
        <w:rPr>
          <w:szCs w:val="26"/>
          <w:lang w:val="sr-Latn-CS"/>
        </w:rPr>
        <w:t>.</w:t>
      </w:r>
    </w:p>
    <w:p w14:paraId="0B83808D" w14:textId="77777777" w:rsidR="00B2147D" w:rsidRPr="00742F9E" w:rsidRDefault="00B2147D" w:rsidP="00B2147D">
      <w:pPr>
        <w:rPr>
          <w:rFonts w:cs="Times New Roman"/>
          <w:lang w:val="sr-Cyrl-RS"/>
        </w:rPr>
      </w:pPr>
      <w:r w:rsidRPr="00742F9E">
        <w:rPr>
          <w:rFonts w:cs="Times New Roman"/>
          <w:lang w:val="sr-Cyrl-RS"/>
        </w:rPr>
        <w:t xml:space="preserve">Планум пруге </w:t>
      </w:r>
      <w:r w:rsidRPr="00B2147D">
        <w:rPr>
          <w:rFonts w:cs="Times New Roman"/>
        </w:rPr>
        <w:t>je</w:t>
      </w:r>
      <w:r w:rsidRPr="00742F9E">
        <w:rPr>
          <w:rFonts w:cs="Times New Roman"/>
          <w:lang w:val="sr-Cyrl-RS"/>
        </w:rPr>
        <w:t xml:space="preserve"> горња површина заштитног слоја на коју се полаже застор а </w:t>
      </w:r>
      <w:r>
        <w:rPr>
          <w:rFonts w:cs="Times New Roman"/>
          <w:lang w:val="sr-Cyrl-RS"/>
        </w:rPr>
        <w:t>њ</w:t>
      </w:r>
      <w:r w:rsidRPr="00742F9E">
        <w:rPr>
          <w:rFonts w:cs="Times New Roman"/>
          <w:lang w:val="sr-Cyrl-RS"/>
        </w:rPr>
        <w:t xml:space="preserve">егова главна функција је да буде стабилна подлога за подзасторне и засторне слојеве. </w:t>
      </w:r>
    </w:p>
    <w:p w14:paraId="43E17FC3" w14:textId="44B915BB" w:rsidR="00B2147D" w:rsidRPr="00B2147D" w:rsidRDefault="00B2147D" w:rsidP="00B2147D">
      <w:pPr>
        <w:spacing w:after="0"/>
        <w:rPr>
          <w:rFonts w:cs="Times New Roman"/>
          <w:lang w:val="sr-Cyrl-RS"/>
        </w:rPr>
      </w:pPr>
      <w:r w:rsidRPr="00B2147D">
        <w:rPr>
          <w:rFonts w:cs="Times New Roman"/>
          <w:lang w:val="sr-Cyrl-RS"/>
        </w:rPr>
        <w:t>Технички услови за планум пруге су:</w:t>
      </w:r>
    </w:p>
    <w:p w14:paraId="3CEF378D" w14:textId="27A21885" w:rsidR="00B2147D" w:rsidRPr="00B2147D" w:rsidRDefault="00B2147D" w:rsidP="00253500">
      <w:pPr>
        <w:pStyle w:val="ListParagraph"/>
        <w:numPr>
          <w:ilvl w:val="0"/>
          <w:numId w:val="83"/>
        </w:numPr>
        <w:shd w:val="clear" w:color="auto" w:fill="FFFFFF"/>
        <w:ind w:left="993" w:hanging="284"/>
        <w:rPr>
          <w:noProof/>
          <w:szCs w:val="24"/>
          <w:lang w:val="sr-Cyrl-CS"/>
        </w:rPr>
      </w:pPr>
      <w:r w:rsidRPr="00B2147D">
        <w:rPr>
          <w:noProof/>
          <w:szCs w:val="24"/>
          <w:lang w:val="sr-Cyrl-CS"/>
        </w:rPr>
        <w:t>равност и пројектовани нагиб горње површине;</w:t>
      </w:r>
    </w:p>
    <w:p w14:paraId="403302A6" w14:textId="44C1DBC2" w:rsidR="00B2147D" w:rsidRPr="00B2147D" w:rsidRDefault="00B2147D" w:rsidP="00253500">
      <w:pPr>
        <w:pStyle w:val="ListParagraph"/>
        <w:numPr>
          <w:ilvl w:val="0"/>
          <w:numId w:val="83"/>
        </w:numPr>
        <w:shd w:val="clear" w:color="auto" w:fill="FFFFFF"/>
        <w:ind w:left="993" w:hanging="284"/>
        <w:rPr>
          <w:noProof/>
          <w:szCs w:val="24"/>
          <w:lang w:val="sr-Cyrl-CS"/>
        </w:rPr>
      </w:pPr>
      <w:r w:rsidRPr="00B2147D">
        <w:rPr>
          <w:noProof/>
          <w:szCs w:val="24"/>
          <w:lang w:val="sr-Cyrl-CS"/>
        </w:rPr>
        <w:t>издржљивост на оштећења;</w:t>
      </w:r>
    </w:p>
    <w:p w14:paraId="7FF97FC1" w14:textId="11988ABE" w:rsidR="00B2147D" w:rsidRPr="00B2147D" w:rsidRDefault="00B2147D" w:rsidP="00253500">
      <w:pPr>
        <w:pStyle w:val="ListParagraph"/>
        <w:numPr>
          <w:ilvl w:val="0"/>
          <w:numId w:val="83"/>
        </w:numPr>
        <w:shd w:val="clear" w:color="auto" w:fill="FFFFFF"/>
        <w:ind w:left="993" w:hanging="284"/>
        <w:rPr>
          <w:noProof/>
          <w:szCs w:val="24"/>
          <w:lang w:val="sr-Cyrl-CS"/>
        </w:rPr>
      </w:pPr>
      <w:r w:rsidRPr="00B2147D">
        <w:rPr>
          <w:noProof/>
          <w:szCs w:val="24"/>
          <w:lang w:val="sr-Cyrl-CS"/>
        </w:rPr>
        <w:t>носивост и способност преноса оптерећења од горњег строја;</w:t>
      </w:r>
    </w:p>
    <w:p w14:paraId="21A70D12" w14:textId="39B8320D" w:rsidR="00B2147D" w:rsidRPr="00B2147D" w:rsidRDefault="00B2147D" w:rsidP="00253500">
      <w:pPr>
        <w:pStyle w:val="ListParagraph"/>
        <w:numPr>
          <w:ilvl w:val="0"/>
          <w:numId w:val="83"/>
        </w:numPr>
        <w:shd w:val="clear" w:color="auto" w:fill="FFFFFF"/>
        <w:ind w:left="993" w:hanging="284"/>
        <w:rPr>
          <w:noProof/>
          <w:szCs w:val="24"/>
          <w:lang w:val="sr-Cyrl-CS"/>
        </w:rPr>
      </w:pPr>
      <w:r w:rsidRPr="00B2147D">
        <w:rPr>
          <w:noProof/>
          <w:szCs w:val="24"/>
          <w:lang w:val="sr-Cyrl-CS"/>
        </w:rPr>
        <w:t>стабилност на замрзавање;</w:t>
      </w:r>
    </w:p>
    <w:p w14:paraId="20AD2C0E" w14:textId="4ADCABAB" w:rsidR="00B2147D" w:rsidRPr="00B2147D" w:rsidRDefault="00B2147D" w:rsidP="00253500">
      <w:pPr>
        <w:pStyle w:val="ListParagraph"/>
        <w:numPr>
          <w:ilvl w:val="0"/>
          <w:numId w:val="83"/>
        </w:numPr>
        <w:shd w:val="clear" w:color="auto" w:fill="FFFFFF"/>
        <w:ind w:left="993" w:hanging="284"/>
        <w:rPr>
          <w:noProof/>
          <w:szCs w:val="24"/>
          <w:lang w:val="sr-Cyrl-CS"/>
        </w:rPr>
      </w:pPr>
      <w:r w:rsidRPr="00B2147D">
        <w:rPr>
          <w:noProof/>
          <w:szCs w:val="24"/>
          <w:lang w:val="sr-Cyrl-CS"/>
        </w:rPr>
        <w:t>филтерска стабилност.</w:t>
      </w:r>
    </w:p>
    <w:p w14:paraId="2E7FD7A0" w14:textId="77777777" w:rsidR="00B2147D" w:rsidRPr="00742F9E" w:rsidRDefault="00B2147D" w:rsidP="00B2147D">
      <w:pPr>
        <w:rPr>
          <w:rFonts w:cs="Times New Roman"/>
          <w:lang w:val="sr-Cyrl-CS"/>
        </w:rPr>
      </w:pPr>
      <w:r w:rsidRPr="00742F9E">
        <w:rPr>
          <w:rFonts w:cs="Times New Roman"/>
          <w:lang w:val="sr-Cyrl-CS"/>
        </w:rPr>
        <w:t xml:space="preserve">Ширина планума пруге, зависи од броја колосека и размака између њих, опасног подручја и сигурносног простора. </w:t>
      </w:r>
    </w:p>
    <w:p w14:paraId="797FD3FD" w14:textId="77777777" w:rsidR="00B2147D" w:rsidRPr="00742F9E" w:rsidRDefault="00B2147D" w:rsidP="00B2147D">
      <w:pPr>
        <w:rPr>
          <w:rFonts w:cs="Times New Roman"/>
          <w:lang w:val="sr-Cyrl-CS"/>
        </w:rPr>
      </w:pPr>
      <w:r w:rsidRPr="00742F9E">
        <w:rPr>
          <w:rFonts w:cs="Times New Roman"/>
          <w:lang w:val="sr-Cyrl-CS"/>
        </w:rPr>
        <w:t>Ширина планума пруге у станицама зависи од броја колосека и размака међу њима.</w:t>
      </w:r>
    </w:p>
    <w:p w14:paraId="37F479F6" w14:textId="77777777" w:rsidR="00B2147D" w:rsidRPr="00742F9E" w:rsidRDefault="00B2147D" w:rsidP="00B2147D">
      <w:pPr>
        <w:rPr>
          <w:rFonts w:cs="Times New Roman"/>
          <w:lang w:val="sr-Cyrl-CS"/>
        </w:rPr>
      </w:pPr>
      <w:r w:rsidRPr="00742F9E">
        <w:rPr>
          <w:rFonts w:cs="Times New Roman"/>
          <w:lang w:val="sr-Cyrl-CS"/>
        </w:rPr>
        <w:t xml:space="preserve">Димензије опасне зоне код нових и унапређених магистралних пруга зависе од брзине на прузи и износе 2,20 </w:t>
      </w:r>
      <w:r w:rsidRPr="00B2147D">
        <w:rPr>
          <w:rFonts w:cs="Times New Roman"/>
        </w:rPr>
        <w:t>m</w:t>
      </w:r>
      <w:r w:rsidRPr="00742F9E">
        <w:rPr>
          <w:rFonts w:cs="Times New Roman"/>
          <w:lang w:val="sr-Cyrl-CS"/>
        </w:rPr>
        <w:t xml:space="preserve"> за брзине </w:t>
      </w:r>
      <w:r w:rsidRPr="00B2147D">
        <w:rPr>
          <w:rFonts w:cs="Times New Roman"/>
        </w:rPr>
        <w:t>V</w:t>
      </w:r>
      <w:r w:rsidRPr="00742F9E">
        <w:rPr>
          <w:rFonts w:cs="Times New Roman"/>
          <w:lang w:val="sr-Cyrl-CS"/>
        </w:rPr>
        <w:t xml:space="preserve"> ≤ 120 </w:t>
      </w:r>
      <w:r w:rsidRPr="00B2147D">
        <w:rPr>
          <w:rFonts w:cs="Times New Roman"/>
        </w:rPr>
        <w:t>km</w:t>
      </w:r>
      <w:r w:rsidRPr="00742F9E">
        <w:rPr>
          <w:rFonts w:cs="Times New Roman"/>
          <w:lang w:val="sr-Cyrl-CS"/>
        </w:rPr>
        <w:t>/</w:t>
      </w:r>
      <w:r w:rsidRPr="00B2147D">
        <w:rPr>
          <w:rFonts w:cs="Times New Roman"/>
        </w:rPr>
        <w:t>h</w:t>
      </w:r>
      <w:r w:rsidRPr="00742F9E">
        <w:rPr>
          <w:rFonts w:cs="Times New Roman"/>
          <w:lang w:val="sr-Cyrl-CS"/>
        </w:rPr>
        <w:t xml:space="preserve">, 2,50 </w:t>
      </w:r>
      <w:r w:rsidRPr="00B2147D">
        <w:rPr>
          <w:rFonts w:cs="Times New Roman"/>
        </w:rPr>
        <w:t>m</w:t>
      </w:r>
      <w:r w:rsidRPr="00742F9E">
        <w:rPr>
          <w:rFonts w:cs="Times New Roman"/>
          <w:lang w:val="sr-Cyrl-CS"/>
        </w:rPr>
        <w:t xml:space="preserve"> за брзине </w:t>
      </w:r>
      <w:r w:rsidRPr="00B2147D">
        <w:rPr>
          <w:rFonts w:cs="Times New Roman"/>
        </w:rPr>
        <w:t>V</w:t>
      </w:r>
      <w:r w:rsidRPr="00742F9E">
        <w:rPr>
          <w:rFonts w:cs="Times New Roman"/>
          <w:lang w:val="sr-Cyrl-CS"/>
        </w:rPr>
        <w:t xml:space="preserve"> ≤ 160 </w:t>
      </w:r>
      <w:r w:rsidRPr="00B2147D">
        <w:rPr>
          <w:rFonts w:cs="Times New Roman"/>
        </w:rPr>
        <w:t>km</w:t>
      </w:r>
      <w:r w:rsidRPr="00742F9E">
        <w:rPr>
          <w:rFonts w:cs="Times New Roman"/>
          <w:lang w:val="sr-Cyrl-CS"/>
        </w:rPr>
        <w:t>/</w:t>
      </w:r>
      <w:r w:rsidRPr="00B2147D">
        <w:rPr>
          <w:rFonts w:cs="Times New Roman"/>
        </w:rPr>
        <w:t>h</w:t>
      </w:r>
      <w:r w:rsidRPr="00742F9E">
        <w:rPr>
          <w:rFonts w:cs="Times New Roman"/>
          <w:lang w:val="sr-Cyrl-CS"/>
        </w:rPr>
        <w:t xml:space="preserve"> и 3,0 </w:t>
      </w:r>
      <w:r w:rsidRPr="00B2147D">
        <w:rPr>
          <w:rFonts w:cs="Times New Roman"/>
        </w:rPr>
        <w:t>m</w:t>
      </w:r>
      <w:r w:rsidRPr="00742F9E">
        <w:rPr>
          <w:rFonts w:cs="Times New Roman"/>
          <w:lang w:val="sr-Cyrl-CS"/>
        </w:rPr>
        <w:t xml:space="preserve"> за брзине </w:t>
      </w:r>
      <w:r w:rsidRPr="00B2147D">
        <w:rPr>
          <w:rFonts w:cs="Times New Roman"/>
        </w:rPr>
        <w:t>V</w:t>
      </w:r>
      <w:r w:rsidRPr="00742F9E">
        <w:rPr>
          <w:rFonts w:cs="Times New Roman"/>
          <w:lang w:val="sr-Cyrl-CS"/>
        </w:rPr>
        <w:t xml:space="preserve"> ˃ 160 </w:t>
      </w:r>
      <w:r w:rsidRPr="00B2147D">
        <w:rPr>
          <w:rFonts w:cs="Times New Roman"/>
        </w:rPr>
        <w:t>km</w:t>
      </w:r>
      <w:r w:rsidRPr="00742F9E">
        <w:rPr>
          <w:rFonts w:cs="Times New Roman"/>
          <w:lang w:val="sr-Cyrl-CS"/>
        </w:rPr>
        <w:t>/</w:t>
      </w:r>
      <w:r w:rsidRPr="00B2147D">
        <w:rPr>
          <w:rFonts w:cs="Times New Roman"/>
        </w:rPr>
        <w:t>h</w:t>
      </w:r>
      <w:r w:rsidRPr="00742F9E">
        <w:rPr>
          <w:rFonts w:cs="Times New Roman"/>
          <w:lang w:val="sr-Cyrl-CS"/>
        </w:rPr>
        <w:t>.</w:t>
      </w:r>
    </w:p>
    <w:p w14:paraId="38F79F52" w14:textId="4F0B9DD8" w:rsidR="00B2147D" w:rsidRPr="00742F9E" w:rsidRDefault="00B2147D" w:rsidP="00B2147D">
      <w:pPr>
        <w:rPr>
          <w:rFonts w:cs="Times New Roman"/>
          <w:lang w:val="sr-Cyrl-CS"/>
        </w:rPr>
      </w:pPr>
      <w:r w:rsidRPr="00742F9E">
        <w:rPr>
          <w:rFonts w:cs="Times New Roman"/>
          <w:lang w:val="sr-Cyrl-CS"/>
        </w:rPr>
        <w:t>Сигурносни простор има димензије 0,8</w:t>
      </w:r>
      <w:r>
        <w:rPr>
          <w:rFonts w:cs="Times New Roman"/>
          <w:lang w:val="sr-Cyrl-RS"/>
        </w:rPr>
        <w:t>0</w:t>
      </w:r>
      <w:r w:rsidRPr="00742F9E">
        <w:rPr>
          <w:rFonts w:cs="Times New Roman"/>
          <w:lang w:val="sr-Cyrl-CS"/>
        </w:rPr>
        <w:t xml:space="preserve"> </w:t>
      </w:r>
      <w:r w:rsidRPr="00B2147D">
        <w:rPr>
          <w:rFonts w:cs="Times New Roman"/>
        </w:rPr>
        <w:t>m</w:t>
      </w:r>
      <w:r w:rsidRPr="00742F9E">
        <w:rPr>
          <w:rFonts w:cs="Times New Roman"/>
          <w:lang w:val="sr-Cyrl-CS"/>
        </w:rPr>
        <w:t>.</w:t>
      </w:r>
    </w:p>
    <w:p w14:paraId="0EA7D52C" w14:textId="77777777" w:rsidR="00B2147D" w:rsidRPr="00B2147D" w:rsidRDefault="00B2147D" w:rsidP="00B2147D">
      <w:pPr>
        <w:rPr>
          <w:rFonts w:cs="Times New Roman"/>
        </w:rPr>
      </w:pPr>
      <w:r w:rsidRPr="00742F9E">
        <w:rPr>
          <w:rFonts w:cs="Times New Roman"/>
          <w:lang w:val="sr-Cyrl-CS"/>
        </w:rPr>
        <w:t xml:space="preserve">Део планума пруге, који није покривен засторном призмом је ивична стаза (банкина). </w:t>
      </w:r>
      <w:r w:rsidRPr="00B2147D">
        <w:rPr>
          <w:rFonts w:cs="Times New Roman"/>
        </w:rPr>
        <w:t>Ширина ивичне стазе треба да је ≤ 60 cm. У области ножице засторне призме са косином, ширина ивичне стазе може да се сузи на 55 cm.</w:t>
      </w:r>
    </w:p>
    <w:p w14:paraId="42BEDEA5" w14:textId="77777777" w:rsidR="00B2147D" w:rsidRDefault="00B2147D" w:rsidP="00B2147D">
      <w:pPr>
        <w:rPr>
          <w:rFonts w:cs="Times New Roman"/>
        </w:rPr>
      </w:pPr>
      <w:r w:rsidRPr="00B2147D">
        <w:rPr>
          <w:rFonts w:cs="Times New Roman"/>
        </w:rPr>
        <w:lastRenderedPageBreak/>
        <w:t xml:space="preserve">Планум једноколосечних пруга има једнострани нагиб ка унутрашњој страни кривине а планум двоколосечних пруга обострани нагиб од 1:20. У зони колосечних веза попречни нагиб планума пројектује се у нагибу 1:33. </w:t>
      </w:r>
    </w:p>
    <w:p w14:paraId="57A9BE4B" w14:textId="776D9A21" w:rsidR="00B2147D" w:rsidRPr="00B2147D" w:rsidRDefault="00B2147D" w:rsidP="00B2147D">
      <w:pPr>
        <w:rPr>
          <w:rFonts w:cs="Times New Roman"/>
        </w:rPr>
      </w:pPr>
      <w:r w:rsidRPr="00B2147D">
        <w:rPr>
          <w:rFonts w:cs="Times New Roman"/>
        </w:rPr>
        <w:t>Промена нагиба планума спроводи се на дужини витоперења у дужини од приближно 5,0 m.</w:t>
      </w:r>
    </w:p>
    <w:p w14:paraId="1F24A8BF" w14:textId="4B3F1CCF" w:rsidR="00DB06ED" w:rsidRDefault="00EA59D3" w:rsidP="0054087C">
      <w:pPr>
        <w:rPr>
          <w:rFonts w:cs="Times New Roman"/>
        </w:rPr>
      </w:pPr>
      <w:r>
        <w:rPr>
          <w:rFonts w:cs="Times New Roman"/>
        </w:rPr>
        <w:t xml:space="preserve">На нивоу планума пруге се при </w:t>
      </w:r>
      <w:r w:rsidR="00B2147D" w:rsidRPr="00B2147D">
        <w:rPr>
          <w:rFonts w:cs="Times New Roman"/>
        </w:rPr>
        <w:t>градњи и унапређењу уграђује слој материјала отпоран на временске утицаје, мраз и капиларно пењање воде, способан да амортизује вибрације и спречава пролазак финих честица са колосека</w:t>
      </w:r>
      <w:r w:rsidR="00B2147D">
        <w:rPr>
          <w:rFonts w:cs="Times New Roman"/>
          <w:lang w:val="sr-Cyrl-RS"/>
        </w:rPr>
        <w:t xml:space="preserve"> а д</w:t>
      </w:r>
      <w:r w:rsidR="00B2147D" w:rsidRPr="00B2147D">
        <w:rPr>
          <w:rFonts w:cs="Times New Roman"/>
        </w:rPr>
        <w:t>ебљина сло</w:t>
      </w:r>
      <w:r w:rsidR="0054087C">
        <w:rPr>
          <w:rFonts w:cs="Times New Roman"/>
        </w:rPr>
        <w:t xml:space="preserve">ја зависи од дубине смрзавања. </w:t>
      </w:r>
    </w:p>
    <w:p w14:paraId="5E502005" w14:textId="77777777" w:rsidR="0054087C" w:rsidRPr="0054087C" w:rsidRDefault="0054087C" w:rsidP="0054087C">
      <w:pPr>
        <w:rPr>
          <w:rFonts w:cs="Times New Roman"/>
        </w:rPr>
      </w:pPr>
    </w:p>
    <w:p w14:paraId="7774E42F" w14:textId="5F035D71" w:rsidR="00B2147D" w:rsidRPr="009B65DA" w:rsidRDefault="00B2147D" w:rsidP="009B65DA">
      <w:pPr>
        <w:pStyle w:val="Heading2"/>
      </w:pPr>
      <w:r w:rsidRPr="009B65DA">
        <w:t>Заштитни слој</w:t>
      </w:r>
    </w:p>
    <w:p w14:paraId="5A62CFB1" w14:textId="75E29D02" w:rsidR="00B2147D" w:rsidRPr="00904152" w:rsidRDefault="00B2147D" w:rsidP="00B2147D">
      <w:pPr>
        <w:pStyle w:val="Heading3"/>
        <w:rPr>
          <w:szCs w:val="26"/>
          <w:lang w:val="sr-Latn-CS"/>
        </w:rPr>
      </w:pPr>
      <w:r>
        <w:rPr>
          <w:szCs w:val="26"/>
        </w:rPr>
        <w:t>Члан</w:t>
      </w:r>
      <w:r w:rsidR="004F4C04">
        <w:rPr>
          <w:szCs w:val="26"/>
          <w:lang w:val="sr-Latn-CS"/>
        </w:rPr>
        <w:t xml:space="preserve"> 109</w:t>
      </w:r>
      <w:r w:rsidRPr="00904152">
        <w:rPr>
          <w:szCs w:val="26"/>
          <w:lang w:val="sr-Latn-CS"/>
        </w:rPr>
        <w:t>.</w:t>
      </w:r>
    </w:p>
    <w:p w14:paraId="6979F4F6" w14:textId="7C02621F" w:rsidR="00DB06ED" w:rsidRPr="00B2147D" w:rsidRDefault="00DB06ED" w:rsidP="00DB06ED">
      <w:pPr>
        <w:rPr>
          <w:rFonts w:cs="Times New Roman"/>
        </w:rPr>
      </w:pPr>
      <w:r w:rsidRPr="00B2147D">
        <w:rPr>
          <w:rFonts w:cs="Times New Roman"/>
        </w:rPr>
        <w:t>Заштитни слој обезбеђује потребну носивост планума пруге, има филтерску фун</w:t>
      </w:r>
      <w:r>
        <w:rPr>
          <w:rFonts w:cs="Times New Roman"/>
        </w:rPr>
        <w:t>кцију и пружа заштиту од мраза а</w:t>
      </w:r>
      <w:r>
        <w:rPr>
          <w:rFonts w:cs="Times New Roman"/>
          <w:lang w:val="sr-Cyrl-RS"/>
        </w:rPr>
        <w:t xml:space="preserve"> и</w:t>
      </w:r>
      <w:r w:rsidRPr="00B2147D">
        <w:rPr>
          <w:rFonts w:cs="Times New Roman"/>
        </w:rPr>
        <w:t>зрађује се од дробљеног агрегата, песковитог шљунка (по потреби стабилизованог везивом) и геосинтетичких материјала.</w:t>
      </w:r>
    </w:p>
    <w:p w14:paraId="41FD5A49" w14:textId="0B77C711" w:rsidR="00B2147D" w:rsidRPr="00B2147D" w:rsidRDefault="00B2147D" w:rsidP="00B2147D">
      <w:pPr>
        <w:rPr>
          <w:rFonts w:cs="Times New Roman"/>
        </w:rPr>
      </w:pPr>
      <w:r w:rsidRPr="00B2147D">
        <w:rPr>
          <w:rFonts w:cs="Times New Roman"/>
        </w:rPr>
        <w:t>При градњи нових и при унапређењу и обнови постојећих пруга, уградња заштитног слоја је обавезна.</w:t>
      </w:r>
    </w:p>
    <w:p w14:paraId="2F7D838E" w14:textId="15E6358D" w:rsidR="00B2147D" w:rsidRPr="00B2147D" w:rsidRDefault="00EA59D3" w:rsidP="00B2147D">
      <w:pPr>
        <w:rPr>
          <w:rFonts w:cs="Times New Roman"/>
        </w:rPr>
      </w:pPr>
      <w:r>
        <w:rPr>
          <w:rFonts w:cs="Times New Roman"/>
        </w:rPr>
        <w:t>За у</w:t>
      </w:r>
      <w:r w:rsidR="00B2147D" w:rsidRPr="00B2147D">
        <w:rPr>
          <w:rFonts w:cs="Times New Roman"/>
        </w:rPr>
        <w:t xml:space="preserve">градњу заштитног слоја користи се материјал који мора бити у складу са </w:t>
      </w:r>
      <w:r w:rsidR="00B2147D">
        <w:rPr>
          <w:rFonts w:cs="Times New Roman"/>
          <w:lang w:val="sr-Cyrl-RS"/>
        </w:rPr>
        <w:t>СРПС ЕН</w:t>
      </w:r>
      <w:r w:rsidR="00B2147D" w:rsidRPr="00B2147D">
        <w:rPr>
          <w:rFonts w:cs="Times New Roman"/>
        </w:rPr>
        <w:t xml:space="preserve"> 13242.</w:t>
      </w:r>
    </w:p>
    <w:p w14:paraId="7D2C9AAD" w14:textId="77777777" w:rsidR="00B2147D" w:rsidRPr="00B2147D" w:rsidRDefault="00B2147D" w:rsidP="00B2147D">
      <w:pPr>
        <w:spacing w:after="0"/>
        <w:rPr>
          <w:rFonts w:cs="Times New Roman"/>
          <w:lang w:val="sr-Cyrl-RS"/>
        </w:rPr>
      </w:pPr>
      <w:r w:rsidRPr="00B2147D">
        <w:rPr>
          <w:rFonts w:cs="Times New Roman"/>
          <w:lang w:val="sr-Cyrl-RS"/>
        </w:rPr>
        <w:t>Површина заштитног слоја мора да задовољи следеће услове:</w:t>
      </w:r>
    </w:p>
    <w:p w14:paraId="3336D29D" w14:textId="27A501B9" w:rsidR="00B2147D" w:rsidRPr="00B2147D" w:rsidRDefault="00B2147D" w:rsidP="00253500">
      <w:pPr>
        <w:pStyle w:val="ListParagraph"/>
        <w:numPr>
          <w:ilvl w:val="0"/>
          <w:numId w:val="84"/>
        </w:numPr>
        <w:shd w:val="clear" w:color="auto" w:fill="FFFFFF"/>
        <w:ind w:left="993" w:hanging="284"/>
        <w:rPr>
          <w:noProof/>
          <w:szCs w:val="24"/>
          <w:lang w:val="sr-Cyrl-CS"/>
        </w:rPr>
      </w:pPr>
      <w:r w:rsidRPr="00B2147D">
        <w:rPr>
          <w:noProof/>
          <w:szCs w:val="24"/>
          <w:lang w:val="sr-Cyrl-CS"/>
        </w:rPr>
        <w:t>равност слоја од земљаног материјала ≤ 20mm/4m;</w:t>
      </w:r>
    </w:p>
    <w:p w14:paraId="593A9CF0" w14:textId="0309B73F" w:rsidR="00B2147D" w:rsidRPr="00B2147D" w:rsidRDefault="00B2147D" w:rsidP="00253500">
      <w:pPr>
        <w:pStyle w:val="ListParagraph"/>
        <w:numPr>
          <w:ilvl w:val="0"/>
          <w:numId w:val="84"/>
        </w:numPr>
        <w:shd w:val="clear" w:color="auto" w:fill="FFFFFF"/>
        <w:ind w:left="993" w:hanging="284"/>
        <w:rPr>
          <w:noProof/>
          <w:szCs w:val="24"/>
          <w:lang w:val="sr-Cyrl-CS"/>
        </w:rPr>
      </w:pPr>
      <w:r w:rsidRPr="00B2147D">
        <w:rPr>
          <w:noProof/>
          <w:szCs w:val="24"/>
          <w:lang w:val="sr-Cyrl-CS"/>
        </w:rPr>
        <w:t>равност слоја од каменог материјала ≤ 30mm/4m;</w:t>
      </w:r>
    </w:p>
    <w:p w14:paraId="38A37D1A" w14:textId="7F68E17F" w:rsidR="00B2147D" w:rsidRPr="00B2147D" w:rsidRDefault="00B2147D" w:rsidP="00253500">
      <w:pPr>
        <w:pStyle w:val="ListParagraph"/>
        <w:numPr>
          <w:ilvl w:val="0"/>
          <w:numId w:val="84"/>
        </w:numPr>
        <w:shd w:val="clear" w:color="auto" w:fill="FFFFFF"/>
        <w:ind w:left="993" w:hanging="284"/>
        <w:rPr>
          <w:noProof/>
          <w:szCs w:val="24"/>
          <w:lang w:val="sr-Cyrl-CS"/>
        </w:rPr>
      </w:pPr>
      <w:r w:rsidRPr="00B2147D">
        <w:rPr>
          <w:noProof/>
          <w:szCs w:val="24"/>
          <w:lang w:val="sr-Cyrl-CS"/>
        </w:rPr>
        <w:t>попречни нагиб слоја ≥ 5% са толеранцијом до ± 0,4%;</w:t>
      </w:r>
    </w:p>
    <w:p w14:paraId="73032715" w14:textId="5D45B91B" w:rsidR="00B2147D" w:rsidRPr="00B2147D" w:rsidRDefault="00B2147D" w:rsidP="00253500">
      <w:pPr>
        <w:pStyle w:val="ListParagraph"/>
        <w:numPr>
          <w:ilvl w:val="0"/>
          <w:numId w:val="84"/>
        </w:numPr>
        <w:shd w:val="clear" w:color="auto" w:fill="FFFFFF"/>
        <w:ind w:left="993" w:hanging="284"/>
        <w:rPr>
          <w:noProof/>
          <w:szCs w:val="24"/>
          <w:lang w:val="sr-Cyrl-CS"/>
        </w:rPr>
      </w:pPr>
      <w:r w:rsidRPr="00B2147D">
        <w:rPr>
          <w:noProof/>
          <w:szCs w:val="24"/>
          <w:lang w:val="sr-Cyrl-CS"/>
        </w:rPr>
        <w:t>максимално одступање коте од пројектоване је ± 10mm;</w:t>
      </w:r>
    </w:p>
    <w:p w14:paraId="5AFF4C42" w14:textId="42F556E0" w:rsidR="00B2147D" w:rsidRPr="00B2147D" w:rsidRDefault="00B2147D" w:rsidP="00253500">
      <w:pPr>
        <w:pStyle w:val="ListParagraph"/>
        <w:numPr>
          <w:ilvl w:val="0"/>
          <w:numId w:val="84"/>
        </w:numPr>
        <w:shd w:val="clear" w:color="auto" w:fill="FFFFFF"/>
        <w:ind w:left="993" w:hanging="284"/>
        <w:rPr>
          <w:noProof/>
          <w:szCs w:val="24"/>
          <w:lang w:val="sr-Cyrl-CS"/>
        </w:rPr>
      </w:pPr>
      <w:r w:rsidRPr="00B2147D">
        <w:rPr>
          <w:noProof/>
          <w:szCs w:val="24"/>
          <w:lang w:val="sr-Cyrl-CS"/>
        </w:rPr>
        <w:t>минимална дебљина заштитног слоја је 20cm а у случају дебљине &gt; 30cm уграђује се и збија у два слоја.</w:t>
      </w:r>
    </w:p>
    <w:p w14:paraId="0F1D7518" w14:textId="77777777" w:rsidR="00B2147D" w:rsidRPr="00B2147D" w:rsidRDefault="00B2147D" w:rsidP="00B2147D">
      <w:pPr>
        <w:spacing w:after="0"/>
        <w:rPr>
          <w:rFonts w:cs="Times New Roman"/>
          <w:lang w:val="sr-Cyrl-RS"/>
        </w:rPr>
      </w:pPr>
      <w:r w:rsidRPr="00B2147D">
        <w:rPr>
          <w:rFonts w:cs="Times New Roman"/>
          <w:lang w:val="sr-Cyrl-RS"/>
        </w:rPr>
        <w:t>Носивост на нивоу планума пруге мора испуњава следеће услове:</w:t>
      </w:r>
    </w:p>
    <w:p w14:paraId="7821C985" w14:textId="0D25F840" w:rsidR="00B2147D" w:rsidRPr="00B2147D" w:rsidRDefault="000B194E" w:rsidP="00253500">
      <w:pPr>
        <w:pStyle w:val="ListParagraph"/>
        <w:numPr>
          <w:ilvl w:val="0"/>
          <w:numId w:val="85"/>
        </w:numPr>
        <w:shd w:val="clear" w:color="auto" w:fill="FFFFFF"/>
        <w:ind w:left="993" w:hanging="284"/>
        <w:rPr>
          <w:noProof/>
          <w:szCs w:val="24"/>
          <w:lang w:val="sr-Cyrl-CS"/>
        </w:rPr>
      </w:pPr>
      <w:r>
        <w:rPr>
          <w:noProof/>
          <w:szCs w:val="24"/>
          <w:lang w:val="sr-Cyrl-CS"/>
        </w:rPr>
        <w:t xml:space="preserve">за </w:t>
      </w:r>
      <w:r w:rsidR="00B2147D" w:rsidRPr="00B2147D">
        <w:rPr>
          <w:noProof/>
          <w:szCs w:val="24"/>
          <w:lang w:val="sr-Cyrl-CS"/>
        </w:rPr>
        <w:t>градњу и унапређење колосека отворене пруге и главних колосека на магистралним пругама</w:t>
      </w:r>
      <w:r w:rsidR="00B2147D">
        <w:rPr>
          <w:noProof/>
          <w:szCs w:val="24"/>
          <w:lang w:val="sr-Cyrl-CS"/>
        </w:rPr>
        <w:t>:</w:t>
      </w:r>
    </w:p>
    <w:p w14:paraId="433CEF2C" w14:textId="77777777" w:rsidR="00B2147D" w:rsidRPr="00B2147D" w:rsidRDefault="00B2147D" w:rsidP="00B2147D">
      <w:pPr>
        <w:pStyle w:val="ListParagraph"/>
        <w:shd w:val="clear" w:color="auto" w:fill="FFFFFF"/>
        <w:ind w:left="993" w:firstLine="0"/>
        <w:rPr>
          <w:noProof/>
          <w:szCs w:val="24"/>
          <w:lang w:val="sr-Cyrl-CS"/>
        </w:rPr>
      </w:pPr>
      <w:r w:rsidRPr="00B2147D">
        <w:rPr>
          <w:noProof/>
          <w:szCs w:val="24"/>
          <w:lang w:val="sr-Cyrl-CS"/>
        </w:rPr>
        <w:t>Е</w:t>
      </w:r>
      <w:r w:rsidRPr="000B194E">
        <w:rPr>
          <w:noProof/>
          <w:szCs w:val="24"/>
          <w:vertAlign w:val="subscript"/>
          <w:lang w:val="sr-Cyrl-CS"/>
        </w:rPr>
        <w:t>v2</w:t>
      </w:r>
      <w:r w:rsidRPr="00B2147D">
        <w:rPr>
          <w:noProof/>
          <w:szCs w:val="24"/>
          <w:lang w:val="sr-Cyrl-CS"/>
        </w:rPr>
        <w:t xml:space="preserve"> &gt; 120 MN/m</w:t>
      </w:r>
      <w:r w:rsidRPr="000B194E">
        <w:rPr>
          <w:noProof/>
          <w:szCs w:val="24"/>
          <w:vertAlign w:val="superscript"/>
          <w:lang w:val="sr-Cyrl-CS"/>
        </w:rPr>
        <w:t>2</w:t>
      </w:r>
      <w:r w:rsidRPr="00B2147D">
        <w:rPr>
          <w:noProof/>
          <w:szCs w:val="24"/>
          <w:lang w:val="sr-Cyrl-CS"/>
        </w:rPr>
        <w:t>, Е</w:t>
      </w:r>
      <w:r w:rsidRPr="000B194E">
        <w:rPr>
          <w:noProof/>
          <w:szCs w:val="24"/>
          <w:vertAlign w:val="subscript"/>
          <w:lang w:val="sr-Cyrl-CS"/>
        </w:rPr>
        <w:t>v2</w:t>
      </w:r>
      <w:r w:rsidRPr="00B2147D">
        <w:rPr>
          <w:noProof/>
          <w:szCs w:val="24"/>
          <w:lang w:val="sr-Cyrl-CS"/>
        </w:rPr>
        <w:t>/ Е</w:t>
      </w:r>
      <w:r w:rsidRPr="000B194E">
        <w:rPr>
          <w:noProof/>
          <w:szCs w:val="24"/>
          <w:vertAlign w:val="subscript"/>
          <w:lang w:val="sr-Cyrl-CS"/>
        </w:rPr>
        <w:t>v1</w:t>
      </w:r>
      <w:r w:rsidRPr="00B2147D">
        <w:rPr>
          <w:noProof/>
          <w:szCs w:val="24"/>
          <w:lang w:val="sr-Cyrl-CS"/>
        </w:rPr>
        <w:t xml:space="preserve"> ≤ 2,2, Е</w:t>
      </w:r>
      <w:r w:rsidRPr="000B194E">
        <w:rPr>
          <w:noProof/>
          <w:szCs w:val="24"/>
          <w:vertAlign w:val="subscript"/>
          <w:lang w:val="sr-Cyrl-CS"/>
        </w:rPr>
        <w:t>vd</w:t>
      </w:r>
      <w:r w:rsidRPr="00B2147D">
        <w:rPr>
          <w:noProof/>
          <w:szCs w:val="24"/>
          <w:lang w:val="sr-Cyrl-CS"/>
        </w:rPr>
        <w:t xml:space="preserve"> &gt; 50 MN/m</w:t>
      </w:r>
      <w:r w:rsidRPr="000B194E">
        <w:rPr>
          <w:noProof/>
          <w:szCs w:val="24"/>
          <w:vertAlign w:val="superscript"/>
          <w:lang w:val="sr-Cyrl-CS"/>
        </w:rPr>
        <w:t>2</w:t>
      </w:r>
      <w:r w:rsidRPr="00B2147D">
        <w:rPr>
          <w:noProof/>
          <w:szCs w:val="24"/>
          <w:lang w:val="sr-Cyrl-CS"/>
        </w:rPr>
        <w:t>,  100% ≤ D</w:t>
      </w:r>
      <w:r w:rsidRPr="000B194E">
        <w:rPr>
          <w:noProof/>
          <w:szCs w:val="24"/>
          <w:vertAlign w:val="subscript"/>
          <w:lang w:val="sr-Cyrl-CS"/>
        </w:rPr>
        <w:t>pr</w:t>
      </w:r>
      <w:r w:rsidRPr="00B2147D">
        <w:rPr>
          <w:noProof/>
          <w:szCs w:val="24"/>
          <w:lang w:val="sr-Cyrl-CS"/>
        </w:rPr>
        <w:t xml:space="preserve"> ≤ 103%;</w:t>
      </w:r>
    </w:p>
    <w:p w14:paraId="13B04E91" w14:textId="51D5C5EC" w:rsidR="00B2147D" w:rsidRPr="00B2147D" w:rsidRDefault="000B194E" w:rsidP="00253500">
      <w:pPr>
        <w:pStyle w:val="ListParagraph"/>
        <w:numPr>
          <w:ilvl w:val="0"/>
          <w:numId w:val="85"/>
        </w:numPr>
        <w:shd w:val="clear" w:color="auto" w:fill="FFFFFF"/>
        <w:ind w:left="993" w:hanging="284"/>
        <w:rPr>
          <w:noProof/>
          <w:szCs w:val="24"/>
          <w:lang w:val="sr-Cyrl-CS"/>
        </w:rPr>
      </w:pPr>
      <w:r>
        <w:rPr>
          <w:noProof/>
          <w:szCs w:val="24"/>
          <w:lang w:val="sr-Cyrl-CS"/>
        </w:rPr>
        <w:t xml:space="preserve">за </w:t>
      </w:r>
      <w:r w:rsidR="00B2147D" w:rsidRPr="00B2147D">
        <w:rPr>
          <w:noProof/>
          <w:szCs w:val="24"/>
          <w:lang w:val="sr-Cyrl-CS"/>
        </w:rPr>
        <w:t>градњу и унапређење колосека отворене пруге и главних колосека на регионалним пругама</w:t>
      </w:r>
      <w:r w:rsidR="00B2147D">
        <w:rPr>
          <w:noProof/>
          <w:szCs w:val="24"/>
          <w:lang w:val="sr-Cyrl-CS"/>
        </w:rPr>
        <w:t>:</w:t>
      </w:r>
    </w:p>
    <w:p w14:paraId="6DC2D382" w14:textId="77777777" w:rsidR="00B2147D" w:rsidRPr="00B2147D" w:rsidRDefault="00B2147D" w:rsidP="00B2147D">
      <w:pPr>
        <w:pStyle w:val="ListParagraph"/>
        <w:shd w:val="clear" w:color="auto" w:fill="FFFFFF"/>
        <w:ind w:left="993" w:firstLine="0"/>
        <w:rPr>
          <w:noProof/>
          <w:szCs w:val="24"/>
          <w:lang w:val="sr-Cyrl-CS"/>
        </w:rPr>
      </w:pPr>
      <w:r w:rsidRPr="00B2147D">
        <w:rPr>
          <w:noProof/>
          <w:szCs w:val="24"/>
          <w:lang w:val="sr-Cyrl-CS"/>
        </w:rPr>
        <w:t>Е</w:t>
      </w:r>
      <w:r w:rsidRPr="00D978C1">
        <w:rPr>
          <w:noProof/>
          <w:szCs w:val="24"/>
          <w:vertAlign w:val="subscript"/>
          <w:lang w:val="sr-Cyrl-CS"/>
        </w:rPr>
        <w:t>v2</w:t>
      </w:r>
      <w:r w:rsidRPr="00B2147D">
        <w:rPr>
          <w:noProof/>
          <w:szCs w:val="24"/>
          <w:lang w:val="sr-Cyrl-CS"/>
        </w:rPr>
        <w:t xml:space="preserve"> &gt; 100 MN/m</w:t>
      </w:r>
      <w:r w:rsidRPr="00D978C1">
        <w:rPr>
          <w:noProof/>
          <w:szCs w:val="24"/>
          <w:vertAlign w:val="superscript"/>
          <w:lang w:val="sr-Cyrl-CS"/>
        </w:rPr>
        <w:t>2</w:t>
      </w:r>
      <w:r w:rsidRPr="00B2147D">
        <w:rPr>
          <w:noProof/>
          <w:szCs w:val="24"/>
          <w:lang w:val="sr-Cyrl-CS"/>
        </w:rPr>
        <w:t>,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Е</w:t>
      </w:r>
      <w:r w:rsidRPr="00D978C1">
        <w:rPr>
          <w:noProof/>
          <w:szCs w:val="24"/>
          <w:vertAlign w:val="subscript"/>
          <w:lang w:val="sr-Cyrl-CS"/>
        </w:rPr>
        <w:t>vd</w:t>
      </w:r>
      <w:r w:rsidRPr="00B2147D">
        <w:rPr>
          <w:noProof/>
          <w:szCs w:val="24"/>
          <w:lang w:val="sr-Cyrl-CS"/>
        </w:rPr>
        <w:t xml:space="preserve"> &gt; 45 MN/m</w:t>
      </w:r>
      <w:r w:rsidRPr="00D978C1">
        <w:rPr>
          <w:noProof/>
          <w:szCs w:val="24"/>
          <w:vertAlign w:val="superscript"/>
          <w:lang w:val="sr-Cyrl-CS"/>
        </w:rPr>
        <w:t>2</w:t>
      </w:r>
      <w:r w:rsidRPr="00B2147D">
        <w:rPr>
          <w:noProof/>
          <w:szCs w:val="24"/>
          <w:lang w:val="sr-Cyrl-CS"/>
        </w:rPr>
        <w:t>, D</w:t>
      </w:r>
      <w:r w:rsidRPr="00D978C1">
        <w:rPr>
          <w:noProof/>
          <w:szCs w:val="24"/>
          <w:vertAlign w:val="subscript"/>
          <w:lang w:val="sr-Cyrl-CS"/>
        </w:rPr>
        <w:t>pr</w:t>
      </w:r>
      <w:r w:rsidRPr="00B2147D">
        <w:rPr>
          <w:noProof/>
          <w:szCs w:val="24"/>
          <w:lang w:val="sr-Cyrl-CS"/>
        </w:rPr>
        <w:t xml:space="preserve"> ≥ 100%;</w:t>
      </w:r>
    </w:p>
    <w:p w14:paraId="66392353" w14:textId="2BABFB71" w:rsidR="00B2147D" w:rsidRPr="00B2147D" w:rsidRDefault="00EA59D3" w:rsidP="00253500">
      <w:pPr>
        <w:pStyle w:val="ListParagraph"/>
        <w:numPr>
          <w:ilvl w:val="0"/>
          <w:numId w:val="85"/>
        </w:numPr>
        <w:shd w:val="clear" w:color="auto" w:fill="FFFFFF"/>
        <w:ind w:left="993" w:hanging="284"/>
        <w:rPr>
          <w:noProof/>
          <w:szCs w:val="24"/>
          <w:lang w:val="sr-Cyrl-CS"/>
        </w:rPr>
      </w:pPr>
      <w:r>
        <w:rPr>
          <w:noProof/>
          <w:szCs w:val="24"/>
          <w:lang w:val="sr-Cyrl-CS"/>
        </w:rPr>
        <w:t xml:space="preserve">за </w:t>
      </w:r>
      <w:r w:rsidR="00B2147D" w:rsidRPr="00B2147D">
        <w:rPr>
          <w:noProof/>
          <w:szCs w:val="24"/>
          <w:lang w:val="sr-Cyrl-CS"/>
        </w:rPr>
        <w:t>градњу и унапређење колосека на локалним пругама и спо</w:t>
      </w:r>
      <w:r w:rsidR="00B2147D">
        <w:rPr>
          <w:noProof/>
          <w:szCs w:val="24"/>
          <w:lang w:val="sr-Cyrl-CS"/>
        </w:rPr>
        <w:t>редних колосека на свим пругама:</w:t>
      </w:r>
    </w:p>
    <w:p w14:paraId="390D2628" w14:textId="0727F019" w:rsidR="00B2147D" w:rsidRPr="00B2147D" w:rsidRDefault="00B2147D" w:rsidP="00B2147D">
      <w:pPr>
        <w:pStyle w:val="ListParagraph"/>
        <w:shd w:val="clear" w:color="auto" w:fill="FFFFFF"/>
        <w:ind w:left="993" w:firstLine="0"/>
        <w:rPr>
          <w:noProof/>
          <w:szCs w:val="24"/>
          <w:lang w:val="sr-Cyrl-CS"/>
        </w:rPr>
      </w:pPr>
      <w:r w:rsidRPr="00B2147D">
        <w:rPr>
          <w:noProof/>
          <w:szCs w:val="24"/>
          <w:lang w:val="sr-Cyrl-CS"/>
        </w:rPr>
        <w:t>Е</w:t>
      </w:r>
      <w:r w:rsidRPr="00D978C1">
        <w:rPr>
          <w:noProof/>
          <w:szCs w:val="24"/>
          <w:vertAlign w:val="subscript"/>
          <w:lang w:val="sr-Cyrl-CS"/>
        </w:rPr>
        <w:t>v2</w:t>
      </w:r>
      <w:r w:rsidRPr="00B2147D">
        <w:rPr>
          <w:noProof/>
          <w:szCs w:val="24"/>
          <w:lang w:val="sr-Cyrl-CS"/>
        </w:rPr>
        <w:t xml:space="preserve"> &gt; 80 MN/m</w:t>
      </w:r>
      <w:r w:rsidRPr="00D978C1">
        <w:rPr>
          <w:noProof/>
          <w:szCs w:val="24"/>
          <w:vertAlign w:val="superscript"/>
          <w:lang w:val="sr-Cyrl-CS"/>
        </w:rPr>
        <w:t>2</w:t>
      </w:r>
      <w:r w:rsidRPr="00B2147D">
        <w:rPr>
          <w:noProof/>
          <w:szCs w:val="24"/>
          <w:lang w:val="sr-Cyrl-CS"/>
        </w:rPr>
        <w:t>,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Е</w:t>
      </w:r>
      <w:r w:rsidRPr="00D978C1">
        <w:rPr>
          <w:noProof/>
          <w:szCs w:val="24"/>
          <w:vertAlign w:val="subscript"/>
          <w:lang w:val="sr-Cyrl-CS"/>
        </w:rPr>
        <w:t>vd</w:t>
      </w:r>
      <w:r w:rsidRPr="00B2147D">
        <w:rPr>
          <w:noProof/>
          <w:szCs w:val="24"/>
          <w:lang w:val="sr-Cyrl-CS"/>
        </w:rPr>
        <w:t xml:space="preserve"> &gt; 40 MN/m</w:t>
      </w:r>
      <w:r w:rsidRPr="00D978C1">
        <w:rPr>
          <w:noProof/>
          <w:szCs w:val="24"/>
          <w:vertAlign w:val="superscript"/>
          <w:lang w:val="sr-Cyrl-CS"/>
        </w:rPr>
        <w:t>2</w:t>
      </w:r>
      <w:r w:rsidRPr="00B2147D">
        <w:rPr>
          <w:noProof/>
          <w:szCs w:val="24"/>
          <w:lang w:val="sr-Cyrl-CS"/>
        </w:rPr>
        <w:t>, D</w:t>
      </w:r>
      <w:r w:rsidRPr="00D978C1">
        <w:rPr>
          <w:noProof/>
          <w:szCs w:val="24"/>
          <w:vertAlign w:val="subscript"/>
          <w:lang w:val="sr-Cyrl-CS"/>
        </w:rPr>
        <w:t>pr</w:t>
      </w:r>
      <w:r w:rsidRPr="00B2147D">
        <w:rPr>
          <w:noProof/>
          <w:szCs w:val="24"/>
          <w:lang w:val="sr-Cyrl-CS"/>
        </w:rPr>
        <w:t xml:space="preserve"> ≥ 97%</w:t>
      </w:r>
    </w:p>
    <w:p w14:paraId="487DA1CD" w14:textId="77777777" w:rsidR="00B2147D" w:rsidRPr="00B2147D" w:rsidRDefault="00B2147D" w:rsidP="00B2147D">
      <w:pPr>
        <w:pStyle w:val="ListParagraph"/>
        <w:shd w:val="clear" w:color="auto" w:fill="FFFFFF"/>
        <w:ind w:left="993" w:firstLine="0"/>
        <w:rPr>
          <w:noProof/>
          <w:szCs w:val="24"/>
          <w:lang w:val="sr-Cyrl-CS"/>
        </w:rPr>
      </w:pPr>
      <w:r w:rsidRPr="00B2147D">
        <w:rPr>
          <w:noProof/>
          <w:szCs w:val="24"/>
          <w:lang w:val="sr-Cyrl-CS"/>
        </w:rPr>
        <w:t>где однос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важи за Е</w:t>
      </w:r>
      <w:r w:rsidRPr="00D978C1">
        <w:rPr>
          <w:noProof/>
          <w:szCs w:val="24"/>
          <w:vertAlign w:val="subscript"/>
          <w:lang w:val="sr-Cyrl-CS"/>
        </w:rPr>
        <w:t>v1</w:t>
      </w:r>
      <w:r w:rsidRPr="00B2147D">
        <w:rPr>
          <w:noProof/>
          <w:szCs w:val="24"/>
          <w:lang w:val="sr-Cyrl-CS"/>
        </w:rPr>
        <w:t xml:space="preserve"> мање од минималне вредности прописане за Е</w:t>
      </w:r>
      <w:r w:rsidRPr="00D978C1">
        <w:rPr>
          <w:noProof/>
          <w:szCs w:val="24"/>
          <w:vertAlign w:val="subscript"/>
          <w:lang w:val="sr-Cyrl-CS"/>
        </w:rPr>
        <w:t>v2</w:t>
      </w:r>
      <w:r w:rsidRPr="00B2147D">
        <w:rPr>
          <w:noProof/>
          <w:szCs w:val="24"/>
          <w:lang w:val="sr-Cyrl-CS"/>
        </w:rPr>
        <w:t>.</w:t>
      </w:r>
    </w:p>
    <w:p w14:paraId="16B50413" w14:textId="745D7DB2" w:rsidR="00B2147D" w:rsidRPr="00B2147D" w:rsidRDefault="00B2147D" w:rsidP="00B2147D">
      <w:pPr>
        <w:spacing w:after="0"/>
        <w:rPr>
          <w:rFonts w:cs="Times New Roman"/>
          <w:lang w:val="sr-Cyrl-RS"/>
        </w:rPr>
      </w:pPr>
      <w:r w:rsidRPr="00B2147D">
        <w:rPr>
          <w:rFonts w:cs="Times New Roman"/>
          <w:lang w:val="sr-Cyrl-RS"/>
        </w:rPr>
        <w:t xml:space="preserve">Заштитни слој као филтер мора да има обезбеђену водопропустљивост, а брзина протока не може бити толико велика да честице буду испране а </w:t>
      </w:r>
      <w:r>
        <w:rPr>
          <w:rFonts w:cs="Times New Roman"/>
          <w:lang w:val="sr-Cyrl-RS"/>
        </w:rPr>
        <w:t>д</w:t>
      </w:r>
      <w:r w:rsidRPr="00B2147D">
        <w:rPr>
          <w:rFonts w:cs="Times New Roman"/>
          <w:lang w:val="sr-Cyrl-RS"/>
        </w:rPr>
        <w:t>а би се то постигло:</w:t>
      </w:r>
    </w:p>
    <w:p w14:paraId="396A1522" w14:textId="7E6E4783" w:rsidR="00B2147D" w:rsidRPr="00B2147D" w:rsidRDefault="00B2147D" w:rsidP="00253500">
      <w:pPr>
        <w:pStyle w:val="ListParagraph"/>
        <w:numPr>
          <w:ilvl w:val="0"/>
          <w:numId w:val="86"/>
        </w:numPr>
        <w:shd w:val="clear" w:color="auto" w:fill="FFFFFF"/>
        <w:ind w:left="993" w:hanging="284"/>
        <w:rPr>
          <w:noProof/>
          <w:szCs w:val="24"/>
          <w:lang w:val="sr-Cyrl-CS"/>
        </w:rPr>
      </w:pPr>
      <w:r w:rsidRPr="00B2147D">
        <w:rPr>
          <w:noProof/>
          <w:szCs w:val="24"/>
          <w:lang w:val="sr-Cyrl-CS"/>
        </w:rPr>
        <w:t>пречник зрна који припада ординати 15% гранулометријске криве заштитног слоја  мора бити 4 пута мањи од величине зрна код ординате 85%, d</w:t>
      </w:r>
      <w:r w:rsidRPr="00D978C1">
        <w:rPr>
          <w:noProof/>
          <w:szCs w:val="24"/>
          <w:vertAlign w:val="subscript"/>
          <w:lang w:val="sr-Cyrl-CS"/>
        </w:rPr>
        <w:t>85</w:t>
      </w:r>
      <w:r w:rsidRPr="00B2147D">
        <w:rPr>
          <w:noProof/>
          <w:szCs w:val="24"/>
          <w:lang w:val="sr-Cyrl-CS"/>
        </w:rPr>
        <w:t xml:space="preserve"> ≥ 4 × d</w:t>
      </w:r>
      <w:r w:rsidRPr="00D978C1">
        <w:rPr>
          <w:noProof/>
          <w:szCs w:val="24"/>
          <w:vertAlign w:val="subscript"/>
          <w:lang w:val="sr-Cyrl-CS"/>
        </w:rPr>
        <w:t>15</w:t>
      </w:r>
      <w:r w:rsidRPr="00B2147D">
        <w:rPr>
          <w:noProof/>
          <w:szCs w:val="24"/>
          <w:lang w:val="sr-Cyrl-CS"/>
        </w:rPr>
        <w:t>;</w:t>
      </w:r>
    </w:p>
    <w:p w14:paraId="35B99716" w14:textId="4DD326CA" w:rsidR="00B2147D" w:rsidRPr="00B2147D" w:rsidRDefault="00B2147D" w:rsidP="00253500">
      <w:pPr>
        <w:pStyle w:val="ListParagraph"/>
        <w:numPr>
          <w:ilvl w:val="0"/>
          <w:numId w:val="86"/>
        </w:numPr>
        <w:shd w:val="clear" w:color="auto" w:fill="FFFFFF"/>
        <w:ind w:left="993" w:hanging="284"/>
        <w:rPr>
          <w:noProof/>
          <w:szCs w:val="24"/>
          <w:lang w:val="sr-Cyrl-CS"/>
        </w:rPr>
      </w:pPr>
      <w:r w:rsidRPr="00B2147D">
        <w:rPr>
          <w:noProof/>
          <w:szCs w:val="24"/>
          <w:lang w:val="sr-Cyrl-CS"/>
        </w:rPr>
        <w:t>максимална величина зрна треба да је ≤ 60 mm;</w:t>
      </w:r>
    </w:p>
    <w:p w14:paraId="2BE609C0" w14:textId="497CFD47" w:rsidR="00B2147D" w:rsidRPr="00B2147D" w:rsidRDefault="00B2147D" w:rsidP="00253500">
      <w:pPr>
        <w:pStyle w:val="ListParagraph"/>
        <w:numPr>
          <w:ilvl w:val="0"/>
          <w:numId w:val="86"/>
        </w:numPr>
        <w:shd w:val="clear" w:color="auto" w:fill="FFFFFF"/>
        <w:ind w:left="993" w:hanging="284"/>
        <w:rPr>
          <w:noProof/>
          <w:szCs w:val="24"/>
          <w:lang w:val="sr-Cyrl-CS"/>
        </w:rPr>
      </w:pPr>
      <w:r w:rsidRPr="00B2147D">
        <w:rPr>
          <w:noProof/>
          <w:szCs w:val="24"/>
          <w:lang w:val="sr-Cyrl-CS"/>
        </w:rPr>
        <w:t>степен неравномерности (униформисаности) мора да буде U = d</w:t>
      </w:r>
      <w:r w:rsidRPr="00D978C1">
        <w:rPr>
          <w:noProof/>
          <w:szCs w:val="24"/>
          <w:vertAlign w:val="subscript"/>
          <w:lang w:val="sr-Cyrl-CS"/>
        </w:rPr>
        <w:t>60</w:t>
      </w:r>
      <w:r w:rsidRPr="00B2147D">
        <w:rPr>
          <w:noProof/>
          <w:szCs w:val="24"/>
          <w:lang w:val="sr-Cyrl-CS"/>
        </w:rPr>
        <w:t>/d</w:t>
      </w:r>
      <w:r w:rsidRPr="00D978C1">
        <w:rPr>
          <w:noProof/>
          <w:szCs w:val="24"/>
          <w:vertAlign w:val="subscript"/>
          <w:lang w:val="sr-Cyrl-CS"/>
        </w:rPr>
        <w:t>10</w:t>
      </w:r>
      <w:r w:rsidRPr="00B2147D">
        <w:rPr>
          <w:noProof/>
          <w:szCs w:val="24"/>
          <w:lang w:val="sr-Cyrl-CS"/>
        </w:rPr>
        <w:t xml:space="preserve"> ≥ 15;</w:t>
      </w:r>
    </w:p>
    <w:p w14:paraId="3310CDA9" w14:textId="1A852999" w:rsidR="00B2147D" w:rsidRPr="00B2147D" w:rsidRDefault="00B2147D" w:rsidP="00253500">
      <w:pPr>
        <w:pStyle w:val="ListParagraph"/>
        <w:numPr>
          <w:ilvl w:val="0"/>
          <w:numId w:val="86"/>
        </w:numPr>
        <w:shd w:val="clear" w:color="auto" w:fill="FFFFFF"/>
        <w:ind w:left="993" w:hanging="284"/>
        <w:rPr>
          <w:noProof/>
          <w:szCs w:val="24"/>
          <w:lang w:val="sr-Cyrl-CS"/>
        </w:rPr>
      </w:pPr>
      <w:r w:rsidRPr="00B2147D">
        <w:rPr>
          <w:noProof/>
          <w:szCs w:val="24"/>
          <w:lang w:val="sr-Cyrl-CS"/>
        </w:rPr>
        <w:lastRenderedPageBreak/>
        <w:t>коефицијент водонепропустљивости  треба да буде К ≥ 10</w:t>
      </w:r>
      <w:r w:rsidRPr="00D978C1">
        <w:rPr>
          <w:noProof/>
          <w:szCs w:val="24"/>
          <w:vertAlign w:val="superscript"/>
          <w:lang w:val="sr-Cyrl-CS"/>
        </w:rPr>
        <w:t>-4</w:t>
      </w:r>
      <w:r w:rsidRPr="00B2147D">
        <w:rPr>
          <w:noProof/>
          <w:szCs w:val="24"/>
          <w:lang w:val="sr-Cyrl-CS"/>
        </w:rPr>
        <w:t xml:space="preserve"> m/s при D</w:t>
      </w:r>
      <w:r w:rsidRPr="00D978C1">
        <w:rPr>
          <w:noProof/>
          <w:szCs w:val="24"/>
          <w:vertAlign w:val="subscript"/>
          <w:lang w:val="sr-Cyrl-CS"/>
        </w:rPr>
        <w:t>pr</w:t>
      </w:r>
      <w:r w:rsidRPr="00B2147D">
        <w:rPr>
          <w:noProof/>
          <w:szCs w:val="24"/>
          <w:lang w:val="sr-Cyrl-CS"/>
        </w:rPr>
        <w:t>=1, што обезбеђује да процедна крива треба да заврши у заштитном слоју на косини насипа или одводног јарка при максималним падавинама.</w:t>
      </w:r>
    </w:p>
    <w:p w14:paraId="49CD0BB0" w14:textId="77777777" w:rsidR="00B2147D" w:rsidRPr="00742F9E" w:rsidRDefault="00B2147D" w:rsidP="00B2147D">
      <w:pPr>
        <w:rPr>
          <w:rFonts w:cs="Times New Roman"/>
          <w:lang w:val="sr-Cyrl-CS"/>
        </w:rPr>
      </w:pPr>
      <w:r w:rsidRPr="00742F9E">
        <w:rPr>
          <w:rFonts w:cs="Times New Roman"/>
          <w:lang w:val="sr-Cyrl-CS"/>
        </w:rPr>
        <w:t xml:space="preserve">Потребно је спровести димензионисање заштитног слоја за заштиту тла од мраза. </w:t>
      </w:r>
    </w:p>
    <w:p w14:paraId="26AEAE1A" w14:textId="365A3DA3" w:rsidR="00B2147D" w:rsidRPr="00742F9E" w:rsidRDefault="00B2147D" w:rsidP="00B2147D">
      <w:pPr>
        <w:rPr>
          <w:rFonts w:cs="Times New Roman"/>
          <w:lang w:val="sr-Cyrl-CS"/>
        </w:rPr>
      </w:pPr>
      <w:r w:rsidRPr="00742F9E">
        <w:rPr>
          <w:rFonts w:cs="Times New Roman"/>
          <w:lang w:val="sr-Cyrl-CS"/>
        </w:rPr>
        <w:t xml:space="preserve">Потребан услов је да </w:t>
      </w:r>
      <w:r w:rsidRPr="00B2147D">
        <w:rPr>
          <w:rFonts w:cs="Times New Roman"/>
        </w:rPr>
        <w:t>U</w:t>
      </w:r>
      <w:r w:rsidRPr="00742F9E">
        <w:rPr>
          <w:rFonts w:cs="Times New Roman"/>
          <w:lang w:val="sr-Cyrl-CS"/>
        </w:rPr>
        <w:t xml:space="preserve"> ≥ 15 не садржи више од 3% фракција мањих од 0,02 </w:t>
      </w:r>
      <w:r w:rsidRPr="00B2147D">
        <w:rPr>
          <w:rFonts w:cs="Times New Roman"/>
        </w:rPr>
        <w:t>mm</w:t>
      </w:r>
      <w:r w:rsidRPr="00742F9E">
        <w:rPr>
          <w:rFonts w:cs="Times New Roman"/>
          <w:lang w:val="sr-Cyrl-CS"/>
        </w:rPr>
        <w:t xml:space="preserve">. </w:t>
      </w:r>
    </w:p>
    <w:p w14:paraId="1659EFE4" w14:textId="77777777" w:rsidR="00B2147D" w:rsidRPr="00742F9E" w:rsidRDefault="00B2147D" w:rsidP="00B2147D">
      <w:pPr>
        <w:rPr>
          <w:rFonts w:cs="Times New Roman"/>
          <w:lang w:val="sr-Cyrl-CS"/>
        </w:rPr>
      </w:pPr>
      <w:r w:rsidRPr="00742F9E">
        <w:rPr>
          <w:rFonts w:cs="Times New Roman"/>
          <w:lang w:val="sr-Cyrl-CS"/>
        </w:rPr>
        <w:t>Заштитни слој се не може налазити у област утицаја подземних вода.</w:t>
      </w:r>
    </w:p>
    <w:p w14:paraId="3A8F7A01" w14:textId="7677A3ED" w:rsidR="00B2147D" w:rsidRPr="00742F9E" w:rsidRDefault="00B2147D" w:rsidP="00B2147D">
      <w:pPr>
        <w:rPr>
          <w:rFonts w:cs="Times New Roman"/>
          <w:lang w:val="sr-Cyrl-CS"/>
        </w:rPr>
      </w:pPr>
      <w:r w:rsidRPr="00742F9E">
        <w:rPr>
          <w:rFonts w:cs="Times New Roman"/>
          <w:lang w:val="sr-Cyrl-CS"/>
        </w:rPr>
        <w:t>Бочне стране заштитног и прелазног слоја је потребно заштити хумузирањем у дебљини од 20</w:t>
      </w:r>
      <w:r w:rsidRPr="00B2147D">
        <w:rPr>
          <w:rFonts w:cs="Times New Roman"/>
        </w:rPr>
        <w:t>cm</w:t>
      </w:r>
      <w:r w:rsidRPr="00742F9E">
        <w:rPr>
          <w:rFonts w:cs="Times New Roman"/>
          <w:lang w:val="sr-Cyrl-CS"/>
        </w:rPr>
        <w:t>.</w:t>
      </w:r>
    </w:p>
    <w:p w14:paraId="66D8A33F" w14:textId="1EA3D4D6" w:rsidR="00B2147D" w:rsidRPr="00742F9E" w:rsidRDefault="00B2147D" w:rsidP="00B2147D">
      <w:pPr>
        <w:rPr>
          <w:rFonts w:cs="Times New Roman"/>
          <w:lang w:val="sr-Cyrl-CS"/>
        </w:rPr>
      </w:pPr>
    </w:p>
    <w:p w14:paraId="62E00184" w14:textId="6A30C618" w:rsidR="00B2147D" w:rsidRPr="00742F9E" w:rsidRDefault="00B2147D" w:rsidP="009B65DA">
      <w:pPr>
        <w:pStyle w:val="Heading2"/>
        <w:rPr>
          <w:lang w:val="sr-Cyrl-CS"/>
        </w:rPr>
      </w:pPr>
      <w:r w:rsidRPr="00742F9E">
        <w:rPr>
          <w:lang w:val="sr-Cyrl-CS"/>
        </w:rPr>
        <w:t>Прелазни слој</w:t>
      </w:r>
    </w:p>
    <w:p w14:paraId="46A71186" w14:textId="77777777" w:rsidR="00B2147D" w:rsidRPr="00904152" w:rsidRDefault="00B2147D" w:rsidP="00B2147D">
      <w:pPr>
        <w:pStyle w:val="Heading3"/>
        <w:rPr>
          <w:szCs w:val="26"/>
          <w:lang w:val="sr-Latn-CS"/>
        </w:rPr>
      </w:pPr>
      <w:r w:rsidRPr="00742F9E">
        <w:rPr>
          <w:szCs w:val="26"/>
          <w:lang w:val="sr-Cyrl-CS"/>
        </w:rPr>
        <w:t>Члан</w:t>
      </w:r>
      <w:r w:rsidRPr="00904152">
        <w:rPr>
          <w:szCs w:val="26"/>
          <w:lang w:val="sr-Latn-CS"/>
        </w:rPr>
        <w:t xml:space="preserve"> 110.</w:t>
      </w:r>
    </w:p>
    <w:p w14:paraId="669639BC" w14:textId="77777777" w:rsidR="00B2147D" w:rsidRPr="00742F9E" w:rsidRDefault="00B2147D" w:rsidP="00B2147D">
      <w:pPr>
        <w:rPr>
          <w:rFonts w:cs="Times New Roman"/>
          <w:lang w:val="sr-Cyrl-CS"/>
        </w:rPr>
      </w:pPr>
      <w:r w:rsidRPr="00742F9E">
        <w:rPr>
          <w:rFonts w:cs="Times New Roman"/>
          <w:lang w:val="sr-Cyrl-CS"/>
        </w:rPr>
        <w:t>Прелазни слој представља збијен или побољшан слој израђен од крупнозрног шљунчаног или песковитог материјала и заједно са заштитним слојем формира заштиту од мраза.</w:t>
      </w:r>
    </w:p>
    <w:p w14:paraId="2C31DD28" w14:textId="77777777" w:rsidR="00B2147D" w:rsidRPr="00742F9E" w:rsidRDefault="00B2147D" w:rsidP="00B2147D">
      <w:pPr>
        <w:rPr>
          <w:rFonts w:cs="Times New Roman"/>
          <w:lang w:val="sr-Cyrl-CS"/>
        </w:rPr>
      </w:pPr>
      <w:r w:rsidRPr="00742F9E">
        <w:rPr>
          <w:rFonts w:cs="Times New Roman"/>
          <w:lang w:val="sr-Cyrl-CS"/>
        </w:rPr>
        <w:t>У прелазном слоју не могу се уграђивати глиновити материјали нити материјали који могу да се сабијају и консолидују.</w:t>
      </w:r>
    </w:p>
    <w:p w14:paraId="0FFE04AD" w14:textId="77777777" w:rsidR="00B2147D" w:rsidRPr="00B2147D" w:rsidRDefault="00B2147D" w:rsidP="00B2147D">
      <w:pPr>
        <w:spacing w:after="0"/>
        <w:rPr>
          <w:rFonts w:cs="Times New Roman"/>
          <w:lang w:val="sr-Cyrl-RS"/>
        </w:rPr>
      </w:pPr>
      <w:r w:rsidRPr="00B2147D">
        <w:rPr>
          <w:rFonts w:cs="Times New Roman"/>
          <w:lang w:val="sr-Cyrl-RS"/>
        </w:rPr>
        <w:t>Површина прелазног слоја мора да испуњава следеће услове:</w:t>
      </w:r>
    </w:p>
    <w:p w14:paraId="1F061CB8" w14:textId="77C38F76" w:rsidR="00B2147D" w:rsidRPr="00B2147D" w:rsidRDefault="00B2147D" w:rsidP="00253500">
      <w:pPr>
        <w:pStyle w:val="ListParagraph"/>
        <w:numPr>
          <w:ilvl w:val="0"/>
          <w:numId w:val="87"/>
        </w:numPr>
        <w:shd w:val="clear" w:color="auto" w:fill="FFFFFF"/>
        <w:ind w:left="993" w:hanging="284"/>
        <w:rPr>
          <w:noProof/>
          <w:szCs w:val="24"/>
          <w:lang w:val="sr-Cyrl-CS"/>
        </w:rPr>
      </w:pPr>
      <w:r w:rsidRPr="00B2147D">
        <w:rPr>
          <w:noProof/>
          <w:szCs w:val="24"/>
          <w:lang w:val="sr-Cyrl-CS"/>
        </w:rPr>
        <w:t>равност слоја од земљаног материјала ≤ 20mm/4m;</w:t>
      </w:r>
    </w:p>
    <w:p w14:paraId="48887757" w14:textId="2F59FE8F" w:rsidR="00B2147D" w:rsidRPr="00B2147D" w:rsidRDefault="00B2147D" w:rsidP="00253500">
      <w:pPr>
        <w:pStyle w:val="ListParagraph"/>
        <w:numPr>
          <w:ilvl w:val="0"/>
          <w:numId w:val="87"/>
        </w:numPr>
        <w:shd w:val="clear" w:color="auto" w:fill="FFFFFF"/>
        <w:ind w:left="993" w:hanging="284"/>
        <w:rPr>
          <w:noProof/>
          <w:szCs w:val="24"/>
          <w:lang w:val="sr-Cyrl-CS"/>
        </w:rPr>
      </w:pPr>
      <w:r w:rsidRPr="00B2147D">
        <w:rPr>
          <w:noProof/>
          <w:szCs w:val="24"/>
          <w:lang w:val="sr-Cyrl-CS"/>
        </w:rPr>
        <w:t>равност слоја од каменог материјала ≤ 30mm/4m;</w:t>
      </w:r>
    </w:p>
    <w:p w14:paraId="36571CCC" w14:textId="6B202665" w:rsidR="00B2147D" w:rsidRPr="00B2147D" w:rsidRDefault="00B2147D" w:rsidP="00253500">
      <w:pPr>
        <w:pStyle w:val="ListParagraph"/>
        <w:numPr>
          <w:ilvl w:val="0"/>
          <w:numId w:val="87"/>
        </w:numPr>
        <w:shd w:val="clear" w:color="auto" w:fill="FFFFFF"/>
        <w:ind w:left="993" w:hanging="284"/>
        <w:rPr>
          <w:noProof/>
          <w:szCs w:val="24"/>
          <w:lang w:val="sr-Cyrl-CS"/>
        </w:rPr>
      </w:pPr>
      <w:r w:rsidRPr="00B2147D">
        <w:rPr>
          <w:noProof/>
          <w:szCs w:val="24"/>
          <w:lang w:val="sr-Cyrl-CS"/>
        </w:rPr>
        <w:t>попречни нагиб слоја ≥ 5% са толеранцијом до ± 1%.</w:t>
      </w:r>
    </w:p>
    <w:p w14:paraId="46F88FEE" w14:textId="77777777" w:rsidR="00B2147D" w:rsidRPr="00B2147D" w:rsidRDefault="00B2147D" w:rsidP="00B2147D">
      <w:pPr>
        <w:spacing w:after="0"/>
        <w:rPr>
          <w:rFonts w:cs="Times New Roman"/>
          <w:lang w:val="sr-Cyrl-RS"/>
        </w:rPr>
      </w:pPr>
      <w:r w:rsidRPr="00B2147D">
        <w:rPr>
          <w:rFonts w:cs="Times New Roman"/>
          <w:lang w:val="sr-Cyrl-RS"/>
        </w:rPr>
        <w:t>Носивост прелазног слоја мора имати следеће услове:</w:t>
      </w:r>
    </w:p>
    <w:p w14:paraId="48B684C9" w14:textId="24FEB9D8" w:rsidR="00B2147D" w:rsidRPr="00B2147D" w:rsidRDefault="000B194E" w:rsidP="00253500">
      <w:pPr>
        <w:pStyle w:val="ListParagraph"/>
        <w:numPr>
          <w:ilvl w:val="0"/>
          <w:numId w:val="88"/>
        </w:numPr>
        <w:shd w:val="clear" w:color="auto" w:fill="FFFFFF"/>
        <w:ind w:left="993" w:hanging="284"/>
        <w:rPr>
          <w:noProof/>
          <w:szCs w:val="24"/>
          <w:lang w:val="sr-Cyrl-CS"/>
        </w:rPr>
      </w:pPr>
      <w:r>
        <w:rPr>
          <w:noProof/>
          <w:szCs w:val="24"/>
          <w:lang w:val="sr-Cyrl-CS"/>
        </w:rPr>
        <w:t xml:space="preserve">за </w:t>
      </w:r>
      <w:r w:rsidR="00B2147D" w:rsidRPr="00B2147D">
        <w:rPr>
          <w:noProof/>
          <w:szCs w:val="24"/>
          <w:lang w:val="sr-Cyrl-CS"/>
        </w:rPr>
        <w:t>градњу и унапређење колосека отворене пруге и главних ко</w:t>
      </w:r>
      <w:r>
        <w:rPr>
          <w:noProof/>
          <w:szCs w:val="24"/>
          <w:lang w:val="sr-Cyrl-CS"/>
        </w:rPr>
        <w:t>лосека на магистралним пругама:</w:t>
      </w:r>
    </w:p>
    <w:p w14:paraId="1D10FF5E" w14:textId="77777777" w:rsidR="00B2147D" w:rsidRPr="00B2147D" w:rsidRDefault="00B2147D" w:rsidP="000B194E">
      <w:pPr>
        <w:pStyle w:val="ListParagraph"/>
        <w:shd w:val="clear" w:color="auto" w:fill="FFFFFF"/>
        <w:ind w:left="993" w:firstLine="0"/>
        <w:rPr>
          <w:noProof/>
          <w:szCs w:val="24"/>
          <w:lang w:val="sr-Cyrl-CS"/>
        </w:rPr>
      </w:pPr>
      <w:r w:rsidRPr="00B2147D">
        <w:rPr>
          <w:noProof/>
          <w:szCs w:val="24"/>
          <w:lang w:val="sr-Cyrl-CS"/>
        </w:rPr>
        <w:t>Е</w:t>
      </w:r>
      <w:r w:rsidRPr="00D978C1">
        <w:rPr>
          <w:noProof/>
          <w:szCs w:val="24"/>
          <w:vertAlign w:val="subscript"/>
          <w:lang w:val="sr-Cyrl-CS"/>
        </w:rPr>
        <w:t>v2</w:t>
      </w:r>
      <w:r w:rsidRPr="00B2147D">
        <w:rPr>
          <w:noProof/>
          <w:szCs w:val="24"/>
          <w:lang w:val="sr-Cyrl-CS"/>
        </w:rPr>
        <w:t xml:space="preserve"> &gt; 80 MN/m</w:t>
      </w:r>
      <w:r w:rsidRPr="00D978C1">
        <w:rPr>
          <w:noProof/>
          <w:szCs w:val="24"/>
          <w:vertAlign w:val="superscript"/>
          <w:lang w:val="sr-Cyrl-CS"/>
        </w:rPr>
        <w:t>2</w:t>
      </w:r>
      <w:r w:rsidRPr="00B2147D">
        <w:rPr>
          <w:noProof/>
          <w:szCs w:val="24"/>
          <w:lang w:val="sr-Cyrl-CS"/>
        </w:rPr>
        <w:t>,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Е</w:t>
      </w:r>
      <w:r w:rsidRPr="00D978C1">
        <w:rPr>
          <w:noProof/>
          <w:szCs w:val="24"/>
          <w:vertAlign w:val="subscript"/>
          <w:lang w:val="sr-Cyrl-CS"/>
        </w:rPr>
        <w:t>vd</w:t>
      </w:r>
      <w:r w:rsidRPr="00B2147D">
        <w:rPr>
          <w:noProof/>
          <w:szCs w:val="24"/>
          <w:lang w:val="sr-Cyrl-CS"/>
        </w:rPr>
        <w:t xml:space="preserve"> ≥ 35 MN/m</w:t>
      </w:r>
      <w:r w:rsidRPr="00D978C1">
        <w:rPr>
          <w:noProof/>
          <w:szCs w:val="24"/>
          <w:vertAlign w:val="superscript"/>
          <w:lang w:val="sr-Cyrl-CS"/>
        </w:rPr>
        <w:t>2</w:t>
      </w:r>
      <w:r w:rsidRPr="00B2147D">
        <w:rPr>
          <w:noProof/>
          <w:szCs w:val="24"/>
          <w:lang w:val="sr-Cyrl-CS"/>
        </w:rPr>
        <w:t>, D</w:t>
      </w:r>
      <w:r w:rsidRPr="00D978C1">
        <w:rPr>
          <w:noProof/>
          <w:szCs w:val="24"/>
          <w:vertAlign w:val="subscript"/>
          <w:lang w:val="sr-Cyrl-CS"/>
        </w:rPr>
        <w:t>pr</w:t>
      </w:r>
      <w:r w:rsidRPr="00B2147D">
        <w:rPr>
          <w:noProof/>
          <w:szCs w:val="24"/>
          <w:lang w:val="sr-Cyrl-CS"/>
        </w:rPr>
        <w:t xml:space="preserve"> ≥ 100%,</w:t>
      </w:r>
    </w:p>
    <w:p w14:paraId="302185A7" w14:textId="6B4E8C6B" w:rsidR="00B2147D" w:rsidRPr="00B2147D" w:rsidRDefault="00B2147D" w:rsidP="00253500">
      <w:pPr>
        <w:pStyle w:val="ListParagraph"/>
        <w:numPr>
          <w:ilvl w:val="0"/>
          <w:numId w:val="88"/>
        </w:numPr>
        <w:shd w:val="clear" w:color="auto" w:fill="FFFFFF"/>
        <w:ind w:left="993" w:hanging="284"/>
        <w:rPr>
          <w:noProof/>
          <w:szCs w:val="24"/>
          <w:lang w:val="sr-Cyrl-CS"/>
        </w:rPr>
      </w:pPr>
      <w:r w:rsidRPr="00B2147D">
        <w:rPr>
          <w:noProof/>
          <w:szCs w:val="24"/>
          <w:lang w:val="sr-Cyrl-CS"/>
        </w:rPr>
        <w:t>з</w:t>
      </w:r>
      <w:r w:rsidR="000B194E">
        <w:rPr>
          <w:noProof/>
          <w:szCs w:val="24"/>
          <w:lang w:val="sr-Cyrl-CS"/>
        </w:rPr>
        <w:t xml:space="preserve">а </w:t>
      </w:r>
      <w:r w:rsidRPr="00B2147D">
        <w:rPr>
          <w:noProof/>
          <w:szCs w:val="24"/>
          <w:lang w:val="sr-Cyrl-CS"/>
        </w:rPr>
        <w:t>градњу и унапређење колосека отворене пруге и главних колосека на регионалним пругама</w:t>
      </w:r>
      <w:r w:rsidR="000B194E">
        <w:rPr>
          <w:noProof/>
          <w:szCs w:val="24"/>
          <w:lang w:val="sr-Cyrl-CS"/>
        </w:rPr>
        <w:t>:</w:t>
      </w:r>
    </w:p>
    <w:p w14:paraId="11111C9B" w14:textId="77777777" w:rsidR="00B2147D" w:rsidRPr="00B2147D" w:rsidRDefault="00B2147D" w:rsidP="000B194E">
      <w:pPr>
        <w:pStyle w:val="ListParagraph"/>
        <w:shd w:val="clear" w:color="auto" w:fill="FFFFFF"/>
        <w:ind w:left="993" w:firstLine="0"/>
        <w:rPr>
          <w:noProof/>
          <w:szCs w:val="24"/>
          <w:lang w:val="sr-Cyrl-CS"/>
        </w:rPr>
      </w:pPr>
      <w:r w:rsidRPr="00B2147D">
        <w:rPr>
          <w:noProof/>
          <w:szCs w:val="24"/>
          <w:lang w:val="sr-Cyrl-CS"/>
        </w:rPr>
        <w:t>Е</w:t>
      </w:r>
      <w:r w:rsidRPr="00D978C1">
        <w:rPr>
          <w:noProof/>
          <w:szCs w:val="24"/>
          <w:vertAlign w:val="subscript"/>
          <w:lang w:val="sr-Cyrl-CS"/>
        </w:rPr>
        <w:t>v2</w:t>
      </w:r>
      <w:r w:rsidRPr="00B2147D">
        <w:rPr>
          <w:noProof/>
          <w:szCs w:val="24"/>
          <w:lang w:val="sr-Cyrl-CS"/>
        </w:rPr>
        <w:t xml:space="preserve"> &gt; 60 MN/m</w:t>
      </w:r>
      <w:r w:rsidRPr="00D978C1">
        <w:rPr>
          <w:noProof/>
          <w:szCs w:val="24"/>
          <w:vertAlign w:val="superscript"/>
          <w:lang w:val="sr-Cyrl-CS"/>
        </w:rPr>
        <w:t>2</w:t>
      </w:r>
      <w:r w:rsidRPr="00B2147D">
        <w:rPr>
          <w:noProof/>
          <w:szCs w:val="24"/>
          <w:lang w:val="sr-Cyrl-CS"/>
        </w:rPr>
        <w:t>,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Е</w:t>
      </w:r>
      <w:r w:rsidRPr="00D978C1">
        <w:rPr>
          <w:noProof/>
          <w:szCs w:val="24"/>
          <w:vertAlign w:val="subscript"/>
          <w:lang w:val="sr-Cyrl-CS"/>
        </w:rPr>
        <w:t>vd</w:t>
      </w:r>
      <w:r w:rsidRPr="00B2147D">
        <w:rPr>
          <w:noProof/>
          <w:szCs w:val="24"/>
          <w:lang w:val="sr-Cyrl-CS"/>
        </w:rPr>
        <w:t xml:space="preserve"> ≥ 30 MN/m</w:t>
      </w:r>
      <w:r w:rsidRPr="00D978C1">
        <w:rPr>
          <w:noProof/>
          <w:szCs w:val="24"/>
          <w:vertAlign w:val="superscript"/>
          <w:lang w:val="sr-Cyrl-CS"/>
        </w:rPr>
        <w:t>2</w:t>
      </w:r>
      <w:r w:rsidRPr="00B2147D">
        <w:rPr>
          <w:noProof/>
          <w:szCs w:val="24"/>
          <w:lang w:val="sr-Cyrl-CS"/>
        </w:rPr>
        <w:t>, D</w:t>
      </w:r>
      <w:r w:rsidRPr="00D978C1">
        <w:rPr>
          <w:noProof/>
          <w:szCs w:val="24"/>
          <w:vertAlign w:val="subscript"/>
          <w:lang w:val="sr-Cyrl-CS"/>
        </w:rPr>
        <w:t>pr</w:t>
      </w:r>
      <w:r w:rsidRPr="00B2147D">
        <w:rPr>
          <w:noProof/>
          <w:szCs w:val="24"/>
          <w:lang w:val="sr-Cyrl-CS"/>
        </w:rPr>
        <w:t xml:space="preserve"> ≥ 97%,</w:t>
      </w:r>
    </w:p>
    <w:p w14:paraId="58831DFB" w14:textId="0A816D37" w:rsidR="00B2147D" w:rsidRPr="00B2147D" w:rsidRDefault="000B194E" w:rsidP="00253500">
      <w:pPr>
        <w:pStyle w:val="ListParagraph"/>
        <w:numPr>
          <w:ilvl w:val="0"/>
          <w:numId w:val="88"/>
        </w:numPr>
        <w:shd w:val="clear" w:color="auto" w:fill="FFFFFF"/>
        <w:ind w:left="993" w:hanging="284"/>
        <w:rPr>
          <w:noProof/>
          <w:szCs w:val="24"/>
          <w:lang w:val="sr-Cyrl-CS"/>
        </w:rPr>
      </w:pPr>
      <w:r>
        <w:rPr>
          <w:noProof/>
          <w:szCs w:val="24"/>
          <w:lang w:val="sr-Cyrl-CS"/>
        </w:rPr>
        <w:t xml:space="preserve">за </w:t>
      </w:r>
      <w:r w:rsidR="00B2147D" w:rsidRPr="00B2147D">
        <w:rPr>
          <w:noProof/>
          <w:szCs w:val="24"/>
          <w:lang w:val="sr-Cyrl-CS"/>
        </w:rPr>
        <w:t xml:space="preserve">градњу и унапређење колосека на локалним пругама и споредних </w:t>
      </w:r>
      <w:r>
        <w:rPr>
          <w:noProof/>
          <w:szCs w:val="24"/>
          <w:lang w:val="sr-Cyrl-CS"/>
        </w:rPr>
        <w:t>станичних колосека на свим пругама:</w:t>
      </w:r>
    </w:p>
    <w:p w14:paraId="3921FE73" w14:textId="77777777" w:rsidR="00B2147D" w:rsidRPr="00B2147D" w:rsidRDefault="00B2147D" w:rsidP="000B194E">
      <w:pPr>
        <w:pStyle w:val="ListParagraph"/>
        <w:shd w:val="clear" w:color="auto" w:fill="FFFFFF"/>
        <w:ind w:left="993" w:firstLine="0"/>
        <w:rPr>
          <w:noProof/>
          <w:szCs w:val="24"/>
          <w:lang w:val="sr-Cyrl-CS"/>
        </w:rPr>
      </w:pPr>
      <w:r w:rsidRPr="00B2147D">
        <w:rPr>
          <w:noProof/>
          <w:szCs w:val="24"/>
          <w:lang w:val="sr-Cyrl-CS"/>
        </w:rPr>
        <w:t>Е</w:t>
      </w:r>
      <w:r w:rsidRPr="00D978C1">
        <w:rPr>
          <w:noProof/>
          <w:szCs w:val="24"/>
          <w:vertAlign w:val="subscript"/>
          <w:lang w:val="sr-Cyrl-CS"/>
        </w:rPr>
        <w:t>v2</w:t>
      </w:r>
      <w:r w:rsidRPr="00B2147D">
        <w:rPr>
          <w:noProof/>
          <w:szCs w:val="24"/>
          <w:lang w:val="sr-Cyrl-CS"/>
        </w:rPr>
        <w:t xml:space="preserve"> &gt; 45 MN/m</w:t>
      </w:r>
      <w:r w:rsidRPr="00D978C1">
        <w:rPr>
          <w:noProof/>
          <w:szCs w:val="24"/>
          <w:vertAlign w:val="superscript"/>
          <w:lang w:val="sr-Cyrl-CS"/>
        </w:rPr>
        <w:t>2</w:t>
      </w:r>
      <w:r w:rsidRPr="00B2147D">
        <w:rPr>
          <w:noProof/>
          <w:szCs w:val="24"/>
          <w:lang w:val="sr-Cyrl-CS"/>
        </w:rPr>
        <w:t>,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Е</w:t>
      </w:r>
      <w:r w:rsidRPr="00D978C1">
        <w:rPr>
          <w:noProof/>
          <w:szCs w:val="24"/>
          <w:vertAlign w:val="subscript"/>
          <w:lang w:val="sr-Cyrl-CS"/>
        </w:rPr>
        <w:t>vd</w:t>
      </w:r>
      <w:r w:rsidRPr="00B2147D">
        <w:rPr>
          <w:noProof/>
          <w:szCs w:val="24"/>
          <w:lang w:val="sr-Cyrl-CS"/>
        </w:rPr>
        <w:t xml:space="preserve"> ≥ 25 MN/m</w:t>
      </w:r>
      <w:r w:rsidRPr="00D978C1">
        <w:rPr>
          <w:noProof/>
          <w:szCs w:val="24"/>
          <w:vertAlign w:val="superscript"/>
          <w:lang w:val="sr-Cyrl-CS"/>
        </w:rPr>
        <w:t>2</w:t>
      </w:r>
      <w:r w:rsidRPr="00B2147D">
        <w:rPr>
          <w:noProof/>
          <w:szCs w:val="24"/>
          <w:lang w:val="sr-Cyrl-CS"/>
        </w:rPr>
        <w:t>, D</w:t>
      </w:r>
      <w:r w:rsidRPr="00D978C1">
        <w:rPr>
          <w:noProof/>
          <w:szCs w:val="24"/>
          <w:vertAlign w:val="subscript"/>
          <w:lang w:val="sr-Cyrl-CS"/>
        </w:rPr>
        <w:t>pr</w:t>
      </w:r>
      <w:r w:rsidRPr="00B2147D">
        <w:rPr>
          <w:noProof/>
          <w:szCs w:val="24"/>
          <w:lang w:val="sr-Cyrl-CS"/>
        </w:rPr>
        <w:t xml:space="preserve"> ≥ 95%</w:t>
      </w:r>
    </w:p>
    <w:p w14:paraId="682B5A91" w14:textId="77777777" w:rsidR="00B2147D" w:rsidRPr="00B2147D" w:rsidRDefault="00B2147D" w:rsidP="000B194E">
      <w:pPr>
        <w:pStyle w:val="ListParagraph"/>
        <w:shd w:val="clear" w:color="auto" w:fill="FFFFFF"/>
        <w:ind w:left="993" w:firstLine="0"/>
        <w:rPr>
          <w:noProof/>
          <w:szCs w:val="24"/>
          <w:lang w:val="sr-Cyrl-CS"/>
        </w:rPr>
      </w:pPr>
      <w:r w:rsidRPr="00B2147D">
        <w:rPr>
          <w:noProof/>
          <w:szCs w:val="24"/>
          <w:lang w:val="sr-Cyrl-CS"/>
        </w:rPr>
        <w:t>где однос Е</w:t>
      </w:r>
      <w:r w:rsidRPr="00D978C1">
        <w:rPr>
          <w:noProof/>
          <w:szCs w:val="24"/>
          <w:vertAlign w:val="subscript"/>
          <w:lang w:val="sr-Cyrl-CS"/>
        </w:rPr>
        <w:t>v2</w:t>
      </w:r>
      <w:r w:rsidRPr="00B2147D">
        <w:rPr>
          <w:noProof/>
          <w:szCs w:val="24"/>
          <w:lang w:val="sr-Cyrl-CS"/>
        </w:rPr>
        <w:t>/ Е</w:t>
      </w:r>
      <w:r w:rsidRPr="00D978C1">
        <w:rPr>
          <w:noProof/>
          <w:szCs w:val="24"/>
          <w:vertAlign w:val="subscript"/>
          <w:lang w:val="sr-Cyrl-CS"/>
        </w:rPr>
        <w:t>v1</w:t>
      </w:r>
      <w:r w:rsidRPr="00B2147D">
        <w:rPr>
          <w:noProof/>
          <w:szCs w:val="24"/>
          <w:lang w:val="sr-Cyrl-CS"/>
        </w:rPr>
        <w:t xml:space="preserve"> ≤ 2,2 важи за Е</w:t>
      </w:r>
      <w:r w:rsidRPr="00D978C1">
        <w:rPr>
          <w:noProof/>
          <w:szCs w:val="24"/>
          <w:vertAlign w:val="subscript"/>
          <w:lang w:val="sr-Cyrl-CS"/>
        </w:rPr>
        <w:t>v1</w:t>
      </w:r>
      <w:r w:rsidRPr="00B2147D">
        <w:rPr>
          <w:noProof/>
          <w:szCs w:val="24"/>
          <w:lang w:val="sr-Cyrl-CS"/>
        </w:rPr>
        <w:t xml:space="preserve"> мање од минималне вредности прописане за Е</w:t>
      </w:r>
      <w:r w:rsidRPr="00D978C1">
        <w:rPr>
          <w:noProof/>
          <w:szCs w:val="24"/>
          <w:vertAlign w:val="subscript"/>
          <w:lang w:val="sr-Cyrl-CS"/>
        </w:rPr>
        <w:t>v2</w:t>
      </w:r>
      <w:r w:rsidRPr="00B2147D">
        <w:rPr>
          <w:noProof/>
          <w:szCs w:val="24"/>
          <w:lang w:val="sr-Cyrl-CS"/>
        </w:rPr>
        <w:t>.</w:t>
      </w:r>
    </w:p>
    <w:p w14:paraId="623E4FE1" w14:textId="77777777" w:rsidR="00B2147D" w:rsidRPr="000B194E" w:rsidRDefault="00B2147D" w:rsidP="000B194E">
      <w:pPr>
        <w:spacing w:after="0"/>
        <w:rPr>
          <w:rFonts w:cs="Times New Roman"/>
          <w:lang w:val="sr-Cyrl-RS"/>
        </w:rPr>
      </w:pPr>
      <w:r w:rsidRPr="000B194E">
        <w:rPr>
          <w:rFonts w:cs="Times New Roman"/>
          <w:lang w:val="sr-Cyrl-RS"/>
        </w:rPr>
        <w:t>При изради прелазног слоја користе се материјали са следећим особинама:</w:t>
      </w:r>
    </w:p>
    <w:p w14:paraId="0B8B5776" w14:textId="3C44FE7A" w:rsidR="00B2147D" w:rsidRPr="000B194E" w:rsidRDefault="00B2147D" w:rsidP="00253500">
      <w:pPr>
        <w:pStyle w:val="ListParagraph"/>
        <w:numPr>
          <w:ilvl w:val="0"/>
          <w:numId w:val="89"/>
        </w:numPr>
        <w:shd w:val="clear" w:color="auto" w:fill="FFFFFF"/>
        <w:ind w:left="993" w:hanging="284"/>
        <w:rPr>
          <w:noProof/>
          <w:szCs w:val="24"/>
          <w:lang w:val="sr-Cyrl-CS"/>
        </w:rPr>
      </w:pPr>
      <w:r w:rsidRPr="000B194E">
        <w:rPr>
          <w:noProof/>
          <w:szCs w:val="24"/>
          <w:lang w:val="sr-Cyrl-CS"/>
        </w:rPr>
        <w:t>материјал отпоран на капиларно пењање;</w:t>
      </w:r>
    </w:p>
    <w:p w14:paraId="7BA712D8" w14:textId="38340BE8" w:rsidR="00B2147D" w:rsidRPr="000B194E" w:rsidRDefault="00B2147D" w:rsidP="00253500">
      <w:pPr>
        <w:pStyle w:val="ListParagraph"/>
        <w:numPr>
          <w:ilvl w:val="0"/>
          <w:numId w:val="89"/>
        </w:numPr>
        <w:shd w:val="clear" w:color="auto" w:fill="FFFFFF"/>
        <w:ind w:left="993" w:hanging="284"/>
        <w:rPr>
          <w:noProof/>
          <w:szCs w:val="24"/>
          <w:lang w:val="sr-Cyrl-CS"/>
        </w:rPr>
      </w:pPr>
      <w:r w:rsidRPr="000B194E">
        <w:rPr>
          <w:noProof/>
          <w:szCs w:val="24"/>
          <w:lang w:val="sr-Cyrl-CS"/>
        </w:rPr>
        <w:t>невезани агрегат, величине зрна 0/125 mm;</w:t>
      </w:r>
    </w:p>
    <w:p w14:paraId="538AE586" w14:textId="40030081" w:rsidR="00B2147D" w:rsidRPr="000B194E" w:rsidRDefault="00B2147D" w:rsidP="00253500">
      <w:pPr>
        <w:pStyle w:val="ListParagraph"/>
        <w:numPr>
          <w:ilvl w:val="0"/>
          <w:numId w:val="89"/>
        </w:numPr>
        <w:shd w:val="clear" w:color="auto" w:fill="FFFFFF"/>
        <w:ind w:left="993" w:hanging="284"/>
        <w:rPr>
          <w:noProof/>
          <w:szCs w:val="24"/>
          <w:lang w:val="sr-Cyrl-CS"/>
        </w:rPr>
      </w:pPr>
      <w:r w:rsidRPr="000B194E">
        <w:rPr>
          <w:noProof/>
          <w:szCs w:val="24"/>
          <w:lang w:val="sr-Cyrl-CS"/>
        </w:rPr>
        <w:t>проценат зрна агрегата испод 0,063 mm &lt; 12%;</w:t>
      </w:r>
    </w:p>
    <w:p w14:paraId="129425AA" w14:textId="35ACC392" w:rsidR="00B2147D" w:rsidRPr="000B194E" w:rsidRDefault="00B2147D" w:rsidP="00253500">
      <w:pPr>
        <w:pStyle w:val="ListParagraph"/>
        <w:numPr>
          <w:ilvl w:val="0"/>
          <w:numId w:val="89"/>
        </w:numPr>
        <w:shd w:val="clear" w:color="auto" w:fill="FFFFFF"/>
        <w:ind w:left="993" w:hanging="284"/>
        <w:rPr>
          <w:noProof/>
          <w:szCs w:val="24"/>
          <w:lang w:val="sr-Cyrl-CS"/>
        </w:rPr>
      </w:pPr>
      <w:r w:rsidRPr="000B194E">
        <w:rPr>
          <w:noProof/>
          <w:szCs w:val="24"/>
          <w:lang w:val="sr-Cyrl-CS"/>
        </w:rPr>
        <w:t>проценат зрна агрегата испод 0,02 mm &lt; 5%;</w:t>
      </w:r>
    </w:p>
    <w:p w14:paraId="5875B862" w14:textId="72E43B1E" w:rsidR="00B2147D" w:rsidRPr="000B194E" w:rsidRDefault="00B2147D" w:rsidP="00253500">
      <w:pPr>
        <w:pStyle w:val="ListParagraph"/>
        <w:numPr>
          <w:ilvl w:val="0"/>
          <w:numId w:val="89"/>
        </w:numPr>
        <w:shd w:val="clear" w:color="auto" w:fill="FFFFFF"/>
        <w:ind w:left="993" w:hanging="284"/>
        <w:rPr>
          <w:noProof/>
          <w:szCs w:val="24"/>
          <w:lang w:val="sr-Cyrl-CS"/>
        </w:rPr>
      </w:pPr>
      <w:r w:rsidRPr="000B194E">
        <w:rPr>
          <w:noProof/>
          <w:szCs w:val="24"/>
          <w:lang w:val="sr-Cyrl-CS"/>
        </w:rPr>
        <w:t>U ≥ 15 не садржи више од 3% фракција мањих од 0,02 mm и U ≤ 5 не садржи више од 10% фракција мањих од 0,02 mm.</w:t>
      </w:r>
    </w:p>
    <w:p w14:paraId="467F7A85" w14:textId="4E30EC60" w:rsidR="00B2147D" w:rsidRPr="00742F9E" w:rsidRDefault="00B2147D" w:rsidP="00B2147D">
      <w:pPr>
        <w:rPr>
          <w:rFonts w:cs="Times New Roman"/>
          <w:lang w:val="sr-Cyrl-CS"/>
        </w:rPr>
      </w:pPr>
      <w:r w:rsidRPr="00742F9E">
        <w:rPr>
          <w:rFonts w:cs="Times New Roman"/>
          <w:lang w:val="sr-Cyrl-CS"/>
        </w:rPr>
        <w:t>Материјал у прелазном слоју треба да испуњава филтерске кри</w:t>
      </w:r>
      <w:r w:rsidR="000B194E" w:rsidRPr="00742F9E">
        <w:rPr>
          <w:rFonts w:cs="Times New Roman"/>
          <w:lang w:val="sr-Cyrl-CS"/>
        </w:rPr>
        <w:t>теријуме у односу на нижележећи</w:t>
      </w:r>
      <w:r w:rsidRPr="00742F9E">
        <w:rPr>
          <w:rFonts w:cs="Times New Roman"/>
          <w:lang w:val="sr-Cyrl-CS"/>
        </w:rPr>
        <w:t>, или да буде заштићен употребом вештачких материјала за филтер, као што су геотекстили.</w:t>
      </w:r>
    </w:p>
    <w:p w14:paraId="645B262A" w14:textId="3ADF2AA4" w:rsidR="000B194E" w:rsidRPr="00742F9E" w:rsidRDefault="000B194E" w:rsidP="00B2147D">
      <w:pPr>
        <w:rPr>
          <w:rFonts w:cs="Times New Roman"/>
          <w:lang w:val="sr-Cyrl-CS"/>
        </w:rPr>
      </w:pPr>
    </w:p>
    <w:p w14:paraId="50D41F44" w14:textId="39DB49FB" w:rsidR="000B194E" w:rsidRPr="00742F9E" w:rsidRDefault="000B194E" w:rsidP="009B65DA">
      <w:pPr>
        <w:pStyle w:val="Heading2"/>
        <w:rPr>
          <w:lang w:val="sr-Cyrl-CS"/>
        </w:rPr>
      </w:pPr>
      <w:r w:rsidRPr="00742F9E">
        <w:rPr>
          <w:lang w:val="sr-Cyrl-CS"/>
        </w:rPr>
        <w:lastRenderedPageBreak/>
        <w:t>Насип</w:t>
      </w:r>
    </w:p>
    <w:p w14:paraId="74C0612C" w14:textId="077856DC" w:rsidR="000B194E" w:rsidRPr="00904152" w:rsidRDefault="000B194E" w:rsidP="000B194E">
      <w:pPr>
        <w:pStyle w:val="Heading3"/>
        <w:rPr>
          <w:szCs w:val="26"/>
          <w:lang w:val="sr-Latn-CS"/>
        </w:rPr>
      </w:pPr>
      <w:r w:rsidRPr="00742F9E">
        <w:rPr>
          <w:szCs w:val="26"/>
          <w:lang w:val="sr-Cyrl-CS"/>
        </w:rPr>
        <w:t>Члан</w:t>
      </w:r>
      <w:r w:rsidR="004F4C04">
        <w:rPr>
          <w:szCs w:val="26"/>
          <w:lang w:val="sr-Latn-CS"/>
        </w:rPr>
        <w:t xml:space="preserve"> 111</w:t>
      </w:r>
      <w:r w:rsidRPr="00904152">
        <w:rPr>
          <w:szCs w:val="26"/>
          <w:lang w:val="sr-Latn-CS"/>
        </w:rPr>
        <w:t>.</w:t>
      </w:r>
    </w:p>
    <w:p w14:paraId="2771DFD8" w14:textId="77777777" w:rsidR="00DB06ED" w:rsidRPr="00742F9E" w:rsidRDefault="00DB06ED" w:rsidP="00DB06ED">
      <w:pPr>
        <w:rPr>
          <w:rFonts w:cs="Times New Roman"/>
          <w:lang w:val="sr-Cyrl-CS"/>
        </w:rPr>
      </w:pPr>
      <w:r w:rsidRPr="00742F9E">
        <w:rPr>
          <w:rFonts w:cs="Times New Roman"/>
          <w:lang w:val="sr-Cyrl-CS"/>
        </w:rPr>
        <w:t xml:space="preserve">Насип је конструкција направљена од механички стабилизованих  невезаних слојева агрегата као и, по потреби, геосинтетичких материјала, који преносе оптерећења на темељно тло. </w:t>
      </w:r>
    </w:p>
    <w:p w14:paraId="3317D024" w14:textId="325A33A0" w:rsidR="000B194E" w:rsidRPr="000B194E" w:rsidRDefault="000B194E" w:rsidP="000B194E">
      <w:pPr>
        <w:spacing w:after="0"/>
        <w:rPr>
          <w:rFonts w:cs="Times New Roman"/>
          <w:lang w:val="sr-Cyrl-RS"/>
        </w:rPr>
      </w:pPr>
      <w:r>
        <w:rPr>
          <w:rFonts w:cs="Times New Roman"/>
          <w:lang w:val="sr-Cyrl-RS"/>
        </w:rPr>
        <w:t>Код градње нових или санације</w:t>
      </w:r>
      <w:r w:rsidRPr="000B194E">
        <w:rPr>
          <w:rFonts w:cs="Times New Roman"/>
          <w:lang w:val="sr-Cyrl-RS"/>
        </w:rPr>
        <w:t xml:space="preserve"> постојећих насипа мора се узети у обзир:</w:t>
      </w:r>
    </w:p>
    <w:p w14:paraId="3398CBC5" w14:textId="0FCA75C5"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стабилност и сигурност насипа против расплињавања;</w:t>
      </w:r>
    </w:p>
    <w:p w14:paraId="07CE247A" w14:textId="42B0F42E"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стабилност и носивост темељног тла под насипом;</w:t>
      </w:r>
    </w:p>
    <w:p w14:paraId="0A5A22FB" w14:textId="54991D4E"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 xml:space="preserve">својства </w:t>
      </w:r>
      <w:r w:rsidR="00EA59D3">
        <w:rPr>
          <w:noProof/>
          <w:szCs w:val="24"/>
          <w:lang w:val="sr-Cyrl-CS"/>
        </w:rPr>
        <w:t xml:space="preserve">материјала који се користе за </w:t>
      </w:r>
      <w:r w:rsidRPr="000B194E">
        <w:rPr>
          <w:noProof/>
          <w:szCs w:val="24"/>
          <w:lang w:val="sr-Cyrl-CS"/>
        </w:rPr>
        <w:t>градњу насипа;</w:t>
      </w:r>
    </w:p>
    <w:p w14:paraId="3EFCB5AD" w14:textId="5E94C34E" w:rsidR="000B194E" w:rsidRPr="000B194E" w:rsidRDefault="00EA59D3" w:rsidP="00253500">
      <w:pPr>
        <w:pStyle w:val="ListParagraph"/>
        <w:numPr>
          <w:ilvl w:val="0"/>
          <w:numId w:val="90"/>
        </w:numPr>
        <w:shd w:val="clear" w:color="auto" w:fill="FFFFFF"/>
        <w:ind w:left="993" w:hanging="284"/>
        <w:rPr>
          <w:noProof/>
          <w:szCs w:val="24"/>
          <w:lang w:val="sr-Cyrl-CS"/>
        </w:rPr>
      </w:pPr>
      <w:r>
        <w:rPr>
          <w:noProof/>
          <w:szCs w:val="24"/>
          <w:lang w:val="sr-Cyrl-CS"/>
        </w:rPr>
        <w:t xml:space="preserve">начин </w:t>
      </w:r>
      <w:r w:rsidR="000B194E" w:rsidRPr="000B194E">
        <w:rPr>
          <w:noProof/>
          <w:szCs w:val="24"/>
          <w:lang w:val="sr-Cyrl-CS"/>
        </w:rPr>
        <w:t>градње насипа;</w:t>
      </w:r>
    </w:p>
    <w:p w14:paraId="7FD2740D" w14:textId="1422B348"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начин заштите косина насипа;</w:t>
      </w:r>
    </w:p>
    <w:p w14:paraId="47BB1E7E" w14:textId="38D8F444"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одржавање косина на високим насипима;</w:t>
      </w:r>
    </w:p>
    <w:p w14:paraId="708DA6B4" w14:textId="1ED7D0D3" w:rsidR="000B194E" w:rsidRPr="000B194E" w:rsidRDefault="000B194E" w:rsidP="00253500">
      <w:pPr>
        <w:pStyle w:val="ListParagraph"/>
        <w:numPr>
          <w:ilvl w:val="0"/>
          <w:numId w:val="90"/>
        </w:numPr>
        <w:shd w:val="clear" w:color="auto" w:fill="FFFFFF"/>
        <w:ind w:left="993" w:hanging="284"/>
        <w:rPr>
          <w:noProof/>
          <w:szCs w:val="24"/>
          <w:lang w:val="sr-Cyrl-CS"/>
        </w:rPr>
      </w:pPr>
      <w:r w:rsidRPr="000B194E">
        <w:rPr>
          <w:noProof/>
          <w:szCs w:val="24"/>
          <w:lang w:val="sr-Cyrl-CS"/>
        </w:rPr>
        <w:t xml:space="preserve">безбедност насипа од ерозије изазване водотоцима и атмосферским падавинама; </w:t>
      </w:r>
    </w:p>
    <w:p w14:paraId="05414CEB" w14:textId="1707DA07" w:rsidR="000B194E" w:rsidRPr="00742F9E" w:rsidRDefault="000B194E" w:rsidP="00253500">
      <w:pPr>
        <w:pStyle w:val="ListParagraph"/>
        <w:numPr>
          <w:ilvl w:val="0"/>
          <w:numId w:val="90"/>
        </w:numPr>
        <w:shd w:val="clear" w:color="auto" w:fill="FFFFFF"/>
        <w:ind w:left="993" w:hanging="284"/>
        <w:rPr>
          <w:rFonts w:cs="Times New Roman"/>
          <w:lang w:val="sr-Cyrl-CS"/>
        </w:rPr>
      </w:pPr>
      <w:r w:rsidRPr="000B194E">
        <w:rPr>
          <w:noProof/>
          <w:szCs w:val="24"/>
          <w:lang w:val="sr-Cyrl-CS"/>
        </w:rPr>
        <w:t>остали услови који могу да утичу на насип.</w:t>
      </w:r>
    </w:p>
    <w:p w14:paraId="35307ADC" w14:textId="528E150D" w:rsidR="000B194E" w:rsidRPr="000B194E" w:rsidRDefault="000B194E" w:rsidP="000B194E">
      <w:pPr>
        <w:spacing w:after="0"/>
        <w:rPr>
          <w:rFonts w:cs="Times New Roman"/>
          <w:lang w:val="sr-Cyrl-RS"/>
        </w:rPr>
      </w:pPr>
      <w:r w:rsidRPr="000B194E">
        <w:rPr>
          <w:rFonts w:cs="Times New Roman"/>
          <w:lang w:val="sr-Cyrl-RS"/>
        </w:rPr>
        <w:t>Носивост слојева насипа, сем носивости на нивоу планума за</w:t>
      </w:r>
      <w:r w:rsidR="00EA59D3">
        <w:rPr>
          <w:rFonts w:cs="Times New Roman"/>
          <w:lang w:val="sr-Cyrl-RS"/>
        </w:rPr>
        <w:t xml:space="preserve">штитног и прелазног слоја, за </w:t>
      </w:r>
      <w:r w:rsidRPr="000B194E">
        <w:rPr>
          <w:rFonts w:cs="Times New Roman"/>
          <w:lang w:val="sr-Cyrl-RS"/>
        </w:rPr>
        <w:t>градњу и унапређење колосека отворене пруге и главних колосека на магистралним и регионалним пругама мора имати следеће услове:</w:t>
      </w:r>
    </w:p>
    <w:p w14:paraId="1FE61933" w14:textId="36B15076" w:rsidR="000B194E" w:rsidRPr="000B194E" w:rsidRDefault="000B194E" w:rsidP="00253500">
      <w:pPr>
        <w:pStyle w:val="ListParagraph"/>
        <w:numPr>
          <w:ilvl w:val="0"/>
          <w:numId w:val="91"/>
        </w:numPr>
        <w:shd w:val="clear" w:color="auto" w:fill="FFFFFF"/>
        <w:ind w:left="993" w:hanging="284"/>
        <w:rPr>
          <w:noProof/>
          <w:szCs w:val="24"/>
          <w:lang w:val="sr-Cyrl-CS"/>
        </w:rPr>
      </w:pPr>
      <w:r w:rsidRPr="000B194E">
        <w:rPr>
          <w:noProof/>
          <w:szCs w:val="24"/>
          <w:lang w:val="sr-Cyrl-CS"/>
        </w:rPr>
        <w:t xml:space="preserve">на нивоу планума насипа испод прелазног слоја </w:t>
      </w:r>
    </w:p>
    <w:p w14:paraId="596173BF" w14:textId="77777777" w:rsidR="000B194E" w:rsidRPr="000B194E" w:rsidRDefault="000B194E" w:rsidP="000B194E">
      <w:pPr>
        <w:pStyle w:val="ListParagraph"/>
        <w:shd w:val="clear" w:color="auto" w:fill="FFFFFF"/>
        <w:ind w:left="993" w:firstLine="0"/>
        <w:rPr>
          <w:noProof/>
          <w:szCs w:val="24"/>
          <w:lang w:val="sr-Cyrl-CS"/>
        </w:rPr>
      </w:pPr>
      <w:r w:rsidRPr="000B194E">
        <w:rPr>
          <w:noProof/>
          <w:szCs w:val="24"/>
          <w:lang w:val="sr-Cyrl-CS"/>
        </w:rPr>
        <w:t>Е</w:t>
      </w:r>
      <w:r w:rsidRPr="00D978C1">
        <w:rPr>
          <w:noProof/>
          <w:szCs w:val="24"/>
          <w:vertAlign w:val="subscript"/>
          <w:lang w:val="sr-Cyrl-CS"/>
        </w:rPr>
        <w:t>v2</w:t>
      </w:r>
      <w:r w:rsidRPr="000B194E">
        <w:rPr>
          <w:noProof/>
          <w:szCs w:val="24"/>
          <w:lang w:val="sr-Cyrl-CS"/>
        </w:rPr>
        <w:t xml:space="preserve"> &gt; 60 MN/m</w:t>
      </w:r>
      <w:r w:rsidRPr="00D978C1">
        <w:rPr>
          <w:noProof/>
          <w:szCs w:val="24"/>
          <w:vertAlign w:val="superscript"/>
          <w:lang w:val="sr-Cyrl-CS"/>
        </w:rPr>
        <w:t>2</w:t>
      </w:r>
      <w:r w:rsidRPr="000B194E">
        <w:rPr>
          <w:noProof/>
          <w:szCs w:val="24"/>
          <w:lang w:val="sr-Cyrl-CS"/>
        </w:rPr>
        <w:t>, Е</w:t>
      </w:r>
      <w:r w:rsidRPr="00D978C1">
        <w:rPr>
          <w:noProof/>
          <w:szCs w:val="24"/>
          <w:vertAlign w:val="subscript"/>
          <w:lang w:val="sr-Cyrl-CS"/>
        </w:rPr>
        <w:t>v2</w:t>
      </w:r>
      <w:r w:rsidRPr="000B194E">
        <w:rPr>
          <w:noProof/>
          <w:szCs w:val="24"/>
          <w:lang w:val="sr-Cyrl-CS"/>
        </w:rPr>
        <w:t>/ Е</w:t>
      </w:r>
      <w:r w:rsidRPr="00D978C1">
        <w:rPr>
          <w:noProof/>
          <w:szCs w:val="24"/>
          <w:vertAlign w:val="subscript"/>
          <w:lang w:val="sr-Cyrl-CS"/>
        </w:rPr>
        <w:t>v1</w:t>
      </w:r>
      <w:r w:rsidRPr="000B194E">
        <w:rPr>
          <w:noProof/>
          <w:szCs w:val="24"/>
          <w:lang w:val="sr-Cyrl-CS"/>
        </w:rPr>
        <w:t xml:space="preserve"> ≤ 2,2, Е</w:t>
      </w:r>
      <w:r w:rsidRPr="00D978C1">
        <w:rPr>
          <w:noProof/>
          <w:szCs w:val="24"/>
          <w:vertAlign w:val="subscript"/>
          <w:lang w:val="sr-Cyrl-CS"/>
        </w:rPr>
        <w:t>vd</w:t>
      </w:r>
      <w:r w:rsidRPr="000B194E">
        <w:rPr>
          <w:noProof/>
          <w:szCs w:val="24"/>
          <w:lang w:val="sr-Cyrl-CS"/>
        </w:rPr>
        <w:t xml:space="preserve"> ≥ 30 MN/m</w:t>
      </w:r>
      <w:r w:rsidRPr="00D978C1">
        <w:rPr>
          <w:noProof/>
          <w:szCs w:val="24"/>
          <w:vertAlign w:val="superscript"/>
          <w:lang w:val="sr-Cyrl-CS"/>
        </w:rPr>
        <w:t>2</w:t>
      </w:r>
      <w:r w:rsidRPr="000B194E">
        <w:rPr>
          <w:noProof/>
          <w:szCs w:val="24"/>
          <w:lang w:val="sr-Cyrl-CS"/>
        </w:rPr>
        <w:t>, D</w:t>
      </w:r>
      <w:r w:rsidRPr="00D978C1">
        <w:rPr>
          <w:noProof/>
          <w:szCs w:val="24"/>
          <w:vertAlign w:val="subscript"/>
          <w:lang w:val="sr-Cyrl-CS"/>
        </w:rPr>
        <w:t>pr</w:t>
      </w:r>
      <w:r w:rsidRPr="000B194E">
        <w:rPr>
          <w:noProof/>
          <w:szCs w:val="24"/>
          <w:lang w:val="sr-Cyrl-CS"/>
        </w:rPr>
        <w:t xml:space="preserve"> ≥ 100%;</w:t>
      </w:r>
    </w:p>
    <w:p w14:paraId="0AA24566" w14:textId="37439767" w:rsidR="000B194E" w:rsidRPr="000B194E" w:rsidRDefault="000B194E" w:rsidP="00253500">
      <w:pPr>
        <w:pStyle w:val="ListParagraph"/>
        <w:numPr>
          <w:ilvl w:val="0"/>
          <w:numId w:val="91"/>
        </w:numPr>
        <w:shd w:val="clear" w:color="auto" w:fill="FFFFFF"/>
        <w:ind w:left="993" w:hanging="284"/>
        <w:rPr>
          <w:noProof/>
          <w:szCs w:val="24"/>
          <w:lang w:val="sr-Cyrl-CS"/>
        </w:rPr>
      </w:pPr>
      <w:r w:rsidRPr="000B194E">
        <w:rPr>
          <w:noProof/>
          <w:szCs w:val="24"/>
          <w:lang w:val="sr-Cyrl-CS"/>
        </w:rPr>
        <w:t>на нивоу испод планума насипа до дубине ≤ 2,0m</w:t>
      </w:r>
    </w:p>
    <w:p w14:paraId="0E4D19D2" w14:textId="31579301" w:rsidR="000B194E" w:rsidRPr="000B194E" w:rsidRDefault="000B194E" w:rsidP="000B194E">
      <w:pPr>
        <w:pStyle w:val="ListParagraph"/>
        <w:shd w:val="clear" w:color="auto" w:fill="FFFFFF"/>
        <w:ind w:left="993" w:firstLine="0"/>
        <w:rPr>
          <w:noProof/>
          <w:szCs w:val="24"/>
          <w:lang w:val="sr-Cyrl-CS"/>
        </w:rPr>
      </w:pPr>
      <w:r w:rsidRPr="000B194E">
        <w:rPr>
          <w:noProof/>
          <w:szCs w:val="24"/>
          <w:lang w:val="sr-Cyrl-CS"/>
        </w:rPr>
        <w:t>Е</w:t>
      </w:r>
      <w:r w:rsidRPr="00D978C1">
        <w:rPr>
          <w:noProof/>
          <w:szCs w:val="24"/>
          <w:vertAlign w:val="subscript"/>
          <w:lang w:val="sr-Cyrl-CS"/>
        </w:rPr>
        <w:t>v2</w:t>
      </w:r>
      <w:r w:rsidRPr="000B194E">
        <w:rPr>
          <w:noProof/>
          <w:szCs w:val="24"/>
          <w:lang w:val="sr-Cyrl-CS"/>
        </w:rPr>
        <w:t xml:space="preserve"> &gt; 45 MN/m</w:t>
      </w:r>
      <w:r w:rsidRPr="00D978C1">
        <w:rPr>
          <w:noProof/>
          <w:szCs w:val="24"/>
          <w:vertAlign w:val="superscript"/>
          <w:lang w:val="sr-Cyrl-CS"/>
        </w:rPr>
        <w:t>2</w:t>
      </w:r>
      <w:r w:rsidRPr="000B194E">
        <w:rPr>
          <w:noProof/>
          <w:szCs w:val="24"/>
          <w:lang w:val="sr-Cyrl-CS"/>
        </w:rPr>
        <w:t>, Е</w:t>
      </w:r>
      <w:r w:rsidRPr="00D978C1">
        <w:rPr>
          <w:noProof/>
          <w:szCs w:val="24"/>
          <w:vertAlign w:val="subscript"/>
          <w:lang w:val="sr-Cyrl-CS"/>
        </w:rPr>
        <w:t>v2</w:t>
      </w:r>
      <w:r w:rsidRPr="000B194E">
        <w:rPr>
          <w:noProof/>
          <w:szCs w:val="24"/>
          <w:lang w:val="sr-Cyrl-CS"/>
        </w:rPr>
        <w:t>/ Е</w:t>
      </w:r>
      <w:r w:rsidRPr="00D978C1">
        <w:rPr>
          <w:noProof/>
          <w:szCs w:val="24"/>
          <w:vertAlign w:val="subscript"/>
          <w:lang w:val="sr-Cyrl-CS"/>
        </w:rPr>
        <w:t>v1</w:t>
      </w:r>
      <w:r w:rsidRPr="000B194E">
        <w:rPr>
          <w:noProof/>
          <w:szCs w:val="24"/>
          <w:lang w:val="sr-Cyrl-CS"/>
        </w:rPr>
        <w:t xml:space="preserve"> ≤ 2,2, Е</w:t>
      </w:r>
      <w:r w:rsidRPr="00D978C1">
        <w:rPr>
          <w:noProof/>
          <w:szCs w:val="24"/>
          <w:vertAlign w:val="subscript"/>
          <w:lang w:val="sr-Cyrl-CS"/>
        </w:rPr>
        <w:t>vd</w:t>
      </w:r>
      <w:r w:rsidRPr="000B194E">
        <w:rPr>
          <w:noProof/>
          <w:szCs w:val="24"/>
          <w:lang w:val="sr-Cyrl-CS"/>
        </w:rPr>
        <w:t xml:space="preserve"> &gt; 25 MN/m</w:t>
      </w:r>
      <w:r w:rsidRPr="00D978C1">
        <w:rPr>
          <w:noProof/>
          <w:szCs w:val="24"/>
          <w:vertAlign w:val="superscript"/>
          <w:lang w:val="sr-Cyrl-CS"/>
        </w:rPr>
        <w:t>2</w:t>
      </w:r>
      <w:r w:rsidRPr="000B194E">
        <w:rPr>
          <w:noProof/>
          <w:szCs w:val="24"/>
          <w:lang w:val="sr-Cyrl-CS"/>
        </w:rPr>
        <w:t xml:space="preserve"> или D</w:t>
      </w:r>
      <w:r w:rsidRPr="00D978C1">
        <w:rPr>
          <w:noProof/>
          <w:szCs w:val="24"/>
          <w:vertAlign w:val="subscript"/>
          <w:lang w:val="sr-Cyrl-CS"/>
        </w:rPr>
        <w:t>pr</w:t>
      </w:r>
      <w:r w:rsidRPr="000B194E">
        <w:rPr>
          <w:noProof/>
          <w:szCs w:val="24"/>
          <w:lang w:val="sr-Cyrl-CS"/>
        </w:rPr>
        <w:t xml:space="preserve"> &gt; 100%;</w:t>
      </w:r>
    </w:p>
    <w:p w14:paraId="3EE456DE" w14:textId="277D4ACF" w:rsidR="000B194E" w:rsidRPr="000B194E" w:rsidRDefault="000B194E" w:rsidP="00253500">
      <w:pPr>
        <w:pStyle w:val="ListParagraph"/>
        <w:numPr>
          <w:ilvl w:val="0"/>
          <w:numId w:val="91"/>
        </w:numPr>
        <w:shd w:val="clear" w:color="auto" w:fill="FFFFFF"/>
        <w:ind w:left="993" w:hanging="284"/>
        <w:rPr>
          <w:noProof/>
          <w:szCs w:val="24"/>
          <w:lang w:val="sr-Cyrl-CS"/>
        </w:rPr>
      </w:pPr>
      <w:r w:rsidRPr="000B194E">
        <w:rPr>
          <w:noProof/>
          <w:szCs w:val="24"/>
          <w:lang w:val="sr-Cyrl-CS"/>
        </w:rPr>
        <w:t>на нивоу испод планума насипа за дубине &gt; 2,0m</w:t>
      </w:r>
    </w:p>
    <w:p w14:paraId="58E56AB9" w14:textId="315F5968" w:rsidR="000B194E" w:rsidRPr="000B194E" w:rsidRDefault="000B194E" w:rsidP="000B194E">
      <w:pPr>
        <w:pStyle w:val="ListParagraph"/>
        <w:shd w:val="clear" w:color="auto" w:fill="FFFFFF"/>
        <w:ind w:left="993" w:firstLine="0"/>
        <w:rPr>
          <w:noProof/>
          <w:szCs w:val="24"/>
          <w:lang w:val="sr-Cyrl-CS"/>
        </w:rPr>
      </w:pPr>
      <w:r w:rsidRPr="000B194E">
        <w:rPr>
          <w:noProof/>
          <w:szCs w:val="24"/>
          <w:lang w:val="sr-Cyrl-CS"/>
        </w:rPr>
        <w:t>Е</w:t>
      </w:r>
      <w:r w:rsidRPr="00D978C1">
        <w:rPr>
          <w:noProof/>
          <w:szCs w:val="24"/>
          <w:vertAlign w:val="subscript"/>
          <w:lang w:val="sr-Cyrl-CS"/>
        </w:rPr>
        <w:t>v2</w:t>
      </w:r>
      <w:r w:rsidRPr="000B194E">
        <w:rPr>
          <w:noProof/>
          <w:szCs w:val="24"/>
          <w:lang w:val="sr-Cyrl-CS"/>
        </w:rPr>
        <w:t xml:space="preserve"> &gt; 20 MN/m</w:t>
      </w:r>
      <w:r w:rsidRPr="00D978C1">
        <w:rPr>
          <w:noProof/>
          <w:szCs w:val="24"/>
          <w:vertAlign w:val="superscript"/>
          <w:lang w:val="sr-Cyrl-CS"/>
        </w:rPr>
        <w:t>2</w:t>
      </w:r>
      <w:r w:rsidRPr="000B194E">
        <w:rPr>
          <w:noProof/>
          <w:szCs w:val="24"/>
          <w:lang w:val="sr-Cyrl-CS"/>
        </w:rPr>
        <w:t>, Е</w:t>
      </w:r>
      <w:r w:rsidRPr="00D978C1">
        <w:rPr>
          <w:noProof/>
          <w:szCs w:val="24"/>
          <w:vertAlign w:val="subscript"/>
          <w:lang w:val="sr-Cyrl-CS"/>
        </w:rPr>
        <w:t>v2</w:t>
      </w:r>
      <w:r w:rsidRPr="000B194E">
        <w:rPr>
          <w:noProof/>
          <w:szCs w:val="24"/>
          <w:lang w:val="sr-Cyrl-CS"/>
        </w:rPr>
        <w:t>/ Е</w:t>
      </w:r>
      <w:r w:rsidRPr="00D978C1">
        <w:rPr>
          <w:noProof/>
          <w:szCs w:val="24"/>
          <w:vertAlign w:val="subscript"/>
          <w:lang w:val="sr-Cyrl-CS"/>
        </w:rPr>
        <w:t>v1</w:t>
      </w:r>
      <w:r w:rsidRPr="000B194E">
        <w:rPr>
          <w:noProof/>
          <w:szCs w:val="24"/>
          <w:lang w:val="sr-Cyrl-CS"/>
        </w:rPr>
        <w:t xml:space="preserve"> ≤ 2,2, Е</w:t>
      </w:r>
      <w:r w:rsidRPr="00D978C1">
        <w:rPr>
          <w:noProof/>
          <w:szCs w:val="24"/>
          <w:vertAlign w:val="subscript"/>
          <w:lang w:val="sr-Cyrl-CS"/>
        </w:rPr>
        <w:t>vd</w:t>
      </w:r>
      <w:r w:rsidRPr="000B194E">
        <w:rPr>
          <w:noProof/>
          <w:szCs w:val="24"/>
          <w:lang w:val="sr-Cyrl-CS"/>
        </w:rPr>
        <w:t xml:space="preserve"> &gt; 20 MN/m</w:t>
      </w:r>
      <w:r w:rsidRPr="00D978C1">
        <w:rPr>
          <w:noProof/>
          <w:szCs w:val="24"/>
          <w:vertAlign w:val="superscript"/>
          <w:lang w:val="sr-Cyrl-CS"/>
        </w:rPr>
        <w:t>2</w:t>
      </w:r>
      <w:r w:rsidRPr="000B194E">
        <w:rPr>
          <w:noProof/>
          <w:szCs w:val="24"/>
          <w:lang w:val="sr-Cyrl-CS"/>
        </w:rPr>
        <w:t xml:space="preserve"> или D</w:t>
      </w:r>
      <w:r w:rsidRPr="00D978C1">
        <w:rPr>
          <w:noProof/>
          <w:szCs w:val="24"/>
          <w:vertAlign w:val="subscript"/>
          <w:lang w:val="sr-Cyrl-CS"/>
        </w:rPr>
        <w:t>pr</w:t>
      </w:r>
      <w:r w:rsidRPr="000B194E">
        <w:rPr>
          <w:noProof/>
          <w:szCs w:val="24"/>
          <w:lang w:val="sr-Cyrl-CS"/>
        </w:rPr>
        <w:t xml:space="preserve"> &gt; 95%;</w:t>
      </w:r>
    </w:p>
    <w:p w14:paraId="743C2082" w14:textId="287F301C" w:rsidR="000B194E" w:rsidRPr="000B194E" w:rsidRDefault="000B194E" w:rsidP="00253500">
      <w:pPr>
        <w:pStyle w:val="ListParagraph"/>
        <w:numPr>
          <w:ilvl w:val="0"/>
          <w:numId w:val="91"/>
        </w:numPr>
        <w:shd w:val="clear" w:color="auto" w:fill="FFFFFF"/>
        <w:ind w:left="993" w:hanging="284"/>
        <w:rPr>
          <w:noProof/>
          <w:szCs w:val="24"/>
          <w:lang w:val="sr-Cyrl-CS"/>
        </w:rPr>
      </w:pPr>
      <w:r w:rsidRPr="000B194E">
        <w:rPr>
          <w:noProof/>
          <w:szCs w:val="24"/>
          <w:lang w:val="sr-Cyrl-CS"/>
        </w:rPr>
        <w:t>за пруге у усеку</w:t>
      </w:r>
    </w:p>
    <w:p w14:paraId="41B80B3F" w14:textId="5C6ED87A" w:rsidR="000B194E" w:rsidRPr="000B194E" w:rsidRDefault="000B194E" w:rsidP="000B194E">
      <w:pPr>
        <w:pStyle w:val="ListParagraph"/>
        <w:shd w:val="clear" w:color="auto" w:fill="FFFFFF"/>
        <w:ind w:left="993" w:firstLine="0"/>
        <w:rPr>
          <w:noProof/>
          <w:szCs w:val="24"/>
          <w:lang w:val="sr-Cyrl-CS"/>
        </w:rPr>
      </w:pPr>
      <w:r w:rsidRPr="000B194E">
        <w:rPr>
          <w:noProof/>
          <w:szCs w:val="24"/>
          <w:lang w:val="sr-Cyrl-CS"/>
        </w:rPr>
        <w:t>Е</w:t>
      </w:r>
      <w:r w:rsidRPr="00D978C1">
        <w:rPr>
          <w:noProof/>
          <w:szCs w:val="24"/>
          <w:vertAlign w:val="subscript"/>
          <w:lang w:val="sr-Cyrl-CS"/>
        </w:rPr>
        <w:t>v2</w:t>
      </w:r>
      <w:r w:rsidRPr="000B194E">
        <w:rPr>
          <w:noProof/>
          <w:szCs w:val="24"/>
          <w:lang w:val="sr-Cyrl-CS"/>
        </w:rPr>
        <w:t xml:space="preserve"> &gt; 45 MN/m</w:t>
      </w:r>
      <w:r w:rsidRPr="00D978C1">
        <w:rPr>
          <w:noProof/>
          <w:szCs w:val="24"/>
          <w:vertAlign w:val="superscript"/>
          <w:lang w:val="sr-Cyrl-CS"/>
        </w:rPr>
        <w:t>2</w:t>
      </w:r>
      <w:r w:rsidRPr="000B194E">
        <w:rPr>
          <w:noProof/>
          <w:szCs w:val="24"/>
          <w:lang w:val="sr-Cyrl-CS"/>
        </w:rPr>
        <w:t>, Е</w:t>
      </w:r>
      <w:r w:rsidRPr="00D978C1">
        <w:rPr>
          <w:noProof/>
          <w:szCs w:val="24"/>
          <w:vertAlign w:val="subscript"/>
          <w:lang w:val="sr-Cyrl-CS"/>
        </w:rPr>
        <w:t>v2</w:t>
      </w:r>
      <w:r w:rsidRPr="000B194E">
        <w:rPr>
          <w:noProof/>
          <w:szCs w:val="24"/>
          <w:lang w:val="sr-Cyrl-CS"/>
        </w:rPr>
        <w:t>/ Е</w:t>
      </w:r>
      <w:r w:rsidRPr="00D978C1">
        <w:rPr>
          <w:noProof/>
          <w:szCs w:val="24"/>
          <w:vertAlign w:val="subscript"/>
          <w:lang w:val="sr-Cyrl-CS"/>
        </w:rPr>
        <w:t>v1</w:t>
      </w:r>
      <w:r w:rsidRPr="000B194E">
        <w:rPr>
          <w:noProof/>
          <w:szCs w:val="24"/>
          <w:lang w:val="sr-Cyrl-CS"/>
        </w:rPr>
        <w:t xml:space="preserve"> ≤ 2,2, Е</w:t>
      </w:r>
      <w:r w:rsidRPr="00D978C1">
        <w:rPr>
          <w:noProof/>
          <w:szCs w:val="24"/>
          <w:vertAlign w:val="subscript"/>
          <w:lang w:val="sr-Cyrl-CS"/>
        </w:rPr>
        <w:t>vd</w:t>
      </w:r>
      <w:r w:rsidRPr="000B194E">
        <w:rPr>
          <w:noProof/>
          <w:szCs w:val="24"/>
          <w:lang w:val="sr-Cyrl-CS"/>
        </w:rPr>
        <w:t xml:space="preserve"> &gt; 25 MN/m</w:t>
      </w:r>
      <w:r w:rsidRPr="00D978C1">
        <w:rPr>
          <w:noProof/>
          <w:szCs w:val="24"/>
          <w:vertAlign w:val="superscript"/>
          <w:lang w:val="sr-Cyrl-CS"/>
        </w:rPr>
        <w:t>2</w:t>
      </w:r>
      <w:r w:rsidRPr="000B194E">
        <w:rPr>
          <w:noProof/>
          <w:szCs w:val="24"/>
          <w:lang w:val="sr-Cyrl-CS"/>
        </w:rPr>
        <w:t xml:space="preserve"> или D</w:t>
      </w:r>
      <w:r w:rsidRPr="00D978C1">
        <w:rPr>
          <w:noProof/>
          <w:szCs w:val="24"/>
          <w:vertAlign w:val="subscript"/>
          <w:lang w:val="sr-Cyrl-CS"/>
        </w:rPr>
        <w:t>pr</w:t>
      </w:r>
      <w:r w:rsidRPr="000B194E">
        <w:rPr>
          <w:noProof/>
          <w:szCs w:val="24"/>
          <w:lang w:val="sr-Cyrl-CS"/>
        </w:rPr>
        <w:t xml:space="preserve"> &gt; 95% </w:t>
      </w:r>
    </w:p>
    <w:p w14:paraId="4C9438A4" w14:textId="77777777" w:rsidR="000B194E" w:rsidRPr="000B194E" w:rsidRDefault="000B194E" w:rsidP="00253500">
      <w:pPr>
        <w:pStyle w:val="ListParagraph"/>
        <w:numPr>
          <w:ilvl w:val="0"/>
          <w:numId w:val="91"/>
        </w:numPr>
        <w:shd w:val="clear" w:color="auto" w:fill="FFFFFF"/>
        <w:ind w:left="993" w:hanging="284"/>
        <w:rPr>
          <w:noProof/>
          <w:szCs w:val="24"/>
          <w:lang w:val="sr-Cyrl-CS"/>
        </w:rPr>
      </w:pPr>
      <w:r w:rsidRPr="000B194E">
        <w:rPr>
          <w:noProof/>
          <w:szCs w:val="24"/>
          <w:lang w:val="sr-Cyrl-CS"/>
        </w:rPr>
        <w:t>где однос Е</w:t>
      </w:r>
      <w:r w:rsidRPr="00D978C1">
        <w:rPr>
          <w:noProof/>
          <w:szCs w:val="24"/>
          <w:vertAlign w:val="subscript"/>
          <w:lang w:val="sr-Cyrl-CS"/>
        </w:rPr>
        <w:t>v2</w:t>
      </w:r>
      <w:r w:rsidRPr="000B194E">
        <w:rPr>
          <w:noProof/>
          <w:szCs w:val="24"/>
          <w:lang w:val="sr-Cyrl-CS"/>
        </w:rPr>
        <w:t>/ Е</w:t>
      </w:r>
      <w:r w:rsidRPr="00D978C1">
        <w:rPr>
          <w:noProof/>
          <w:szCs w:val="24"/>
          <w:vertAlign w:val="subscript"/>
          <w:lang w:val="sr-Cyrl-CS"/>
        </w:rPr>
        <w:t>v1</w:t>
      </w:r>
      <w:r w:rsidRPr="000B194E">
        <w:rPr>
          <w:noProof/>
          <w:szCs w:val="24"/>
          <w:lang w:val="sr-Cyrl-CS"/>
        </w:rPr>
        <w:t xml:space="preserve"> ≤ 2,2 важи за Е</w:t>
      </w:r>
      <w:r w:rsidRPr="00D978C1">
        <w:rPr>
          <w:noProof/>
          <w:szCs w:val="24"/>
          <w:vertAlign w:val="subscript"/>
          <w:lang w:val="sr-Cyrl-CS"/>
        </w:rPr>
        <w:t>v1</w:t>
      </w:r>
      <w:r w:rsidRPr="000B194E">
        <w:rPr>
          <w:noProof/>
          <w:szCs w:val="24"/>
          <w:lang w:val="sr-Cyrl-CS"/>
        </w:rPr>
        <w:t xml:space="preserve"> мање од минималне вредности прописане за Е</w:t>
      </w:r>
      <w:r w:rsidRPr="00D978C1">
        <w:rPr>
          <w:noProof/>
          <w:szCs w:val="24"/>
          <w:vertAlign w:val="subscript"/>
          <w:lang w:val="sr-Cyrl-CS"/>
        </w:rPr>
        <w:t>v2</w:t>
      </w:r>
      <w:r w:rsidRPr="000B194E">
        <w:rPr>
          <w:noProof/>
          <w:szCs w:val="24"/>
          <w:lang w:val="sr-Cyrl-CS"/>
        </w:rPr>
        <w:t>.</w:t>
      </w:r>
    </w:p>
    <w:p w14:paraId="6D4DD3BA" w14:textId="77777777" w:rsidR="000B194E" w:rsidRPr="000B194E" w:rsidRDefault="000B194E" w:rsidP="000B194E">
      <w:pPr>
        <w:spacing w:after="0"/>
        <w:rPr>
          <w:rFonts w:cs="Times New Roman"/>
          <w:lang w:val="sr-Cyrl-RS"/>
        </w:rPr>
      </w:pPr>
      <w:r w:rsidRPr="000B194E">
        <w:rPr>
          <w:rFonts w:cs="Times New Roman"/>
          <w:lang w:val="sr-Cyrl-RS"/>
        </w:rPr>
        <w:t>Носивост слојева насипа, сем носивости на нивоу заштитног и прелазног слоја, за остале колосеке и локалне пруге мора имати следеће услове:</w:t>
      </w:r>
    </w:p>
    <w:p w14:paraId="5B99AD7C" w14:textId="77777777" w:rsidR="00D978C1" w:rsidRPr="00742F9E" w:rsidRDefault="000B194E" w:rsidP="00253500">
      <w:pPr>
        <w:pStyle w:val="ListParagraph"/>
        <w:numPr>
          <w:ilvl w:val="1"/>
          <w:numId w:val="78"/>
        </w:numPr>
        <w:spacing w:after="0"/>
        <w:ind w:left="993" w:hanging="284"/>
        <w:rPr>
          <w:rFonts w:cs="Times New Roman"/>
          <w:lang w:val="sr-Cyrl-RS"/>
        </w:rPr>
      </w:pPr>
      <w:r w:rsidRPr="00742F9E">
        <w:rPr>
          <w:rFonts w:cs="Times New Roman"/>
          <w:lang w:val="sr-Cyrl-RS"/>
        </w:rPr>
        <w:t xml:space="preserve">на нивоу насипа пре прелазног слоја </w:t>
      </w:r>
    </w:p>
    <w:p w14:paraId="3B028E14" w14:textId="60A957C9" w:rsidR="000B194E" w:rsidRPr="00742F9E" w:rsidRDefault="000B194E" w:rsidP="00D978C1">
      <w:pPr>
        <w:pStyle w:val="ListParagraph"/>
        <w:spacing w:after="0"/>
        <w:ind w:left="993" w:firstLine="0"/>
        <w:rPr>
          <w:rFonts w:cs="Times New Roman"/>
          <w:lang w:val="sr-Cyrl-RS"/>
        </w:rPr>
      </w:pPr>
      <w:r w:rsidRPr="00742F9E">
        <w:rPr>
          <w:rFonts w:cs="Times New Roman"/>
          <w:lang w:val="sr-Cyrl-RS"/>
        </w:rPr>
        <w:t>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 xml:space="preserve"> &gt; 45 </w:t>
      </w:r>
      <w:r w:rsidRPr="00D978C1">
        <w:rPr>
          <w:rFonts w:cs="Times New Roman"/>
        </w:rPr>
        <w:t>MN</w:t>
      </w:r>
      <w:r w:rsidRPr="00742F9E">
        <w:rPr>
          <w:rFonts w:cs="Times New Roman"/>
          <w:lang w:val="sr-Cyrl-RS"/>
        </w:rPr>
        <w:t>/</w:t>
      </w:r>
      <w:r w:rsidRPr="00D978C1">
        <w:rPr>
          <w:rFonts w:cs="Times New Roman"/>
        </w:rPr>
        <w:t>m</w:t>
      </w:r>
      <w:r w:rsidRPr="00742F9E">
        <w:rPr>
          <w:rFonts w:cs="Times New Roman"/>
          <w:vertAlign w:val="superscript"/>
          <w:lang w:val="sr-Cyrl-RS"/>
        </w:rPr>
        <w:t>2</w:t>
      </w:r>
      <w:r w:rsidRPr="00742F9E">
        <w:rPr>
          <w:rFonts w:cs="Times New Roman"/>
          <w:lang w:val="sr-Cyrl-RS"/>
        </w:rPr>
        <w:t>, 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 Е</w:t>
      </w:r>
      <w:r w:rsidRPr="00D978C1">
        <w:rPr>
          <w:rFonts w:cs="Times New Roman"/>
          <w:vertAlign w:val="subscript"/>
        </w:rPr>
        <w:t>v</w:t>
      </w:r>
      <w:r w:rsidRPr="00742F9E">
        <w:rPr>
          <w:rFonts w:cs="Times New Roman"/>
          <w:vertAlign w:val="subscript"/>
          <w:lang w:val="sr-Cyrl-RS"/>
        </w:rPr>
        <w:t>1</w:t>
      </w:r>
      <w:r w:rsidRPr="00742F9E">
        <w:rPr>
          <w:rFonts w:cs="Times New Roman"/>
          <w:lang w:val="sr-Cyrl-RS"/>
        </w:rPr>
        <w:t xml:space="preserve"> ≤ 2,2, Е</w:t>
      </w:r>
      <w:r w:rsidRPr="00D978C1">
        <w:rPr>
          <w:rFonts w:cs="Times New Roman"/>
          <w:vertAlign w:val="subscript"/>
        </w:rPr>
        <w:t>vd</w:t>
      </w:r>
      <w:r w:rsidRPr="00742F9E">
        <w:rPr>
          <w:rFonts w:cs="Times New Roman"/>
          <w:lang w:val="sr-Cyrl-RS"/>
        </w:rPr>
        <w:t xml:space="preserve"> ≥ 25 </w:t>
      </w:r>
      <w:r w:rsidRPr="00D978C1">
        <w:rPr>
          <w:rFonts w:cs="Times New Roman"/>
        </w:rPr>
        <w:t>MN</w:t>
      </w:r>
      <w:r w:rsidRPr="00742F9E">
        <w:rPr>
          <w:rFonts w:cs="Times New Roman"/>
          <w:lang w:val="sr-Cyrl-RS"/>
        </w:rPr>
        <w:t>/</w:t>
      </w:r>
      <w:r w:rsidRPr="00D978C1">
        <w:rPr>
          <w:rFonts w:cs="Times New Roman"/>
        </w:rPr>
        <w:t>m</w:t>
      </w:r>
      <w:r w:rsidRPr="00742F9E">
        <w:rPr>
          <w:rFonts w:cs="Times New Roman"/>
          <w:vertAlign w:val="superscript"/>
          <w:lang w:val="sr-Cyrl-RS"/>
        </w:rPr>
        <w:t>2</w:t>
      </w:r>
      <w:r w:rsidRPr="00742F9E">
        <w:rPr>
          <w:rFonts w:cs="Times New Roman"/>
          <w:lang w:val="sr-Cyrl-RS"/>
        </w:rPr>
        <w:t xml:space="preserve">, </w:t>
      </w:r>
      <w:r w:rsidRPr="00D978C1">
        <w:rPr>
          <w:rFonts w:cs="Times New Roman"/>
        </w:rPr>
        <w:t>D</w:t>
      </w:r>
      <w:r w:rsidRPr="00D978C1">
        <w:rPr>
          <w:rFonts w:cs="Times New Roman"/>
          <w:vertAlign w:val="subscript"/>
        </w:rPr>
        <w:t>pr</w:t>
      </w:r>
      <w:r w:rsidRPr="00742F9E">
        <w:rPr>
          <w:rFonts w:cs="Times New Roman"/>
          <w:lang w:val="sr-Cyrl-RS"/>
        </w:rPr>
        <w:t xml:space="preserve"> ≥ 100%;</w:t>
      </w:r>
    </w:p>
    <w:p w14:paraId="6C116549" w14:textId="77777777" w:rsidR="000B194E" w:rsidRPr="00742F9E" w:rsidRDefault="000B194E" w:rsidP="00D978C1">
      <w:pPr>
        <w:spacing w:after="0"/>
        <w:rPr>
          <w:rFonts w:cs="Times New Roman"/>
          <w:lang w:val="sr-Cyrl-RS"/>
        </w:rPr>
      </w:pPr>
      <w:r w:rsidRPr="00742F9E">
        <w:rPr>
          <w:rFonts w:cs="Times New Roman"/>
          <w:lang w:val="sr-Cyrl-RS"/>
        </w:rPr>
        <w:t>2) на нивоу испод планума насипа до дубине ≤ 2,0</w:t>
      </w:r>
      <w:r w:rsidRPr="000B194E">
        <w:rPr>
          <w:rFonts w:cs="Times New Roman"/>
        </w:rPr>
        <w:t>m</w:t>
      </w:r>
    </w:p>
    <w:p w14:paraId="7267A16B" w14:textId="5D807466" w:rsidR="000B194E" w:rsidRPr="00742F9E" w:rsidRDefault="00D978C1" w:rsidP="00D978C1">
      <w:pPr>
        <w:spacing w:after="0"/>
        <w:rPr>
          <w:rFonts w:cs="Times New Roman"/>
          <w:lang w:val="sr-Cyrl-RS"/>
        </w:rPr>
      </w:pPr>
      <w:r>
        <w:rPr>
          <w:rFonts w:cs="Times New Roman"/>
          <w:lang w:val="sr-Cyrl-RS"/>
        </w:rPr>
        <w:t xml:space="preserve">    </w:t>
      </w:r>
      <w:r w:rsidR="000B194E" w:rsidRPr="00742F9E">
        <w:rPr>
          <w:rFonts w:cs="Times New Roman"/>
          <w:lang w:val="sr-Cyrl-RS"/>
        </w:rPr>
        <w:t>Е</w:t>
      </w:r>
      <w:r w:rsidR="000B194E" w:rsidRPr="00D978C1">
        <w:rPr>
          <w:rFonts w:cs="Times New Roman"/>
          <w:vertAlign w:val="subscript"/>
        </w:rPr>
        <w:t>v</w:t>
      </w:r>
      <w:r w:rsidR="000B194E" w:rsidRPr="00742F9E">
        <w:rPr>
          <w:rFonts w:cs="Times New Roman"/>
          <w:vertAlign w:val="subscript"/>
          <w:lang w:val="sr-Cyrl-RS"/>
        </w:rPr>
        <w:t>2</w:t>
      </w:r>
      <w:r w:rsidR="000B194E" w:rsidRPr="00742F9E">
        <w:rPr>
          <w:rFonts w:cs="Times New Roman"/>
          <w:lang w:val="sr-Cyrl-RS"/>
        </w:rPr>
        <w:t xml:space="preserve"> &gt; 45 </w:t>
      </w:r>
      <w:r w:rsidR="000B194E" w:rsidRPr="000B194E">
        <w:rPr>
          <w:rFonts w:cs="Times New Roman"/>
        </w:rPr>
        <w:t>MN</w:t>
      </w:r>
      <w:r w:rsidR="000B194E" w:rsidRPr="00742F9E">
        <w:rPr>
          <w:rFonts w:cs="Times New Roman"/>
          <w:lang w:val="sr-Cyrl-RS"/>
        </w:rPr>
        <w:t>/</w:t>
      </w:r>
      <w:r w:rsidR="000B194E" w:rsidRPr="000B194E">
        <w:rPr>
          <w:rFonts w:cs="Times New Roman"/>
        </w:rPr>
        <w:t>m</w:t>
      </w:r>
      <w:r w:rsidR="000B194E" w:rsidRPr="00742F9E">
        <w:rPr>
          <w:rFonts w:cs="Times New Roman"/>
          <w:vertAlign w:val="superscript"/>
          <w:lang w:val="sr-Cyrl-RS"/>
        </w:rPr>
        <w:t>2</w:t>
      </w:r>
      <w:r w:rsidR="000B194E" w:rsidRPr="00742F9E">
        <w:rPr>
          <w:rFonts w:cs="Times New Roman"/>
          <w:lang w:val="sr-Cyrl-RS"/>
        </w:rPr>
        <w:t>, Е</w:t>
      </w:r>
      <w:r w:rsidR="000B194E" w:rsidRPr="00D978C1">
        <w:rPr>
          <w:rFonts w:cs="Times New Roman"/>
          <w:vertAlign w:val="subscript"/>
        </w:rPr>
        <w:t>v</w:t>
      </w:r>
      <w:r w:rsidR="000B194E" w:rsidRPr="00742F9E">
        <w:rPr>
          <w:rFonts w:cs="Times New Roman"/>
          <w:vertAlign w:val="subscript"/>
          <w:lang w:val="sr-Cyrl-RS"/>
        </w:rPr>
        <w:t>2</w:t>
      </w:r>
      <w:r w:rsidR="000B194E" w:rsidRPr="00742F9E">
        <w:rPr>
          <w:rFonts w:cs="Times New Roman"/>
          <w:lang w:val="sr-Cyrl-RS"/>
        </w:rPr>
        <w:t>/ Е</w:t>
      </w:r>
      <w:r w:rsidR="000B194E" w:rsidRPr="00D978C1">
        <w:rPr>
          <w:rFonts w:cs="Times New Roman"/>
          <w:vertAlign w:val="subscript"/>
        </w:rPr>
        <w:t>v</w:t>
      </w:r>
      <w:r w:rsidR="000B194E" w:rsidRPr="00742F9E">
        <w:rPr>
          <w:rFonts w:cs="Times New Roman"/>
          <w:vertAlign w:val="subscript"/>
          <w:lang w:val="sr-Cyrl-RS"/>
        </w:rPr>
        <w:t>1</w:t>
      </w:r>
      <w:r w:rsidR="000B194E" w:rsidRPr="00742F9E">
        <w:rPr>
          <w:rFonts w:cs="Times New Roman"/>
          <w:lang w:val="sr-Cyrl-RS"/>
        </w:rPr>
        <w:t xml:space="preserve"> ≤ 2,2, Е</w:t>
      </w:r>
      <w:r w:rsidR="000B194E" w:rsidRPr="00D978C1">
        <w:rPr>
          <w:rFonts w:cs="Times New Roman"/>
          <w:vertAlign w:val="subscript"/>
        </w:rPr>
        <w:t>vd</w:t>
      </w:r>
      <w:r w:rsidR="000B194E" w:rsidRPr="00742F9E">
        <w:rPr>
          <w:rFonts w:cs="Times New Roman"/>
          <w:lang w:val="sr-Cyrl-RS"/>
        </w:rPr>
        <w:t xml:space="preserve"> &gt; 25 </w:t>
      </w:r>
      <w:r w:rsidR="000B194E" w:rsidRPr="000B194E">
        <w:rPr>
          <w:rFonts w:cs="Times New Roman"/>
        </w:rPr>
        <w:t>MN</w:t>
      </w:r>
      <w:r w:rsidR="000B194E" w:rsidRPr="00742F9E">
        <w:rPr>
          <w:rFonts w:cs="Times New Roman"/>
          <w:lang w:val="sr-Cyrl-RS"/>
        </w:rPr>
        <w:t>/</w:t>
      </w:r>
      <w:r w:rsidR="000B194E" w:rsidRPr="000B194E">
        <w:rPr>
          <w:rFonts w:cs="Times New Roman"/>
        </w:rPr>
        <w:t>m</w:t>
      </w:r>
      <w:r w:rsidR="000B194E" w:rsidRPr="00742F9E">
        <w:rPr>
          <w:rFonts w:cs="Times New Roman"/>
          <w:vertAlign w:val="superscript"/>
          <w:lang w:val="sr-Cyrl-RS"/>
        </w:rPr>
        <w:t>2</w:t>
      </w:r>
      <w:r w:rsidR="000B194E" w:rsidRPr="00742F9E">
        <w:rPr>
          <w:rFonts w:cs="Times New Roman"/>
          <w:lang w:val="sr-Cyrl-RS"/>
        </w:rPr>
        <w:t xml:space="preserve"> или </w:t>
      </w:r>
      <w:r w:rsidR="000B194E" w:rsidRPr="000B194E">
        <w:rPr>
          <w:rFonts w:cs="Times New Roman"/>
        </w:rPr>
        <w:t>D</w:t>
      </w:r>
      <w:r w:rsidR="000B194E" w:rsidRPr="00D978C1">
        <w:rPr>
          <w:rFonts w:cs="Times New Roman"/>
          <w:vertAlign w:val="subscript"/>
        </w:rPr>
        <w:t>pr</w:t>
      </w:r>
      <w:r w:rsidR="000B194E" w:rsidRPr="00742F9E">
        <w:rPr>
          <w:rFonts w:cs="Times New Roman"/>
          <w:lang w:val="sr-Cyrl-RS"/>
        </w:rPr>
        <w:t xml:space="preserve"> &gt; 100%;</w:t>
      </w:r>
    </w:p>
    <w:p w14:paraId="0CA88879" w14:textId="77777777" w:rsidR="000B194E" w:rsidRPr="00742F9E" w:rsidRDefault="000B194E" w:rsidP="00D978C1">
      <w:pPr>
        <w:spacing w:after="0"/>
        <w:rPr>
          <w:rFonts w:cs="Times New Roman"/>
          <w:lang w:val="sr-Cyrl-RS"/>
        </w:rPr>
      </w:pPr>
      <w:r w:rsidRPr="00742F9E">
        <w:rPr>
          <w:rFonts w:cs="Times New Roman"/>
          <w:lang w:val="sr-Cyrl-RS"/>
        </w:rPr>
        <w:t>3) на нивоу испод планума насипа за дубине &gt; 2,0</w:t>
      </w:r>
      <w:r w:rsidRPr="000B194E">
        <w:rPr>
          <w:rFonts w:cs="Times New Roman"/>
        </w:rPr>
        <w:t>m</w:t>
      </w:r>
    </w:p>
    <w:p w14:paraId="38885483" w14:textId="4A346924" w:rsidR="000B194E" w:rsidRPr="00742F9E" w:rsidRDefault="000B194E" w:rsidP="00D978C1">
      <w:pPr>
        <w:spacing w:after="0"/>
        <w:rPr>
          <w:rFonts w:cs="Times New Roman"/>
          <w:lang w:val="sr-Cyrl-RS"/>
        </w:rPr>
      </w:pPr>
      <w:r w:rsidRPr="00742F9E">
        <w:rPr>
          <w:rFonts w:cs="Times New Roman"/>
          <w:lang w:val="sr-Cyrl-RS"/>
        </w:rPr>
        <w:t xml:space="preserve"> </w:t>
      </w:r>
      <w:r w:rsidR="00D978C1">
        <w:rPr>
          <w:rFonts w:cs="Times New Roman"/>
          <w:lang w:val="sr-Cyrl-RS"/>
        </w:rPr>
        <w:t xml:space="preserve">   </w:t>
      </w:r>
      <w:r w:rsidRPr="00742F9E">
        <w:rPr>
          <w:rFonts w:cs="Times New Roman"/>
          <w:lang w:val="sr-Cyrl-RS"/>
        </w:rPr>
        <w:t>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 xml:space="preserve"> &gt; 20 </w:t>
      </w:r>
      <w:r w:rsidRPr="000B194E">
        <w:rPr>
          <w:rFonts w:cs="Times New Roman"/>
        </w:rPr>
        <w:t>MN</w:t>
      </w:r>
      <w:r w:rsidRPr="00742F9E">
        <w:rPr>
          <w:rFonts w:cs="Times New Roman"/>
          <w:lang w:val="sr-Cyrl-RS"/>
        </w:rPr>
        <w:t>/</w:t>
      </w:r>
      <w:r w:rsidRPr="000B194E">
        <w:rPr>
          <w:rFonts w:cs="Times New Roman"/>
        </w:rPr>
        <w:t>m</w:t>
      </w:r>
      <w:r w:rsidRPr="00742F9E">
        <w:rPr>
          <w:rFonts w:cs="Times New Roman"/>
          <w:vertAlign w:val="superscript"/>
          <w:lang w:val="sr-Cyrl-RS"/>
        </w:rPr>
        <w:t>2</w:t>
      </w:r>
      <w:r w:rsidRPr="00742F9E">
        <w:rPr>
          <w:rFonts w:cs="Times New Roman"/>
          <w:lang w:val="sr-Cyrl-RS"/>
        </w:rPr>
        <w:t>, 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 Е</w:t>
      </w:r>
      <w:r w:rsidRPr="00D978C1">
        <w:rPr>
          <w:rFonts w:cs="Times New Roman"/>
          <w:vertAlign w:val="subscript"/>
        </w:rPr>
        <w:t>v</w:t>
      </w:r>
      <w:r w:rsidRPr="00742F9E">
        <w:rPr>
          <w:rFonts w:cs="Times New Roman"/>
          <w:vertAlign w:val="subscript"/>
          <w:lang w:val="sr-Cyrl-RS"/>
        </w:rPr>
        <w:t>1</w:t>
      </w:r>
      <w:r w:rsidRPr="00742F9E">
        <w:rPr>
          <w:rFonts w:cs="Times New Roman"/>
          <w:lang w:val="sr-Cyrl-RS"/>
        </w:rPr>
        <w:t xml:space="preserve"> ≤ 2,2, Е</w:t>
      </w:r>
      <w:r w:rsidRPr="00D978C1">
        <w:rPr>
          <w:rFonts w:cs="Times New Roman"/>
          <w:vertAlign w:val="subscript"/>
        </w:rPr>
        <w:t>vd</w:t>
      </w:r>
      <w:r w:rsidRPr="00742F9E">
        <w:rPr>
          <w:rFonts w:cs="Times New Roman"/>
          <w:lang w:val="sr-Cyrl-RS"/>
        </w:rPr>
        <w:t xml:space="preserve"> &gt; 20 </w:t>
      </w:r>
      <w:r w:rsidRPr="000B194E">
        <w:rPr>
          <w:rFonts w:cs="Times New Roman"/>
        </w:rPr>
        <w:t>MN</w:t>
      </w:r>
      <w:r w:rsidRPr="00742F9E">
        <w:rPr>
          <w:rFonts w:cs="Times New Roman"/>
          <w:lang w:val="sr-Cyrl-RS"/>
        </w:rPr>
        <w:t>/</w:t>
      </w:r>
      <w:r w:rsidRPr="000B194E">
        <w:rPr>
          <w:rFonts w:cs="Times New Roman"/>
        </w:rPr>
        <w:t>m</w:t>
      </w:r>
      <w:r w:rsidRPr="00742F9E">
        <w:rPr>
          <w:rFonts w:cs="Times New Roman"/>
          <w:vertAlign w:val="superscript"/>
          <w:lang w:val="sr-Cyrl-RS"/>
        </w:rPr>
        <w:t>2</w:t>
      </w:r>
      <w:r w:rsidRPr="00742F9E">
        <w:rPr>
          <w:rFonts w:cs="Times New Roman"/>
          <w:lang w:val="sr-Cyrl-RS"/>
        </w:rPr>
        <w:t xml:space="preserve"> или </w:t>
      </w:r>
      <w:r w:rsidRPr="000B194E">
        <w:rPr>
          <w:rFonts w:cs="Times New Roman"/>
        </w:rPr>
        <w:t>D</w:t>
      </w:r>
      <w:r w:rsidRPr="00D978C1">
        <w:rPr>
          <w:rFonts w:cs="Times New Roman"/>
          <w:vertAlign w:val="subscript"/>
        </w:rPr>
        <w:t>pr</w:t>
      </w:r>
      <w:r w:rsidRPr="00742F9E">
        <w:rPr>
          <w:rFonts w:cs="Times New Roman"/>
          <w:lang w:val="sr-Cyrl-RS"/>
        </w:rPr>
        <w:t xml:space="preserve"> &gt; 95%;</w:t>
      </w:r>
    </w:p>
    <w:p w14:paraId="611EF529" w14:textId="77777777" w:rsidR="000B194E" w:rsidRPr="00742F9E" w:rsidRDefault="000B194E" w:rsidP="00D978C1">
      <w:pPr>
        <w:spacing w:after="0"/>
        <w:rPr>
          <w:rFonts w:cs="Times New Roman"/>
          <w:lang w:val="sr-Cyrl-RS"/>
        </w:rPr>
      </w:pPr>
      <w:r w:rsidRPr="00742F9E">
        <w:rPr>
          <w:rFonts w:cs="Times New Roman"/>
          <w:lang w:val="sr-Cyrl-RS"/>
        </w:rPr>
        <w:t>4) за пруге у усеку</w:t>
      </w:r>
    </w:p>
    <w:p w14:paraId="7BB02259" w14:textId="6F366B43" w:rsidR="000B194E" w:rsidRPr="00742F9E" w:rsidRDefault="00D978C1" w:rsidP="00D978C1">
      <w:pPr>
        <w:spacing w:after="0"/>
        <w:rPr>
          <w:rFonts w:cs="Times New Roman"/>
          <w:lang w:val="sr-Cyrl-RS"/>
        </w:rPr>
      </w:pPr>
      <w:r>
        <w:rPr>
          <w:rFonts w:cs="Times New Roman"/>
          <w:lang w:val="sr-Cyrl-RS"/>
        </w:rPr>
        <w:t xml:space="preserve">   </w:t>
      </w:r>
      <w:r w:rsidR="000B194E" w:rsidRPr="00742F9E">
        <w:rPr>
          <w:rFonts w:cs="Times New Roman"/>
          <w:lang w:val="sr-Cyrl-RS"/>
        </w:rPr>
        <w:t xml:space="preserve"> Е</w:t>
      </w:r>
      <w:r w:rsidR="000B194E" w:rsidRPr="00D978C1">
        <w:rPr>
          <w:rFonts w:cs="Times New Roman"/>
          <w:vertAlign w:val="subscript"/>
        </w:rPr>
        <w:t>v</w:t>
      </w:r>
      <w:r w:rsidR="000B194E" w:rsidRPr="00742F9E">
        <w:rPr>
          <w:rFonts w:cs="Times New Roman"/>
          <w:vertAlign w:val="subscript"/>
          <w:lang w:val="sr-Cyrl-RS"/>
        </w:rPr>
        <w:t>2</w:t>
      </w:r>
      <w:r w:rsidR="000B194E" w:rsidRPr="00742F9E">
        <w:rPr>
          <w:rFonts w:cs="Times New Roman"/>
          <w:lang w:val="sr-Cyrl-RS"/>
        </w:rPr>
        <w:t xml:space="preserve"> &gt; 20 </w:t>
      </w:r>
      <w:r w:rsidR="000B194E" w:rsidRPr="000B194E">
        <w:rPr>
          <w:rFonts w:cs="Times New Roman"/>
        </w:rPr>
        <w:t>MN</w:t>
      </w:r>
      <w:r w:rsidR="000B194E" w:rsidRPr="00742F9E">
        <w:rPr>
          <w:rFonts w:cs="Times New Roman"/>
          <w:lang w:val="sr-Cyrl-RS"/>
        </w:rPr>
        <w:t>/</w:t>
      </w:r>
      <w:r w:rsidR="000B194E" w:rsidRPr="000B194E">
        <w:rPr>
          <w:rFonts w:cs="Times New Roman"/>
        </w:rPr>
        <w:t>m</w:t>
      </w:r>
      <w:r w:rsidR="000B194E" w:rsidRPr="00742F9E">
        <w:rPr>
          <w:rFonts w:cs="Times New Roman"/>
          <w:vertAlign w:val="superscript"/>
          <w:lang w:val="sr-Cyrl-RS"/>
        </w:rPr>
        <w:t>2</w:t>
      </w:r>
      <w:r w:rsidR="000B194E" w:rsidRPr="00742F9E">
        <w:rPr>
          <w:rFonts w:cs="Times New Roman"/>
          <w:lang w:val="sr-Cyrl-RS"/>
        </w:rPr>
        <w:t>, Е</w:t>
      </w:r>
      <w:r w:rsidR="000B194E" w:rsidRPr="00D978C1">
        <w:rPr>
          <w:rFonts w:cs="Times New Roman"/>
          <w:vertAlign w:val="subscript"/>
        </w:rPr>
        <w:t>v</w:t>
      </w:r>
      <w:r w:rsidR="000B194E" w:rsidRPr="00742F9E">
        <w:rPr>
          <w:rFonts w:cs="Times New Roman"/>
          <w:vertAlign w:val="subscript"/>
          <w:lang w:val="sr-Cyrl-RS"/>
        </w:rPr>
        <w:t>2</w:t>
      </w:r>
      <w:r w:rsidR="000B194E" w:rsidRPr="00742F9E">
        <w:rPr>
          <w:rFonts w:cs="Times New Roman"/>
          <w:lang w:val="sr-Cyrl-RS"/>
        </w:rPr>
        <w:t>/ Е</w:t>
      </w:r>
      <w:r w:rsidR="000B194E" w:rsidRPr="00D978C1">
        <w:rPr>
          <w:rFonts w:cs="Times New Roman"/>
          <w:vertAlign w:val="subscript"/>
        </w:rPr>
        <w:t>v</w:t>
      </w:r>
      <w:r w:rsidR="000B194E" w:rsidRPr="00742F9E">
        <w:rPr>
          <w:rFonts w:cs="Times New Roman"/>
          <w:vertAlign w:val="subscript"/>
          <w:lang w:val="sr-Cyrl-RS"/>
        </w:rPr>
        <w:t>1</w:t>
      </w:r>
      <w:r w:rsidR="000B194E" w:rsidRPr="00742F9E">
        <w:rPr>
          <w:rFonts w:cs="Times New Roman"/>
          <w:lang w:val="sr-Cyrl-RS"/>
        </w:rPr>
        <w:t xml:space="preserve"> ≤ 2,2, Е</w:t>
      </w:r>
      <w:r w:rsidR="000B194E" w:rsidRPr="00D978C1">
        <w:rPr>
          <w:rFonts w:cs="Times New Roman"/>
          <w:vertAlign w:val="subscript"/>
        </w:rPr>
        <w:t>vd</w:t>
      </w:r>
      <w:r w:rsidR="000B194E" w:rsidRPr="00742F9E">
        <w:rPr>
          <w:rFonts w:cs="Times New Roman"/>
          <w:lang w:val="sr-Cyrl-RS"/>
        </w:rPr>
        <w:t xml:space="preserve"> &gt; 20 </w:t>
      </w:r>
      <w:r w:rsidR="000B194E" w:rsidRPr="000B194E">
        <w:rPr>
          <w:rFonts w:cs="Times New Roman"/>
        </w:rPr>
        <w:t>MN</w:t>
      </w:r>
      <w:r w:rsidR="000B194E" w:rsidRPr="00742F9E">
        <w:rPr>
          <w:rFonts w:cs="Times New Roman"/>
          <w:lang w:val="sr-Cyrl-RS"/>
        </w:rPr>
        <w:t>/</w:t>
      </w:r>
      <w:r w:rsidR="000B194E" w:rsidRPr="000B194E">
        <w:rPr>
          <w:rFonts w:cs="Times New Roman"/>
        </w:rPr>
        <w:t>m</w:t>
      </w:r>
      <w:r w:rsidR="000B194E" w:rsidRPr="00742F9E">
        <w:rPr>
          <w:rFonts w:cs="Times New Roman"/>
          <w:vertAlign w:val="superscript"/>
          <w:lang w:val="sr-Cyrl-RS"/>
        </w:rPr>
        <w:t>2</w:t>
      </w:r>
      <w:r w:rsidR="000B194E" w:rsidRPr="00742F9E">
        <w:rPr>
          <w:rFonts w:cs="Times New Roman"/>
          <w:lang w:val="sr-Cyrl-RS"/>
        </w:rPr>
        <w:t xml:space="preserve"> или </w:t>
      </w:r>
      <w:r w:rsidR="000B194E" w:rsidRPr="000B194E">
        <w:rPr>
          <w:rFonts w:cs="Times New Roman"/>
        </w:rPr>
        <w:t>D</w:t>
      </w:r>
      <w:r w:rsidR="000B194E" w:rsidRPr="00D978C1">
        <w:rPr>
          <w:rFonts w:cs="Times New Roman"/>
          <w:vertAlign w:val="subscript"/>
        </w:rPr>
        <w:t>pr</w:t>
      </w:r>
      <w:r w:rsidR="000B194E" w:rsidRPr="00742F9E">
        <w:rPr>
          <w:rFonts w:cs="Times New Roman"/>
          <w:lang w:val="sr-Cyrl-RS"/>
        </w:rPr>
        <w:t xml:space="preserve"> &gt; 95% </w:t>
      </w:r>
    </w:p>
    <w:p w14:paraId="2F22A539" w14:textId="77777777" w:rsidR="000B194E" w:rsidRPr="00742F9E" w:rsidRDefault="000B194E" w:rsidP="00614AF8">
      <w:pPr>
        <w:ind w:firstLine="0"/>
        <w:rPr>
          <w:rFonts w:cs="Times New Roman"/>
          <w:lang w:val="sr-Cyrl-RS"/>
        </w:rPr>
      </w:pPr>
      <w:r w:rsidRPr="00742F9E">
        <w:rPr>
          <w:rFonts w:cs="Times New Roman"/>
          <w:lang w:val="sr-Cyrl-RS"/>
        </w:rPr>
        <w:t>где однос 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 Е</w:t>
      </w:r>
      <w:r w:rsidRPr="00D978C1">
        <w:rPr>
          <w:rFonts w:cs="Times New Roman"/>
          <w:vertAlign w:val="subscript"/>
        </w:rPr>
        <w:t>v</w:t>
      </w:r>
      <w:r w:rsidRPr="00742F9E">
        <w:rPr>
          <w:rFonts w:cs="Times New Roman"/>
          <w:vertAlign w:val="subscript"/>
          <w:lang w:val="sr-Cyrl-RS"/>
        </w:rPr>
        <w:t>1</w:t>
      </w:r>
      <w:r w:rsidRPr="00742F9E">
        <w:rPr>
          <w:rFonts w:cs="Times New Roman"/>
          <w:lang w:val="sr-Cyrl-RS"/>
        </w:rPr>
        <w:t xml:space="preserve"> ≤ 2,2 важи за Е</w:t>
      </w:r>
      <w:r w:rsidRPr="00D978C1">
        <w:rPr>
          <w:rFonts w:cs="Times New Roman"/>
          <w:vertAlign w:val="subscript"/>
        </w:rPr>
        <w:t>v</w:t>
      </w:r>
      <w:r w:rsidRPr="00742F9E">
        <w:rPr>
          <w:rFonts w:cs="Times New Roman"/>
          <w:vertAlign w:val="subscript"/>
          <w:lang w:val="sr-Cyrl-RS"/>
        </w:rPr>
        <w:t>1</w:t>
      </w:r>
      <w:r w:rsidRPr="00742F9E">
        <w:rPr>
          <w:rFonts w:cs="Times New Roman"/>
          <w:lang w:val="sr-Cyrl-RS"/>
        </w:rPr>
        <w:t xml:space="preserve"> мање од минималне вредности прописане за Е</w:t>
      </w:r>
      <w:r w:rsidRPr="00D978C1">
        <w:rPr>
          <w:rFonts w:cs="Times New Roman"/>
          <w:vertAlign w:val="subscript"/>
        </w:rPr>
        <w:t>v</w:t>
      </w:r>
      <w:r w:rsidRPr="00742F9E">
        <w:rPr>
          <w:rFonts w:cs="Times New Roman"/>
          <w:vertAlign w:val="subscript"/>
          <w:lang w:val="sr-Cyrl-RS"/>
        </w:rPr>
        <w:t>2</w:t>
      </w:r>
      <w:r w:rsidRPr="00742F9E">
        <w:rPr>
          <w:rFonts w:cs="Times New Roman"/>
          <w:lang w:val="sr-Cyrl-RS"/>
        </w:rPr>
        <w:t>.</w:t>
      </w:r>
    </w:p>
    <w:p w14:paraId="3D19E098" w14:textId="0DA436F4" w:rsidR="009D7CDA" w:rsidRPr="00742F9E" w:rsidRDefault="009D7CDA" w:rsidP="009D7CDA">
      <w:pPr>
        <w:rPr>
          <w:rFonts w:cs="Times New Roman"/>
          <w:lang w:val="sr-Cyrl-RS"/>
        </w:rPr>
      </w:pPr>
      <w:r w:rsidRPr="00742F9E">
        <w:rPr>
          <w:rFonts w:cs="Times New Roman"/>
          <w:lang w:val="sr-Cyrl-RS"/>
        </w:rPr>
        <w:t>Завршни слој насипа</w:t>
      </w:r>
      <w:r>
        <w:rPr>
          <w:rFonts w:cs="Times New Roman"/>
          <w:lang w:val="sr-Cyrl-RS"/>
        </w:rPr>
        <w:t xml:space="preserve"> (постељица)</w:t>
      </w:r>
      <w:r w:rsidRPr="00742F9E">
        <w:rPr>
          <w:rFonts w:cs="Times New Roman"/>
          <w:lang w:val="sr-Cyrl-RS"/>
        </w:rPr>
        <w:t xml:space="preserve"> обезбеђује потребну носивост насипа.</w:t>
      </w:r>
    </w:p>
    <w:p w14:paraId="5F293CF8" w14:textId="4DB9F739" w:rsidR="000B194E" w:rsidRPr="000B194E" w:rsidRDefault="000B194E" w:rsidP="000B194E">
      <w:pPr>
        <w:spacing w:after="0"/>
        <w:rPr>
          <w:rFonts w:cs="Times New Roman"/>
          <w:lang w:val="sr-Cyrl-RS"/>
        </w:rPr>
      </w:pPr>
      <w:r w:rsidRPr="000B194E">
        <w:rPr>
          <w:rFonts w:cs="Times New Roman"/>
          <w:lang w:val="sr-Cyrl-RS"/>
        </w:rPr>
        <w:t>Материјали за израду насипа морају да испуне и следеће услове:</w:t>
      </w:r>
    </w:p>
    <w:p w14:paraId="4C14D7F3" w14:textId="77777777" w:rsidR="000B194E" w:rsidRPr="00742F9E" w:rsidRDefault="000B194E" w:rsidP="00D978C1">
      <w:pPr>
        <w:spacing w:after="0"/>
        <w:rPr>
          <w:rFonts w:cs="Times New Roman"/>
          <w:lang w:val="sr-Cyrl-RS"/>
        </w:rPr>
      </w:pPr>
      <w:r w:rsidRPr="00742F9E">
        <w:rPr>
          <w:rFonts w:cs="Times New Roman"/>
          <w:lang w:val="sr-Cyrl-RS"/>
        </w:rPr>
        <w:t xml:space="preserve">1) максимална величина зрна агрегата ≤ 300 </w:t>
      </w:r>
      <w:r w:rsidRPr="000B194E">
        <w:rPr>
          <w:rFonts w:cs="Times New Roman"/>
        </w:rPr>
        <w:t>mm</w:t>
      </w:r>
      <w:r w:rsidRPr="00742F9E">
        <w:rPr>
          <w:rFonts w:cs="Times New Roman"/>
          <w:lang w:val="sr-Cyrl-RS"/>
        </w:rPr>
        <w:t>;</w:t>
      </w:r>
    </w:p>
    <w:p w14:paraId="56AD67A8" w14:textId="77777777" w:rsidR="000B194E" w:rsidRPr="00742F9E" w:rsidRDefault="000B194E" w:rsidP="00D978C1">
      <w:pPr>
        <w:spacing w:after="0"/>
        <w:rPr>
          <w:rFonts w:cs="Times New Roman"/>
          <w:lang w:val="sr-Cyrl-RS"/>
        </w:rPr>
      </w:pPr>
      <w:r w:rsidRPr="00742F9E">
        <w:rPr>
          <w:rFonts w:cs="Times New Roman"/>
          <w:lang w:val="sr-Cyrl-RS"/>
        </w:rPr>
        <w:t>2) максимална величина зрна агрегата ≤ 2/3 дебљине слоја који се изводи;</w:t>
      </w:r>
    </w:p>
    <w:p w14:paraId="556E84D3" w14:textId="77777777" w:rsidR="000B194E" w:rsidRPr="00742F9E" w:rsidRDefault="000B194E" w:rsidP="00D978C1">
      <w:pPr>
        <w:rPr>
          <w:rFonts w:cs="Times New Roman"/>
          <w:lang w:val="sr-Cyrl-RS"/>
        </w:rPr>
      </w:pPr>
      <w:r w:rsidRPr="00742F9E">
        <w:rPr>
          <w:rFonts w:cs="Times New Roman"/>
          <w:lang w:val="sr-Cyrl-RS"/>
        </w:rPr>
        <w:t>3) за побољшање носивости материјала користи се хемијска стабилизација.</w:t>
      </w:r>
    </w:p>
    <w:p w14:paraId="7F11954D" w14:textId="77777777" w:rsidR="00D978C1" w:rsidRPr="00742F9E" w:rsidRDefault="000B194E" w:rsidP="000B194E">
      <w:pPr>
        <w:rPr>
          <w:rFonts w:cs="Times New Roman"/>
          <w:lang w:val="sr-Cyrl-RS"/>
        </w:rPr>
      </w:pPr>
      <w:r w:rsidRPr="00742F9E">
        <w:rPr>
          <w:rFonts w:cs="Times New Roman"/>
          <w:lang w:val="sr-Cyrl-RS"/>
        </w:rPr>
        <w:t xml:space="preserve">Ако је насип израђен од ситног материјала који под дејством саобраћајног оптерећења може да се пробије у горње слојеве, потребна је заштита насипа уградњом филтерског слоја. </w:t>
      </w:r>
    </w:p>
    <w:p w14:paraId="0BEA88F8" w14:textId="6EBA6069" w:rsidR="000B194E" w:rsidRPr="00742F9E" w:rsidRDefault="000B194E" w:rsidP="000B194E">
      <w:pPr>
        <w:rPr>
          <w:rFonts w:cs="Times New Roman"/>
          <w:lang w:val="sr-Cyrl-RS"/>
        </w:rPr>
      </w:pPr>
      <w:r w:rsidRPr="00742F9E">
        <w:rPr>
          <w:rFonts w:cs="Times New Roman"/>
          <w:lang w:val="sr-Cyrl-RS"/>
        </w:rPr>
        <w:lastRenderedPageBreak/>
        <w:t>Филтерски слој може да буде од филтер песка или пластичних материјала за филтер, као што су геотекстили.</w:t>
      </w:r>
    </w:p>
    <w:p w14:paraId="3F953E4D" w14:textId="1BDED742" w:rsidR="000B194E" w:rsidRPr="00742F9E" w:rsidRDefault="00EA59D3" w:rsidP="000B194E">
      <w:pPr>
        <w:rPr>
          <w:rFonts w:cs="Times New Roman"/>
          <w:lang w:val="sr-Cyrl-RS"/>
        </w:rPr>
      </w:pPr>
      <w:r w:rsidRPr="00742F9E">
        <w:rPr>
          <w:rFonts w:cs="Times New Roman"/>
          <w:lang w:val="sr-Cyrl-RS"/>
        </w:rPr>
        <w:t xml:space="preserve">Материјале за </w:t>
      </w:r>
      <w:r w:rsidR="000B194E" w:rsidRPr="00742F9E">
        <w:rPr>
          <w:rFonts w:cs="Times New Roman"/>
          <w:lang w:val="sr-Cyrl-RS"/>
        </w:rPr>
        <w:t>градњу насипа треба предвидети према доступним материјалима на траси или њеној близини.</w:t>
      </w:r>
    </w:p>
    <w:p w14:paraId="5B83F041" w14:textId="77777777" w:rsidR="000B194E" w:rsidRPr="00742F9E" w:rsidRDefault="000B194E" w:rsidP="000B194E">
      <w:pPr>
        <w:rPr>
          <w:rFonts w:cs="Times New Roman"/>
          <w:lang w:val="sr-Cyrl-RS"/>
        </w:rPr>
      </w:pPr>
      <w:r w:rsidRPr="00742F9E">
        <w:rPr>
          <w:rFonts w:cs="Times New Roman"/>
          <w:lang w:val="sr-Cyrl-RS"/>
        </w:rPr>
        <w:t xml:space="preserve">Дозвољен нагиб косине насипа се дефинише у зависности од  материјала који су  предвиђени да се уграде. </w:t>
      </w:r>
    </w:p>
    <w:p w14:paraId="597903FC" w14:textId="39293228" w:rsidR="00D978C1" w:rsidRPr="00742F9E" w:rsidRDefault="000B194E" w:rsidP="000B194E">
      <w:pPr>
        <w:rPr>
          <w:rFonts w:cs="Times New Roman"/>
          <w:lang w:val="sr-Cyrl-RS"/>
        </w:rPr>
      </w:pPr>
      <w:r w:rsidRPr="00742F9E">
        <w:rPr>
          <w:rFonts w:cs="Times New Roman"/>
          <w:lang w:val="sr-Cyrl-RS"/>
        </w:rPr>
        <w:t xml:space="preserve">Ако је насип </w:t>
      </w:r>
      <w:r w:rsidR="009D7CDA">
        <w:rPr>
          <w:rFonts w:cs="Times New Roman"/>
          <w:lang w:val="sr-Cyrl-RS"/>
        </w:rPr>
        <w:t>већи  од</w:t>
      </w:r>
      <w:r w:rsidRPr="00742F9E">
        <w:rPr>
          <w:rFonts w:cs="Times New Roman"/>
          <w:lang w:val="sr-Cyrl-RS"/>
        </w:rPr>
        <w:t xml:space="preserve"> 8,0 </w:t>
      </w:r>
      <w:r w:rsidRPr="000B194E">
        <w:rPr>
          <w:rFonts w:cs="Times New Roman"/>
        </w:rPr>
        <w:t>m</w:t>
      </w:r>
      <w:r w:rsidRPr="00742F9E">
        <w:rPr>
          <w:rFonts w:cs="Times New Roman"/>
          <w:lang w:val="sr-Cyrl-RS"/>
        </w:rPr>
        <w:t xml:space="preserve"> а нагиб косине насипа </w:t>
      </w:r>
      <w:r w:rsidR="009D7CDA">
        <w:rPr>
          <w:rFonts w:cs="Times New Roman"/>
          <w:lang w:val="sr-Cyrl-RS"/>
        </w:rPr>
        <w:t>већи од</w:t>
      </w:r>
      <w:r w:rsidRPr="00742F9E">
        <w:rPr>
          <w:rFonts w:cs="Times New Roman"/>
          <w:lang w:val="sr-Cyrl-RS"/>
        </w:rPr>
        <w:t xml:space="preserve"> 1:1,5 тада је ради лакшег одржавања потребно направити терасе или берме. </w:t>
      </w:r>
    </w:p>
    <w:p w14:paraId="6FA4D71C" w14:textId="22B6CA3B" w:rsidR="000B194E" w:rsidRPr="00742F9E" w:rsidRDefault="000B194E" w:rsidP="000B194E">
      <w:pPr>
        <w:rPr>
          <w:rFonts w:cs="Times New Roman"/>
          <w:lang w:val="sr-Cyrl-RS"/>
        </w:rPr>
      </w:pPr>
      <w:r w:rsidRPr="00742F9E">
        <w:rPr>
          <w:rFonts w:cs="Times New Roman"/>
          <w:lang w:val="sr-Cyrl-RS"/>
        </w:rPr>
        <w:t xml:space="preserve">Ширина берме мора бити ≥ 2,5 </w:t>
      </w:r>
      <w:r w:rsidRPr="000B194E">
        <w:rPr>
          <w:rFonts w:cs="Times New Roman"/>
        </w:rPr>
        <w:t>m</w:t>
      </w:r>
      <w:r w:rsidRPr="00742F9E">
        <w:rPr>
          <w:rFonts w:cs="Times New Roman"/>
          <w:lang w:val="sr-Cyrl-RS"/>
        </w:rPr>
        <w:t xml:space="preserve"> а попречни нагиб ка косини насипа ≥ 5%.</w:t>
      </w:r>
    </w:p>
    <w:p w14:paraId="66061339" w14:textId="03EC35EE" w:rsidR="00D978C1" w:rsidRPr="00742F9E" w:rsidRDefault="000B194E" w:rsidP="000B194E">
      <w:pPr>
        <w:rPr>
          <w:rFonts w:cs="Times New Roman"/>
          <w:lang w:val="sr-Cyrl-RS"/>
        </w:rPr>
      </w:pPr>
      <w:r w:rsidRPr="00742F9E">
        <w:rPr>
          <w:rFonts w:cs="Times New Roman"/>
          <w:lang w:val="sr-Cyrl-RS"/>
        </w:rPr>
        <w:t xml:space="preserve">Ако је потребно проширење постојећег </w:t>
      </w:r>
      <w:r w:rsidR="00D978C1" w:rsidRPr="00742F9E">
        <w:rPr>
          <w:rFonts w:cs="Times New Roman"/>
          <w:lang w:val="sr-Cyrl-RS"/>
        </w:rPr>
        <w:t>насипа, оно се врши степенасто а</w:t>
      </w:r>
      <w:r w:rsidR="00D978C1">
        <w:rPr>
          <w:rFonts w:cs="Times New Roman"/>
          <w:lang w:val="sr-Cyrl-RS"/>
        </w:rPr>
        <w:t xml:space="preserve"> ш</w:t>
      </w:r>
      <w:r w:rsidRPr="00742F9E">
        <w:rPr>
          <w:rFonts w:cs="Times New Roman"/>
          <w:lang w:val="sr-Cyrl-RS"/>
        </w:rPr>
        <w:t xml:space="preserve">ирина степеника износи 0,6–1,0 </w:t>
      </w:r>
      <w:r w:rsidRPr="000B194E">
        <w:rPr>
          <w:rFonts w:cs="Times New Roman"/>
        </w:rPr>
        <w:t>m</w:t>
      </w:r>
      <w:r w:rsidRPr="00742F9E">
        <w:rPr>
          <w:rFonts w:cs="Times New Roman"/>
          <w:lang w:val="sr-Cyrl-RS"/>
        </w:rPr>
        <w:t xml:space="preserve">, висина ≤ 0,6 </w:t>
      </w:r>
      <w:r w:rsidRPr="000B194E">
        <w:rPr>
          <w:rFonts w:cs="Times New Roman"/>
        </w:rPr>
        <w:t>m</w:t>
      </w:r>
      <w:r w:rsidRPr="00742F9E">
        <w:rPr>
          <w:rFonts w:cs="Times New Roman"/>
          <w:lang w:val="sr-Cyrl-RS"/>
        </w:rPr>
        <w:t xml:space="preserve"> а нагиб ≤ 5%. </w:t>
      </w:r>
    </w:p>
    <w:p w14:paraId="21DD43C9" w14:textId="387B333D" w:rsidR="000B194E" w:rsidRPr="00742F9E" w:rsidRDefault="00D978C1" w:rsidP="000B194E">
      <w:pPr>
        <w:rPr>
          <w:rFonts w:cs="Times New Roman"/>
          <w:lang w:val="sr-Cyrl-RS"/>
        </w:rPr>
      </w:pPr>
      <w:r>
        <w:rPr>
          <w:rFonts w:cs="Times New Roman"/>
          <w:lang w:val="sr-Cyrl-RS"/>
        </w:rPr>
        <w:t>За проширење постојећег насипа п</w:t>
      </w:r>
      <w:r w:rsidR="000B194E" w:rsidRPr="00742F9E">
        <w:rPr>
          <w:rFonts w:cs="Times New Roman"/>
          <w:lang w:val="sr-Cyrl-RS"/>
        </w:rPr>
        <w:t>отребно је користити материјал што сличнији постојећем материјалу у насипу.</w:t>
      </w:r>
    </w:p>
    <w:p w14:paraId="407E3E2D" w14:textId="750AB99F" w:rsidR="000B194E" w:rsidRPr="00742F9E" w:rsidRDefault="000B194E" w:rsidP="000B194E">
      <w:pPr>
        <w:rPr>
          <w:rFonts w:cs="Times New Roman"/>
          <w:lang w:val="sr-Cyrl-RS"/>
        </w:rPr>
      </w:pPr>
      <w:r w:rsidRPr="00742F9E">
        <w:rPr>
          <w:rFonts w:cs="Times New Roman"/>
          <w:lang w:val="sr-Cyrl-RS"/>
        </w:rPr>
        <w:t>У циљу заштите насипа од спољашњих утицаја, да би се спречило клизање и течење материјала, као основни вид заштите користи се хумузирање.</w:t>
      </w:r>
    </w:p>
    <w:p w14:paraId="5AD5D6BF" w14:textId="77777777" w:rsidR="009D7CDA" w:rsidRPr="00742F9E" w:rsidRDefault="000B194E" w:rsidP="000B194E">
      <w:pPr>
        <w:rPr>
          <w:rFonts w:cs="Times New Roman"/>
          <w:lang w:val="sr-Cyrl-RS"/>
        </w:rPr>
      </w:pPr>
      <w:r w:rsidRPr="00742F9E">
        <w:rPr>
          <w:rFonts w:cs="Times New Roman"/>
          <w:lang w:val="sr-Cyrl-RS"/>
        </w:rPr>
        <w:t xml:space="preserve">Косине насипа штите се ролирањем (камени насип), малтерисањем или облагањем бетонским плочама или блоковима. </w:t>
      </w:r>
    </w:p>
    <w:p w14:paraId="1B667F65" w14:textId="77777777" w:rsidR="009D7CDA" w:rsidRPr="00742F9E" w:rsidRDefault="000B194E" w:rsidP="000B194E">
      <w:pPr>
        <w:rPr>
          <w:rFonts w:cs="Times New Roman"/>
          <w:lang w:val="sr-Cyrl-RS"/>
        </w:rPr>
      </w:pPr>
      <w:r w:rsidRPr="00742F9E">
        <w:rPr>
          <w:rFonts w:cs="Times New Roman"/>
          <w:lang w:val="sr-Cyrl-RS"/>
        </w:rPr>
        <w:t xml:space="preserve">За додатну заштиту, или у циљу постизања већег нагиба косине насипа, израђује се слој од камених облога  или армиране земље. </w:t>
      </w:r>
    </w:p>
    <w:p w14:paraId="46241B1D" w14:textId="6B043B2D" w:rsidR="000B194E" w:rsidRPr="00742F9E" w:rsidRDefault="000B194E" w:rsidP="000B194E">
      <w:pPr>
        <w:rPr>
          <w:rFonts w:cs="Times New Roman"/>
          <w:lang w:val="sr-Cyrl-RS"/>
        </w:rPr>
      </w:pPr>
      <w:r w:rsidRPr="00742F9E">
        <w:rPr>
          <w:rFonts w:cs="Times New Roman"/>
          <w:lang w:val="sr-Cyrl-RS"/>
        </w:rPr>
        <w:t>Технички услови за армирано тло</w:t>
      </w:r>
      <w:r w:rsidR="009D7CDA">
        <w:rPr>
          <w:rFonts w:cs="Times New Roman"/>
          <w:lang w:val="sr-Cyrl-RS"/>
        </w:rPr>
        <w:t>,</w:t>
      </w:r>
      <w:r w:rsidRPr="00742F9E">
        <w:rPr>
          <w:rFonts w:cs="Times New Roman"/>
          <w:lang w:val="sr-Cyrl-RS"/>
        </w:rPr>
        <w:t xml:space="preserve"> </w:t>
      </w:r>
      <w:r w:rsidR="009D7CDA">
        <w:rPr>
          <w:rFonts w:cs="Times New Roman"/>
          <w:lang w:val="sr-Cyrl-RS"/>
        </w:rPr>
        <w:t>дати</w:t>
      </w:r>
      <w:r w:rsidRPr="00742F9E">
        <w:rPr>
          <w:rFonts w:cs="Times New Roman"/>
          <w:lang w:val="sr-Cyrl-RS"/>
        </w:rPr>
        <w:t xml:space="preserve"> су стандардом </w:t>
      </w:r>
      <w:r w:rsidR="00D978C1">
        <w:rPr>
          <w:rFonts w:cs="Times New Roman"/>
          <w:lang w:val="sr-Cyrl-RS"/>
        </w:rPr>
        <w:t>СРПС ЕН</w:t>
      </w:r>
      <w:r w:rsidRPr="00742F9E">
        <w:rPr>
          <w:rFonts w:cs="Times New Roman"/>
          <w:lang w:val="sr-Cyrl-RS"/>
        </w:rPr>
        <w:t xml:space="preserve"> 14475.</w:t>
      </w:r>
    </w:p>
    <w:p w14:paraId="72310E69" w14:textId="77777777" w:rsidR="000B194E" w:rsidRPr="000B194E" w:rsidRDefault="000B194E" w:rsidP="000B194E">
      <w:pPr>
        <w:spacing w:after="0"/>
        <w:rPr>
          <w:rFonts w:cs="Times New Roman"/>
          <w:lang w:val="sr-Cyrl-RS"/>
        </w:rPr>
      </w:pPr>
      <w:r w:rsidRPr="000B194E">
        <w:rPr>
          <w:rFonts w:cs="Times New Roman"/>
          <w:lang w:val="sr-Cyrl-RS"/>
        </w:rPr>
        <w:t>Насипи се облажу у следећим случајевима:</w:t>
      </w:r>
    </w:p>
    <w:p w14:paraId="5F02BB0B" w14:textId="77777777" w:rsidR="000B194E" w:rsidRPr="00742F9E" w:rsidRDefault="000B194E" w:rsidP="00D978C1">
      <w:pPr>
        <w:spacing w:after="0"/>
        <w:rPr>
          <w:rFonts w:cs="Times New Roman"/>
          <w:lang w:val="sr-Cyrl-RS"/>
        </w:rPr>
      </w:pPr>
      <w:r w:rsidRPr="00742F9E">
        <w:rPr>
          <w:rFonts w:cs="Times New Roman"/>
          <w:lang w:val="sr-Cyrl-RS"/>
        </w:rPr>
        <w:t>1) ако насип током поплава преузима функцију одбрамбеног насипа;</w:t>
      </w:r>
    </w:p>
    <w:p w14:paraId="06CE7A3A" w14:textId="77777777" w:rsidR="000B194E" w:rsidRPr="00742F9E" w:rsidRDefault="000B194E" w:rsidP="00D978C1">
      <w:pPr>
        <w:spacing w:after="0"/>
        <w:rPr>
          <w:rFonts w:cs="Times New Roman"/>
          <w:lang w:val="sr-Cyrl-RS"/>
        </w:rPr>
      </w:pPr>
      <w:r w:rsidRPr="00742F9E">
        <w:rPr>
          <w:rFonts w:cs="Times New Roman"/>
          <w:lang w:val="sr-Cyrl-RS"/>
        </w:rPr>
        <w:t>2) ако косина насипа не може бити обезбеђена одговарајућим биолошким мерама;</w:t>
      </w:r>
    </w:p>
    <w:p w14:paraId="3A33C5C2" w14:textId="77777777" w:rsidR="000B194E" w:rsidRPr="00742F9E" w:rsidRDefault="000B194E" w:rsidP="00D978C1">
      <w:pPr>
        <w:spacing w:after="0"/>
        <w:rPr>
          <w:rFonts w:cs="Times New Roman"/>
          <w:lang w:val="sr-Cyrl-RS"/>
        </w:rPr>
      </w:pPr>
      <w:r w:rsidRPr="00742F9E">
        <w:rPr>
          <w:rFonts w:cs="Times New Roman"/>
          <w:lang w:val="sr-Cyrl-RS"/>
        </w:rPr>
        <w:t>3) ако је потребно проширење насипа ради обнове пруге или унапређење железничке пруге;</w:t>
      </w:r>
    </w:p>
    <w:p w14:paraId="02A83CE0" w14:textId="7064975A" w:rsidR="000B194E" w:rsidRPr="00742F9E" w:rsidRDefault="000B194E" w:rsidP="00D978C1">
      <w:pPr>
        <w:spacing w:after="0"/>
        <w:rPr>
          <w:rFonts w:cs="Times New Roman"/>
          <w:lang w:val="sr-Cyrl-RS"/>
        </w:rPr>
      </w:pPr>
      <w:r w:rsidRPr="00742F9E">
        <w:rPr>
          <w:rFonts w:cs="Times New Roman"/>
          <w:lang w:val="sr-Cyrl-RS"/>
        </w:rPr>
        <w:t>4) ако је насип изложен дејству водотока.</w:t>
      </w:r>
    </w:p>
    <w:p w14:paraId="3360A38F" w14:textId="1E3260C6" w:rsidR="00940F4D" w:rsidRPr="00742F9E" w:rsidRDefault="00940F4D" w:rsidP="00813C52">
      <w:pPr>
        <w:spacing w:before="120"/>
        <w:rPr>
          <w:rFonts w:cs="Times New Roman"/>
          <w:lang w:val="sr-Cyrl-RS"/>
        </w:rPr>
      </w:pPr>
    </w:p>
    <w:p w14:paraId="428E9927" w14:textId="0D816A43" w:rsidR="009D7CDA" w:rsidRPr="00742F9E" w:rsidRDefault="009D7CDA" w:rsidP="009B65DA">
      <w:pPr>
        <w:pStyle w:val="Heading2"/>
        <w:rPr>
          <w:lang w:val="sr-Cyrl-RS"/>
        </w:rPr>
      </w:pPr>
      <w:r w:rsidRPr="00742F9E">
        <w:rPr>
          <w:lang w:val="sr-Cyrl-RS"/>
        </w:rPr>
        <w:t>Темељно тло</w:t>
      </w:r>
    </w:p>
    <w:p w14:paraId="73965205" w14:textId="2CF0558A" w:rsidR="009D7CDA" w:rsidRPr="00904152" w:rsidRDefault="009D7CDA" w:rsidP="009D7CDA">
      <w:pPr>
        <w:pStyle w:val="Heading3"/>
        <w:rPr>
          <w:szCs w:val="26"/>
          <w:lang w:val="sr-Latn-CS"/>
        </w:rPr>
      </w:pPr>
      <w:r w:rsidRPr="00742F9E">
        <w:rPr>
          <w:szCs w:val="26"/>
          <w:lang w:val="sr-Cyrl-RS"/>
        </w:rPr>
        <w:t>Члан</w:t>
      </w:r>
      <w:r w:rsidR="004F4C04">
        <w:rPr>
          <w:szCs w:val="26"/>
          <w:lang w:val="sr-Latn-CS"/>
        </w:rPr>
        <w:t xml:space="preserve"> 112</w:t>
      </w:r>
      <w:r w:rsidRPr="00904152">
        <w:rPr>
          <w:szCs w:val="26"/>
          <w:lang w:val="sr-Latn-CS"/>
        </w:rPr>
        <w:t>.</w:t>
      </w:r>
    </w:p>
    <w:p w14:paraId="40E818ED" w14:textId="2E0EA190" w:rsidR="00DB06ED" w:rsidRPr="009D7CDA" w:rsidRDefault="00DB06ED" w:rsidP="009D7CDA">
      <w:pPr>
        <w:rPr>
          <w:rFonts w:cs="Times New Roman"/>
          <w:lang w:val="sr-Cyrl-RS"/>
        </w:rPr>
      </w:pPr>
      <w:r w:rsidRPr="00742F9E">
        <w:rPr>
          <w:rFonts w:cs="Times New Roman"/>
          <w:lang w:val="sr-Cyrl-RS"/>
        </w:rPr>
        <w:t>Темељно тло (подтло) је површина изведена на постојећем терену, уклањањем хумуса или ископом усека, која је у стању да преузме и пренесе на тло пројектовано оптерећење на траси пруге</w:t>
      </w:r>
      <w:r w:rsidR="009D7CDA">
        <w:rPr>
          <w:rFonts w:cs="Times New Roman"/>
          <w:lang w:val="sr-Cyrl-RS"/>
        </w:rPr>
        <w:t>.</w:t>
      </w:r>
    </w:p>
    <w:p w14:paraId="67501896" w14:textId="2AEDD640" w:rsidR="00940F4D" w:rsidRPr="00742F9E" w:rsidRDefault="00940F4D" w:rsidP="009D7CDA">
      <w:pPr>
        <w:rPr>
          <w:rFonts w:cs="Times New Roman"/>
          <w:lang w:val="sr-Cyrl-RS"/>
        </w:rPr>
      </w:pPr>
      <w:r w:rsidRPr="00742F9E">
        <w:rPr>
          <w:rFonts w:cs="Times New Roman"/>
          <w:lang w:val="sr-Cyrl-RS"/>
        </w:rPr>
        <w:t>Темељно тло испод конструкције доњег строја може бити само механички збијено и/или ојачано.</w:t>
      </w:r>
    </w:p>
    <w:p w14:paraId="06CC21D7" w14:textId="77777777" w:rsidR="00940F4D" w:rsidRPr="009D7CDA" w:rsidRDefault="00940F4D" w:rsidP="009D7CDA">
      <w:pPr>
        <w:spacing w:after="0"/>
        <w:rPr>
          <w:rFonts w:cs="Times New Roman"/>
          <w:lang w:val="sr-Cyrl-RS"/>
        </w:rPr>
      </w:pPr>
      <w:r w:rsidRPr="009D7CDA">
        <w:rPr>
          <w:rFonts w:cs="Times New Roman"/>
          <w:lang w:val="sr-Cyrl-RS"/>
        </w:rPr>
        <w:t>Планум темељног тла мора да испуњава геометријске услове:</w:t>
      </w:r>
    </w:p>
    <w:p w14:paraId="603AF0E6" w14:textId="77777777" w:rsidR="00940F4D" w:rsidRPr="00742F9E" w:rsidRDefault="00940F4D" w:rsidP="00544C9C">
      <w:pPr>
        <w:pStyle w:val="ListParagraph"/>
        <w:numPr>
          <w:ilvl w:val="0"/>
          <w:numId w:val="92"/>
        </w:numPr>
        <w:spacing w:after="0"/>
        <w:ind w:left="993" w:hanging="284"/>
        <w:rPr>
          <w:rFonts w:cs="Times New Roman"/>
          <w:lang w:val="sr-Cyrl-RS"/>
        </w:rPr>
      </w:pPr>
      <w:r w:rsidRPr="00742F9E">
        <w:rPr>
          <w:rFonts w:cs="Times New Roman"/>
          <w:lang w:val="sr-Cyrl-RS"/>
        </w:rPr>
        <w:t>равност слоја од земљаног материјала 30</w:t>
      </w:r>
      <w:r w:rsidRPr="009D7CDA">
        <w:rPr>
          <w:rFonts w:cs="Times New Roman"/>
        </w:rPr>
        <w:t>mm</w:t>
      </w:r>
      <w:r w:rsidRPr="00742F9E">
        <w:rPr>
          <w:rFonts w:cs="Times New Roman"/>
          <w:lang w:val="sr-Cyrl-RS"/>
        </w:rPr>
        <w:t>/4</w:t>
      </w:r>
      <w:r w:rsidRPr="009D7CDA">
        <w:rPr>
          <w:rFonts w:cs="Times New Roman"/>
        </w:rPr>
        <w:t>m</w:t>
      </w:r>
      <w:r w:rsidRPr="00742F9E">
        <w:rPr>
          <w:rFonts w:cs="Times New Roman"/>
          <w:lang w:val="sr-Cyrl-RS"/>
        </w:rPr>
        <w:t xml:space="preserve">; </w:t>
      </w:r>
    </w:p>
    <w:p w14:paraId="50387F72" w14:textId="77777777" w:rsidR="00940F4D" w:rsidRPr="00742F9E" w:rsidRDefault="00940F4D" w:rsidP="00544C9C">
      <w:pPr>
        <w:pStyle w:val="ListParagraph"/>
        <w:numPr>
          <w:ilvl w:val="0"/>
          <w:numId w:val="92"/>
        </w:numPr>
        <w:spacing w:after="0"/>
        <w:ind w:left="993" w:hanging="284"/>
        <w:rPr>
          <w:rFonts w:cs="Times New Roman"/>
          <w:lang w:val="sr-Cyrl-RS"/>
        </w:rPr>
      </w:pPr>
      <w:r w:rsidRPr="00742F9E">
        <w:rPr>
          <w:rFonts w:cs="Times New Roman"/>
          <w:lang w:val="sr-Cyrl-RS"/>
        </w:rPr>
        <w:t>равност слоја од каменог материјала 50</w:t>
      </w:r>
      <w:r w:rsidRPr="009D7CDA">
        <w:rPr>
          <w:rFonts w:cs="Times New Roman"/>
        </w:rPr>
        <w:t>mm</w:t>
      </w:r>
      <w:r w:rsidRPr="00742F9E">
        <w:rPr>
          <w:rFonts w:cs="Times New Roman"/>
          <w:lang w:val="sr-Cyrl-RS"/>
        </w:rPr>
        <w:t>/4</w:t>
      </w:r>
      <w:r w:rsidRPr="009D7CDA">
        <w:rPr>
          <w:rFonts w:cs="Times New Roman"/>
        </w:rPr>
        <w:t>m</w:t>
      </w:r>
      <w:r w:rsidRPr="00742F9E">
        <w:rPr>
          <w:rFonts w:cs="Times New Roman"/>
          <w:lang w:val="sr-Cyrl-RS"/>
        </w:rPr>
        <w:t xml:space="preserve">; </w:t>
      </w:r>
    </w:p>
    <w:p w14:paraId="227E14BA" w14:textId="77777777" w:rsidR="00940F4D" w:rsidRPr="00742F9E" w:rsidRDefault="00940F4D" w:rsidP="00544C9C">
      <w:pPr>
        <w:pStyle w:val="ListParagraph"/>
        <w:numPr>
          <w:ilvl w:val="0"/>
          <w:numId w:val="92"/>
        </w:numPr>
        <w:spacing w:after="0"/>
        <w:ind w:left="993" w:hanging="284"/>
        <w:rPr>
          <w:rFonts w:cs="Times New Roman"/>
          <w:lang w:val="sr-Cyrl-RS"/>
        </w:rPr>
      </w:pPr>
      <w:r w:rsidRPr="00742F9E">
        <w:rPr>
          <w:rFonts w:cs="Times New Roman"/>
          <w:lang w:val="sr-Cyrl-RS"/>
        </w:rPr>
        <w:t>попречни нагиб слоја ≥ 5% са толеранцијом до ± 1%;</w:t>
      </w:r>
    </w:p>
    <w:p w14:paraId="59EDF504" w14:textId="77777777" w:rsidR="00940F4D" w:rsidRPr="00742F9E" w:rsidRDefault="00940F4D" w:rsidP="00544C9C">
      <w:pPr>
        <w:pStyle w:val="ListParagraph"/>
        <w:numPr>
          <w:ilvl w:val="0"/>
          <w:numId w:val="92"/>
        </w:numPr>
        <w:spacing w:after="0"/>
        <w:ind w:left="993" w:hanging="284"/>
        <w:rPr>
          <w:rFonts w:cs="Times New Roman"/>
          <w:lang w:val="sr-Cyrl-RS"/>
        </w:rPr>
      </w:pPr>
      <w:r w:rsidRPr="00742F9E">
        <w:rPr>
          <w:rFonts w:cs="Times New Roman"/>
          <w:lang w:val="sr-Cyrl-RS"/>
        </w:rPr>
        <w:t>највеће дозвољено одступање коте планума темељног тла од пројектоване коте је код земљаног или побољшаног тла ± 2.5</w:t>
      </w:r>
      <w:r w:rsidRPr="009D7CDA">
        <w:rPr>
          <w:rFonts w:cs="Times New Roman"/>
        </w:rPr>
        <w:t>cm</w:t>
      </w:r>
      <w:r w:rsidRPr="00742F9E">
        <w:rPr>
          <w:rFonts w:cs="Times New Roman"/>
          <w:lang w:val="sr-Cyrl-RS"/>
        </w:rPr>
        <w:t xml:space="preserve"> а код усека у стенској маси ± 4.0</w:t>
      </w:r>
      <w:r w:rsidRPr="009D7CDA">
        <w:rPr>
          <w:rFonts w:cs="Times New Roman"/>
        </w:rPr>
        <w:t>cm</w:t>
      </w:r>
      <w:r w:rsidRPr="00742F9E">
        <w:rPr>
          <w:rFonts w:cs="Times New Roman"/>
          <w:lang w:val="sr-Cyrl-RS"/>
        </w:rPr>
        <w:t>.</w:t>
      </w:r>
    </w:p>
    <w:p w14:paraId="18DD854E" w14:textId="77777777" w:rsidR="00940F4D" w:rsidRPr="00742F9E" w:rsidRDefault="00940F4D" w:rsidP="009D7CDA">
      <w:pPr>
        <w:spacing w:before="120" w:after="0"/>
        <w:rPr>
          <w:rFonts w:cs="Times New Roman"/>
          <w:lang w:val="sr-Cyrl-RS"/>
        </w:rPr>
      </w:pPr>
      <w:r w:rsidRPr="009D7CDA">
        <w:rPr>
          <w:rFonts w:cs="Times New Roman"/>
          <w:lang w:val="sr-Cyrl-RS"/>
        </w:rPr>
        <w:t>Захтевани степен збијености темељног тла D</w:t>
      </w:r>
      <w:r w:rsidRPr="009D7CDA">
        <w:rPr>
          <w:rFonts w:cs="Times New Roman"/>
          <w:vertAlign w:val="subscript"/>
          <w:lang w:val="sr-Cyrl-RS"/>
        </w:rPr>
        <w:t>pr</w:t>
      </w:r>
      <w:r w:rsidRPr="009D7CDA">
        <w:rPr>
          <w:rFonts w:cs="Times New Roman"/>
          <w:lang w:val="sr-Cyrl-RS"/>
        </w:rPr>
        <w:t xml:space="preserve"> треба да је већи од</w:t>
      </w:r>
      <w:r w:rsidRPr="00742F9E">
        <w:rPr>
          <w:rFonts w:cs="Times New Roman"/>
          <w:lang w:val="sr-Cyrl-RS"/>
        </w:rPr>
        <w:t>:</w:t>
      </w:r>
    </w:p>
    <w:p w14:paraId="054FB591" w14:textId="77777777" w:rsidR="00940F4D" w:rsidRPr="00742F9E" w:rsidRDefault="00940F4D" w:rsidP="00544C9C">
      <w:pPr>
        <w:pStyle w:val="ListParagraph"/>
        <w:numPr>
          <w:ilvl w:val="0"/>
          <w:numId w:val="93"/>
        </w:numPr>
        <w:ind w:left="993" w:hanging="284"/>
        <w:rPr>
          <w:rFonts w:cs="Times New Roman"/>
          <w:lang w:val="sr-Cyrl-RS"/>
        </w:rPr>
      </w:pPr>
      <w:r w:rsidRPr="00742F9E">
        <w:rPr>
          <w:rFonts w:cs="Times New Roman"/>
          <w:lang w:val="sr-Cyrl-RS"/>
        </w:rPr>
        <w:lastRenderedPageBreak/>
        <w:t xml:space="preserve">98% за слој ≤ 0,5 </w:t>
      </w:r>
      <w:r w:rsidRPr="009D7CDA">
        <w:rPr>
          <w:rFonts w:cs="Times New Roman"/>
        </w:rPr>
        <w:t>m</w:t>
      </w:r>
      <w:r w:rsidRPr="00742F9E">
        <w:rPr>
          <w:rFonts w:cs="Times New Roman"/>
          <w:lang w:val="sr-Cyrl-RS"/>
        </w:rPr>
        <w:t xml:space="preserve"> испод планума пруге; </w:t>
      </w:r>
    </w:p>
    <w:p w14:paraId="5DF51FF1" w14:textId="77777777" w:rsidR="00940F4D" w:rsidRPr="00742F9E" w:rsidRDefault="00940F4D" w:rsidP="00544C9C">
      <w:pPr>
        <w:pStyle w:val="ListParagraph"/>
        <w:numPr>
          <w:ilvl w:val="0"/>
          <w:numId w:val="93"/>
        </w:numPr>
        <w:ind w:left="993" w:hanging="284"/>
        <w:rPr>
          <w:rFonts w:cs="Times New Roman"/>
          <w:lang w:val="sr-Cyrl-RS"/>
        </w:rPr>
      </w:pPr>
      <w:r w:rsidRPr="00742F9E">
        <w:rPr>
          <w:rFonts w:cs="Times New Roman"/>
          <w:lang w:val="sr-Cyrl-RS"/>
        </w:rPr>
        <w:t>95% за слој 0,5 ≤ 2,0</w:t>
      </w:r>
      <w:r w:rsidRPr="009D7CDA">
        <w:rPr>
          <w:rFonts w:cs="Times New Roman"/>
        </w:rPr>
        <w:t>m</w:t>
      </w:r>
      <w:r w:rsidRPr="00742F9E">
        <w:rPr>
          <w:rFonts w:cs="Times New Roman"/>
          <w:lang w:val="sr-Cyrl-RS"/>
        </w:rPr>
        <w:t xml:space="preserve"> испод планума пруге; </w:t>
      </w:r>
    </w:p>
    <w:p w14:paraId="1FD73718" w14:textId="77777777" w:rsidR="00940F4D" w:rsidRPr="00742F9E" w:rsidRDefault="00940F4D" w:rsidP="00544C9C">
      <w:pPr>
        <w:pStyle w:val="ListParagraph"/>
        <w:numPr>
          <w:ilvl w:val="0"/>
          <w:numId w:val="93"/>
        </w:numPr>
        <w:ind w:left="993" w:hanging="284"/>
        <w:rPr>
          <w:rFonts w:cs="Times New Roman"/>
          <w:lang w:val="sr-Cyrl-RS"/>
        </w:rPr>
      </w:pPr>
      <w:r w:rsidRPr="00742F9E">
        <w:rPr>
          <w:rFonts w:cs="Times New Roman"/>
          <w:lang w:val="sr-Cyrl-RS"/>
        </w:rPr>
        <w:t>92% за слој &gt; 2</w:t>
      </w:r>
      <w:r w:rsidRPr="009D7CDA">
        <w:rPr>
          <w:rFonts w:cs="Times New Roman"/>
        </w:rPr>
        <w:t>m</w:t>
      </w:r>
      <w:r w:rsidRPr="00742F9E">
        <w:rPr>
          <w:rFonts w:cs="Times New Roman"/>
          <w:lang w:val="sr-Cyrl-RS"/>
        </w:rPr>
        <w:t xml:space="preserve"> испод планума пруге.</w:t>
      </w:r>
    </w:p>
    <w:p w14:paraId="1E6965B1" w14:textId="725E5DCB" w:rsidR="00940F4D" w:rsidRPr="00742F9E" w:rsidRDefault="00940F4D" w:rsidP="009D7CDA">
      <w:pPr>
        <w:spacing w:after="0"/>
        <w:rPr>
          <w:rFonts w:cs="Times New Roman"/>
          <w:lang w:val="sr-Cyrl-RS"/>
        </w:rPr>
      </w:pPr>
      <w:r w:rsidRPr="00742F9E">
        <w:rPr>
          <w:rFonts w:cs="Times New Roman"/>
          <w:lang w:val="sr-Cyrl-RS"/>
        </w:rPr>
        <w:t>Носивост темељног тла под насипом мора имати следеће услове:</w:t>
      </w:r>
    </w:p>
    <w:p w14:paraId="4C6F0633" w14:textId="718D103D" w:rsidR="00940F4D" w:rsidRPr="00742F9E" w:rsidRDefault="00940F4D" w:rsidP="00544C9C">
      <w:pPr>
        <w:pStyle w:val="ListParagraph"/>
        <w:numPr>
          <w:ilvl w:val="0"/>
          <w:numId w:val="94"/>
        </w:numPr>
        <w:ind w:left="993" w:hanging="284"/>
        <w:rPr>
          <w:rFonts w:cs="Times New Roman"/>
          <w:lang w:val="sr-Cyrl-RS"/>
        </w:rPr>
      </w:pPr>
      <w:r w:rsidRPr="00742F9E">
        <w:rPr>
          <w:rFonts w:cs="Times New Roman"/>
          <w:lang w:val="sr-Cyrl-RS"/>
        </w:rPr>
        <w:t>испод горње површине насипа до дубине ≤ 1,0</w:t>
      </w:r>
      <w:r w:rsidRPr="009D7CDA">
        <w:rPr>
          <w:rFonts w:cs="Times New Roman"/>
        </w:rPr>
        <w:t>m</w:t>
      </w:r>
      <w:r w:rsidRPr="00742F9E">
        <w:rPr>
          <w:rFonts w:cs="Times New Roman"/>
          <w:lang w:val="sr-Cyrl-RS"/>
        </w:rPr>
        <w:t xml:space="preserve"> </w:t>
      </w:r>
    </w:p>
    <w:p w14:paraId="5A4DB6A1" w14:textId="463BF94D" w:rsidR="00940F4D" w:rsidRPr="009D7CDA" w:rsidRDefault="00940F4D" w:rsidP="009D7CDA">
      <w:pPr>
        <w:pStyle w:val="ListParagraph"/>
        <w:ind w:left="993" w:firstLine="0"/>
        <w:rPr>
          <w:rFonts w:cs="Times New Roman"/>
        </w:rPr>
      </w:pPr>
      <w:r w:rsidRPr="009D7CDA">
        <w:rPr>
          <w:rFonts w:cs="Times New Roman"/>
        </w:rPr>
        <w:t>Е</w:t>
      </w:r>
      <w:r w:rsidRPr="009D7CDA">
        <w:rPr>
          <w:rFonts w:cs="Times New Roman"/>
          <w:vertAlign w:val="subscript"/>
        </w:rPr>
        <w:t>v2</w:t>
      </w:r>
      <w:r w:rsidRPr="009D7CDA">
        <w:rPr>
          <w:rFonts w:cs="Times New Roman"/>
        </w:rPr>
        <w:t xml:space="preserve"> &gt; 45 MN/m</w:t>
      </w:r>
      <w:r w:rsidRPr="009D7CDA">
        <w:rPr>
          <w:rFonts w:cs="Times New Roman"/>
          <w:vertAlign w:val="superscript"/>
        </w:rPr>
        <w:t>2</w:t>
      </w:r>
      <w:r w:rsidRPr="009D7CDA">
        <w:rPr>
          <w:rFonts w:cs="Times New Roman"/>
        </w:rPr>
        <w:t>, Е</w:t>
      </w:r>
      <w:r w:rsidRPr="009D7CDA">
        <w:rPr>
          <w:rFonts w:cs="Times New Roman"/>
          <w:vertAlign w:val="subscript"/>
        </w:rPr>
        <w:t>vd</w:t>
      </w:r>
      <w:r w:rsidRPr="009D7CDA">
        <w:rPr>
          <w:rFonts w:cs="Times New Roman"/>
        </w:rPr>
        <w:t xml:space="preserve"> &gt; 25 MN/m</w:t>
      </w:r>
      <w:r w:rsidRPr="009D7CDA">
        <w:rPr>
          <w:rFonts w:cs="Times New Roman"/>
          <w:vertAlign w:val="superscript"/>
        </w:rPr>
        <w:t>2</w:t>
      </w:r>
      <w:r w:rsidRPr="009D7CDA">
        <w:rPr>
          <w:rFonts w:cs="Times New Roman"/>
        </w:rPr>
        <w:t>;</w:t>
      </w:r>
    </w:p>
    <w:p w14:paraId="7264321A" w14:textId="047417CB" w:rsidR="00940F4D" w:rsidRPr="009D7CDA" w:rsidRDefault="00940F4D" w:rsidP="00544C9C">
      <w:pPr>
        <w:pStyle w:val="ListParagraph"/>
        <w:numPr>
          <w:ilvl w:val="0"/>
          <w:numId w:val="94"/>
        </w:numPr>
        <w:ind w:left="993" w:hanging="284"/>
        <w:rPr>
          <w:rFonts w:cs="Times New Roman"/>
        </w:rPr>
      </w:pPr>
      <w:r w:rsidRPr="009D7CDA">
        <w:rPr>
          <w:rFonts w:cs="Times New Roman"/>
        </w:rPr>
        <w:t xml:space="preserve">испод горње површине насипа за дубине ≤ 2,0m </w:t>
      </w:r>
    </w:p>
    <w:p w14:paraId="08E2F3B4" w14:textId="36847E3A" w:rsidR="00940F4D" w:rsidRPr="009D7CDA" w:rsidRDefault="00940F4D" w:rsidP="009D7CDA">
      <w:pPr>
        <w:pStyle w:val="ListParagraph"/>
        <w:ind w:left="993" w:firstLine="0"/>
        <w:rPr>
          <w:rFonts w:cs="Times New Roman"/>
        </w:rPr>
      </w:pPr>
      <w:r w:rsidRPr="009D7CDA">
        <w:rPr>
          <w:rFonts w:cs="Times New Roman"/>
        </w:rPr>
        <w:t>Е</w:t>
      </w:r>
      <w:r w:rsidRPr="009D7CDA">
        <w:rPr>
          <w:rFonts w:cs="Times New Roman"/>
          <w:vertAlign w:val="subscript"/>
        </w:rPr>
        <w:t>v2</w:t>
      </w:r>
      <w:r w:rsidRPr="009D7CDA">
        <w:rPr>
          <w:rFonts w:cs="Times New Roman"/>
        </w:rPr>
        <w:t xml:space="preserve"> &gt; 20 MN/m</w:t>
      </w:r>
      <w:r w:rsidRPr="009D7CDA">
        <w:rPr>
          <w:rFonts w:cs="Times New Roman"/>
          <w:vertAlign w:val="superscript"/>
        </w:rPr>
        <w:t>2</w:t>
      </w:r>
      <w:r w:rsidRPr="009D7CDA">
        <w:rPr>
          <w:rFonts w:cs="Times New Roman"/>
        </w:rPr>
        <w:t>, Е</w:t>
      </w:r>
      <w:r w:rsidRPr="009D7CDA">
        <w:rPr>
          <w:rFonts w:cs="Times New Roman"/>
          <w:vertAlign w:val="subscript"/>
        </w:rPr>
        <w:t>vd</w:t>
      </w:r>
      <w:r w:rsidRPr="009D7CDA">
        <w:rPr>
          <w:rFonts w:cs="Times New Roman"/>
        </w:rPr>
        <w:t xml:space="preserve"> &gt; 20 MN/m</w:t>
      </w:r>
      <w:r w:rsidRPr="009D7CDA">
        <w:rPr>
          <w:rFonts w:cs="Times New Roman"/>
          <w:vertAlign w:val="superscript"/>
        </w:rPr>
        <w:t>2</w:t>
      </w:r>
      <w:r w:rsidRPr="009D7CDA">
        <w:rPr>
          <w:rFonts w:cs="Times New Roman"/>
        </w:rPr>
        <w:t>.”.</w:t>
      </w:r>
    </w:p>
    <w:p w14:paraId="05ABF55E" w14:textId="21CA49C2" w:rsidR="00940F4D" w:rsidRPr="009D7CDA" w:rsidRDefault="00940F4D" w:rsidP="009D7CDA">
      <w:pPr>
        <w:rPr>
          <w:rFonts w:cs="Times New Roman"/>
        </w:rPr>
      </w:pPr>
      <w:r w:rsidRPr="009D7CDA">
        <w:rPr>
          <w:rFonts w:cs="Times New Roman"/>
        </w:rPr>
        <w:t xml:space="preserve">Ако се не израђује насип, обично на делу трупа пруге у усеку, у нивоу темељног тла морају бити испуњени услови прописани </w:t>
      </w:r>
      <w:r w:rsidRPr="00223FB6">
        <w:rPr>
          <w:rFonts w:cs="Times New Roman"/>
        </w:rPr>
        <w:t xml:space="preserve">чланом </w:t>
      </w:r>
      <w:r w:rsidR="00223FB6" w:rsidRPr="00223FB6">
        <w:rPr>
          <w:rFonts w:cs="Times New Roman"/>
          <w:lang w:val="sr-Cyrl-RS"/>
        </w:rPr>
        <w:t>110</w:t>
      </w:r>
      <w:r w:rsidRPr="00223FB6">
        <w:rPr>
          <w:rFonts w:cs="Times New Roman"/>
        </w:rPr>
        <w:t>. ст. 3. и 4. ово</w:t>
      </w:r>
      <w:r w:rsidR="00813C52" w:rsidRPr="00223FB6">
        <w:rPr>
          <w:rFonts w:cs="Times New Roman"/>
        </w:rPr>
        <w:t>г</w:t>
      </w:r>
      <w:r w:rsidR="00813C52">
        <w:rPr>
          <w:rFonts w:cs="Times New Roman"/>
        </w:rPr>
        <w:t xml:space="preserve"> правилника за прелазни слој.</w:t>
      </w:r>
    </w:p>
    <w:p w14:paraId="30F0DABC" w14:textId="5135682B" w:rsidR="00940F4D" w:rsidRPr="009D7CDA" w:rsidRDefault="00940F4D" w:rsidP="009D7CDA">
      <w:pPr>
        <w:rPr>
          <w:rFonts w:cs="Times New Roman"/>
        </w:rPr>
      </w:pPr>
      <w:r w:rsidRPr="009D7CDA">
        <w:rPr>
          <w:rFonts w:cs="Times New Roman"/>
        </w:rPr>
        <w:t>На темељно тло у стенској маси, које је отпорно на дејство мраза и које задовољава услове прописане за заштитни и прелазни слој, застор се уграђује на обрађену површину темељног тла са п</w:t>
      </w:r>
      <w:r w:rsidR="00813C52">
        <w:rPr>
          <w:rFonts w:cs="Times New Roman"/>
        </w:rPr>
        <w:t>рописаном геометријом планума.</w:t>
      </w:r>
    </w:p>
    <w:p w14:paraId="72FEB2FD" w14:textId="77777777" w:rsidR="00940F4D" w:rsidRPr="009D7CDA" w:rsidRDefault="00940F4D" w:rsidP="009D7CDA">
      <w:pPr>
        <w:rPr>
          <w:rFonts w:cs="Times New Roman"/>
        </w:rPr>
      </w:pPr>
      <w:r w:rsidRPr="009D7CDA">
        <w:rPr>
          <w:rFonts w:cs="Times New Roman"/>
        </w:rPr>
        <w:t>Усек у стенској маси се изравнава слојем уситњеног каменог материјала дебљине до 20cm а затим сабија.</w:t>
      </w:r>
    </w:p>
    <w:p w14:paraId="30258C52" w14:textId="1F93C8A2" w:rsidR="00940F4D" w:rsidRPr="009D7CDA" w:rsidRDefault="00EA59D3" w:rsidP="009D7CDA">
      <w:pPr>
        <w:rPr>
          <w:rFonts w:cs="Times New Roman"/>
        </w:rPr>
      </w:pPr>
      <w:r>
        <w:rPr>
          <w:rFonts w:cs="Times New Roman"/>
        </w:rPr>
        <w:t xml:space="preserve">При </w:t>
      </w:r>
      <w:r w:rsidR="00940F4D" w:rsidRPr="009D7CDA">
        <w:rPr>
          <w:rFonts w:cs="Times New Roman"/>
        </w:rPr>
        <w:t>градњи нове пруге, састав слојева између темељног тла и насипа треба да је хомоген да би се постига равномерна расподела оптерећења и спречио ризик од оштећења.</w:t>
      </w:r>
    </w:p>
    <w:p w14:paraId="2B84FBBC" w14:textId="77777777" w:rsidR="00940F4D" w:rsidRPr="009D7CDA" w:rsidRDefault="00940F4D" w:rsidP="009D7CDA">
      <w:pPr>
        <w:rPr>
          <w:rFonts w:cs="Times New Roman"/>
        </w:rPr>
      </w:pPr>
      <w:r w:rsidRPr="009D7CDA">
        <w:rPr>
          <w:rFonts w:cs="Times New Roman"/>
        </w:rPr>
        <w:t>Ако темељно тло не испуњава прописану носивост, потребно је да се предузму одговарајуће мере за побољшање носивости, па чак и замена тла.</w:t>
      </w:r>
    </w:p>
    <w:p w14:paraId="27BA1BE3" w14:textId="740D28FE" w:rsidR="00940F4D" w:rsidRPr="009D7CDA" w:rsidRDefault="00940F4D" w:rsidP="009D7CDA">
      <w:pPr>
        <w:rPr>
          <w:rFonts w:cs="Times New Roman"/>
        </w:rPr>
      </w:pPr>
      <w:r w:rsidRPr="009D7CDA">
        <w:rPr>
          <w:rFonts w:cs="Times New Roman"/>
        </w:rPr>
        <w:t>Насип и темељно тло, као и сви слојеви међу њима, морају да имају потребан попречни нагиб да се вода не би задржавала на п</w:t>
      </w:r>
      <w:r w:rsidR="00813C52">
        <w:rPr>
          <w:rFonts w:cs="Times New Roman"/>
        </w:rPr>
        <w:t>лануму насипа или темељног тла.</w:t>
      </w:r>
    </w:p>
    <w:p w14:paraId="29AEB734" w14:textId="77777777" w:rsidR="00940F4D" w:rsidRPr="009D7CDA" w:rsidRDefault="00940F4D" w:rsidP="009D7CDA">
      <w:pPr>
        <w:rPr>
          <w:rFonts w:cs="Times New Roman"/>
        </w:rPr>
      </w:pPr>
      <w:r w:rsidRPr="009D7CDA">
        <w:rPr>
          <w:rFonts w:cs="Times New Roman"/>
        </w:rPr>
        <w:t>Ако је темељно тло изложено утицајима подземних вода, потребно је формирање одговарајућег дренажног система.</w:t>
      </w:r>
    </w:p>
    <w:p w14:paraId="3EDF41EC" w14:textId="77777777" w:rsidR="00940F4D" w:rsidRPr="00031E0C" w:rsidRDefault="00940F4D" w:rsidP="00813C52">
      <w:pPr>
        <w:pStyle w:val="BodyTextIndent"/>
        <w:spacing w:before="120" w:after="120"/>
        <w:ind w:firstLine="0"/>
        <w:jc w:val="both"/>
        <w:rPr>
          <w:lang w:val="sr-Latn-RS"/>
        </w:rPr>
      </w:pPr>
    </w:p>
    <w:p w14:paraId="0884DDCF" w14:textId="49302DA5" w:rsidR="00813C52" w:rsidRPr="00742F9E" w:rsidRDefault="00813C52" w:rsidP="009B65DA">
      <w:pPr>
        <w:pStyle w:val="Heading2"/>
        <w:rPr>
          <w:lang w:val="sr-Latn-RS"/>
        </w:rPr>
      </w:pPr>
      <w:r w:rsidRPr="009B65DA">
        <w:t>Усек</w:t>
      </w:r>
    </w:p>
    <w:p w14:paraId="6C3E04F8" w14:textId="44909C24" w:rsidR="00813C52" w:rsidRPr="00904152" w:rsidRDefault="00813C52" w:rsidP="00813C52">
      <w:pPr>
        <w:pStyle w:val="Heading3"/>
        <w:rPr>
          <w:szCs w:val="26"/>
          <w:lang w:val="sr-Latn-CS"/>
        </w:rPr>
      </w:pPr>
      <w:r>
        <w:rPr>
          <w:szCs w:val="26"/>
        </w:rPr>
        <w:t>Члан</w:t>
      </w:r>
      <w:r w:rsidR="00223FB6">
        <w:rPr>
          <w:szCs w:val="26"/>
          <w:lang w:val="sr-Latn-CS"/>
        </w:rPr>
        <w:t xml:space="preserve"> 113</w:t>
      </w:r>
      <w:r w:rsidRPr="00904152">
        <w:rPr>
          <w:szCs w:val="26"/>
          <w:lang w:val="sr-Latn-CS"/>
        </w:rPr>
        <w:t>.</w:t>
      </w:r>
    </w:p>
    <w:p w14:paraId="0382E4BA" w14:textId="77777777" w:rsidR="00DB06ED" w:rsidRPr="00742F9E" w:rsidRDefault="00DB06ED" w:rsidP="00DB06ED">
      <w:pPr>
        <w:rPr>
          <w:rFonts w:cs="Times New Roman"/>
          <w:lang w:val="sr-Latn-RS"/>
        </w:rPr>
      </w:pPr>
      <w:r w:rsidRPr="00B2147D">
        <w:rPr>
          <w:rFonts w:cs="Times New Roman"/>
        </w:rPr>
        <w:t>Усек</w:t>
      </w:r>
      <w:r w:rsidRPr="00742F9E">
        <w:rPr>
          <w:rFonts w:cs="Times New Roman"/>
          <w:lang w:val="sr-Latn-RS"/>
        </w:rPr>
        <w:t xml:space="preserve"> je </w:t>
      </w:r>
      <w:r w:rsidRPr="00B2147D">
        <w:rPr>
          <w:rFonts w:cs="Times New Roman"/>
        </w:rPr>
        <w:t>структура</w:t>
      </w:r>
      <w:r w:rsidRPr="00742F9E">
        <w:rPr>
          <w:rFonts w:cs="Times New Roman"/>
          <w:lang w:val="sr-Latn-RS"/>
        </w:rPr>
        <w:t xml:space="preserve"> </w:t>
      </w:r>
      <w:r w:rsidRPr="00B2147D">
        <w:rPr>
          <w:rFonts w:cs="Times New Roman"/>
        </w:rPr>
        <w:t>која</w:t>
      </w:r>
      <w:r w:rsidRPr="00742F9E">
        <w:rPr>
          <w:rFonts w:cs="Times New Roman"/>
          <w:lang w:val="sr-Latn-RS"/>
        </w:rPr>
        <w:t xml:space="preserve"> </w:t>
      </w:r>
      <w:r w:rsidRPr="00B2147D">
        <w:rPr>
          <w:rFonts w:cs="Times New Roman"/>
        </w:rPr>
        <w:t>се</w:t>
      </w:r>
      <w:r w:rsidRPr="00742F9E">
        <w:rPr>
          <w:rFonts w:cs="Times New Roman"/>
          <w:lang w:val="sr-Latn-RS"/>
        </w:rPr>
        <w:t xml:space="preserve"> </w:t>
      </w:r>
      <w:r w:rsidRPr="00B2147D">
        <w:rPr>
          <w:rFonts w:cs="Times New Roman"/>
        </w:rPr>
        <w:t>формира</w:t>
      </w:r>
      <w:r w:rsidRPr="00742F9E">
        <w:rPr>
          <w:rFonts w:cs="Times New Roman"/>
          <w:lang w:val="sr-Latn-RS"/>
        </w:rPr>
        <w:t xml:space="preserve"> </w:t>
      </w:r>
      <w:r w:rsidRPr="00B2147D">
        <w:rPr>
          <w:rFonts w:cs="Times New Roman"/>
        </w:rPr>
        <w:t>ископавањем</w:t>
      </w:r>
      <w:r w:rsidRPr="00742F9E">
        <w:rPr>
          <w:rFonts w:cs="Times New Roman"/>
          <w:lang w:val="sr-Latn-RS"/>
        </w:rPr>
        <w:t xml:space="preserve"> </w:t>
      </w:r>
      <w:r w:rsidRPr="00B2147D">
        <w:rPr>
          <w:rFonts w:cs="Times New Roman"/>
        </w:rPr>
        <w:t>земљишта</w:t>
      </w:r>
      <w:r w:rsidRPr="00742F9E">
        <w:rPr>
          <w:rFonts w:cs="Times New Roman"/>
          <w:lang w:val="sr-Latn-RS"/>
        </w:rPr>
        <w:t xml:space="preserve"> </w:t>
      </w:r>
      <w:r w:rsidRPr="00B2147D">
        <w:rPr>
          <w:rFonts w:cs="Times New Roman"/>
        </w:rPr>
        <w:t>или</w:t>
      </w:r>
      <w:r w:rsidRPr="00742F9E">
        <w:rPr>
          <w:rFonts w:cs="Times New Roman"/>
          <w:lang w:val="sr-Latn-RS"/>
        </w:rPr>
        <w:t xml:space="preserve"> </w:t>
      </w:r>
      <w:r w:rsidRPr="00B2147D">
        <w:rPr>
          <w:rFonts w:cs="Times New Roman"/>
        </w:rPr>
        <w:t>стенске</w:t>
      </w:r>
      <w:r w:rsidRPr="00742F9E">
        <w:rPr>
          <w:rFonts w:cs="Times New Roman"/>
          <w:lang w:val="sr-Latn-RS"/>
        </w:rPr>
        <w:t xml:space="preserve"> </w:t>
      </w:r>
      <w:r w:rsidRPr="00B2147D">
        <w:rPr>
          <w:rFonts w:cs="Times New Roman"/>
        </w:rPr>
        <w:t>масе</w:t>
      </w:r>
      <w:r w:rsidRPr="00742F9E">
        <w:rPr>
          <w:rFonts w:cs="Times New Roman"/>
          <w:lang w:val="sr-Latn-RS"/>
        </w:rPr>
        <w:t xml:space="preserve"> </w:t>
      </w:r>
      <w:r w:rsidRPr="00B2147D">
        <w:rPr>
          <w:rFonts w:cs="Times New Roman"/>
        </w:rPr>
        <w:t>у</w:t>
      </w:r>
      <w:r w:rsidRPr="00742F9E">
        <w:rPr>
          <w:rFonts w:cs="Times New Roman"/>
          <w:lang w:val="sr-Latn-RS"/>
        </w:rPr>
        <w:t xml:space="preserve"> </w:t>
      </w:r>
      <w:r w:rsidRPr="00B2147D">
        <w:rPr>
          <w:rFonts w:cs="Times New Roman"/>
        </w:rPr>
        <w:t>циљу</w:t>
      </w:r>
      <w:r w:rsidRPr="00742F9E">
        <w:rPr>
          <w:rFonts w:cs="Times New Roman"/>
          <w:lang w:val="sr-Latn-RS"/>
        </w:rPr>
        <w:t xml:space="preserve"> </w:t>
      </w:r>
      <w:r w:rsidRPr="00B2147D">
        <w:rPr>
          <w:rFonts w:cs="Times New Roman"/>
        </w:rPr>
        <w:t>вођења</w:t>
      </w:r>
      <w:r w:rsidRPr="00742F9E">
        <w:rPr>
          <w:rFonts w:cs="Times New Roman"/>
          <w:lang w:val="sr-Latn-RS"/>
        </w:rPr>
        <w:t xml:space="preserve"> </w:t>
      </w:r>
      <w:r w:rsidRPr="00B2147D">
        <w:rPr>
          <w:rFonts w:cs="Times New Roman"/>
        </w:rPr>
        <w:t>нивелете</w:t>
      </w:r>
      <w:r w:rsidRPr="00742F9E">
        <w:rPr>
          <w:rFonts w:cs="Times New Roman"/>
          <w:lang w:val="sr-Latn-RS"/>
        </w:rPr>
        <w:t xml:space="preserve"> </w:t>
      </w:r>
      <w:r w:rsidRPr="00B2147D">
        <w:rPr>
          <w:rFonts w:cs="Times New Roman"/>
        </w:rPr>
        <w:t>пруге</w:t>
      </w:r>
      <w:r w:rsidRPr="00742F9E">
        <w:rPr>
          <w:rFonts w:cs="Times New Roman"/>
          <w:lang w:val="sr-Latn-RS"/>
        </w:rPr>
        <w:t xml:space="preserve"> </w:t>
      </w:r>
      <w:r w:rsidRPr="00B2147D">
        <w:rPr>
          <w:rFonts w:cs="Times New Roman"/>
        </w:rPr>
        <w:t>ниже</w:t>
      </w:r>
      <w:r w:rsidRPr="00742F9E">
        <w:rPr>
          <w:rFonts w:cs="Times New Roman"/>
          <w:lang w:val="sr-Latn-RS"/>
        </w:rPr>
        <w:t xml:space="preserve"> </w:t>
      </w:r>
      <w:r w:rsidRPr="00B2147D">
        <w:rPr>
          <w:rFonts w:cs="Times New Roman"/>
        </w:rPr>
        <w:t>од</w:t>
      </w:r>
      <w:r w:rsidRPr="00742F9E">
        <w:rPr>
          <w:rFonts w:cs="Times New Roman"/>
          <w:lang w:val="sr-Latn-RS"/>
        </w:rPr>
        <w:t xml:space="preserve"> </w:t>
      </w:r>
      <w:r w:rsidRPr="00B2147D">
        <w:rPr>
          <w:rFonts w:cs="Times New Roman"/>
        </w:rPr>
        <w:t>коте</w:t>
      </w:r>
      <w:r w:rsidRPr="00742F9E">
        <w:rPr>
          <w:rFonts w:cs="Times New Roman"/>
          <w:lang w:val="sr-Latn-RS"/>
        </w:rPr>
        <w:t xml:space="preserve"> </w:t>
      </w:r>
      <w:r w:rsidRPr="00B2147D">
        <w:rPr>
          <w:rFonts w:cs="Times New Roman"/>
        </w:rPr>
        <w:t>постојећег</w:t>
      </w:r>
      <w:r w:rsidRPr="00742F9E">
        <w:rPr>
          <w:rFonts w:cs="Times New Roman"/>
          <w:lang w:val="sr-Latn-RS"/>
        </w:rPr>
        <w:t xml:space="preserve"> </w:t>
      </w:r>
      <w:r w:rsidRPr="00B2147D">
        <w:rPr>
          <w:rFonts w:cs="Times New Roman"/>
        </w:rPr>
        <w:t>тла</w:t>
      </w:r>
      <w:r w:rsidRPr="00742F9E">
        <w:rPr>
          <w:rFonts w:cs="Times New Roman"/>
          <w:lang w:val="sr-Latn-RS"/>
        </w:rPr>
        <w:t xml:space="preserve">. </w:t>
      </w:r>
      <w:r w:rsidRPr="00B2147D">
        <w:rPr>
          <w:rFonts w:cs="Times New Roman"/>
        </w:rPr>
        <w:t>Неопходно</w:t>
      </w:r>
      <w:r w:rsidRPr="00742F9E">
        <w:rPr>
          <w:rFonts w:cs="Times New Roman"/>
          <w:lang w:val="sr-Latn-RS"/>
        </w:rPr>
        <w:t xml:space="preserve"> </w:t>
      </w:r>
      <w:r w:rsidRPr="00B2147D">
        <w:rPr>
          <w:rFonts w:cs="Times New Roman"/>
        </w:rPr>
        <w:t>је</w:t>
      </w:r>
      <w:r w:rsidRPr="00742F9E">
        <w:rPr>
          <w:rFonts w:cs="Times New Roman"/>
          <w:lang w:val="sr-Latn-RS"/>
        </w:rPr>
        <w:t xml:space="preserve"> </w:t>
      </w:r>
      <w:r w:rsidRPr="00B2147D">
        <w:rPr>
          <w:rFonts w:cs="Times New Roman"/>
        </w:rPr>
        <w:t>регулисање</w:t>
      </w:r>
      <w:r w:rsidRPr="00742F9E">
        <w:rPr>
          <w:rFonts w:cs="Times New Roman"/>
          <w:lang w:val="sr-Latn-RS"/>
        </w:rPr>
        <w:t xml:space="preserve"> </w:t>
      </w:r>
      <w:r w:rsidRPr="00B2147D">
        <w:rPr>
          <w:rFonts w:cs="Times New Roman"/>
        </w:rPr>
        <w:t>нагиба</w:t>
      </w:r>
      <w:r w:rsidRPr="00742F9E">
        <w:rPr>
          <w:rFonts w:cs="Times New Roman"/>
          <w:lang w:val="sr-Latn-RS"/>
        </w:rPr>
        <w:t xml:space="preserve"> </w:t>
      </w:r>
      <w:r w:rsidRPr="00B2147D">
        <w:rPr>
          <w:rFonts w:cs="Times New Roman"/>
        </w:rPr>
        <w:t>косина</w:t>
      </w:r>
      <w:r w:rsidRPr="00742F9E">
        <w:rPr>
          <w:rFonts w:cs="Times New Roman"/>
          <w:lang w:val="sr-Latn-RS"/>
        </w:rPr>
        <w:t xml:space="preserve"> </w:t>
      </w:r>
      <w:r w:rsidRPr="00B2147D">
        <w:rPr>
          <w:rFonts w:cs="Times New Roman"/>
        </w:rPr>
        <w:t>изнад</w:t>
      </w:r>
      <w:r w:rsidRPr="00742F9E">
        <w:rPr>
          <w:rFonts w:cs="Times New Roman"/>
          <w:lang w:val="sr-Latn-RS"/>
        </w:rPr>
        <w:t xml:space="preserve"> </w:t>
      </w:r>
      <w:r w:rsidRPr="00B2147D">
        <w:rPr>
          <w:rFonts w:cs="Times New Roman"/>
        </w:rPr>
        <w:t>усека</w:t>
      </w:r>
      <w:r w:rsidRPr="00742F9E">
        <w:rPr>
          <w:rFonts w:cs="Times New Roman"/>
          <w:lang w:val="sr-Latn-RS"/>
        </w:rPr>
        <w:t xml:space="preserve"> </w:t>
      </w:r>
      <w:r w:rsidRPr="00B2147D">
        <w:rPr>
          <w:rFonts w:cs="Times New Roman"/>
        </w:rPr>
        <w:t>и</w:t>
      </w:r>
      <w:r w:rsidRPr="00742F9E">
        <w:rPr>
          <w:rFonts w:cs="Times New Roman"/>
          <w:lang w:val="sr-Latn-RS"/>
        </w:rPr>
        <w:t xml:space="preserve"> </w:t>
      </w:r>
      <w:r w:rsidRPr="00B2147D">
        <w:rPr>
          <w:rFonts w:cs="Times New Roman"/>
        </w:rPr>
        <w:t>темељног</w:t>
      </w:r>
      <w:r w:rsidRPr="00742F9E">
        <w:rPr>
          <w:rFonts w:cs="Times New Roman"/>
          <w:lang w:val="sr-Latn-RS"/>
        </w:rPr>
        <w:t xml:space="preserve"> </w:t>
      </w:r>
      <w:r w:rsidRPr="00B2147D">
        <w:rPr>
          <w:rFonts w:cs="Times New Roman"/>
        </w:rPr>
        <w:t>тла</w:t>
      </w:r>
      <w:r w:rsidRPr="00742F9E">
        <w:rPr>
          <w:rFonts w:cs="Times New Roman"/>
          <w:lang w:val="sr-Latn-RS"/>
        </w:rPr>
        <w:t>.</w:t>
      </w:r>
    </w:p>
    <w:p w14:paraId="2ADC3592" w14:textId="216C9530" w:rsidR="00940F4D" w:rsidRPr="00742F9E" w:rsidRDefault="00EA59D3" w:rsidP="00FA2F3E">
      <w:pPr>
        <w:spacing w:after="0"/>
        <w:rPr>
          <w:rFonts w:cs="Times New Roman"/>
          <w:lang w:val="sr-Latn-RS"/>
        </w:rPr>
      </w:pPr>
      <w:r>
        <w:rPr>
          <w:rFonts w:cs="Times New Roman"/>
        </w:rPr>
        <w:t>При</w:t>
      </w:r>
      <w:r w:rsidRPr="00742F9E">
        <w:rPr>
          <w:rFonts w:cs="Times New Roman"/>
          <w:lang w:val="sr-Latn-RS"/>
        </w:rPr>
        <w:t xml:space="preserve"> </w:t>
      </w:r>
      <w:r>
        <w:rPr>
          <w:rFonts w:cs="Times New Roman"/>
        </w:rPr>
        <w:t>пројектовању</w:t>
      </w:r>
      <w:r w:rsidRPr="00742F9E">
        <w:rPr>
          <w:rFonts w:cs="Times New Roman"/>
          <w:lang w:val="sr-Latn-RS"/>
        </w:rPr>
        <w:t xml:space="preserve">, </w:t>
      </w:r>
      <w:r w:rsidR="00940F4D" w:rsidRPr="00FA2F3E">
        <w:rPr>
          <w:rFonts w:cs="Times New Roman"/>
        </w:rPr>
        <w:t>градњи</w:t>
      </w:r>
      <w:r w:rsidR="00940F4D" w:rsidRPr="00742F9E">
        <w:rPr>
          <w:rFonts w:cs="Times New Roman"/>
          <w:lang w:val="sr-Latn-RS"/>
        </w:rPr>
        <w:t xml:space="preserve">, </w:t>
      </w:r>
      <w:r w:rsidR="00940F4D" w:rsidRPr="00FA2F3E">
        <w:rPr>
          <w:rFonts w:cs="Times New Roman"/>
        </w:rPr>
        <w:t>унапређењу</w:t>
      </w:r>
      <w:r w:rsidR="00940F4D" w:rsidRPr="00742F9E">
        <w:rPr>
          <w:rFonts w:cs="Times New Roman"/>
          <w:lang w:val="sr-Latn-RS"/>
        </w:rPr>
        <w:t xml:space="preserve">, </w:t>
      </w:r>
      <w:r w:rsidR="00940F4D" w:rsidRPr="00FA2F3E">
        <w:rPr>
          <w:rFonts w:cs="Times New Roman"/>
        </w:rPr>
        <w:t>обнови</w:t>
      </w:r>
      <w:r w:rsidR="00940F4D" w:rsidRPr="00742F9E">
        <w:rPr>
          <w:rFonts w:cs="Times New Roman"/>
          <w:lang w:val="sr-Latn-RS"/>
        </w:rPr>
        <w:t xml:space="preserve"> </w:t>
      </w:r>
      <w:r w:rsidR="00940F4D" w:rsidRPr="00FA2F3E">
        <w:rPr>
          <w:rFonts w:cs="Times New Roman"/>
        </w:rPr>
        <w:t>и</w:t>
      </w:r>
      <w:r w:rsidR="00940F4D" w:rsidRPr="00742F9E">
        <w:rPr>
          <w:rFonts w:cs="Times New Roman"/>
          <w:lang w:val="sr-Latn-RS"/>
        </w:rPr>
        <w:t xml:space="preserve"> </w:t>
      </w:r>
      <w:r w:rsidR="00940F4D" w:rsidRPr="00FA2F3E">
        <w:rPr>
          <w:rFonts w:cs="Times New Roman"/>
        </w:rPr>
        <w:t>одржавању</w:t>
      </w:r>
      <w:r w:rsidR="00940F4D" w:rsidRPr="00742F9E">
        <w:rPr>
          <w:rFonts w:cs="Times New Roman"/>
          <w:lang w:val="sr-Latn-RS"/>
        </w:rPr>
        <w:t xml:space="preserve"> </w:t>
      </w:r>
      <w:r w:rsidR="00940F4D" w:rsidRPr="00FA2F3E">
        <w:rPr>
          <w:rFonts w:cs="Times New Roman"/>
        </w:rPr>
        <w:t>усека</w:t>
      </w:r>
      <w:r w:rsidR="00940F4D" w:rsidRPr="00742F9E">
        <w:rPr>
          <w:rFonts w:cs="Times New Roman"/>
          <w:lang w:val="sr-Latn-RS"/>
        </w:rPr>
        <w:t xml:space="preserve"> </w:t>
      </w:r>
      <w:r w:rsidR="00940F4D" w:rsidRPr="00FA2F3E">
        <w:rPr>
          <w:rFonts w:cs="Times New Roman"/>
        </w:rPr>
        <w:t>треба</w:t>
      </w:r>
      <w:r w:rsidR="00940F4D" w:rsidRPr="00742F9E">
        <w:rPr>
          <w:rFonts w:cs="Times New Roman"/>
          <w:lang w:val="sr-Latn-RS"/>
        </w:rPr>
        <w:t xml:space="preserve"> </w:t>
      </w:r>
      <w:r w:rsidR="00940F4D" w:rsidRPr="00FA2F3E">
        <w:rPr>
          <w:rFonts w:cs="Times New Roman"/>
        </w:rPr>
        <w:t>узети</w:t>
      </w:r>
      <w:r w:rsidR="00940F4D" w:rsidRPr="00742F9E">
        <w:rPr>
          <w:rFonts w:cs="Times New Roman"/>
          <w:lang w:val="sr-Latn-RS"/>
        </w:rPr>
        <w:t xml:space="preserve"> </w:t>
      </w:r>
      <w:r w:rsidR="00940F4D" w:rsidRPr="00FA2F3E">
        <w:rPr>
          <w:rFonts w:cs="Times New Roman"/>
        </w:rPr>
        <w:t>у</w:t>
      </w:r>
      <w:r w:rsidR="00940F4D" w:rsidRPr="00742F9E">
        <w:rPr>
          <w:rFonts w:cs="Times New Roman"/>
          <w:lang w:val="sr-Latn-RS"/>
        </w:rPr>
        <w:t xml:space="preserve"> </w:t>
      </w:r>
      <w:r w:rsidR="00940F4D" w:rsidRPr="00FA2F3E">
        <w:rPr>
          <w:rFonts w:cs="Times New Roman"/>
        </w:rPr>
        <w:t>обзир</w:t>
      </w:r>
      <w:r w:rsidR="00940F4D" w:rsidRPr="00742F9E">
        <w:rPr>
          <w:rFonts w:cs="Times New Roman"/>
          <w:lang w:val="sr-Latn-RS"/>
        </w:rPr>
        <w:t>:</w:t>
      </w:r>
    </w:p>
    <w:p w14:paraId="5CFFE2B3"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стабилност косина;</w:t>
      </w:r>
    </w:p>
    <w:p w14:paraId="5FA8E3DD"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отпорност косина на ерозију;</w:t>
      </w:r>
    </w:p>
    <w:p w14:paraId="6D3A7245"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заштиту од урушавања или одрона;</w:t>
      </w:r>
    </w:p>
    <w:p w14:paraId="763EAADD"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заштиту од лавина;</w:t>
      </w:r>
    </w:p>
    <w:p w14:paraId="5D2DCC68"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заштиту од  бујичиних и других токова;</w:t>
      </w:r>
    </w:p>
    <w:p w14:paraId="41078FD1"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ограничење атмосферских утицаја на траси, као што су ветар и снежни наноси;</w:t>
      </w:r>
    </w:p>
    <w:p w14:paraId="5A251D31"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могућности одржавања косина;</w:t>
      </w:r>
    </w:p>
    <w:p w14:paraId="5CDDB997" w14:textId="77777777" w:rsidR="00940F4D" w:rsidRPr="00FA2F3E" w:rsidRDefault="00940F4D" w:rsidP="00544C9C">
      <w:pPr>
        <w:pStyle w:val="ListParagraph"/>
        <w:numPr>
          <w:ilvl w:val="0"/>
          <w:numId w:val="95"/>
        </w:numPr>
        <w:ind w:left="993" w:hanging="284"/>
        <w:rPr>
          <w:rFonts w:cs="Times New Roman"/>
        </w:rPr>
      </w:pPr>
      <w:r w:rsidRPr="00FA2F3E">
        <w:rPr>
          <w:rFonts w:cs="Times New Roman"/>
        </w:rPr>
        <w:t>извођење берми код дубоких усека.</w:t>
      </w:r>
    </w:p>
    <w:p w14:paraId="4125B910" w14:textId="77777777" w:rsidR="00940F4D" w:rsidRPr="00FA2F3E" w:rsidRDefault="00940F4D" w:rsidP="00FA2F3E">
      <w:pPr>
        <w:rPr>
          <w:rFonts w:cs="Times New Roman"/>
        </w:rPr>
      </w:pPr>
      <w:r w:rsidRPr="00FA2F3E">
        <w:rPr>
          <w:rFonts w:cs="Times New Roman"/>
        </w:rPr>
        <w:t>Косину усека треба пројектовати на такав начин да се обезбеди њена стабилност у свим временским условима.</w:t>
      </w:r>
    </w:p>
    <w:p w14:paraId="59AEDD3E" w14:textId="77777777" w:rsidR="00FA2F3E" w:rsidRDefault="00940F4D" w:rsidP="00FA2F3E">
      <w:pPr>
        <w:rPr>
          <w:rFonts w:cs="Times New Roman"/>
        </w:rPr>
      </w:pPr>
      <w:r w:rsidRPr="00FA2F3E">
        <w:rPr>
          <w:rFonts w:cs="Times New Roman"/>
        </w:rPr>
        <w:lastRenderedPageBreak/>
        <w:t xml:space="preserve">Нагиб косина нових усека одређује се на основу геолошких и геотехничких истраживања и анализе стабилности. </w:t>
      </w:r>
    </w:p>
    <w:p w14:paraId="5F39612B" w14:textId="48615962" w:rsidR="00940F4D" w:rsidRPr="00FA2F3E" w:rsidRDefault="00940F4D" w:rsidP="00FA2F3E">
      <w:pPr>
        <w:rPr>
          <w:rFonts w:cs="Times New Roman"/>
        </w:rPr>
      </w:pPr>
      <w:r w:rsidRPr="00FA2F3E">
        <w:rPr>
          <w:rFonts w:cs="Times New Roman"/>
        </w:rPr>
        <w:t>Дозвољена нагиб косине усека зависи од врсте материјала у стенама,  слојевитости земљишта и пукотина на падини као и од саме дубине планираног усека.</w:t>
      </w:r>
    </w:p>
    <w:p w14:paraId="37519DF7" w14:textId="77777777" w:rsidR="00940F4D" w:rsidRPr="00FA2F3E" w:rsidRDefault="00940F4D" w:rsidP="00FA2F3E">
      <w:pPr>
        <w:rPr>
          <w:rFonts w:cs="Times New Roman"/>
        </w:rPr>
      </w:pPr>
      <w:r w:rsidRPr="00FA2F3E">
        <w:rPr>
          <w:rFonts w:cs="Times New Roman"/>
        </w:rPr>
        <w:t>Основна заштита косина усека и падина, где је земља биолошки активна, је хумузирање.</w:t>
      </w:r>
    </w:p>
    <w:p w14:paraId="5125E36C" w14:textId="77777777" w:rsidR="00940F4D" w:rsidRPr="00FA2F3E" w:rsidRDefault="00940F4D" w:rsidP="00FA2F3E">
      <w:pPr>
        <w:rPr>
          <w:rFonts w:cs="Times New Roman"/>
        </w:rPr>
      </w:pPr>
      <w:r w:rsidRPr="00FA2F3E">
        <w:rPr>
          <w:rFonts w:cs="Times New Roman"/>
        </w:rPr>
        <w:t>Ако постоји опасност од обрувавања материјала са падина усека, предузимају се заштитне мере.</w:t>
      </w:r>
    </w:p>
    <w:p w14:paraId="35928625" w14:textId="77777777" w:rsidR="00940F4D" w:rsidRPr="00FA2F3E" w:rsidRDefault="00940F4D" w:rsidP="00FA2F3E">
      <w:pPr>
        <w:rPr>
          <w:rFonts w:cs="Times New Roman"/>
        </w:rPr>
      </w:pPr>
      <w:r w:rsidRPr="00FA2F3E">
        <w:rPr>
          <w:rFonts w:cs="Times New Roman"/>
        </w:rPr>
        <w:t>Неопходно је обезбедити заштитне мере којима осигурава безбедност на прузи, ако постоји стална опасност од одрона која угрожава безбедност железничког саобраћаја.</w:t>
      </w:r>
    </w:p>
    <w:p w14:paraId="51310019" w14:textId="77777777" w:rsidR="00940F4D" w:rsidRPr="00FA2F3E" w:rsidRDefault="00940F4D" w:rsidP="00FA2F3E">
      <w:pPr>
        <w:rPr>
          <w:rFonts w:cs="Times New Roman"/>
        </w:rPr>
      </w:pPr>
      <w:r w:rsidRPr="00FA2F3E">
        <w:rPr>
          <w:rFonts w:cs="Times New Roman"/>
        </w:rPr>
        <w:t>Да би се спречила ерозија косина усека и падина могу се применити мере као што су биоторкретирање, постављање челичне мреже и прскање бетона преко ње и постављањем сидра (анкер) од челичних шипки у косине усека ради спречавања одваљивања појединих комада стенске масе у усеку.</w:t>
      </w:r>
    </w:p>
    <w:p w14:paraId="5FDDA3EF" w14:textId="77777777" w:rsidR="00940F4D" w:rsidRPr="00FA2F3E" w:rsidRDefault="00940F4D" w:rsidP="00FA2F3E">
      <w:pPr>
        <w:rPr>
          <w:rFonts w:cs="Times New Roman"/>
        </w:rPr>
      </w:pPr>
      <w:r w:rsidRPr="00FA2F3E">
        <w:rPr>
          <w:rFonts w:cs="Times New Roman"/>
        </w:rPr>
        <w:t>Воде се подаци о променама на косинама и описују сви радови који су извршени. Потребно је и праћење понашања на косинама усека и падина на којима су спроведене санационе мере.</w:t>
      </w:r>
    </w:p>
    <w:p w14:paraId="54E6F465" w14:textId="77777777" w:rsidR="00940F4D" w:rsidRPr="00FA2F3E" w:rsidRDefault="00940F4D" w:rsidP="00FA2F3E">
      <w:pPr>
        <w:rPr>
          <w:rFonts w:cs="Times New Roman"/>
        </w:rPr>
      </w:pPr>
      <w:r w:rsidRPr="00FA2F3E">
        <w:rPr>
          <w:rFonts w:cs="Times New Roman"/>
        </w:rPr>
        <w:t>Одвођење воде са косина усека се врши израдом адекватног система одводњавања који не би смео да угрози стабилност падине.</w:t>
      </w:r>
    </w:p>
    <w:p w14:paraId="544FA604" w14:textId="77777777" w:rsidR="00940F4D" w:rsidRPr="0031485A" w:rsidRDefault="00940F4D" w:rsidP="00FA2F3E">
      <w:pPr>
        <w:pStyle w:val="BodyTextIndent"/>
        <w:spacing w:before="120" w:after="120"/>
        <w:ind w:firstLine="0"/>
        <w:jc w:val="both"/>
      </w:pPr>
    </w:p>
    <w:p w14:paraId="17475B9D" w14:textId="40E43389" w:rsidR="00FA2F3E" w:rsidRPr="00742F9E" w:rsidRDefault="00FA2F3E" w:rsidP="009B65DA">
      <w:pPr>
        <w:pStyle w:val="Heading2"/>
        <w:rPr>
          <w:lang w:val="sr-Cyrl-CS"/>
        </w:rPr>
      </w:pPr>
      <w:r w:rsidRPr="00742F9E">
        <w:rPr>
          <w:lang w:val="sr-Cyrl-CS"/>
        </w:rPr>
        <w:t>Геосинтетички материјали</w:t>
      </w:r>
    </w:p>
    <w:p w14:paraId="279262D7" w14:textId="76067479" w:rsidR="00FA2F3E" w:rsidRPr="00904152" w:rsidRDefault="00FA2F3E" w:rsidP="00FA2F3E">
      <w:pPr>
        <w:pStyle w:val="Heading3"/>
        <w:rPr>
          <w:szCs w:val="26"/>
          <w:lang w:val="sr-Latn-CS"/>
        </w:rPr>
      </w:pPr>
      <w:r w:rsidRPr="00742F9E">
        <w:rPr>
          <w:szCs w:val="26"/>
          <w:lang w:val="sr-Cyrl-CS"/>
        </w:rPr>
        <w:t>Члан</w:t>
      </w:r>
      <w:r w:rsidR="00223FB6">
        <w:rPr>
          <w:szCs w:val="26"/>
          <w:lang w:val="sr-Latn-CS"/>
        </w:rPr>
        <w:t xml:space="preserve"> 114</w:t>
      </w:r>
      <w:r w:rsidRPr="00904152">
        <w:rPr>
          <w:szCs w:val="26"/>
          <w:lang w:val="sr-Latn-CS"/>
        </w:rPr>
        <w:t>.</w:t>
      </w:r>
    </w:p>
    <w:p w14:paraId="754ED875" w14:textId="77777777" w:rsidR="00940F4D" w:rsidRPr="00742F9E" w:rsidRDefault="00940F4D" w:rsidP="00FA2F3E">
      <w:pPr>
        <w:rPr>
          <w:rFonts w:cs="Times New Roman"/>
          <w:lang w:val="sr-Cyrl-CS"/>
        </w:rPr>
      </w:pPr>
      <w:r w:rsidRPr="00742F9E">
        <w:rPr>
          <w:rFonts w:cs="Times New Roman"/>
          <w:lang w:val="sr-Cyrl-CS"/>
        </w:rPr>
        <w:t xml:space="preserve">Геосинтетички материјали доприносе смањењу напрезања и деформација и побољшању носивости и трајности заштитног слоја планума. </w:t>
      </w:r>
    </w:p>
    <w:p w14:paraId="6CD30520" w14:textId="77777777" w:rsidR="00940F4D" w:rsidRPr="00742F9E" w:rsidRDefault="00940F4D" w:rsidP="00FA2F3E">
      <w:pPr>
        <w:rPr>
          <w:rFonts w:cs="Times New Roman"/>
          <w:lang w:val="sr-Cyrl-CS"/>
        </w:rPr>
      </w:pPr>
      <w:r w:rsidRPr="00742F9E">
        <w:rPr>
          <w:rFonts w:cs="Times New Roman"/>
          <w:lang w:val="sr-Cyrl-CS"/>
        </w:rPr>
        <w:t xml:space="preserve">Геосинтетички материјали се уграђују између тла и заштитног слоја или слоја за заштиту планума од мраза, полажу се на збијени и испланирани планум и покривају заштитним материјалом. </w:t>
      </w:r>
    </w:p>
    <w:p w14:paraId="767889F1" w14:textId="77777777" w:rsidR="00940F4D" w:rsidRPr="00742F9E" w:rsidRDefault="00940F4D" w:rsidP="00FA2F3E">
      <w:pPr>
        <w:rPr>
          <w:rFonts w:cs="Times New Roman"/>
          <w:lang w:val="sr-Cyrl-CS"/>
        </w:rPr>
      </w:pPr>
      <w:r w:rsidRPr="00742F9E">
        <w:rPr>
          <w:rFonts w:cs="Times New Roman"/>
          <w:lang w:val="sr-Cyrl-CS"/>
        </w:rPr>
        <w:t xml:space="preserve">Геосинтетички материјали морају да испуњавају механичке и хидрауличке захтеве и спрече пролаз финих честица тла у горње слојеве. </w:t>
      </w:r>
    </w:p>
    <w:p w14:paraId="0950E35B" w14:textId="77777777" w:rsidR="00940F4D" w:rsidRPr="00742F9E" w:rsidRDefault="00940F4D" w:rsidP="00FA2F3E">
      <w:pPr>
        <w:spacing w:after="0"/>
        <w:rPr>
          <w:rFonts w:cs="Times New Roman"/>
          <w:lang w:val="sr-Cyrl-CS"/>
        </w:rPr>
      </w:pPr>
      <w:r w:rsidRPr="00742F9E">
        <w:rPr>
          <w:rFonts w:cs="Times New Roman"/>
          <w:lang w:val="sr-Cyrl-CS"/>
        </w:rPr>
        <w:t>Геосинтетички материјали се примењују ако:</w:t>
      </w:r>
    </w:p>
    <w:p w14:paraId="7F2ED6D2" w14:textId="77777777" w:rsidR="00940F4D" w:rsidRPr="00742F9E" w:rsidRDefault="00940F4D" w:rsidP="00544C9C">
      <w:pPr>
        <w:pStyle w:val="ListParagraph"/>
        <w:numPr>
          <w:ilvl w:val="0"/>
          <w:numId w:val="96"/>
        </w:numPr>
        <w:ind w:left="993" w:hanging="284"/>
        <w:rPr>
          <w:rFonts w:cs="Times New Roman"/>
          <w:lang w:val="sr-Cyrl-CS"/>
        </w:rPr>
      </w:pPr>
      <w:r w:rsidRPr="00742F9E">
        <w:rPr>
          <w:rFonts w:cs="Times New Roman"/>
          <w:lang w:val="sr-Cyrl-CS"/>
        </w:rPr>
        <w:t>не постоји филтерска стабилност између тла и заштитног слоја;</w:t>
      </w:r>
    </w:p>
    <w:p w14:paraId="42F44268" w14:textId="77777777" w:rsidR="00940F4D" w:rsidRPr="00742F9E" w:rsidRDefault="00940F4D" w:rsidP="00544C9C">
      <w:pPr>
        <w:pStyle w:val="ListParagraph"/>
        <w:numPr>
          <w:ilvl w:val="0"/>
          <w:numId w:val="96"/>
        </w:numPr>
        <w:ind w:left="993" w:hanging="284"/>
        <w:rPr>
          <w:rFonts w:cs="Times New Roman"/>
          <w:lang w:val="sr-Cyrl-CS"/>
        </w:rPr>
      </w:pPr>
      <w:r w:rsidRPr="00742F9E">
        <w:rPr>
          <w:rFonts w:cs="Times New Roman"/>
          <w:lang w:val="sr-Cyrl-CS"/>
        </w:rPr>
        <w:t>одводњавање попречним нагибом планума тла није довољно;</w:t>
      </w:r>
    </w:p>
    <w:p w14:paraId="2FA45D09" w14:textId="77777777" w:rsidR="00940F4D" w:rsidRPr="00742F9E" w:rsidRDefault="00940F4D" w:rsidP="00544C9C">
      <w:pPr>
        <w:pStyle w:val="ListParagraph"/>
        <w:numPr>
          <w:ilvl w:val="0"/>
          <w:numId w:val="96"/>
        </w:numPr>
        <w:ind w:left="993" w:hanging="284"/>
        <w:rPr>
          <w:rFonts w:cs="Times New Roman"/>
          <w:lang w:val="sr-Cyrl-CS"/>
        </w:rPr>
      </w:pPr>
      <w:r w:rsidRPr="00742F9E">
        <w:rPr>
          <w:rFonts w:cs="Times New Roman"/>
          <w:lang w:val="sr-Cyrl-CS"/>
        </w:rPr>
        <w:t>постоје места са смањеном носивошћу земљаног трупа;</w:t>
      </w:r>
    </w:p>
    <w:p w14:paraId="4F91E029" w14:textId="77777777" w:rsidR="00940F4D" w:rsidRPr="00742F9E" w:rsidRDefault="00940F4D" w:rsidP="00544C9C">
      <w:pPr>
        <w:pStyle w:val="ListParagraph"/>
        <w:numPr>
          <w:ilvl w:val="0"/>
          <w:numId w:val="96"/>
        </w:numPr>
        <w:ind w:left="993" w:hanging="284"/>
        <w:rPr>
          <w:rFonts w:cs="Times New Roman"/>
          <w:lang w:val="sr-Cyrl-CS"/>
        </w:rPr>
      </w:pPr>
      <w:r w:rsidRPr="00742F9E">
        <w:rPr>
          <w:rFonts w:cs="Times New Roman"/>
          <w:lang w:val="sr-Cyrl-CS"/>
        </w:rPr>
        <w:t>треба побољшати  доњи строј на јако оптерећеним пругама.</w:t>
      </w:r>
    </w:p>
    <w:p w14:paraId="2A516015" w14:textId="77777777" w:rsidR="00940F4D" w:rsidRPr="00742F9E" w:rsidRDefault="00940F4D" w:rsidP="00FA2F3E">
      <w:pPr>
        <w:spacing w:after="0"/>
        <w:rPr>
          <w:rFonts w:cs="Times New Roman"/>
          <w:lang w:val="sr-Cyrl-CS"/>
        </w:rPr>
      </w:pPr>
      <w:r w:rsidRPr="00742F9E">
        <w:rPr>
          <w:rFonts w:cs="Times New Roman"/>
          <w:lang w:val="sr-Cyrl-CS"/>
        </w:rPr>
        <w:t>Врсте геосинтетичких материјала и њихове функције су:</w:t>
      </w:r>
    </w:p>
    <w:p w14:paraId="0EDFE1A5" w14:textId="77777777" w:rsidR="00940F4D" w:rsidRPr="00742F9E" w:rsidRDefault="00940F4D" w:rsidP="00544C9C">
      <w:pPr>
        <w:pStyle w:val="ListParagraph"/>
        <w:numPr>
          <w:ilvl w:val="0"/>
          <w:numId w:val="97"/>
        </w:numPr>
        <w:ind w:left="993" w:hanging="284"/>
        <w:rPr>
          <w:rFonts w:cs="Times New Roman"/>
          <w:lang w:val="sr-Cyrl-CS"/>
        </w:rPr>
      </w:pPr>
      <w:r w:rsidRPr="00742F9E">
        <w:rPr>
          <w:rFonts w:cs="Times New Roman"/>
          <w:lang w:val="sr-Cyrl-CS"/>
        </w:rPr>
        <w:t>геотекстили - раздвајање, филтрација, пренос, ојачање;</w:t>
      </w:r>
    </w:p>
    <w:p w14:paraId="3DE02C84" w14:textId="77777777" w:rsidR="00940F4D" w:rsidRPr="00FA2F3E" w:rsidRDefault="00940F4D" w:rsidP="00544C9C">
      <w:pPr>
        <w:pStyle w:val="ListParagraph"/>
        <w:numPr>
          <w:ilvl w:val="0"/>
          <w:numId w:val="97"/>
        </w:numPr>
        <w:ind w:left="993" w:hanging="284"/>
        <w:rPr>
          <w:rFonts w:cs="Times New Roman"/>
        </w:rPr>
      </w:pPr>
      <w:r w:rsidRPr="00FA2F3E">
        <w:rPr>
          <w:rFonts w:cs="Times New Roman"/>
        </w:rPr>
        <w:t>геомембране - изолација, раздвајање, ојачање;</w:t>
      </w:r>
    </w:p>
    <w:p w14:paraId="5C1898EC" w14:textId="77777777" w:rsidR="00940F4D" w:rsidRPr="00FA2F3E" w:rsidRDefault="00940F4D" w:rsidP="00544C9C">
      <w:pPr>
        <w:pStyle w:val="ListParagraph"/>
        <w:numPr>
          <w:ilvl w:val="0"/>
          <w:numId w:val="97"/>
        </w:numPr>
        <w:ind w:left="993" w:hanging="284"/>
        <w:rPr>
          <w:rFonts w:cs="Times New Roman"/>
        </w:rPr>
      </w:pPr>
      <w:r w:rsidRPr="00FA2F3E">
        <w:rPr>
          <w:rFonts w:cs="Times New Roman"/>
        </w:rPr>
        <w:t>георешетке – ојачање;</w:t>
      </w:r>
    </w:p>
    <w:p w14:paraId="36AF6ED3" w14:textId="77777777" w:rsidR="00940F4D" w:rsidRPr="00FA2F3E" w:rsidRDefault="00940F4D" w:rsidP="00544C9C">
      <w:pPr>
        <w:pStyle w:val="ListParagraph"/>
        <w:numPr>
          <w:ilvl w:val="0"/>
          <w:numId w:val="97"/>
        </w:numPr>
        <w:ind w:left="993" w:hanging="284"/>
        <w:rPr>
          <w:rFonts w:cs="Times New Roman"/>
        </w:rPr>
      </w:pPr>
      <w:r w:rsidRPr="00FA2F3E">
        <w:rPr>
          <w:rFonts w:cs="Times New Roman"/>
        </w:rPr>
        <w:t>геомреже – пренос;</w:t>
      </w:r>
    </w:p>
    <w:p w14:paraId="033B6D5F" w14:textId="77777777" w:rsidR="00940F4D" w:rsidRPr="00FA2F3E" w:rsidRDefault="00940F4D" w:rsidP="00544C9C">
      <w:pPr>
        <w:pStyle w:val="ListParagraph"/>
        <w:numPr>
          <w:ilvl w:val="0"/>
          <w:numId w:val="97"/>
        </w:numPr>
        <w:ind w:left="993" w:hanging="284"/>
        <w:rPr>
          <w:rFonts w:cs="Times New Roman"/>
        </w:rPr>
      </w:pPr>
      <w:r w:rsidRPr="00FA2F3E">
        <w:rPr>
          <w:rFonts w:cs="Times New Roman"/>
        </w:rPr>
        <w:t>геосаће – ојачање;</w:t>
      </w:r>
    </w:p>
    <w:p w14:paraId="19DF8B63" w14:textId="77777777" w:rsidR="00940F4D" w:rsidRPr="00FA2F3E" w:rsidRDefault="00940F4D" w:rsidP="00544C9C">
      <w:pPr>
        <w:pStyle w:val="ListParagraph"/>
        <w:numPr>
          <w:ilvl w:val="0"/>
          <w:numId w:val="97"/>
        </w:numPr>
        <w:ind w:left="993" w:hanging="284"/>
        <w:rPr>
          <w:rFonts w:cs="Times New Roman"/>
        </w:rPr>
      </w:pPr>
      <w:r w:rsidRPr="00FA2F3E">
        <w:rPr>
          <w:rFonts w:cs="Times New Roman"/>
        </w:rPr>
        <w:t>геокомпозит (комбиновани) материјали.</w:t>
      </w:r>
    </w:p>
    <w:p w14:paraId="71E54E32" w14:textId="77777777" w:rsidR="00FA2F3E" w:rsidRDefault="00940F4D" w:rsidP="00FA2F3E">
      <w:pPr>
        <w:rPr>
          <w:rFonts w:cs="Times New Roman"/>
        </w:rPr>
      </w:pPr>
      <w:r w:rsidRPr="00FA2F3E">
        <w:rPr>
          <w:rFonts w:cs="Times New Roman"/>
        </w:rPr>
        <w:lastRenderedPageBreak/>
        <w:t xml:space="preserve">Геосинтетички материјали морају бити у складу са захтевима стандарда СРПС ЕН 13250. </w:t>
      </w:r>
    </w:p>
    <w:p w14:paraId="2FF31F72" w14:textId="52DDA8F1" w:rsidR="00940F4D" w:rsidRDefault="00FA2F3E" w:rsidP="00FA2F3E">
      <w:pPr>
        <w:rPr>
          <w:rFonts w:cs="Times New Roman"/>
        </w:rPr>
      </w:pPr>
      <w:r>
        <w:rPr>
          <w:rFonts w:cs="Times New Roman"/>
          <w:lang w:val="sr-Cyrl-RS"/>
        </w:rPr>
        <w:t>К</w:t>
      </w:r>
      <w:r w:rsidR="00940F4D" w:rsidRPr="00FA2F3E">
        <w:rPr>
          <w:rFonts w:cs="Times New Roman"/>
        </w:rPr>
        <w:t>арактеристике геосинтетичких материјала за коришћење код земљаних радова и потпорних објеката морају бити у складу са стандардом СРПС ЕН 13251.</w:t>
      </w:r>
    </w:p>
    <w:p w14:paraId="1CA6FE7E" w14:textId="77777777" w:rsidR="009A4BA6" w:rsidRPr="00FA2F3E" w:rsidRDefault="009A4BA6" w:rsidP="00FA2F3E">
      <w:pPr>
        <w:rPr>
          <w:rFonts w:cs="Times New Roman"/>
        </w:rPr>
      </w:pPr>
    </w:p>
    <w:p w14:paraId="637583C4" w14:textId="72B8221E" w:rsidR="009A4BA6" w:rsidRPr="009B65DA" w:rsidRDefault="009A4BA6" w:rsidP="009B65DA">
      <w:pPr>
        <w:pStyle w:val="Heading2"/>
      </w:pPr>
      <w:r w:rsidRPr="009B65DA">
        <w:t>Радне стазе</w:t>
      </w:r>
    </w:p>
    <w:p w14:paraId="2E4CD045" w14:textId="51AB41CD" w:rsidR="009A4BA6" w:rsidRPr="00904152" w:rsidRDefault="009A4BA6" w:rsidP="009A4BA6">
      <w:pPr>
        <w:pStyle w:val="Heading3"/>
        <w:rPr>
          <w:szCs w:val="26"/>
          <w:lang w:val="sr-Latn-CS"/>
        </w:rPr>
      </w:pPr>
      <w:r>
        <w:rPr>
          <w:szCs w:val="26"/>
        </w:rPr>
        <w:t>Члан</w:t>
      </w:r>
      <w:r w:rsidR="00223FB6">
        <w:rPr>
          <w:szCs w:val="26"/>
          <w:lang w:val="sr-Latn-CS"/>
        </w:rPr>
        <w:t xml:space="preserve"> 115</w:t>
      </w:r>
      <w:r w:rsidRPr="00904152">
        <w:rPr>
          <w:szCs w:val="26"/>
          <w:lang w:val="sr-Latn-CS"/>
        </w:rPr>
        <w:t>.</w:t>
      </w:r>
    </w:p>
    <w:p w14:paraId="2CA456FA" w14:textId="31B178FC" w:rsidR="00940F4D" w:rsidRPr="009A4BA6" w:rsidRDefault="00940F4D" w:rsidP="009A4BA6">
      <w:pPr>
        <w:spacing w:after="0"/>
        <w:rPr>
          <w:rFonts w:cs="Times New Roman"/>
        </w:rPr>
      </w:pPr>
      <w:r w:rsidRPr="009A4BA6">
        <w:rPr>
          <w:rFonts w:cs="Times New Roman"/>
        </w:rPr>
        <w:t>Ивичне стазе се постављају:</w:t>
      </w:r>
    </w:p>
    <w:p w14:paraId="37A98C90" w14:textId="49F35BE8" w:rsidR="00940F4D" w:rsidRPr="009A4BA6" w:rsidRDefault="009A4BA6" w:rsidP="00544C9C">
      <w:pPr>
        <w:pStyle w:val="ListParagraph"/>
        <w:numPr>
          <w:ilvl w:val="0"/>
          <w:numId w:val="98"/>
        </w:numPr>
        <w:ind w:left="993" w:hanging="284"/>
        <w:rPr>
          <w:rFonts w:cs="Times New Roman"/>
        </w:rPr>
      </w:pPr>
      <w:r>
        <w:rPr>
          <w:rFonts w:cs="Times New Roman"/>
          <w:lang w:val="sr-Cyrl-RS"/>
        </w:rPr>
        <w:t xml:space="preserve">код </w:t>
      </w:r>
      <w:r>
        <w:rPr>
          <w:rFonts w:cs="Times New Roman"/>
        </w:rPr>
        <w:t>ј</w:t>
      </w:r>
      <w:r w:rsidR="00940F4D" w:rsidRPr="009A4BA6">
        <w:rPr>
          <w:rFonts w:cs="Times New Roman"/>
        </w:rPr>
        <w:t>едноколосечних пруга са обе стране поред засторне призме;</w:t>
      </w:r>
    </w:p>
    <w:p w14:paraId="7E823EAF" w14:textId="0DE23FB8" w:rsidR="00940F4D" w:rsidRPr="009A4BA6" w:rsidRDefault="009A4BA6" w:rsidP="00544C9C">
      <w:pPr>
        <w:pStyle w:val="ListParagraph"/>
        <w:numPr>
          <w:ilvl w:val="0"/>
          <w:numId w:val="98"/>
        </w:numPr>
        <w:ind w:left="993" w:hanging="284"/>
        <w:rPr>
          <w:rFonts w:cs="Times New Roman"/>
        </w:rPr>
      </w:pPr>
      <w:r>
        <w:rPr>
          <w:rFonts w:cs="Times New Roman"/>
          <w:lang w:val="sr-Cyrl-RS"/>
        </w:rPr>
        <w:t xml:space="preserve">код </w:t>
      </w:r>
      <w:r>
        <w:rPr>
          <w:rFonts w:cs="Times New Roman"/>
        </w:rPr>
        <w:t>в</w:t>
      </w:r>
      <w:r w:rsidR="00940F4D" w:rsidRPr="009A4BA6">
        <w:rPr>
          <w:rFonts w:cs="Times New Roman"/>
        </w:rPr>
        <w:t>ишеколосечних пруга поред застора спољног колосека;</w:t>
      </w:r>
    </w:p>
    <w:p w14:paraId="65ABBFA0" w14:textId="7E467B25" w:rsidR="00940F4D" w:rsidRPr="009A4BA6" w:rsidRDefault="009A4BA6" w:rsidP="00544C9C">
      <w:pPr>
        <w:pStyle w:val="ListParagraph"/>
        <w:numPr>
          <w:ilvl w:val="0"/>
          <w:numId w:val="98"/>
        </w:numPr>
        <w:ind w:left="993" w:hanging="284"/>
        <w:rPr>
          <w:rFonts w:cs="Times New Roman"/>
        </w:rPr>
      </w:pPr>
      <w:r>
        <w:rPr>
          <w:rFonts w:cs="Times New Roman"/>
          <w:lang w:val="sr-Cyrl-RS"/>
        </w:rPr>
        <w:t xml:space="preserve">у </w:t>
      </w:r>
      <w:r w:rsidR="00940F4D" w:rsidRPr="009A4BA6">
        <w:rPr>
          <w:rFonts w:cs="Times New Roman"/>
        </w:rPr>
        <w:t>с</w:t>
      </w:r>
      <w:r>
        <w:rPr>
          <w:rFonts w:cs="Times New Roman"/>
        </w:rPr>
        <w:t>таницама поред спољних колосека</w:t>
      </w:r>
      <w:r w:rsidR="00940F4D" w:rsidRPr="009A4BA6">
        <w:rPr>
          <w:rFonts w:cs="Times New Roman"/>
        </w:rPr>
        <w:t xml:space="preserve"> </w:t>
      </w:r>
      <w:r>
        <w:rPr>
          <w:rFonts w:cs="Times New Roman"/>
          <w:lang w:val="sr-Cyrl-RS"/>
        </w:rPr>
        <w:t>(</w:t>
      </w:r>
      <w:r w:rsidR="00940F4D" w:rsidRPr="009A4BA6">
        <w:rPr>
          <w:rFonts w:cs="Times New Roman"/>
        </w:rPr>
        <w:t>изузимајући подручје перона и рампи</w:t>
      </w:r>
      <w:r>
        <w:rPr>
          <w:rFonts w:cs="Times New Roman"/>
          <w:lang w:val="sr-Cyrl-RS"/>
        </w:rPr>
        <w:t>).</w:t>
      </w:r>
    </w:p>
    <w:p w14:paraId="08E3474D" w14:textId="38B1E67A" w:rsidR="00940F4D" w:rsidRPr="009A4BA6" w:rsidRDefault="00940F4D" w:rsidP="009A4BA6">
      <w:pPr>
        <w:spacing w:after="0"/>
        <w:rPr>
          <w:rFonts w:cs="Times New Roman"/>
        </w:rPr>
      </w:pPr>
      <w:r w:rsidRPr="009A4BA6">
        <w:rPr>
          <w:rFonts w:cs="Times New Roman"/>
        </w:rPr>
        <w:t>Ивичне стазе се постављају у висини и нагибу планума и служе поред осталог за:</w:t>
      </w:r>
    </w:p>
    <w:p w14:paraId="12331736" w14:textId="77418CF0" w:rsidR="00940F4D" w:rsidRPr="009A4BA6" w:rsidRDefault="009A4BA6" w:rsidP="00544C9C">
      <w:pPr>
        <w:pStyle w:val="ListParagraph"/>
        <w:numPr>
          <w:ilvl w:val="0"/>
          <w:numId w:val="99"/>
        </w:numPr>
        <w:ind w:left="993" w:hanging="284"/>
        <w:rPr>
          <w:rFonts w:cs="Times New Roman"/>
        </w:rPr>
      </w:pPr>
      <w:r>
        <w:rPr>
          <w:rFonts w:cs="Times New Roman"/>
        </w:rPr>
        <w:t>о</w:t>
      </w:r>
      <w:r w:rsidR="00940F4D" w:rsidRPr="009A4BA6">
        <w:rPr>
          <w:rFonts w:cs="Times New Roman"/>
        </w:rPr>
        <w:t>државање стабилности положаја колосека,</w:t>
      </w:r>
    </w:p>
    <w:p w14:paraId="4D0E3BF9" w14:textId="640B950E" w:rsidR="00940F4D" w:rsidRPr="009A4BA6" w:rsidRDefault="009A4BA6" w:rsidP="00544C9C">
      <w:pPr>
        <w:pStyle w:val="ListParagraph"/>
        <w:numPr>
          <w:ilvl w:val="0"/>
          <w:numId w:val="99"/>
        </w:numPr>
        <w:ind w:left="993" w:hanging="284"/>
        <w:rPr>
          <w:rFonts w:cs="Times New Roman"/>
        </w:rPr>
      </w:pPr>
      <w:r>
        <w:rPr>
          <w:rFonts w:cs="Times New Roman"/>
        </w:rPr>
        <w:t>п</w:t>
      </w:r>
      <w:r w:rsidR="00940F4D" w:rsidRPr="009A4BA6">
        <w:rPr>
          <w:rFonts w:cs="Times New Roman"/>
        </w:rPr>
        <w:t>реношење оптерећења од железничког саобраћаја,</w:t>
      </w:r>
    </w:p>
    <w:p w14:paraId="361F92A1" w14:textId="5435E2C4" w:rsidR="00940F4D" w:rsidRPr="009A4BA6" w:rsidRDefault="009A4BA6" w:rsidP="00544C9C">
      <w:pPr>
        <w:pStyle w:val="ListParagraph"/>
        <w:numPr>
          <w:ilvl w:val="0"/>
          <w:numId w:val="99"/>
        </w:numPr>
        <w:ind w:left="993" w:hanging="284"/>
        <w:rPr>
          <w:rFonts w:cs="Times New Roman"/>
        </w:rPr>
      </w:pPr>
      <w:r>
        <w:rPr>
          <w:rFonts w:cs="Times New Roman"/>
        </w:rPr>
        <w:t>б</w:t>
      </w:r>
      <w:r w:rsidR="00940F4D" w:rsidRPr="009A4BA6">
        <w:rPr>
          <w:rFonts w:cs="Times New Roman"/>
        </w:rPr>
        <w:t xml:space="preserve">езбедност персонала при </w:t>
      </w:r>
      <w:r w:rsidR="007553DF">
        <w:rPr>
          <w:rFonts w:cs="Times New Roman"/>
          <w:lang w:val="sr-Cyrl-RS"/>
        </w:rPr>
        <w:t>контролама</w:t>
      </w:r>
      <w:r w:rsidR="00940F4D" w:rsidRPr="009A4BA6">
        <w:rPr>
          <w:rFonts w:cs="Times New Roman"/>
        </w:rPr>
        <w:t xml:space="preserve"> и радовима на одржавању за време пролаза возова</w:t>
      </w:r>
      <w:r w:rsidR="007553DF">
        <w:rPr>
          <w:rFonts w:cs="Times New Roman"/>
          <w:lang w:val="sr-Cyrl-RS"/>
        </w:rPr>
        <w:t>, и</w:t>
      </w:r>
    </w:p>
    <w:p w14:paraId="7448F5CA" w14:textId="370C5D1E" w:rsidR="00940F4D" w:rsidRPr="009A4BA6" w:rsidRDefault="009A4BA6" w:rsidP="00544C9C">
      <w:pPr>
        <w:pStyle w:val="ListParagraph"/>
        <w:numPr>
          <w:ilvl w:val="0"/>
          <w:numId w:val="99"/>
        </w:numPr>
        <w:ind w:left="993" w:hanging="284"/>
        <w:rPr>
          <w:rFonts w:cs="Times New Roman"/>
        </w:rPr>
      </w:pPr>
      <w:r>
        <w:rPr>
          <w:rFonts w:cs="Times New Roman"/>
        </w:rPr>
        <w:t>п</w:t>
      </w:r>
      <w:r w:rsidR="00940F4D" w:rsidRPr="009A4BA6">
        <w:rPr>
          <w:rFonts w:cs="Times New Roman"/>
        </w:rPr>
        <w:t>ривремено остављање грађевинског материјала и уређаја за рад.</w:t>
      </w:r>
    </w:p>
    <w:p w14:paraId="2E0A3547" w14:textId="7E431FDE" w:rsidR="00940F4D" w:rsidRPr="009A4BA6" w:rsidRDefault="00940F4D" w:rsidP="009A4BA6">
      <w:pPr>
        <w:spacing w:after="0"/>
        <w:rPr>
          <w:rFonts w:cs="Times New Roman"/>
        </w:rPr>
      </w:pPr>
      <w:r w:rsidRPr="009A4BA6">
        <w:rPr>
          <w:rFonts w:cs="Times New Roman"/>
        </w:rPr>
        <w:t xml:space="preserve">Средње стазе служе за безбедност персонала при </w:t>
      </w:r>
      <w:r w:rsidR="009A4BA6">
        <w:rPr>
          <w:rFonts w:cs="Times New Roman"/>
          <w:lang w:val="sr-Cyrl-RS"/>
        </w:rPr>
        <w:t>контролама</w:t>
      </w:r>
      <w:r w:rsidRPr="009A4BA6">
        <w:rPr>
          <w:rFonts w:cs="Times New Roman"/>
        </w:rPr>
        <w:t xml:space="preserve"> и радовима на одржавању за време пролаза возова и постављају се:</w:t>
      </w:r>
    </w:p>
    <w:p w14:paraId="58AAB80A" w14:textId="293753A1" w:rsidR="00940F4D" w:rsidRPr="009A4BA6" w:rsidRDefault="009A4BA6" w:rsidP="00544C9C">
      <w:pPr>
        <w:pStyle w:val="ListParagraph"/>
        <w:numPr>
          <w:ilvl w:val="0"/>
          <w:numId w:val="100"/>
        </w:numPr>
        <w:ind w:left="993" w:hanging="284"/>
        <w:rPr>
          <w:rFonts w:cs="Times New Roman"/>
        </w:rPr>
      </w:pPr>
      <w:r>
        <w:rPr>
          <w:rFonts w:cs="Times New Roman"/>
        </w:rPr>
        <w:t>п</w:t>
      </w:r>
      <w:r w:rsidR="00940F4D" w:rsidRPr="009A4BA6">
        <w:rPr>
          <w:rFonts w:cs="Times New Roman"/>
        </w:rPr>
        <w:t>оред главних пролазних колосека у станици и</w:t>
      </w:r>
    </w:p>
    <w:p w14:paraId="286329E8" w14:textId="1180AA90" w:rsidR="00940F4D" w:rsidRPr="009A4BA6" w:rsidRDefault="009A4BA6" w:rsidP="00544C9C">
      <w:pPr>
        <w:pStyle w:val="ListParagraph"/>
        <w:numPr>
          <w:ilvl w:val="0"/>
          <w:numId w:val="100"/>
        </w:numPr>
        <w:ind w:left="993" w:hanging="284"/>
        <w:rPr>
          <w:rFonts w:cs="Times New Roman"/>
        </w:rPr>
      </w:pPr>
      <w:r>
        <w:rPr>
          <w:rFonts w:cs="Times New Roman"/>
        </w:rPr>
        <w:t>и</w:t>
      </w:r>
      <w:r w:rsidR="00940F4D" w:rsidRPr="009A4BA6">
        <w:rPr>
          <w:rFonts w:cs="Times New Roman"/>
        </w:rPr>
        <w:t>змеђу сваког другог колосека.</w:t>
      </w:r>
    </w:p>
    <w:p w14:paraId="7F4B6DB0" w14:textId="77777777" w:rsidR="00940F4D" w:rsidRPr="009A4BA6" w:rsidRDefault="00940F4D" w:rsidP="009A4BA6">
      <w:pPr>
        <w:rPr>
          <w:rFonts w:cs="Times New Roman"/>
        </w:rPr>
      </w:pPr>
      <w:r w:rsidRPr="009A4BA6">
        <w:rPr>
          <w:rFonts w:cs="Times New Roman"/>
        </w:rPr>
        <w:t>Средње стазе се постављају у висини планума када се засторна призма завршава косином, а када је засторна призма непрекидна у висини горње ивице прага.</w:t>
      </w:r>
    </w:p>
    <w:p w14:paraId="0BBBF2ED" w14:textId="6805B408" w:rsidR="00940F4D" w:rsidRPr="009A4BA6" w:rsidRDefault="00940F4D" w:rsidP="009A4BA6">
      <w:pPr>
        <w:rPr>
          <w:rFonts w:cs="Times New Roman"/>
        </w:rPr>
      </w:pPr>
      <w:r w:rsidRPr="009A4BA6">
        <w:rPr>
          <w:rFonts w:cs="Times New Roman"/>
        </w:rPr>
        <w:t>Ширина ивичних и средњих стаза треба да износи 0,80 m</w:t>
      </w:r>
      <w:r w:rsidR="007553DF">
        <w:rPr>
          <w:rFonts w:cs="Times New Roman"/>
          <w:lang w:val="sr-Cyrl-RS"/>
        </w:rPr>
        <w:t xml:space="preserve"> али се</w:t>
      </w:r>
      <w:r w:rsidRPr="009A4BA6">
        <w:rPr>
          <w:rFonts w:cs="Times New Roman"/>
        </w:rPr>
        <w:t xml:space="preserve"> у области ножице засторне п</w:t>
      </w:r>
      <w:r w:rsidR="007553DF">
        <w:rPr>
          <w:rFonts w:cs="Times New Roman"/>
        </w:rPr>
        <w:t>ризме са косином, сме сузити</w:t>
      </w:r>
      <w:r w:rsidRPr="009A4BA6">
        <w:rPr>
          <w:rFonts w:cs="Times New Roman"/>
        </w:rPr>
        <w:t xml:space="preserve"> до 0,55 m.</w:t>
      </w:r>
    </w:p>
    <w:p w14:paraId="624C60E0" w14:textId="77777777" w:rsidR="007553DF" w:rsidRDefault="00940F4D" w:rsidP="009A4BA6">
      <w:pPr>
        <w:rPr>
          <w:rFonts w:cs="Times New Roman"/>
        </w:rPr>
      </w:pPr>
      <w:r w:rsidRPr="009A4BA6">
        <w:rPr>
          <w:rFonts w:cs="Times New Roman"/>
        </w:rPr>
        <w:t xml:space="preserve">Грађење у ивичним и средњим стазама у висини до 2,20 m изнад горње ивице стазе није дозвољено. </w:t>
      </w:r>
    </w:p>
    <w:p w14:paraId="4463167C" w14:textId="017987D9" w:rsidR="00940F4D" w:rsidRPr="009A4BA6" w:rsidRDefault="007553DF" w:rsidP="009A4BA6">
      <w:pPr>
        <w:rPr>
          <w:rFonts w:cs="Times New Roman"/>
        </w:rPr>
      </w:pPr>
      <w:r>
        <w:rPr>
          <w:rFonts w:cs="Times New Roman"/>
          <w:lang w:val="sr-Cyrl-RS"/>
        </w:rPr>
        <w:t>У</w:t>
      </w:r>
      <w:r w:rsidRPr="009A4BA6">
        <w:rPr>
          <w:rFonts w:cs="Times New Roman"/>
        </w:rPr>
        <w:t>нутар ивичних и средњих стаза</w:t>
      </w:r>
      <w:r>
        <w:rPr>
          <w:rFonts w:cs="Times New Roman"/>
          <w:lang w:val="sr-Cyrl-RS"/>
        </w:rPr>
        <w:t xml:space="preserve">, </w:t>
      </w:r>
      <w:r>
        <w:rPr>
          <w:rFonts w:cs="Times New Roman"/>
        </w:rPr>
        <w:t xml:space="preserve">смеју да се постављају </w:t>
      </w:r>
      <w:r>
        <w:rPr>
          <w:rFonts w:cs="Times New Roman"/>
          <w:lang w:val="sr-Cyrl-RS"/>
        </w:rPr>
        <w:t>с</w:t>
      </w:r>
      <w:r w:rsidR="00940F4D" w:rsidRPr="009A4BA6">
        <w:rPr>
          <w:rFonts w:cs="Times New Roman"/>
        </w:rPr>
        <w:t>амо телефонске говорнице, стубови за контактну мрежу, сигнали и поставни уређаји</w:t>
      </w:r>
      <w:r>
        <w:rPr>
          <w:rFonts w:cs="Times New Roman"/>
          <w:lang w:val="sr-Cyrl-RS"/>
        </w:rPr>
        <w:t>.</w:t>
      </w:r>
      <w:r w:rsidR="00940F4D" w:rsidRPr="009A4BA6">
        <w:rPr>
          <w:rFonts w:cs="Times New Roman"/>
        </w:rPr>
        <w:t xml:space="preserve"> </w:t>
      </w:r>
    </w:p>
    <w:p w14:paraId="28626937" w14:textId="77777777" w:rsidR="00940F4D" w:rsidRPr="009A4BA6" w:rsidRDefault="00940F4D" w:rsidP="009A4BA6">
      <w:pPr>
        <w:rPr>
          <w:rFonts w:cs="Times New Roman"/>
        </w:rPr>
      </w:pPr>
      <w:r w:rsidRPr="009A4BA6">
        <w:rPr>
          <w:rFonts w:cs="Times New Roman"/>
        </w:rPr>
        <w:t>Код ивичних стаза поред косине насипа под углом α &gt; 45 ° и на потпорним зидовима потребно је осигурање персонала од пада, уколико висина износи више од 1,0 m.</w:t>
      </w:r>
    </w:p>
    <w:p w14:paraId="626B3879" w14:textId="77777777" w:rsidR="00940F4D" w:rsidRPr="009A4BA6" w:rsidRDefault="00940F4D" w:rsidP="009A4BA6">
      <w:pPr>
        <w:rPr>
          <w:rFonts w:cs="Times New Roman"/>
        </w:rPr>
      </w:pPr>
      <w:r w:rsidRPr="009A4BA6">
        <w:rPr>
          <w:rFonts w:cs="Times New Roman"/>
        </w:rPr>
        <w:t>Код потпорних зидова и косина са углом α &gt; 45 ° у усецима на прузи уколико се саобраћајне површине налазе изнад косина или поред потпорних зидова мора се предвидети одговарајућа заштита (ограда) од пада на пругу.</w:t>
      </w:r>
    </w:p>
    <w:p w14:paraId="46625D76" w14:textId="77777777" w:rsidR="00940F4D" w:rsidRDefault="00940F4D" w:rsidP="00940F4D">
      <w:pPr>
        <w:jc w:val="center"/>
        <w:rPr>
          <w:lang w:val="sr-Cyrl-RS"/>
        </w:rPr>
      </w:pPr>
    </w:p>
    <w:p w14:paraId="46A85A19" w14:textId="77777777" w:rsidR="00940F4D" w:rsidRDefault="00940F4D" w:rsidP="00940F4D">
      <w:pPr>
        <w:jc w:val="center"/>
        <w:rPr>
          <w:lang w:val="sr-Cyrl-RS"/>
        </w:rPr>
      </w:pPr>
    </w:p>
    <w:p w14:paraId="1DC2A339" w14:textId="77777777" w:rsidR="00940F4D" w:rsidRPr="00B2147D" w:rsidRDefault="00940F4D" w:rsidP="00D978C1">
      <w:pPr>
        <w:spacing w:after="0"/>
        <w:rPr>
          <w:lang w:val="sr-Cyrl-RS"/>
        </w:rPr>
        <w:sectPr w:rsidR="00940F4D" w:rsidRPr="00B2147D" w:rsidSect="005046B6">
          <w:pgSz w:w="11907" w:h="16839" w:code="9"/>
          <w:pgMar w:top="1440" w:right="1440" w:bottom="1440" w:left="1440" w:header="720" w:footer="720" w:gutter="0"/>
          <w:cols w:space="720"/>
          <w:docGrid w:linePitch="360"/>
        </w:sectPr>
      </w:pPr>
    </w:p>
    <w:p w14:paraId="35175226" w14:textId="6256D1EA" w:rsidR="0073663C" w:rsidRPr="00904152" w:rsidRDefault="0073663C" w:rsidP="0073663C">
      <w:pPr>
        <w:pStyle w:val="Heading1"/>
        <w:rPr>
          <w:lang w:val="sr-Cyrl-CS"/>
        </w:rPr>
      </w:pPr>
      <w:r>
        <w:lastRenderedPageBreak/>
        <w:t>VI</w:t>
      </w:r>
      <w:r w:rsidRPr="00904152">
        <w:rPr>
          <w:lang w:val="sr-Cyrl-CS"/>
        </w:rPr>
        <w:t xml:space="preserve"> </w:t>
      </w:r>
      <w:r>
        <w:rPr>
          <w:lang w:val="sr-Cyrl-CS"/>
        </w:rPr>
        <w:t>ТЕХНИЧКИ УСЛОВИ ЗА ВЕШТАЧКЕ ОБЈЕКТЕ</w:t>
      </w:r>
      <w:r w:rsidR="00D44894">
        <w:rPr>
          <w:lang w:val="sr-Cyrl-CS"/>
        </w:rPr>
        <w:t xml:space="preserve"> ДОЊЕГ СТРОЈА</w:t>
      </w:r>
    </w:p>
    <w:p w14:paraId="3679B52F" w14:textId="396A772C" w:rsidR="007553DF" w:rsidRPr="00742F9E" w:rsidRDefault="007553DF" w:rsidP="009B65DA">
      <w:pPr>
        <w:pStyle w:val="Heading2"/>
        <w:rPr>
          <w:lang w:val="sr-Cyrl-CS"/>
        </w:rPr>
      </w:pPr>
      <w:r w:rsidRPr="00742F9E">
        <w:rPr>
          <w:lang w:val="sr-Cyrl-CS"/>
        </w:rPr>
        <w:t>Зидови</w:t>
      </w:r>
    </w:p>
    <w:p w14:paraId="76289D98" w14:textId="03839E26" w:rsidR="007553DF" w:rsidRPr="00904152" w:rsidRDefault="007553DF" w:rsidP="007553DF">
      <w:pPr>
        <w:pStyle w:val="Heading3"/>
        <w:rPr>
          <w:szCs w:val="26"/>
          <w:lang w:val="sr-Latn-CS"/>
        </w:rPr>
      </w:pPr>
      <w:r w:rsidRPr="00742F9E">
        <w:rPr>
          <w:szCs w:val="26"/>
          <w:lang w:val="sr-Cyrl-CS"/>
        </w:rPr>
        <w:t>Члан</w:t>
      </w:r>
      <w:r w:rsidR="00223FB6">
        <w:rPr>
          <w:szCs w:val="26"/>
          <w:lang w:val="sr-Latn-CS"/>
        </w:rPr>
        <w:t xml:space="preserve"> 116</w:t>
      </w:r>
      <w:r w:rsidRPr="00904152">
        <w:rPr>
          <w:szCs w:val="26"/>
          <w:lang w:val="sr-Latn-CS"/>
        </w:rPr>
        <w:t>.</w:t>
      </w:r>
    </w:p>
    <w:p w14:paraId="0E5FCEA5" w14:textId="77777777" w:rsidR="007553DF" w:rsidRDefault="007553DF" w:rsidP="007553DF">
      <w:pPr>
        <w:spacing w:after="0"/>
        <w:rPr>
          <w:rFonts w:cs="Times New Roman"/>
          <w:lang w:val="sr-Cyrl-RS"/>
        </w:rPr>
      </w:pPr>
      <w:r>
        <w:rPr>
          <w:rFonts w:cs="Times New Roman"/>
          <w:lang w:val="sr-Cyrl-RS"/>
        </w:rPr>
        <w:t>Зидови, са аспекта улоге у конструкцији доњег строја могу бити:</w:t>
      </w:r>
    </w:p>
    <w:p w14:paraId="05B7B6F9" w14:textId="26402F35" w:rsidR="007553DF" w:rsidRPr="007553DF" w:rsidRDefault="007553DF" w:rsidP="00544C9C">
      <w:pPr>
        <w:pStyle w:val="ListParagraph"/>
        <w:numPr>
          <w:ilvl w:val="0"/>
          <w:numId w:val="101"/>
        </w:numPr>
        <w:ind w:left="993" w:hanging="284"/>
        <w:rPr>
          <w:rFonts w:cs="Times New Roman"/>
          <w:lang w:val="sr-Cyrl-RS"/>
        </w:rPr>
      </w:pPr>
      <w:r w:rsidRPr="007553DF">
        <w:rPr>
          <w:rFonts w:cs="Times New Roman"/>
          <w:lang w:val="sr-Cyrl-RS"/>
        </w:rPr>
        <w:t>потпорни зидови,</w:t>
      </w:r>
    </w:p>
    <w:p w14:paraId="5C676805" w14:textId="77777777" w:rsidR="007553DF" w:rsidRPr="007553DF" w:rsidRDefault="007553DF" w:rsidP="00544C9C">
      <w:pPr>
        <w:pStyle w:val="ListParagraph"/>
        <w:numPr>
          <w:ilvl w:val="0"/>
          <w:numId w:val="101"/>
        </w:numPr>
        <w:ind w:left="993" w:hanging="284"/>
        <w:rPr>
          <w:rFonts w:cs="Times New Roman"/>
          <w:lang w:val="sr-Cyrl-RS"/>
        </w:rPr>
      </w:pPr>
      <w:r w:rsidRPr="007553DF">
        <w:rPr>
          <w:rFonts w:cs="Times New Roman"/>
          <w:lang w:val="sr-Cyrl-RS"/>
        </w:rPr>
        <w:t xml:space="preserve">заштитни зидови, </w:t>
      </w:r>
    </w:p>
    <w:p w14:paraId="64ED47A1" w14:textId="5ABB3EDC" w:rsidR="007553DF" w:rsidRPr="007553DF" w:rsidRDefault="007553DF" w:rsidP="00544C9C">
      <w:pPr>
        <w:pStyle w:val="ListParagraph"/>
        <w:numPr>
          <w:ilvl w:val="0"/>
          <w:numId w:val="101"/>
        </w:numPr>
        <w:ind w:left="993" w:hanging="284"/>
        <w:rPr>
          <w:rFonts w:cs="Times New Roman"/>
          <w:lang w:val="sr-Cyrl-RS"/>
        </w:rPr>
      </w:pPr>
      <w:r w:rsidRPr="007553DF">
        <w:rPr>
          <w:rFonts w:cs="Times New Roman"/>
          <w:lang w:val="sr-Cyrl-RS"/>
        </w:rPr>
        <w:t xml:space="preserve">обложни зидови </w:t>
      </w:r>
    </w:p>
    <w:p w14:paraId="43DED593" w14:textId="52DCE6FE" w:rsidR="007553DF" w:rsidRPr="007553DF" w:rsidRDefault="00484609" w:rsidP="00544C9C">
      <w:pPr>
        <w:pStyle w:val="ListParagraph"/>
        <w:numPr>
          <w:ilvl w:val="0"/>
          <w:numId w:val="101"/>
        </w:numPr>
        <w:ind w:left="993" w:hanging="284"/>
        <w:rPr>
          <w:rFonts w:cs="Times New Roman"/>
          <w:lang w:val="sr-Cyrl-RS"/>
        </w:rPr>
      </w:pPr>
      <w:r>
        <w:rPr>
          <w:rFonts w:cs="Times New Roman"/>
          <w:lang w:val="sr-Cyrl-RS"/>
        </w:rPr>
        <w:t xml:space="preserve">остали </w:t>
      </w:r>
      <w:r w:rsidR="007553DF" w:rsidRPr="007553DF">
        <w:rPr>
          <w:rFonts w:cs="Times New Roman"/>
          <w:lang w:val="sr-Cyrl-RS"/>
        </w:rPr>
        <w:t>зидови за стабилизациј</w:t>
      </w:r>
      <w:r w:rsidR="007553DF">
        <w:rPr>
          <w:rFonts w:cs="Times New Roman"/>
          <w:lang w:val="sr-Cyrl-RS"/>
        </w:rPr>
        <w:t>у</w:t>
      </w:r>
      <w:r w:rsidR="007553DF" w:rsidRPr="007553DF">
        <w:rPr>
          <w:rFonts w:cs="Times New Roman"/>
          <w:lang w:val="sr-Cyrl-RS"/>
        </w:rPr>
        <w:t xml:space="preserve"> стенских маса. </w:t>
      </w:r>
    </w:p>
    <w:p w14:paraId="38896ABC" w14:textId="77777777" w:rsidR="007553DF" w:rsidRPr="007553DF" w:rsidRDefault="007553DF" w:rsidP="007553DF">
      <w:pPr>
        <w:rPr>
          <w:rFonts w:cs="Times New Roman"/>
          <w:lang w:val="sr-Cyrl-RS"/>
        </w:rPr>
      </w:pPr>
      <w:r w:rsidRPr="007553DF">
        <w:rPr>
          <w:rFonts w:cs="Times New Roman"/>
          <w:lang w:val="sr-Cyrl-RS"/>
        </w:rPr>
        <w:t>Потпорни зидови се граде у случајевима где је потребно да се у земљаном трупу и на падини прихвати притисак земље, као и да се супротстави обурвавањима брдске масе или деформацији стене.</w:t>
      </w:r>
    </w:p>
    <w:p w14:paraId="0E6163B1" w14:textId="29127352" w:rsidR="007553DF" w:rsidRPr="007553DF" w:rsidRDefault="007553DF" w:rsidP="007553DF">
      <w:pPr>
        <w:spacing w:after="0"/>
        <w:rPr>
          <w:rFonts w:cs="Times New Roman"/>
          <w:lang w:val="sr-Cyrl-RS"/>
        </w:rPr>
      </w:pPr>
      <w:r w:rsidRPr="007553DF">
        <w:rPr>
          <w:rFonts w:cs="Times New Roman"/>
          <w:lang w:val="sr-Cyrl-RS"/>
        </w:rPr>
        <w:t>Према нивелети пруге, зидови се деле на:</w:t>
      </w:r>
    </w:p>
    <w:p w14:paraId="493A3F8A" w14:textId="5CADFA3E" w:rsidR="007553DF" w:rsidRPr="007553DF" w:rsidRDefault="007553DF" w:rsidP="00544C9C">
      <w:pPr>
        <w:pStyle w:val="ListParagraph"/>
        <w:numPr>
          <w:ilvl w:val="0"/>
          <w:numId w:val="102"/>
        </w:numPr>
        <w:ind w:left="993" w:hanging="284"/>
        <w:rPr>
          <w:rFonts w:cs="Times New Roman"/>
          <w:lang w:val="sr-Cyrl-RS"/>
        </w:rPr>
      </w:pPr>
      <w:r w:rsidRPr="007553DF">
        <w:rPr>
          <w:rFonts w:cs="Times New Roman"/>
          <w:lang w:val="sr-Cyrl-RS"/>
        </w:rPr>
        <w:t>потпорне зидове испод нивелете пруге, у ножици насипа, у косини насипа до планума или до горње ивице прага</w:t>
      </w:r>
      <w:r>
        <w:rPr>
          <w:rFonts w:cs="Times New Roman"/>
          <w:lang w:val="sr-Cyrl-RS"/>
        </w:rPr>
        <w:t>, и</w:t>
      </w:r>
    </w:p>
    <w:p w14:paraId="6E304094" w14:textId="51E24C11" w:rsidR="007553DF" w:rsidRPr="007553DF" w:rsidRDefault="007553DF" w:rsidP="00544C9C">
      <w:pPr>
        <w:pStyle w:val="ListParagraph"/>
        <w:numPr>
          <w:ilvl w:val="0"/>
          <w:numId w:val="102"/>
        </w:numPr>
        <w:ind w:left="993" w:hanging="284"/>
        <w:rPr>
          <w:rFonts w:cs="Times New Roman"/>
          <w:lang w:val="sr-Cyrl-RS"/>
        </w:rPr>
      </w:pPr>
      <w:r w:rsidRPr="007553DF">
        <w:rPr>
          <w:rFonts w:cs="Times New Roman"/>
          <w:lang w:val="sr-Cyrl-RS"/>
        </w:rPr>
        <w:t>потпорне зидове изнад нивелете пруге у комбинацији са одводним јарковима, чија горња површина зида јарка према оси колосека може бити у равни планума или у равни горње ивице прага (у даљем тексту: ГИП).</w:t>
      </w:r>
    </w:p>
    <w:p w14:paraId="109BEDEF" w14:textId="31913963" w:rsidR="007553DF" w:rsidRPr="007553DF" w:rsidRDefault="00EA59D3" w:rsidP="007553DF">
      <w:pPr>
        <w:rPr>
          <w:rFonts w:cs="Times New Roman"/>
          <w:lang w:val="sr-Cyrl-RS"/>
        </w:rPr>
      </w:pPr>
      <w:r>
        <w:rPr>
          <w:rFonts w:cs="Times New Roman"/>
          <w:lang w:val="sr-Cyrl-RS"/>
        </w:rPr>
        <w:t>Г</w:t>
      </w:r>
      <w:r w:rsidR="007553DF" w:rsidRPr="007553DF">
        <w:rPr>
          <w:rFonts w:cs="Times New Roman"/>
          <w:lang w:val="sr-Cyrl-RS"/>
        </w:rPr>
        <w:t>радња потпорних зидова се врши ако постоји опасност од подлокавања насипа, када треба скратити ножицу насипа на терену са нагибом већим</w:t>
      </w:r>
      <w:r w:rsidR="00484609">
        <w:rPr>
          <w:rFonts w:cs="Times New Roman"/>
          <w:lang w:val="sr-Cyrl-RS"/>
        </w:rPr>
        <w:t xml:space="preserve"> </w:t>
      </w:r>
      <w:r w:rsidR="007553DF" w:rsidRPr="007553DF">
        <w:rPr>
          <w:rFonts w:cs="Times New Roman"/>
          <w:lang w:val="sr-Cyrl-RS"/>
        </w:rPr>
        <w:t>од 1:3 или када у ножици или косини насипа треба извести други објекат (пут и слично).</w:t>
      </w:r>
    </w:p>
    <w:p w14:paraId="49039DAD" w14:textId="77777777" w:rsidR="007553DF" w:rsidRPr="007553DF" w:rsidRDefault="007553DF" w:rsidP="007553DF">
      <w:pPr>
        <w:rPr>
          <w:rFonts w:cs="Times New Roman"/>
          <w:lang w:val="sr-Cyrl-RS"/>
        </w:rPr>
      </w:pPr>
      <w:r w:rsidRPr="007553DF">
        <w:rPr>
          <w:rFonts w:cs="Times New Roman"/>
          <w:lang w:val="sr-Cyrl-RS"/>
        </w:rPr>
        <w:t>Зидови дуж трасе пруге конструишу се, граде и обнављају у складу са пројектном документацијом.</w:t>
      </w:r>
    </w:p>
    <w:p w14:paraId="34575AC8" w14:textId="77777777" w:rsidR="007553DF" w:rsidRPr="0073663C" w:rsidRDefault="007553DF" w:rsidP="0073663C">
      <w:pPr>
        <w:rPr>
          <w:lang w:val="sr-Cyrl-RS"/>
        </w:rPr>
      </w:pPr>
    </w:p>
    <w:p w14:paraId="1AFBBAF5" w14:textId="3D7CBFB6" w:rsidR="00484609" w:rsidRPr="009B65DA" w:rsidRDefault="00484609" w:rsidP="009B65DA">
      <w:pPr>
        <w:pStyle w:val="Heading2"/>
      </w:pPr>
      <w:r w:rsidRPr="009B65DA">
        <w:t>Технички услови за зидове</w:t>
      </w:r>
    </w:p>
    <w:p w14:paraId="464017D4" w14:textId="61D2D225" w:rsidR="00484609" w:rsidRPr="00904152" w:rsidRDefault="00484609" w:rsidP="00484609">
      <w:pPr>
        <w:pStyle w:val="Heading3"/>
        <w:rPr>
          <w:szCs w:val="26"/>
          <w:lang w:val="sr-Latn-CS"/>
        </w:rPr>
      </w:pPr>
      <w:r>
        <w:rPr>
          <w:szCs w:val="26"/>
        </w:rPr>
        <w:t>Члан</w:t>
      </w:r>
      <w:r w:rsidR="00223FB6">
        <w:rPr>
          <w:szCs w:val="26"/>
          <w:lang w:val="sr-Latn-CS"/>
        </w:rPr>
        <w:t xml:space="preserve"> 117</w:t>
      </w:r>
      <w:r w:rsidRPr="00904152">
        <w:rPr>
          <w:szCs w:val="26"/>
          <w:lang w:val="sr-Latn-CS"/>
        </w:rPr>
        <w:t>.</w:t>
      </w:r>
    </w:p>
    <w:p w14:paraId="36AAF5A9" w14:textId="77777777" w:rsidR="00484609" w:rsidRPr="00484609" w:rsidRDefault="00484609" w:rsidP="00484609">
      <w:pPr>
        <w:spacing w:after="0"/>
        <w:rPr>
          <w:rFonts w:cs="Times New Roman"/>
          <w:lang w:val="sr-Cyrl-RS"/>
        </w:rPr>
      </w:pPr>
      <w:r w:rsidRPr="00484609">
        <w:rPr>
          <w:rFonts w:cs="Times New Roman"/>
          <w:lang w:val="sr-Cyrl-RS"/>
        </w:rPr>
        <w:t>Зидови као део доњег строја пројектују се, граде, обнављају и одржавају тако да омогуће:</w:t>
      </w:r>
    </w:p>
    <w:p w14:paraId="579F132F" w14:textId="3F13077D"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безбедност на крајњим границама но</w:t>
      </w:r>
      <w:r w:rsidR="00EA59D3">
        <w:rPr>
          <w:rFonts w:cs="Times New Roman"/>
          <w:lang w:val="sr-Cyrl-RS"/>
        </w:rPr>
        <w:t xml:space="preserve">сивости и употребљивост током </w:t>
      </w:r>
      <w:r w:rsidRPr="00484609">
        <w:rPr>
          <w:rFonts w:cs="Times New Roman"/>
          <w:lang w:val="sr-Cyrl-RS"/>
        </w:rPr>
        <w:t>градње, унапређења и обнове;</w:t>
      </w:r>
    </w:p>
    <w:p w14:paraId="0CAFD429" w14:textId="77777777"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стабилност усека или насипа;</w:t>
      </w:r>
    </w:p>
    <w:p w14:paraId="506AD374" w14:textId="77777777"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одводњавање површинских и оборинских вода;</w:t>
      </w:r>
    </w:p>
    <w:p w14:paraId="2D3EE993" w14:textId="77777777"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да промена режима подземних вода не угрожава безбедност и одрживост објекта;</w:t>
      </w:r>
    </w:p>
    <w:p w14:paraId="61937D79" w14:textId="77777777"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трајност металних делова услед опасности од електрокорозије због лутајућих струја на електрифицираним пругама;</w:t>
      </w:r>
    </w:p>
    <w:p w14:paraId="72417953" w14:textId="354440D4" w:rsidR="00484609" w:rsidRPr="00484609" w:rsidRDefault="00484609" w:rsidP="00544C9C">
      <w:pPr>
        <w:pStyle w:val="ListParagraph"/>
        <w:numPr>
          <w:ilvl w:val="0"/>
          <w:numId w:val="103"/>
        </w:numPr>
        <w:ind w:left="993" w:hanging="284"/>
        <w:rPr>
          <w:rFonts w:cs="Times New Roman"/>
          <w:lang w:val="sr-Cyrl-RS"/>
        </w:rPr>
      </w:pPr>
      <w:r w:rsidRPr="00484609">
        <w:rPr>
          <w:rFonts w:cs="Times New Roman"/>
          <w:lang w:val="sr-Cyrl-RS"/>
        </w:rPr>
        <w:t>уградњу заш</w:t>
      </w:r>
      <w:r w:rsidR="00EA59D3">
        <w:rPr>
          <w:rFonts w:cs="Times New Roman"/>
          <w:lang w:val="sr-Cyrl-RS"/>
        </w:rPr>
        <w:t xml:space="preserve">тите од електрокорозије током </w:t>
      </w:r>
      <w:r w:rsidRPr="00484609">
        <w:rPr>
          <w:rFonts w:cs="Times New Roman"/>
          <w:lang w:val="sr-Cyrl-RS"/>
        </w:rPr>
        <w:t>градње, унапређења или обнављања зидова на трасама на којима је предвиђена електрификација.</w:t>
      </w:r>
    </w:p>
    <w:p w14:paraId="54D85458" w14:textId="49047DD8" w:rsidR="00484609" w:rsidRPr="00484609" w:rsidRDefault="00484609" w:rsidP="00484609">
      <w:pPr>
        <w:rPr>
          <w:rFonts w:cs="Times New Roman"/>
          <w:lang w:val="sr-Cyrl-RS"/>
        </w:rPr>
      </w:pPr>
      <w:r w:rsidRPr="00484609">
        <w:rPr>
          <w:rFonts w:cs="Times New Roman"/>
          <w:lang w:val="sr-Cyrl-RS"/>
        </w:rPr>
        <w:t>Структурни елементи зида пројектују се у складу са стандардима из груп</w:t>
      </w:r>
      <w:r>
        <w:rPr>
          <w:rFonts w:cs="Times New Roman"/>
          <w:lang w:val="sr-Cyrl-RS"/>
        </w:rPr>
        <w:t>а стандарда</w:t>
      </w:r>
      <w:r w:rsidRPr="00484609">
        <w:rPr>
          <w:rFonts w:cs="Times New Roman"/>
          <w:lang w:val="sr-Cyrl-RS"/>
        </w:rPr>
        <w:t xml:space="preserve"> </w:t>
      </w:r>
      <w:r>
        <w:rPr>
          <w:rFonts w:cs="Times New Roman"/>
          <w:lang w:val="sr-Cyrl-RS"/>
        </w:rPr>
        <w:t>СРПС ЕН</w:t>
      </w:r>
      <w:r w:rsidRPr="00484609">
        <w:rPr>
          <w:rFonts w:cs="Times New Roman"/>
          <w:lang w:val="sr-Cyrl-RS"/>
        </w:rPr>
        <w:t xml:space="preserve"> 1992 и </w:t>
      </w:r>
      <w:r>
        <w:rPr>
          <w:rFonts w:cs="Times New Roman"/>
          <w:lang w:val="sr-Cyrl-RS"/>
        </w:rPr>
        <w:t>СРПС ЕН</w:t>
      </w:r>
      <w:r w:rsidRPr="00484609">
        <w:rPr>
          <w:rFonts w:cs="Times New Roman"/>
          <w:lang w:val="sr-Cyrl-RS"/>
        </w:rPr>
        <w:t xml:space="preserve"> 1997.</w:t>
      </w:r>
    </w:p>
    <w:p w14:paraId="40FE06DB" w14:textId="77777777" w:rsidR="00484609" w:rsidRDefault="00484609" w:rsidP="00484609">
      <w:pPr>
        <w:rPr>
          <w:rFonts w:cs="Times New Roman"/>
          <w:lang w:val="sr-Cyrl-RS"/>
        </w:rPr>
      </w:pPr>
      <w:r w:rsidRPr="00484609">
        <w:rPr>
          <w:rFonts w:cs="Times New Roman"/>
          <w:lang w:val="sr-Cyrl-RS"/>
        </w:rPr>
        <w:t xml:space="preserve">При пројектовању, градњи, унапређењу и обнови зидова, узима се у обзир слободни профил одређен пројектом. </w:t>
      </w:r>
    </w:p>
    <w:p w14:paraId="72F9D509" w14:textId="64A15612" w:rsidR="00484609" w:rsidRDefault="00484609" w:rsidP="00484609">
      <w:pPr>
        <w:rPr>
          <w:rFonts w:cs="Times New Roman"/>
          <w:lang w:val="sr-Cyrl-RS"/>
        </w:rPr>
      </w:pPr>
      <w:r w:rsidRPr="00484609">
        <w:rPr>
          <w:rFonts w:cs="Times New Roman"/>
          <w:lang w:val="sr-Cyrl-RS"/>
        </w:rPr>
        <w:lastRenderedPageBreak/>
        <w:t>Минимална удаљеност потпорног зида од слободног профила одређује се узимајући у обзир све додатне уређаје који се налазе између ивице</w:t>
      </w:r>
      <w:r>
        <w:rPr>
          <w:rFonts w:cs="Times New Roman"/>
          <w:lang w:val="sr-Cyrl-RS"/>
        </w:rPr>
        <w:t xml:space="preserve"> </w:t>
      </w:r>
      <w:r w:rsidRPr="00484609">
        <w:rPr>
          <w:rFonts w:cs="Times New Roman"/>
          <w:lang w:val="sr-Cyrl-RS"/>
        </w:rPr>
        <w:t>планума пруге и зида, водећи рачуна о осигурању видљивости сигнала и сигналних ознака.</w:t>
      </w:r>
    </w:p>
    <w:p w14:paraId="1C6FEC40" w14:textId="77777777" w:rsidR="00484609" w:rsidRPr="00484609" w:rsidRDefault="00484609" w:rsidP="00484609">
      <w:pPr>
        <w:spacing w:before="120"/>
        <w:rPr>
          <w:rFonts w:cs="Times New Roman"/>
          <w:lang w:val="sr-Cyrl-RS"/>
        </w:rPr>
      </w:pPr>
    </w:p>
    <w:p w14:paraId="12FA62D7" w14:textId="1F7DCC37" w:rsidR="00484609" w:rsidRPr="009B65DA" w:rsidRDefault="00C1717A" w:rsidP="009B65DA">
      <w:pPr>
        <w:pStyle w:val="Heading2"/>
      </w:pPr>
      <w:r w:rsidRPr="009B65DA">
        <w:t>Мостовске конструкције</w:t>
      </w:r>
    </w:p>
    <w:p w14:paraId="2AAE7E64" w14:textId="0B188F18" w:rsidR="00484609" w:rsidRPr="00904152" w:rsidRDefault="00484609" w:rsidP="00484609">
      <w:pPr>
        <w:pStyle w:val="Heading3"/>
        <w:rPr>
          <w:szCs w:val="26"/>
          <w:lang w:val="sr-Latn-CS"/>
        </w:rPr>
      </w:pPr>
      <w:r>
        <w:rPr>
          <w:szCs w:val="26"/>
        </w:rPr>
        <w:t>Члан</w:t>
      </w:r>
      <w:r w:rsidR="00223FB6">
        <w:rPr>
          <w:szCs w:val="26"/>
          <w:lang w:val="sr-Latn-CS"/>
        </w:rPr>
        <w:t xml:space="preserve"> 118</w:t>
      </w:r>
      <w:r w:rsidRPr="00904152">
        <w:rPr>
          <w:szCs w:val="26"/>
          <w:lang w:val="sr-Latn-CS"/>
        </w:rPr>
        <w:t>.</w:t>
      </w:r>
    </w:p>
    <w:p w14:paraId="52F02539" w14:textId="3846A10E" w:rsidR="00484609" w:rsidRPr="00484609" w:rsidRDefault="00C5369F" w:rsidP="00484609">
      <w:pPr>
        <w:spacing w:after="0"/>
        <w:rPr>
          <w:rFonts w:cs="Times New Roman"/>
          <w:lang w:val="sr-Cyrl-RS"/>
        </w:rPr>
      </w:pPr>
      <w:r>
        <w:rPr>
          <w:rFonts w:cs="Times New Roman"/>
          <w:lang w:val="sr-Cyrl-RS"/>
        </w:rPr>
        <w:t>У вештачке објекте за премошћавање природних или вештачких препрека на траси железничке пруге, спадају</w:t>
      </w:r>
      <w:r w:rsidR="00484609" w:rsidRPr="00484609">
        <w:rPr>
          <w:rFonts w:cs="Times New Roman"/>
          <w:lang w:val="sr-Cyrl-RS"/>
        </w:rPr>
        <w:t xml:space="preserve">: </w:t>
      </w:r>
    </w:p>
    <w:p w14:paraId="61D0EBCD" w14:textId="6A9F4AC2" w:rsidR="00484609" w:rsidRPr="00484609" w:rsidRDefault="005940E5" w:rsidP="00544C9C">
      <w:pPr>
        <w:pStyle w:val="ListParagraph"/>
        <w:numPr>
          <w:ilvl w:val="0"/>
          <w:numId w:val="104"/>
        </w:numPr>
        <w:ind w:left="993" w:hanging="284"/>
        <w:rPr>
          <w:rFonts w:cs="Times New Roman"/>
          <w:lang w:val="sr-Cyrl-RS"/>
        </w:rPr>
      </w:pPr>
      <w:r>
        <w:rPr>
          <w:rFonts w:cs="Times New Roman"/>
          <w:lang w:val="sr-Cyrl-RS"/>
        </w:rPr>
        <w:t>мостови, виадукти и пропусти,</w:t>
      </w:r>
    </w:p>
    <w:p w14:paraId="26F2F582" w14:textId="735A0F33" w:rsidR="00484609" w:rsidRPr="00484609" w:rsidRDefault="005940E5" w:rsidP="00544C9C">
      <w:pPr>
        <w:pStyle w:val="ListParagraph"/>
        <w:numPr>
          <w:ilvl w:val="0"/>
          <w:numId w:val="104"/>
        </w:numPr>
        <w:ind w:left="993" w:hanging="284"/>
        <w:rPr>
          <w:rFonts w:cs="Times New Roman"/>
          <w:lang w:val="sr-Cyrl-RS"/>
        </w:rPr>
      </w:pPr>
      <w:r>
        <w:rPr>
          <w:rFonts w:cs="Times New Roman"/>
          <w:lang w:val="sr-Cyrl-RS"/>
        </w:rPr>
        <w:t>подвожњаци и надвожњаци,</w:t>
      </w:r>
      <w:r w:rsidR="00484609" w:rsidRPr="00484609">
        <w:rPr>
          <w:rFonts w:cs="Times New Roman"/>
          <w:lang w:val="sr-Cyrl-RS"/>
        </w:rPr>
        <w:t xml:space="preserve"> </w:t>
      </w:r>
    </w:p>
    <w:p w14:paraId="51C1547E" w14:textId="3CA301A9" w:rsidR="00484609" w:rsidRPr="00484609" w:rsidRDefault="00484609" w:rsidP="00544C9C">
      <w:pPr>
        <w:pStyle w:val="ListParagraph"/>
        <w:numPr>
          <w:ilvl w:val="0"/>
          <w:numId w:val="104"/>
        </w:numPr>
        <w:ind w:left="993" w:hanging="284"/>
        <w:rPr>
          <w:rFonts w:cs="Times New Roman"/>
          <w:lang w:val="sr-Cyrl-RS"/>
        </w:rPr>
      </w:pPr>
      <w:r w:rsidRPr="00484609">
        <w:rPr>
          <w:rFonts w:cs="Times New Roman"/>
          <w:lang w:val="sr-Cyrl-RS"/>
        </w:rPr>
        <w:t>пешачки прелази изнад и испод пруге</w:t>
      </w:r>
      <w:r w:rsidR="005940E5">
        <w:rPr>
          <w:rFonts w:cs="Times New Roman"/>
          <w:lang w:val="sr-Cyrl-RS"/>
        </w:rPr>
        <w:t>,</w:t>
      </w:r>
    </w:p>
    <w:p w14:paraId="00D33E91" w14:textId="6DDBE3E8" w:rsidR="00484609" w:rsidRPr="00484609" w:rsidRDefault="005940E5" w:rsidP="00544C9C">
      <w:pPr>
        <w:pStyle w:val="ListParagraph"/>
        <w:numPr>
          <w:ilvl w:val="0"/>
          <w:numId w:val="104"/>
        </w:numPr>
        <w:ind w:left="993" w:hanging="284"/>
        <w:rPr>
          <w:rFonts w:cs="Times New Roman"/>
          <w:lang w:val="sr-Cyrl-RS"/>
        </w:rPr>
      </w:pPr>
      <w:r>
        <w:rPr>
          <w:rFonts w:cs="Times New Roman"/>
          <w:lang w:val="sr-Cyrl-RS"/>
        </w:rPr>
        <w:t>пролази ка перонима,</w:t>
      </w:r>
    </w:p>
    <w:p w14:paraId="4313FD85" w14:textId="04C19C51" w:rsidR="00484609" w:rsidRPr="00484609" w:rsidRDefault="005940E5" w:rsidP="00544C9C">
      <w:pPr>
        <w:pStyle w:val="ListParagraph"/>
        <w:numPr>
          <w:ilvl w:val="0"/>
          <w:numId w:val="104"/>
        </w:numPr>
        <w:ind w:left="993" w:hanging="284"/>
        <w:rPr>
          <w:rFonts w:cs="Times New Roman"/>
          <w:lang w:val="sr-Cyrl-RS"/>
        </w:rPr>
      </w:pPr>
      <w:r>
        <w:rPr>
          <w:rFonts w:cs="Times New Roman"/>
          <w:lang w:val="sr-Cyrl-RS"/>
        </w:rPr>
        <w:t>сигнални мостови, и</w:t>
      </w:r>
    </w:p>
    <w:p w14:paraId="70F19DAC" w14:textId="77777777" w:rsidR="00484609" w:rsidRPr="00484609" w:rsidRDefault="00484609" w:rsidP="00544C9C">
      <w:pPr>
        <w:pStyle w:val="ListParagraph"/>
        <w:numPr>
          <w:ilvl w:val="0"/>
          <w:numId w:val="104"/>
        </w:numPr>
        <w:ind w:left="993" w:hanging="284"/>
        <w:rPr>
          <w:rFonts w:cs="Times New Roman"/>
          <w:lang w:val="sr-Cyrl-RS"/>
        </w:rPr>
      </w:pPr>
      <w:r w:rsidRPr="00484609">
        <w:rPr>
          <w:rFonts w:cs="Times New Roman"/>
          <w:lang w:val="sr-Cyrl-RS"/>
        </w:rPr>
        <w:t>сигналне конзоле.</w:t>
      </w:r>
    </w:p>
    <w:p w14:paraId="003ACA4C" w14:textId="77777777" w:rsidR="00484609" w:rsidRPr="00484609" w:rsidRDefault="00484609" w:rsidP="00484609">
      <w:pPr>
        <w:rPr>
          <w:rFonts w:cs="Times New Roman"/>
          <w:lang w:val="sr-Cyrl-RS"/>
        </w:rPr>
      </w:pPr>
      <w:r w:rsidRPr="00484609">
        <w:rPr>
          <w:rFonts w:cs="Times New Roman"/>
          <w:lang w:val="sr-Cyrl-RS"/>
        </w:rPr>
        <w:t>Пропусти су објекти са распоном главних носача ≤ 5,0 m на лежиштима или са зглобовима, а ако немају лежишта или зглобове, дата мера се односи на отвор.</w:t>
      </w:r>
    </w:p>
    <w:p w14:paraId="6A6F6DFE" w14:textId="705D4175" w:rsidR="00484609" w:rsidRDefault="00484609" w:rsidP="00484609">
      <w:pPr>
        <w:rPr>
          <w:rFonts w:cs="Times New Roman"/>
          <w:lang w:val="sr-Cyrl-RS"/>
        </w:rPr>
      </w:pPr>
      <w:r w:rsidRPr="00484609">
        <w:rPr>
          <w:rFonts w:cs="Times New Roman"/>
          <w:lang w:val="sr-Cyrl-RS"/>
        </w:rPr>
        <w:t>Мостoви су објекти са   распоном главних носача &gt; 5,0 m на лежиштима или са зглобовима, а ако немају лежишта или зглобове, дата мера се односи на отвор.</w:t>
      </w:r>
    </w:p>
    <w:p w14:paraId="44A50B08" w14:textId="78C7C8DF" w:rsidR="005940E5" w:rsidRPr="00484609" w:rsidRDefault="005940E5" w:rsidP="00484609">
      <w:pPr>
        <w:rPr>
          <w:rFonts w:cs="Times New Roman"/>
          <w:lang w:val="sr-Cyrl-RS"/>
        </w:rPr>
      </w:pPr>
      <w:r>
        <w:rPr>
          <w:rFonts w:cs="Times New Roman"/>
          <w:lang w:val="sr-Cyrl-RS"/>
        </w:rPr>
        <w:t>Цевоводи, водоводи и друге сличне инсталације, које са својим заштитним конструкцијама, односно цевима, пролазе испод пруге, премошћују се, зависно од својих димензија, мостовима или пропустима.</w:t>
      </w:r>
    </w:p>
    <w:p w14:paraId="6CCD66AB" w14:textId="6B779B20" w:rsidR="00C1717A" w:rsidRDefault="00C1717A" w:rsidP="00484609"/>
    <w:p w14:paraId="6695E145" w14:textId="1664FDB4" w:rsidR="00C1717A" w:rsidRPr="009B65DA" w:rsidRDefault="00C1717A" w:rsidP="009B65DA">
      <w:pPr>
        <w:pStyle w:val="Heading2"/>
      </w:pPr>
      <w:r w:rsidRPr="009B65DA">
        <w:t>Технички услови за мостовске конструкције</w:t>
      </w:r>
    </w:p>
    <w:p w14:paraId="1EF00A15" w14:textId="0AB95D1A" w:rsidR="00C1717A" w:rsidRPr="00904152" w:rsidRDefault="00C1717A" w:rsidP="00C1717A">
      <w:pPr>
        <w:pStyle w:val="Heading3"/>
        <w:rPr>
          <w:szCs w:val="26"/>
          <w:lang w:val="sr-Latn-CS"/>
        </w:rPr>
      </w:pPr>
      <w:r>
        <w:rPr>
          <w:szCs w:val="26"/>
        </w:rPr>
        <w:t>Члан</w:t>
      </w:r>
      <w:r w:rsidR="00223FB6">
        <w:rPr>
          <w:szCs w:val="26"/>
          <w:lang w:val="sr-Latn-CS"/>
        </w:rPr>
        <w:t xml:space="preserve"> 119</w:t>
      </w:r>
      <w:r w:rsidRPr="00904152">
        <w:rPr>
          <w:szCs w:val="26"/>
          <w:lang w:val="sr-Latn-CS"/>
        </w:rPr>
        <w:t>.</w:t>
      </w:r>
    </w:p>
    <w:p w14:paraId="69278214" w14:textId="77777777" w:rsidR="00C1717A" w:rsidRPr="0031485A" w:rsidRDefault="00C1717A" w:rsidP="00C1717A">
      <w:pPr>
        <w:spacing w:after="0"/>
        <w:rPr>
          <w:bCs/>
          <w:lang w:val="sr-Cyrl-RS"/>
        </w:rPr>
      </w:pPr>
      <w:r w:rsidRPr="00C1717A">
        <w:rPr>
          <w:rFonts w:cs="Times New Roman"/>
          <w:lang w:val="sr-Cyrl-RS"/>
        </w:rPr>
        <w:t>Мостовске конструкције се пројектују, граде, унапређују и обнављају тако да се:</w:t>
      </w:r>
    </w:p>
    <w:p w14:paraId="2BB6398B" w14:textId="0524D2BF"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lang w:val="sr-Cyrl-RS"/>
        </w:rPr>
        <w:t>омогуће економ</w:t>
      </w:r>
      <w:r w:rsidR="00EA59D3">
        <w:rPr>
          <w:lang w:val="sr-Cyrl-RS"/>
        </w:rPr>
        <w:t xml:space="preserve">ична конструктивна решења при </w:t>
      </w:r>
      <w:r w:rsidRPr="00C1717A">
        <w:rPr>
          <w:lang w:val="sr-Cyrl-RS"/>
        </w:rPr>
        <w:t>градњи новог, унапређењу и обнови постојећег као и током одржавања;</w:t>
      </w:r>
    </w:p>
    <w:p w14:paraId="08CA6224" w14:textId="3374AA53"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lang w:val="sr-Cyrl-RS"/>
        </w:rPr>
        <w:t>обезбеди сигурност на граничним стањима но</w:t>
      </w:r>
      <w:r w:rsidR="00EA59D3">
        <w:rPr>
          <w:lang w:val="sr-Cyrl-RS"/>
        </w:rPr>
        <w:t xml:space="preserve">сивости и употребљивост током </w:t>
      </w:r>
      <w:r w:rsidRPr="00C1717A">
        <w:rPr>
          <w:lang w:val="sr-Cyrl-RS"/>
        </w:rPr>
        <w:t>градње и употребе</w:t>
      </w:r>
      <w:r w:rsidRPr="00C1717A">
        <w:rPr>
          <w:bCs/>
          <w:lang w:val="sr-Cyrl-RS"/>
        </w:rPr>
        <w:t>;</w:t>
      </w:r>
    </w:p>
    <w:p w14:paraId="5723ADFB" w14:textId="77777777"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lang w:val="sr-Cyrl-RS"/>
        </w:rPr>
        <w:t>обезбеди</w:t>
      </w:r>
      <w:r w:rsidRPr="00C1717A">
        <w:rPr>
          <w:bCs/>
          <w:lang w:val="sr-Cyrl-RS"/>
        </w:rPr>
        <w:t xml:space="preserve"> заштита од удара друмских и пловних возила у конструкцију;</w:t>
      </w:r>
    </w:p>
    <w:p w14:paraId="0ED66B26" w14:textId="37A49A80"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bCs/>
          <w:lang w:val="sr-Cyrl-RS"/>
        </w:rPr>
        <w:t>смањи омета</w:t>
      </w:r>
      <w:r w:rsidR="00EA59D3">
        <w:rPr>
          <w:bCs/>
          <w:lang w:val="sr-Cyrl-RS"/>
        </w:rPr>
        <w:t xml:space="preserve">ње железничког саобраћаја при </w:t>
      </w:r>
      <w:r w:rsidRPr="00C1717A">
        <w:rPr>
          <w:bCs/>
          <w:lang w:val="sr-Cyrl-RS"/>
        </w:rPr>
        <w:t>градњи и одржавању;</w:t>
      </w:r>
    </w:p>
    <w:p w14:paraId="52D95909" w14:textId="7C272D52"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bCs/>
          <w:lang w:val="sr-Cyrl-RS"/>
        </w:rPr>
        <w:t xml:space="preserve">минимализује утицај на </w:t>
      </w:r>
      <w:r w:rsidR="00EA59D3">
        <w:rPr>
          <w:bCs/>
          <w:lang w:val="sr-Cyrl-RS"/>
        </w:rPr>
        <w:t xml:space="preserve">животну средину током и после </w:t>
      </w:r>
      <w:r w:rsidRPr="00C1717A">
        <w:rPr>
          <w:bCs/>
          <w:lang w:val="sr-Cyrl-RS"/>
        </w:rPr>
        <w:t>градње;</w:t>
      </w:r>
    </w:p>
    <w:p w14:paraId="77398C00" w14:textId="77777777"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lang w:val="sr-Cyrl-RS"/>
        </w:rPr>
        <w:t>обезбеде</w:t>
      </w:r>
      <w:r w:rsidRPr="00C1717A">
        <w:rPr>
          <w:bCs/>
          <w:lang w:val="sr-Cyrl-RS"/>
        </w:rPr>
        <w:t xml:space="preserve"> заштитне мере против ризика од додира водова под напоном као и друге неопходне мере</w:t>
      </w:r>
      <w:r w:rsidRPr="00C1717A">
        <w:rPr>
          <w:bCs/>
          <w:lang w:val="sr-Latn-RS"/>
        </w:rPr>
        <w:t xml:space="preserve"> </w:t>
      </w:r>
      <w:r w:rsidRPr="00C1717A">
        <w:rPr>
          <w:bCs/>
          <w:lang w:val="sr-Cyrl-RS"/>
        </w:rPr>
        <w:t>заштите контактне мреже на електрифицираним пругама;</w:t>
      </w:r>
    </w:p>
    <w:p w14:paraId="75BCE51E" w14:textId="77777777"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bCs/>
          <w:lang w:val="sr-Cyrl-RS"/>
        </w:rPr>
        <w:t>одводњавање реши функционално;</w:t>
      </w:r>
    </w:p>
    <w:p w14:paraId="6AAE9952" w14:textId="77777777" w:rsidR="00C1717A" w:rsidRPr="00C1717A" w:rsidRDefault="00C1717A" w:rsidP="00544C9C">
      <w:pPr>
        <w:pStyle w:val="ListParagraph"/>
        <w:numPr>
          <w:ilvl w:val="0"/>
          <w:numId w:val="106"/>
        </w:numPr>
        <w:shd w:val="clear" w:color="auto" w:fill="FFFFFF"/>
        <w:tabs>
          <w:tab w:val="left" w:pos="851"/>
        </w:tabs>
        <w:spacing w:after="0"/>
        <w:ind w:left="993" w:hanging="284"/>
        <w:rPr>
          <w:bCs/>
          <w:lang w:val="sr-Cyrl-RS"/>
        </w:rPr>
      </w:pPr>
      <w:r w:rsidRPr="00C1717A">
        <w:rPr>
          <w:lang w:val="sr-Cyrl-RS"/>
        </w:rPr>
        <w:t>обезбеди</w:t>
      </w:r>
      <w:r w:rsidRPr="00C1717A">
        <w:rPr>
          <w:bCs/>
          <w:lang w:val="sr-Cyrl-RS"/>
        </w:rPr>
        <w:t xml:space="preserve"> добра прегледност сигнала и сигналних ознака.</w:t>
      </w:r>
    </w:p>
    <w:p w14:paraId="473CCE82" w14:textId="77777777" w:rsidR="00C1717A" w:rsidRPr="00C1717A" w:rsidRDefault="00C1717A" w:rsidP="00C1717A">
      <w:pPr>
        <w:spacing w:before="120"/>
        <w:rPr>
          <w:rFonts w:cs="Times New Roman"/>
          <w:lang w:val="sr-Cyrl-RS"/>
        </w:rPr>
      </w:pPr>
      <w:r w:rsidRPr="00C1717A">
        <w:rPr>
          <w:rFonts w:cs="Times New Roman"/>
          <w:lang w:val="sr-Cyrl-RS"/>
        </w:rPr>
        <w:t>Код објеката на електрифицираним пругама, с обзиром на локацију и врсту објекта, потребно је водити рачуна о ефекату лутајућих струја (електрокорозије) и предузети неопходне мере заштите.</w:t>
      </w:r>
    </w:p>
    <w:p w14:paraId="02CB2467" w14:textId="77777777" w:rsidR="00C1717A" w:rsidRPr="00C1717A" w:rsidRDefault="00C1717A" w:rsidP="00C1717A">
      <w:pPr>
        <w:spacing w:before="120"/>
        <w:rPr>
          <w:rFonts w:cs="Times New Roman"/>
          <w:lang w:val="sr-Cyrl-RS"/>
        </w:rPr>
      </w:pPr>
      <w:r w:rsidRPr="00C1717A">
        <w:rPr>
          <w:rFonts w:cs="Times New Roman"/>
          <w:lang w:val="sr-Cyrl-RS"/>
        </w:rPr>
        <w:t xml:space="preserve">Конструктивни елементи мостовских објеката пројектују се у складу са стандардима групе СРПС ЕН 1991. </w:t>
      </w:r>
    </w:p>
    <w:p w14:paraId="4640285C" w14:textId="77777777" w:rsidR="00C1717A" w:rsidRPr="00C1717A" w:rsidRDefault="00C1717A" w:rsidP="00C1717A">
      <w:pPr>
        <w:spacing w:before="120"/>
        <w:rPr>
          <w:rFonts w:cs="Times New Roman"/>
          <w:lang w:val="sr-Cyrl-RS"/>
        </w:rPr>
      </w:pPr>
      <w:r w:rsidRPr="00C1717A">
        <w:rPr>
          <w:rFonts w:cs="Times New Roman"/>
          <w:lang w:val="sr-Cyrl-RS"/>
        </w:rPr>
        <w:lastRenderedPageBreak/>
        <w:t>Бетонски елементи пројектују се у складу са стандардима СРПС ЕН 1992, челични са стандардима СРПС ЕН 1993 а композитне структуре са стандардима из групе СРПС ЕН 1994.</w:t>
      </w:r>
    </w:p>
    <w:p w14:paraId="265919F5" w14:textId="77777777" w:rsidR="00C1717A" w:rsidRPr="00C1717A" w:rsidRDefault="00C1717A" w:rsidP="00C1717A">
      <w:pPr>
        <w:spacing w:before="120"/>
        <w:rPr>
          <w:rFonts w:cs="Times New Roman"/>
          <w:lang w:val="sr-Cyrl-RS"/>
        </w:rPr>
      </w:pPr>
      <w:r w:rsidRPr="00C1717A">
        <w:rPr>
          <w:rFonts w:cs="Times New Roman"/>
          <w:lang w:val="sr-Cyrl-RS"/>
        </w:rPr>
        <w:t xml:space="preserve"> При пројектовању треба узети у обзир сеизмичке активности у складу са групом стандарда СРПС ЕН 1998 као и геотехничка испитивања тла у складу са стандардима из групе СРПС ЕН 1997.</w:t>
      </w:r>
    </w:p>
    <w:p w14:paraId="5C629633" w14:textId="77777777" w:rsidR="00C1717A" w:rsidRDefault="00C1717A" w:rsidP="00C1717A">
      <w:pPr>
        <w:spacing w:before="120"/>
        <w:rPr>
          <w:rFonts w:cs="Times New Roman"/>
          <w:lang w:val="sr-Cyrl-RS"/>
        </w:rPr>
      </w:pPr>
      <w:r w:rsidRPr="00C1717A">
        <w:rPr>
          <w:rFonts w:cs="Times New Roman"/>
          <w:lang w:val="sr-Cyrl-RS"/>
        </w:rPr>
        <w:t xml:space="preserve">Конструкција мостовског објекта се пројектује да преузме терет у складу са СРПС ЕН 1991-2. </w:t>
      </w:r>
    </w:p>
    <w:p w14:paraId="78B76844" w14:textId="77777777" w:rsidR="00C1717A" w:rsidRDefault="00C1717A" w:rsidP="00C1717A">
      <w:pPr>
        <w:spacing w:before="120"/>
        <w:rPr>
          <w:rFonts w:cs="Times New Roman"/>
          <w:lang w:val="sr-Cyrl-RS"/>
        </w:rPr>
      </w:pPr>
      <w:r w:rsidRPr="00C1717A">
        <w:rPr>
          <w:rFonts w:cs="Times New Roman"/>
          <w:lang w:val="sr-Cyrl-RS"/>
        </w:rPr>
        <w:t xml:space="preserve">Узима се у обзир шема оптерећења 71 као што је наведено у СРПС ЕН 1991-2. </w:t>
      </w:r>
    </w:p>
    <w:p w14:paraId="43458FE4" w14:textId="15CE2B24" w:rsidR="00C1717A" w:rsidRPr="00C1717A" w:rsidRDefault="00C1717A" w:rsidP="00C1717A">
      <w:pPr>
        <w:spacing w:before="120"/>
        <w:rPr>
          <w:rFonts w:cs="Times New Roman"/>
          <w:lang w:val="sr-Cyrl-RS"/>
        </w:rPr>
      </w:pPr>
      <w:r>
        <w:rPr>
          <w:rFonts w:cs="Times New Roman"/>
          <w:lang w:val="sr-Cyrl-RS"/>
        </w:rPr>
        <w:t>За</w:t>
      </w:r>
      <w:r w:rsidRPr="00C1717A">
        <w:rPr>
          <w:rFonts w:cs="Times New Roman"/>
          <w:lang w:val="sr-Cyrl-RS"/>
        </w:rPr>
        <w:t xml:space="preserve"> континуалне мостовске конструкције, узимају се у обзир и шема оптерећења SW</w:t>
      </w:r>
      <w:r>
        <w:rPr>
          <w:rFonts w:cs="Times New Roman"/>
          <w:lang w:val="sr-Cyrl-RS"/>
        </w:rPr>
        <w:t>/</w:t>
      </w:r>
      <w:r w:rsidRPr="00C1717A">
        <w:rPr>
          <w:rFonts w:cs="Times New Roman"/>
          <w:lang w:val="sr-Cyrl-RS"/>
        </w:rPr>
        <w:t>0, као шт</w:t>
      </w:r>
      <w:r>
        <w:rPr>
          <w:rFonts w:cs="Times New Roman"/>
          <w:lang w:val="sr-Cyrl-RS"/>
        </w:rPr>
        <w:t>о је наведено у СРПС ЕН 1991-2 а ш</w:t>
      </w:r>
      <w:r w:rsidRPr="00C1717A">
        <w:rPr>
          <w:rFonts w:cs="Times New Roman"/>
          <w:lang w:val="sr-Cyrl-RS"/>
        </w:rPr>
        <w:t>еме оптерећења се множе фактором алфа као што је наведено у СРПС ЕН 1991-2.</w:t>
      </w:r>
    </w:p>
    <w:p w14:paraId="5EADE708" w14:textId="77777777" w:rsidR="00C1717A" w:rsidRPr="00C1717A" w:rsidRDefault="00C1717A" w:rsidP="00C1717A">
      <w:pPr>
        <w:spacing w:before="120"/>
        <w:rPr>
          <w:rFonts w:cs="Times New Roman"/>
          <w:lang w:val="sr-Cyrl-RS"/>
        </w:rPr>
      </w:pPr>
      <w:r w:rsidRPr="00C1717A">
        <w:rPr>
          <w:rFonts w:cs="Times New Roman"/>
          <w:lang w:val="sr-Cyrl-RS"/>
        </w:rPr>
        <w:t xml:space="preserve">Слободни профил објеката на пругама одређује се на основу габарита, положаја и броја колосека, надвишења колосека у кривини, инсталација које прелазе преко објекта, решења пешачких и службених стаза итд. </w:t>
      </w:r>
    </w:p>
    <w:p w14:paraId="24E47E1D" w14:textId="77777777" w:rsidR="00C1717A" w:rsidRDefault="00C1717A" w:rsidP="00C1717A">
      <w:pPr>
        <w:spacing w:before="120"/>
        <w:rPr>
          <w:rFonts w:cs="Times New Roman"/>
          <w:lang w:val="sr-Cyrl-RS"/>
        </w:rPr>
      </w:pPr>
      <w:r w:rsidRPr="00C1717A">
        <w:rPr>
          <w:rFonts w:cs="Times New Roman"/>
          <w:lang w:val="sr-Cyrl-RS"/>
        </w:rPr>
        <w:t xml:space="preserve">Ако на објектима не постоји пешачка стаза, мора се предвидети стаза за службена лица. </w:t>
      </w:r>
    </w:p>
    <w:p w14:paraId="50850981" w14:textId="08B50DF1" w:rsidR="00C1717A" w:rsidRPr="00C1717A" w:rsidRDefault="00C1717A" w:rsidP="00C1717A">
      <w:pPr>
        <w:spacing w:before="120"/>
        <w:rPr>
          <w:rFonts w:cs="Times New Roman"/>
          <w:lang w:val="sr-Cyrl-RS"/>
        </w:rPr>
      </w:pPr>
      <w:r w:rsidRPr="00C1717A">
        <w:rPr>
          <w:rFonts w:cs="Times New Roman"/>
          <w:lang w:val="sr-Cyrl-RS"/>
        </w:rPr>
        <w:t>Унутрашња ивица ограде тј. спољна ивица стазе је најмање 3,0 m од осе крајњег колосека.</w:t>
      </w:r>
    </w:p>
    <w:p w14:paraId="1ACA6D69" w14:textId="50427917" w:rsidR="00C1717A" w:rsidRPr="00C1717A" w:rsidRDefault="00C1717A" w:rsidP="00C1717A">
      <w:pPr>
        <w:spacing w:before="120"/>
        <w:rPr>
          <w:rFonts w:cs="Times New Roman"/>
          <w:lang w:val="sr-Cyrl-RS"/>
        </w:rPr>
      </w:pPr>
      <w:r w:rsidRPr="00C1717A">
        <w:rPr>
          <w:rFonts w:cs="Times New Roman"/>
          <w:lang w:val="sr-Cyrl-RS"/>
        </w:rPr>
        <w:t>Ако на објектима дужим од</w:t>
      </w:r>
      <w:r>
        <w:rPr>
          <w:rFonts w:cs="Times New Roman"/>
          <w:lang w:val="sr-Cyrl-RS"/>
        </w:rPr>
        <w:t xml:space="preserve"> 50</w:t>
      </w:r>
      <w:r w:rsidRPr="00C1717A">
        <w:rPr>
          <w:rFonts w:cs="Times New Roman"/>
          <w:lang w:val="sr-Cyrl-RS"/>
        </w:rPr>
        <w:t xml:space="preserve"> m услов </w:t>
      </w:r>
      <w:r>
        <w:rPr>
          <w:rFonts w:cs="Times New Roman"/>
          <w:lang w:val="sr-Cyrl-RS"/>
        </w:rPr>
        <w:t>претходног</w:t>
      </w:r>
      <w:r w:rsidRPr="00C1717A">
        <w:rPr>
          <w:rFonts w:cs="Times New Roman"/>
          <w:lang w:val="sr-Cyrl-RS"/>
        </w:rPr>
        <w:t xml:space="preserve"> став</w:t>
      </w:r>
      <w:r>
        <w:rPr>
          <w:rFonts w:cs="Times New Roman"/>
          <w:lang w:val="sr-Cyrl-RS"/>
        </w:rPr>
        <w:t>а</w:t>
      </w:r>
      <w:r w:rsidRPr="00C1717A">
        <w:rPr>
          <w:rFonts w:cs="Times New Roman"/>
          <w:lang w:val="sr-Cyrl-RS"/>
        </w:rPr>
        <w:t xml:space="preserve"> није испуњен, на сваких 25 </w:t>
      </w:r>
      <w:r>
        <w:rPr>
          <w:rFonts w:cs="Times New Roman"/>
          <w:lang w:val="sr-Cyrl-RS"/>
        </w:rPr>
        <w:t>–</w:t>
      </w:r>
      <w:r w:rsidRPr="00C1717A">
        <w:rPr>
          <w:rFonts w:cs="Times New Roman"/>
          <w:lang w:val="sr-Cyrl-RS"/>
        </w:rPr>
        <w:t xml:space="preserve"> </w:t>
      </w:r>
      <w:r>
        <w:rPr>
          <w:rFonts w:cs="Times New Roman"/>
          <w:lang w:val="sr-Cyrl-RS"/>
        </w:rPr>
        <w:t xml:space="preserve">30 </w:t>
      </w:r>
      <w:r w:rsidRPr="00C1717A">
        <w:rPr>
          <w:rFonts w:cs="Times New Roman"/>
          <w:lang w:val="sr-Cyrl-RS"/>
        </w:rPr>
        <w:t xml:space="preserve">m формирају се нише. </w:t>
      </w:r>
    </w:p>
    <w:p w14:paraId="62D41CED" w14:textId="77777777" w:rsidR="00C1717A" w:rsidRPr="00C1717A" w:rsidRDefault="00C1717A" w:rsidP="00C1717A">
      <w:pPr>
        <w:spacing w:before="120"/>
        <w:rPr>
          <w:rFonts w:cs="Times New Roman"/>
          <w:lang w:val="sr-Cyrl-RS"/>
        </w:rPr>
      </w:pPr>
      <w:r w:rsidRPr="00C1717A">
        <w:rPr>
          <w:rFonts w:cs="Times New Roman"/>
          <w:lang w:val="sr-Cyrl-RS"/>
        </w:rPr>
        <w:t>Висина ограде мостовских конструкција износи најмање 1,10 m.</w:t>
      </w:r>
    </w:p>
    <w:p w14:paraId="7E668A62" w14:textId="77777777" w:rsidR="00C1717A" w:rsidRPr="00C1717A" w:rsidRDefault="00C1717A" w:rsidP="00C1717A">
      <w:pPr>
        <w:spacing w:before="120"/>
        <w:rPr>
          <w:rFonts w:cs="Times New Roman"/>
          <w:lang w:val="sr-Cyrl-RS"/>
        </w:rPr>
      </w:pPr>
      <w:r w:rsidRPr="00C1717A">
        <w:rPr>
          <w:rFonts w:cs="Times New Roman"/>
          <w:lang w:val="sr-Cyrl-RS"/>
        </w:rPr>
        <w:t>Конструктивни елементи железничких мостова који се налазе изнад колосека (главни носачи на решеткама или лукови) морају бити удаљени од осе крајњег колосека најмање 2,50 m.</w:t>
      </w:r>
    </w:p>
    <w:p w14:paraId="3ED7CD15" w14:textId="77777777" w:rsidR="00C1717A" w:rsidRPr="0031485A" w:rsidRDefault="00C1717A" w:rsidP="00C1717A">
      <w:pPr>
        <w:shd w:val="clear" w:color="auto" w:fill="FFFFFF"/>
        <w:spacing w:after="0"/>
        <w:ind w:firstLine="567"/>
        <w:rPr>
          <w:lang w:val="sr-Cyrl-RS"/>
        </w:rPr>
      </w:pPr>
      <w:r w:rsidRPr="0031485A">
        <w:rPr>
          <w:lang w:val="sr-Cyrl-RS"/>
        </w:rPr>
        <w:t>При пројектовању нових мостова преко реке потребно је да доња ивица конструкције буде на коти која је:</w:t>
      </w:r>
    </w:p>
    <w:p w14:paraId="77E385A7" w14:textId="77777777" w:rsidR="00C1717A" w:rsidRPr="00C1717A" w:rsidRDefault="00C1717A" w:rsidP="00544C9C">
      <w:pPr>
        <w:pStyle w:val="ListParagraph"/>
        <w:numPr>
          <w:ilvl w:val="0"/>
          <w:numId w:val="107"/>
        </w:numPr>
        <w:shd w:val="clear" w:color="auto" w:fill="FFFFFF"/>
        <w:tabs>
          <w:tab w:val="left" w:pos="851"/>
        </w:tabs>
        <w:spacing w:after="0"/>
        <w:ind w:left="993" w:hanging="284"/>
        <w:rPr>
          <w:lang w:val="sr-Cyrl-RS"/>
        </w:rPr>
      </w:pPr>
      <w:r w:rsidRPr="00C1717A">
        <w:rPr>
          <w:lang w:val="sr-Cyrl-RS"/>
        </w:rPr>
        <w:t>код пловних водотока максималне коте воде увећане за пловидбени габарит;</w:t>
      </w:r>
    </w:p>
    <w:p w14:paraId="1801C8B5" w14:textId="77777777" w:rsidR="005940E5" w:rsidRPr="005940E5" w:rsidRDefault="00C1717A" w:rsidP="00544C9C">
      <w:pPr>
        <w:pStyle w:val="ListParagraph"/>
        <w:numPr>
          <w:ilvl w:val="0"/>
          <w:numId w:val="107"/>
        </w:numPr>
        <w:shd w:val="clear" w:color="auto" w:fill="FFFFFF"/>
        <w:tabs>
          <w:tab w:val="left" w:pos="851"/>
        </w:tabs>
        <w:spacing w:after="0"/>
        <w:ind w:left="993" w:hanging="284"/>
        <w:rPr>
          <w:bCs/>
          <w:lang w:val="sr-Cyrl-RS"/>
        </w:rPr>
      </w:pPr>
      <w:r w:rsidRPr="00C1717A">
        <w:rPr>
          <w:lang w:val="sr-Cyrl-RS"/>
        </w:rPr>
        <w:t>код непловних водотока стогодишње воде увећ</w:t>
      </w:r>
      <w:r>
        <w:rPr>
          <w:lang w:val="sr-Cyrl-RS"/>
        </w:rPr>
        <w:t xml:space="preserve">ане за сигурносну висину од 1,0 </w:t>
      </w:r>
      <w:r w:rsidRPr="00C1717A">
        <w:rPr>
          <w:lang w:val="sr-Latn-RS"/>
        </w:rPr>
        <w:t>m</w:t>
      </w:r>
      <w:r w:rsidRPr="00C1717A">
        <w:rPr>
          <w:lang w:val="sr-Cyrl-RS"/>
        </w:rPr>
        <w:t xml:space="preserve"> или хиљадугодишња вода; </w:t>
      </w:r>
    </w:p>
    <w:p w14:paraId="6E8B4E80" w14:textId="4887ACED" w:rsidR="00C1717A" w:rsidRPr="00C1717A" w:rsidRDefault="00C1717A" w:rsidP="00544C9C">
      <w:pPr>
        <w:pStyle w:val="ListParagraph"/>
        <w:numPr>
          <w:ilvl w:val="0"/>
          <w:numId w:val="107"/>
        </w:numPr>
        <w:shd w:val="clear" w:color="auto" w:fill="FFFFFF"/>
        <w:tabs>
          <w:tab w:val="left" w:pos="851"/>
        </w:tabs>
        <w:spacing w:after="0"/>
        <w:ind w:left="993" w:hanging="284"/>
        <w:rPr>
          <w:bCs/>
          <w:lang w:val="sr-Cyrl-RS"/>
        </w:rPr>
      </w:pPr>
      <w:r w:rsidRPr="00C1717A">
        <w:rPr>
          <w:lang w:val="sr-Cyrl-RS"/>
        </w:rPr>
        <w:t xml:space="preserve">код конструкција са лежиштима горња ивица лежишњег блока је најмање 0,25 </w:t>
      </w:r>
      <w:r w:rsidRPr="00C1717A">
        <w:rPr>
          <w:lang w:val="sr-Latn-RS"/>
        </w:rPr>
        <w:t>m</w:t>
      </w:r>
      <w:r w:rsidRPr="00C1717A">
        <w:rPr>
          <w:lang w:val="sr-Cyrl-RS"/>
        </w:rPr>
        <w:t xml:space="preserve"> изнад коте највише високе воде.</w:t>
      </w:r>
    </w:p>
    <w:p w14:paraId="714F87FF" w14:textId="4DD9A5F7" w:rsidR="00C1717A" w:rsidRDefault="00C1717A" w:rsidP="00C1717A">
      <w:pPr>
        <w:shd w:val="clear" w:color="auto" w:fill="FFFFFF"/>
        <w:spacing w:before="120"/>
        <w:ind w:firstLine="567"/>
        <w:rPr>
          <w:spacing w:val="-4"/>
          <w:lang w:val="sr-Latn-RS"/>
        </w:rPr>
      </w:pPr>
      <w:r w:rsidRPr="0031485A">
        <w:rPr>
          <w:spacing w:val="-4"/>
          <w:lang w:val="sr-Cyrl-RS"/>
        </w:rPr>
        <w:t xml:space="preserve">Висина пролаза за пешаке под мостовском конструкцијом </w:t>
      </w:r>
      <w:r>
        <w:rPr>
          <w:spacing w:val="-4"/>
          <w:lang w:val="sr-Cyrl-RS"/>
        </w:rPr>
        <w:t>износи најмање</w:t>
      </w:r>
      <w:r w:rsidRPr="0031485A">
        <w:rPr>
          <w:spacing w:val="-4"/>
          <w:lang w:val="sr-Cyrl-CS"/>
        </w:rPr>
        <w:t xml:space="preserve"> </w:t>
      </w:r>
      <w:r>
        <w:rPr>
          <w:spacing w:val="-4"/>
          <w:lang w:val="sr-Cyrl-RS"/>
        </w:rPr>
        <w:t>2,5</w:t>
      </w:r>
      <w:r w:rsidRPr="0031485A">
        <w:rPr>
          <w:spacing w:val="-4"/>
          <w:lang w:val="sr-Cyrl-RS"/>
        </w:rPr>
        <w:t xml:space="preserve"> </w:t>
      </w:r>
      <w:r w:rsidRPr="0031485A">
        <w:rPr>
          <w:spacing w:val="-4"/>
          <w:lang w:val="sr-Latn-RS"/>
        </w:rPr>
        <w:t>m</w:t>
      </w:r>
      <w:r w:rsidRPr="0031485A">
        <w:rPr>
          <w:spacing w:val="-4"/>
          <w:lang w:val="sr-Cyrl-RS"/>
        </w:rPr>
        <w:t>.</w:t>
      </w:r>
    </w:p>
    <w:p w14:paraId="13213973" w14:textId="77777777" w:rsidR="00C1717A" w:rsidRPr="005940E5" w:rsidRDefault="00C1717A" w:rsidP="00C1717A">
      <w:pPr>
        <w:pStyle w:val="ListParagraph"/>
        <w:shd w:val="clear" w:color="auto" w:fill="FFFFFF"/>
        <w:ind w:left="0" w:firstLine="567"/>
        <w:rPr>
          <w:bCs/>
          <w:color w:val="000000" w:themeColor="text1"/>
          <w:lang w:val="sr-Cyrl-RS"/>
        </w:rPr>
      </w:pPr>
      <w:r w:rsidRPr="005940E5">
        <w:rPr>
          <w:bCs/>
          <w:color w:val="000000" w:themeColor="text1"/>
          <w:lang w:val="sr-Cyrl-RS"/>
        </w:rPr>
        <w:t>Мостовске конструкције треба да имају по један приступни пут до обалних стубова, који се завршава платоом одговарајућих димензија ван хоризонталне пројекције моста.</w:t>
      </w:r>
    </w:p>
    <w:p w14:paraId="3ABD7D15" w14:textId="5513F7B5" w:rsidR="005940E5" w:rsidRPr="00484609" w:rsidRDefault="005940E5" w:rsidP="005940E5">
      <w:pPr>
        <w:spacing w:after="0"/>
        <w:rPr>
          <w:rFonts w:cs="Times New Roman"/>
          <w:lang w:val="sr-Cyrl-RS"/>
        </w:rPr>
      </w:pPr>
      <w:r w:rsidRPr="00484609">
        <w:rPr>
          <w:rFonts w:cs="Times New Roman"/>
          <w:lang w:val="sr-Cyrl-RS"/>
        </w:rPr>
        <w:t xml:space="preserve">Технички услови прописани овим </w:t>
      </w:r>
      <w:r>
        <w:rPr>
          <w:rFonts w:cs="Times New Roman"/>
          <w:lang w:val="sr-Cyrl-RS"/>
        </w:rPr>
        <w:t>чланом</w:t>
      </w:r>
      <w:r w:rsidRPr="00484609">
        <w:rPr>
          <w:rFonts w:cs="Times New Roman"/>
          <w:lang w:val="sr-Cyrl-RS"/>
        </w:rPr>
        <w:t xml:space="preserve"> важе и за:</w:t>
      </w:r>
    </w:p>
    <w:p w14:paraId="1274743C" w14:textId="77777777" w:rsidR="005940E5" w:rsidRPr="00C1717A" w:rsidRDefault="005940E5" w:rsidP="00544C9C">
      <w:pPr>
        <w:pStyle w:val="ListParagraph"/>
        <w:numPr>
          <w:ilvl w:val="0"/>
          <w:numId w:val="105"/>
        </w:numPr>
        <w:ind w:left="993" w:hanging="284"/>
        <w:rPr>
          <w:rFonts w:cs="Times New Roman"/>
          <w:lang w:val="sr-Cyrl-RS"/>
        </w:rPr>
      </w:pPr>
      <w:r w:rsidRPr="00C1717A">
        <w:rPr>
          <w:rFonts w:cs="Times New Roman"/>
          <w:lang w:val="sr-Cyrl-RS"/>
        </w:rPr>
        <w:t>заједничке стубове мостова са посебним конструкцијама за пругу и јавни пут;</w:t>
      </w:r>
    </w:p>
    <w:p w14:paraId="189BE0F7" w14:textId="77777777" w:rsidR="005940E5" w:rsidRPr="00C1717A" w:rsidRDefault="005940E5" w:rsidP="00544C9C">
      <w:pPr>
        <w:pStyle w:val="ListParagraph"/>
        <w:numPr>
          <w:ilvl w:val="0"/>
          <w:numId w:val="105"/>
        </w:numPr>
        <w:ind w:left="993" w:hanging="284"/>
        <w:rPr>
          <w:rFonts w:cs="Times New Roman"/>
          <w:lang w:val="sr-Cyrl-RS"/>
        </w:rPr>
      </w:pPr>
      <w:r w:rsidRPr="00C1717A">
        <w:rPr>
          <w:rFonts w:cs="Times New Roman"/>
          <w:lang w:val="sr-Cyrl-RS"/>
        </w:rPr>
        <w:t xml:space="preserve">заједничке стубове и заједничке конструкције мостова за пругу и јавни пут где је железнички колосек потпуно одвојен од колосека за јавни пут; </w:t>
      </w:r>
    </w:p>
    <w:p w14:paraId="2F121BEE" w14:textId="77777777" w:rsidR="005940E5" w:rsidRPr="00C1717A" w:rsidRDefault="005940E5" w:rsidP="00544C9C">
      <w:pPr>
        <w:pStyle w:val="ListParagraph"/>
        <w:numPr>
          <w:ilvl w:val="0"/>
          <w:numId w:val="105"/>
        </w:numPr>
        <w:ind w:left="993" w:hanging="284"/>
        <w:rPr>
          <w:rFonts w:cs="Times New Roman"/>
          <w:lang w:val="sr-Cyrl-RS"/>
        </w:rPr>
      </w:pPr>
      <w:r w:rsidRPr="00C1717A">
        <w:rPr>
          <w:rFonts w:cs="Times New Roman"/>
          <w:lang w:val="sr-Cyrl-RS"/>
        </w:rPr>
        <w:t>постојеће мостове за пругу и јавни пут са заједничким стубовима, заједничком конструкцијом и заједничким колосеком.</w:t>
      </w:r>
    </w:p>
    <w:p w14:paraId="52BF7457" w14:textId="0095C987" w:rsidR="005940E5" w:rsidRDefault="005940E5" w:rsidP="005940E5">
      <w:pPr>
        <w:spacing w:before="120"/>
      </w:pPr>
    </w:p>
    <w:p w14:paraId="094BF321" w14:textId="0D4AC2DB" w:rsidR="005940E5" w:rsidRPr="009B65DA" w:rsidRDefault="005940E5" w:rsidP="009B65DA">
      <w:pPr>
        <w:pStyle w:val="Heading2"/>
      </w:pPr>
      <w:r w:rsidRPr="009B65DA">
        <w:lastRenderedPageBreak/>
        <w:t>Подлога застор</w:t>
      </w:r>
      <w:r w:rsidR="00E52E28" w:rsidRPr="009B65DA">
        <w:t>а</w:t>
      </w:r>
      <w:r w:rsidRPr="009B65DA">
        <w:t xml:space="preserve"> на масивним мостовима</w:t>
      </w:r>
    </w:p>
    <w:p w14:paraId="41BAE772" w14:textId="0FED3238" w:rsidR="005940E5" w:rsidRPr="00904152" w:rsidRDefault="005940E5" w:rsidP="005940E5">
      <w:pPr>
        <w:pStyle w:val="Heading3"/>
        <w:rPr>
          <w:szCs w:val="26"/>
          <w:lang w:val="sr-Latn-CS"/>
        </w:rPr>
      </w:pPr>
      <w:r>
        <w:rPr>
          <w:szCs w:val="26"/>
        </w:rPr>
        <w:t>Члан</w:t>
      </w:r>
      <w:r w:rsidR="00223FB6">
        <w:rPr>
          <w:szCs w:val="26"/>
          <w:lang w:val="sr-Latn-CS"/>
        </w:rPr>
        <w:t xml:space="preserve"> 12</w:t>
      </w:r>
      <w:r w:rsidRPr="00904152">
        <w:rPr>
          <w:szCs w:val="26"/>
          <w:lang w:val="sr-Latn-CS"/>
        </w:rPr>
        <w:t>0.</w:t>
      </w:r>
    </w:p>
    <w:p w14:paraId="0D60FA7E" w14:textId="30F29B34" w:rsidR="005940E5" w:rsidRDefault="005940E5" w:rsidP="00484609"/>
    <w:p w14:paraId="03ADB232" w14:textId="4ECE27BA" w:rsidR="00C5369F" w:rsidRDefault="00C5369F" w:rsidP="00C5369F">
      <w:pPr>
        <w:spacing w:before="120"/>
        <w:rPr>
          <w:rFonts w:cs="Times New Roman"/>
          <w:lang w:val="sr-Cyrl-RS"/>
        </w:rPr>
      </w:pPr>
      <w:r>
        <w:rPr>
          <w:rFonts w:cs="Times New Roman"/>
          <w:lang w:val="sr-Cyrl-RS"/>
        </w:rPr>
        <w:t>З</w:t>
      </w:r>
      <w:r w:rsidR="005940E5" w:rsidRPr="00C5369F">
        <w:rPr>
          <w:rFonts w:cs="Times New Roman"/>
          <w:lang w:val="sr-Cyrl-RS"/>
        </w:rPr>
        <w:t xml:space="preserve">астор се </w:t>
      </w:r>
      <w:r>
        <w:rPr>
          <w:rFonts w:cs="Times New Roman"/>
          <w:lang w:val="sr-Cyrl-RS"/>
        </w:rPr>
        <w:t xml:space="preserve">на масивним бетонским и ли челичним мостовима, </w:t>
      </w:r>
      <w:r w:rsidR="005940E5" w:rsidRPr="00C5369F">
        <w:rPr>
          <w:rFonts w:cs="Times New Roman"/>
          <w:lang w:val="sr-Cyrl-RS"/>
        </w:rPr>
        <w:t xml:space="preserve">поставља у масивна или челична корита. </w:t>
      </w:r>
    </w:p>
    <w:p w14:paraId="04B1B2D3" w14:textId="56BA4A64" w:rsidR="00C5369F" w:rsidRDefault="005940E5" w:rsidP="00C5369F">
      <w:pPr>
        <w:spacing w:before="120"/>
        <w:rPr>
          <w:rFonts w:cs="Times New Roman"/>
          <w:lang w:val="sr-Cyrl-RS"/>
        </w:rPr>
      </w:pPr>
      <w:r w:rsidRPr="00C5369F">
        <w:rPr>
          <w:rFonts w:cs="Times New Roman"/>
          <w:lang w:val="sr-Cyrl-RS"/>
        </w:rPr>
        <w:t>Полуширина застора је удаљеност од осе крајњег колосека до бочне стране корита и износи најмање</w:t>
      </w:r>
      <w:r w:rsidR="00C5369F">
        <w:rPr>
          <w:rFonts w:cs="Times New Roman"/>
          <w:lang w:val="sr-Cyrl-RS"/>
        </w:rPr>
        <w:t xml:space="preserve"> 2,2</w:t>
      </w:r>
      <w:r w:rsidRPr="00C5369F">
        <w:rPr>
          <w:rFonts w:cs="Times New Roman"/>
          <w:lang w:val="sr-Cyrl-RS"/>
        </w:rPr>
        <w:t xml:space="preserve"> m. </w:t>
      </w:r>
    </w:p>
    <w:p w14:paraId="51B187F1" w14:textId="6F336636" w:rsidR="00C5369F" w:rsidRDefault="005940E5" w:rsidP="00C5369F">
      <w:pPr>
        <w:spacing w:before="120"/>
        <w:rPr>
          <w:rFonts w:cs="Times New Roman"/>
          <w:lang w:val="sr-Cyrl-RS"/>
        </w:rPr>
      </w:pPr>
      <w:r w:rsidRPr="00C5369F">
        <w:rPr>
          <w:rFonts w:cs="Times New Roman"/>
          <w:lang w:val="sr-Cyrl-RS"/>
        </w:rPr>
        <w:t xml:space="preserve">Ако се осе колосека и конструкције преклапају, код једноколосечних </w:t>
      </w:r>
      <w:r w:rsidR="00C5369F">
        <w:rPr>
          <w:rFonts w:cs="Times New Roman"/>
          <w:lang w:val="sr-Cyrl-RS"/>
        </w:rPr>
        <w:t xml:space="preserve"> објеката, корито је ширине 4,4</w:t>
      </w:r>
      <w:r w:rsidRPr="00C5369F">
        <w:rPr>
          <w:rFonts w:cs="Times New Roman"/>
          <w:lang w:val="sr-Cyrl-RS"/>
        </w:rPr>
        <w:t xml:space="preserve"> m. </w:t>
      </w:r>
    </w:p>
    <w:p w14:paraId="62571593" w14:textId="6805FE38" w:rsidR="00C5369F" w:rsidRDefault="005940E5" w:rsidP="00C5369F">
      <w:pPr>
        <w:spacing w:before="120"/>
        <w:rPr>
          <w:rFonts w:cs="Times New Roman"/>
          <w:lang w:val="sr-Cyrl-RS"/>
        </w:rPr>
      </w:pPr>
      <w:r w:rsidRPr="00C5369F">
        <w:rPr>
          <w:rFonts w:cs="Times New Roman"/>
          <w:lang w:val="sr-Cyrl-RS"/>
        </w:rPr>
        <w:t xml:space="preserve">Ако се осе </w:t>
      </w:r>
      <w:r w:rsidR="00C5369F">
        <w:rPr>
          <w:rFonts w:cs="Times New Roman"/>
          <w:lang w:val="sr-Cyrl-RS"/>
        </w:rPr>
        <w:t xml:space="preserve">колосека </w:t>
      </w:r>
      <w:r w:rsidRPr="00C5369F">
        <w:rPr>
          <w:rFonts w:cs="Times New Roman"/>
          <w:lang w:val="sr-Cyrl-RS"/>
        </w:rPr>
        <w:t>не поклапају, као код мостова у кривини, повећава се ширина корита тако да у сваком попречном пресеку целом дужином објекта тражена полуширина буде најмање</w:t>
      </w:r>
      <w:r w:rsidR="00C5369F">
        <w:rPr>
          <w:rFonts w:cs="Times New Roman"/>
          <w:lang w:val="sr-Cyrl-RS"/>
        </w:rPr>
        <w:t xml:space="preserve"> 2,2</w:t>
      </w:r>
      <w:r w:rsidRPr="00C5369F">
        <w:rPr>
          <w:rFonts w:cs="Times New Roman"/>
          <w:lang w:val="sr-Cyrl-RS"/>
        </w:rPr>
        <w:t xml:space="preserve"> m. </w:t>
      </w:r>
    </w:p>
    <w:p w14:paraId="65522808" w14:textId="10AD45AF" w:rsidR="005940E5" w:rsidRPr="00C5369F" w:rsidRDefault="005940E5" w:rsidP="00C5369F">
      <w:pPr>
        <w:spacing w:before="120"/>
        <w:rPr>
          <w:rFonts w:cs="Times New Roman"/>
          <w:lang w:val="sr-Cyrl-RS"/>
        </w:rPr>
      </w:pPr>
      <w:r w:rsidRPr="00C5369F">
        <w:rPr>
          <w:rFonts w:cs="Times New Roman"/>
          <w:lang w:val="sr-Cyrl-RS"/>
        </w:rPr>
        <w:t xml:space="preserve">Код вишеколосечних пруга ширина корита се повећава за растојање међу колосецима. </w:t>
      </w:r>
    </w:p>
    <w:p w14:paraId="48FA836D" w14:textId="782A29A3" w:rsidR="00C5369F" w:rsidRDefault="005940E5" w:rsidP="00C5369F">
      <w:pPr>
        <w:spacing w:before="120"/>
        <w:rPr>
          <w:rFonts w:cs="Times New Roman"/>
          <w:lang w:val="sr-Cyrl-RS"/>
        </w:rPr>
      </w:pPr>
      <w:r w:rsidRPr="00C5369F">
        <w:rPr>
          <w:rFonts w:cs="Times New Roman"/>
          <w:lang w:val="sr-Cyrl-RS"/>
        </w:rPr>
        <w:t>Преко дна корита поставља се заштитни слој</w:t>
      </w:r>
      <w:r w:rsidR="00C5369F">
        <w:rPr>
          <w:rFonts w:cs="Times New Roman"/>
          <w:lang w:val="sr-Cyrl-RS"/>
        </w:rPr>
        <w:t xml:space="preserve">, </w:t>
      </w:r>
      <w:r w:rsidR="00C5369F" w:rsidRPr="00C5369F">
        <w:rPr>
          <w:rFonts w:cs="Times New Roman"/>
          <w:lang w:val="sr-Cyrl-RS"/>
        </w:rPr>
        <w:t>обично од армираног бетона дебљине 5-7 cm</w:t>
      </w:r>
      <w:r w:rsidR="00C5369F">
        <w:rPr>
          <w:rFonts w:cs="Times New Roman"/>
          <w:lang w:val="sr-Cyrl-RS"/>
        </w:rPr>
        <w:t>,</w:t>
      </w:r>
      <w:r w:rsidRPr="00C5369F">
        <w:rPr>
          <w:rFonts w:cs="Times New Roman"/>
          <w:lang w:val="sr-Cyrl-RS"/>
        </w:rPr>
        <w:t xml:space="preserve"> преко хидроизолације конструкције.</w:t>
      </w:r>
    </w:p>
    <w:p w14:paraId="1BD6A1B6" w14:textId="43836241" w:rsidR="005940E5" w:rsidRPr="00C5369F" w:rsidRDefault="00C5369F" w:rsidP="00C5369F">
      <w:pPr>
        <w:spacing w:before="120"/>
        <w:rPr>
          <w:rFonts w:cs="Times New Roman"/>
          <w:lang w:val="sr-Cyrl-RS"/>
        </w:rPr>
      </w:pPr>
      <w:r>
        <w:rPr>
          <w:rFonts w:cs="Times New Roman"/>
          <w:lang w:val="sr-Cyrl-RS"/>
        </w:rPr>
        <w:t>Т</w:t>
      </w:r>
      <w:r w:rsidR="005940E5" w:rsidRPr="00C5369F">
        <w:rPr>
          <w:rFonts w:cs="Times New Roman"/>
          <w:lang w:val="sr-Cyrl-RS"/>
        </w:rPr>
        <w:t>епих направљен од ел</w:t>
      </w:r>
      <w:r>
        <w:rPr>
          <w:rFonts w:cs="Times New Roman"/>
          <w:lang w:val="sr-Cyrl-RS"/>
        </w:rPr>
        <w:t xml:space="preserve">астичног синтетичког материјала, може се поставити на </w:t>
      </w:r>
      <w:r w:rsidR="005940E5" w:rsidRPr="00C5369F">
        <w:rPr>
          <w:rFonts w:cs="Times New Roman"/>
          <w:lang w:val="sr-Cyrl-RS"/>
        </w:rPr>
        <w:t>заштитном слоју бетона</w:t>
      </w:r>
      <w:r>
        <w:rPr>
          <w:rFonts w:cs="Times New Roman"/>
          <w:lang w:val="sr-Cyrl-RS"/>
        </w:rPr>
        <w:t xml:space="preserve"> или директно на хидроизолацији, што зависи од додатних</w:t>
      </w:r>
      <w:r w:rsidR="005940E5" w:rsidRPr="00C5369F">
        <w:rPr>
          <w:rFonts w:cs="Times New Roman"/>
          <w:lang w:val="sr-Cyrl-RS"/>
        </w:rPr>
        <w:t xml:space="preserve"> прор</w:t>
      </w:r>
      <w:r>
        <w:rPr>
          <w:rFonts w:cs="Times New Roman"/>
          <w:lang w:val="sr-Cyrl-RS"/>
        </w:rPr>
        <w:t>ачуна</w:t>
      </w:r>
      <w:r w:rsidR="005940E5" w:rsidRPr="00C5369F">
        <w:rPr>
          <w:rFonts w:cs="Times New Roman"/>
          <w:lang w:val="sr-Cyrl-RS"/>
        </w:rPr>
        <w:t>.</w:t>
      </w:r>
    </w:p>
    <w:p w14:paraId="7AA5B646" w14:textId="77777777" w:rsidR="00C5369F" w:rsidRDefault="005940E5" w:rsidP="00C5369F">
      <w:pPr>
        <w:spacing w:before="120"/>
        <w:rPr>
          <w:rFonts w:cs="Times New Roman"/>
          <w:lang w:val="sr-Cyrl-RS"/>
        </w:rPr>
      </w:pPr>
      <w:r w:rsidRPr="00C5369F">
        <w:rPr>
          <w:rFonts w:cs="Times New Roman"/>
          <w:lang w:val="sr-Cyrl-RS"/>
        </w:rPr>
        <w:t xml:space="preserve">Нагиб дна корита може да буде хоризонталан, под једностраним или двостраним падом. </w:t>
      </w:r>
    </w:p>
    <w:p w14:paraId="14067EB0" w14:textId="38B8BC8B" w:rsidR="005940E5" w:rsidRPr="00C5369F" w:rsidRDefault="005940E5" w:rsidP="00C5369F">
      <w:pPr>
        <w:spacing w:before="120"/>
        <w:rPr>
          <w:rFonts w:cs="Times New Roman"/>
          <w:lang w:val="sr-Cyrl-RS"/>
        </w:rPr>
      </w:pPr>
      <w:r w:rsidRPr="00C5369F">
        <w:rPr>
          <w:rFonts w:cs="Times New Roman"/>
          <w:lang w:val="sr-Cyrl-RS"/>
        </w:rPr>
        <w:t>Када постоји надвишење колосека пруге у кривини, због смањења дебљине застора</w:t>
      </w:r>
      <w:r w:rsidR="00E52E28">
        <w:rPr>
          <w:rFonts w:cs="Times New Roman"/>
          <w:lang w:val="sr-Cyrl-RS"/>
        </w:rPr>
        <w:t xml:space="preserve"> од туцаника</w:t>
      </w:r>
      <w:r w:rsidRPr="00C5369F">
        <w:rPr>
          <w:rFonts w:cs="Times New Roman"/>
          <w:lang w:val="sr-Cyrl-RS"/>
        </w:rPr>
        <w:t>, може се извести горња површина конструкције са једностраним падом, који не може бити већи од 5%.</w:t>
      </w:r>
    </w:p>
    <w:p w14:paraId="38ECD1B5" w14:textId="77777777" w:rsidR="00E52E28" w:rsidRDefault="005940E5" w:rsidP="00C5369F">
      <w:pPr>
        <w:spacing w:before="120"/>
        <w:rPr>
          <w:rFonts w:cs="Times New Roman"/>
          <w:lang w:val="sr-Cyrl-RS"/>
        </w:rPr>
      </w:pPr>
      <w:r w:rsidRPr="00C5369F">
        <w:rPr>
          <w:rFonts w:cs="Times New Roman"/>
          <w:lang w:val="sr-Cyrl-RS"/>
        </w:rPr>
        <w:t xml:space="preserve">Каблови, који омогућују функционисање делова структурних подсистема, полажу се у наменске канале. </w:t>
      </w:r>
    </w:p>
    <w:p w14:paraId="587ADA58" w14:textId="77777777" w:rsidR="00E52E28" w:rsidRDefault="005940E5" w:rsidP="00C5369F">
      <w:pPr>
        <w:spacing w:before="120"/>
        <w:rPr>
          <w:rFonts w:cs="Times New Roman"/>
          <w:lang w:val="sr-Cyrl-RS"/>
        </w:rPr>
      </w:pPr>
      <w:r w:rsidRPr="00C5369F">
        <w:rPr>
          <w:rFonts w:cs="Times New Roman"/>
          <w:lang w:val="sr-Cyrl-RS"/>
        </w:rPr>
        <w:t xml:space="preserve">Код нових и обновљених објеката, каблови се постављају у канале на простору између ограде и корита колосечног застора. </w:t>
      </w:r>
    </w:p>
    <w:p w14:paraId="5836E8EC" w14:textId="52644CC0" w:rsidR="005940E5" w:rsidRPr="00C5369F" w:rsidRDefault="005940E5" w:rsidP="00C5369F">
      <w:pPr>
        <w:spacing w:before="120"/>
        <w:rPr>
          <w:rFonts w:cs="Times New Roman"/>
          <w:lang w:val="sr-Cyrl-RS"/>
        </w:rPr>
      </w:pPr>
      <w:r w:rsidRPr="00C5369F">
        <w:rPr>
          <w:rFonts w:cs="Times New Roman"/>
          <w:lang w:val="sr-Cyrl-RS"/>
        </w:rPr>
        <w:t>Каблови морају бити доступни целом дужином конструкције и у ту сврху се постављају ревиз</w:t>
      </w:r>
      <w:r w:rsidR="00E52E28">
        <w:rPr>
          <w:rFonts w:cs="Times New Roman"/>
          <w:lang w:val="sr-Cyrl-RS"/>
        </w:rPr>
        <w:t>ио</w:t>
      </w:r>
      <w:r w:rsidRPr="00C5369F">
        <w:rPr>
          <w:rFonts w:cs="Times New Roman"/>
          <w:lang w:val="sr-Cyrl-RS"/>
        </w:rPr>
        <w:t>ни отвори заштићени поклопцима.</w:t>
      </w:r>
    </w:p>
    <w:p w14:paraId="7FE97A41" w14:textId="583B20EF" w:rsidR="00E52E28" w:rsidRDefault="00E52E28" w:rsidP="00484609"/>
    <w:p w14:paraId="43193E40" w14:textId="7CBAFAA4" w:rsidR="00E52E28" w:rsidRPr="009B65DA" w:rsidRDefault="00E52E28" w:rsidP="009B65DA">
      <w:pPr>
        <w:pStyle w:val="Heading2"/>
      </w:pPr>
      <w:r w:rsidRPr="009B65DA">
        <w:t>Одводњавање мостовских конструкција</w:t>
      </w:r>
    </w:p>
    <w:p w14:paraId="3A75E508" w14:textId="045B1586" w:rsidR="00E52E28" w:rsidRDefault="00E52E28" w:rsidP="00E52E28">
      <w:pPr>
        <w:pStyle w:val="Heading3"/>
        <w:rPr>
          <w:szCs w:val="26"/>
          <w:lang w:val="sr-Latn-CS"/>
        </w:rPr>
      </w:pPr>
      <w:r>
        <w:rPr>
          <w:szCs w:val="26"/>
        </w:rPr>
        <w:t>Члан</w:t>
      </w:r>
      <w:r w:rsidR="00223FB6">
        <w:rPr>
          <w:szCs w:val="26"/>
          <w:lang w:val="sr-Latn-CS"/>
        </w:rPr>
        <w:t xml:space="preserve"> 121</w:t>
      </w:r>
      <w:r w:rsidRPr="00904152">
        <w:rPr>
          <w:szCs w:val="26"/>
          <w:lang w:val="sr-Latn-CS"/>
        </w:rPr>
        <w:t>.</w:t>
      </w:r>
    </w:p>
    <w:p w14:paraId="04F41160" w14:textId="11670C5E" w:rsidR="00E52E28" w:rsidRPr="00E52E28" w:rsidRDefault="00E52E28" w:rsidP="00E52E28">
      <w:pPr>
        <w:spacing w:before="120"/>
        <w:rPr>
          <w:rFonts w:cs="Times New Roman"/>
          <w:lang w:val="sr-Cyrl-RS"/>
        </w:rPr>
      </w:pPr>
      <w:r w:rsidRPr="00E52E28">
        <w:rPr>
          <w:rFonts w:cs="Times New Roman"/>
          <w:lang w:val="sr-Cyrl-RS"/>
        </w:rPr>
        <w:t>Одводњавање корита застора</w:t>
      </w:r>
      <w:r>
        <w:rPr>
          <w:rFonts w:cs="Times New Roman"/>
          <w:lang w:val="sr-Cyrl-RS"/>
        </w:rPr>
        <w:t xml:space="preserve"> од туцаника</w:t>
      </w:r>
      <w:r w:rsidRPr="00E52E28">
        <w:rPr>
          <w:rFonts w:cs="Times New Roman"/>
          <w:lang w:val="sr-Cyrl-RS"/>
        </w:rPr>
        <w:t xml:space="preserve"> на  мостовским конструкцијама железничке пруге</w:t>
      </w:r>
      <w:r>
        <w:rPr>
          <w:rFonts w:cs="Times New Roman"/>
          <w:lang w:val="sr-Cyrl-RS"/>
        </w:rPr>
        <w:t>,</w:t>
      </w:r>
      <w:r w:rsidRPr="00E52E28">
        <w:rPr>
          <w:rFonts w:cs="Times New Roman"/>
          <w:lang w:val="sr-Cyrl-RS"/>
        </w:rPr>
        <w:t xml:space="preserve"> пројектује се и изводи тако да се обезбеди континуирано отицање атмосферских падавина и избегне негативан утицај воде на мостовској конструкцији и на свим саставним деловима железничке пруге на и под њом.</w:t>
      </w:r>
    </w:p>
    <w:p w14:paraId="224B3D49" w14:textId="77777777" w:rsidR="00E52E28" w:rsidRPr="00E52E28" w:rsidRDefault="00E52E28" w:rsidP="00E52E28">
      <w:pPr>
        <w:spacing w:before="120"/>
        <w:rPr>
          <w:rFonts w:cs="Times New Roman"/>
          <w:lang w:val="sr-Cyrl-RS"/>
        </w:rPr>
      </w:pPr>
      <w:r w:rsidRPr="00E52E28">
        <w:rPr>
          <w:rFonts w:cs="Times New Roman"/>
          <w:lang w:val="sr-Cyrl-RS"/>
        </w:rPr>
        <w:t>Планум прилазног насипа и/или заштитног слоја насипа на објекат се формира тако да вода са њега не отиче на објекат.</w:t>
      </w:r>
    </w:p>
    <w:p w14:paraId="030585C0" w14:textId="77777777" w:rsidR="00E52E28" w:rsidRDefault="00E52E28" w:rsidP="00E52E28">
      <w:pPr>
        <w:spacing w:before="120"/>
        <w:rPr>
          <w:rFonts w:cs="Times New Roman"/>
          <w:lang w:val="sr-Cyrl-RS"/>
        </w:rPr>
      </w:pPr>
      <w:r w:rsidRPr="00E52E28">
        <w:rPr>
          <w:rFonts w:cs="Times New Roman"/>
          <w:lang w:val="sr-Cyrl-RS"/>
        </w:rPr>
        <w:t xml:space="preserve">Број и распоред сливника зависи од интензитета падавина на посматраном простору и од уздужног нагиба на објекту. </w:t>
      </w:r>
    </w:p>
    <w:p w14:paraId="68EB68CA" w14:textId="77777777" w:rsidR="00E52E28" w:rsidRDefault="00E52E28" w:rsidP="00E52E28">
      <w:pPr>
        <w:spacing w:before="120"/>
        <w:rPr>
          <w:rFonts w:cs="Times New Roman"/>
          <w:lang w:val="sr-Cyrl-RS"/>
        </w:rPr>
      </w:pPr>
      <w:r w:rsidRPr="00E52E28">
        <w:rPr>
          <w:rFonts w:cs="Times New Roman"/>
          <w:lang w:val="sr-Cyrl-RS"/>
        </w:rPr>
        <w:lastRenderedPageBreak/>
        <w:t xml:space="preserve">Пречник одводних цеви сливника је најмање 150 mm. </w:t>
      </w:r>
    </w:p>
    <w:p w14:paraId="3B7ACFD8" w14:textId="23514FD2" w:rsidR="00E52E28" w:rsidRPr="00E52E28" w:rsidRDefault="00E52E28" w:rsidP="00E52E28">
      <w:pPr>
        <w:spacing w:before="120"/>
        <w:rPr>
          <w:rFonts w:cs="Times New Roman"/>
          <w:lang w:val="sr-Cyrl-RS"/>
        </w:rPr>
      </w:pPr>
      <w:r w:rsidRPr="00E52E28">
        <w:rPr>
          <w:rFonts w:cs="Times New Roman"/>
          <w:lang w:val="sr-Cyrl-RS"/>
        </w:rPr>
        <w:t xml:space="preserve">Сливници се намештају тако да буду доступни са врха, па се не уграђују </w:t>
      </w:r>
      <w:r>
        <w:rPr>
          <w:rFonts w:cs="Times New Roman"/>
          <w:lang w:val="sr-Cyrl-RS"/>
        </w:rPr>
        <w:t xml:space="preserve">директно </w:t>
      </w:r>
      <w:r w:rsidRPr="00E52E28">
        <w:rPr>
          <w:rFonts w:cs="Times New Roman"/>
          <w:lang w:val="sr-Cyrl-RS"/>
        </w:rPr>
        <w:t xml:space="preserve">испод </w:t>
      </w:r>
      <w:r>
        <w:rPr>
          <w:rFonts w:cs="Times New Roman"/>
          <w:lang w:val="sr-Cyrl-RS"/>
        </w:rPr>
        <w:t>колосека</w:t>
      </w:r>
      <w:r w:rsidRPr="00E52E28">
        <w:rPr>
          <w:rFonts w:cs="Times New Roman"/>
          <w:lang w:val="sr-Cyrl-RS"/>
        </w:rPr>
        <w:t>.</w:t>
      </w:r>
    </w:p>
    <w:p w14:paraId="75BDC78E" w14:textId="77777777" w:rsidR="00E52E28" w:rsidRDefault="00E52E28" w:rsidP="00E52E28">
      <w:pPr>
        <w:spacing w:before="120"/>
        <w:rPr>
          <w:rFonts w:cs="Times New Roman"/>
          <w:lang w:val="sr-Cyrl-RS"/>
        </w:rPr>
      </w:pPr>
      <w:r w:rsidRPr="00E52E28">
        <w:rPr>
          <w:rFonts w:cs="Times New Roman"/>
          <w:lang w:val="sr-Cyrl-RS"/>
        </w:rPr>
        <w:t xml:space="preserve">Сливници су попречно или уздужно повезани на вертикални одвод са прикључном цеви, изведеном у паду који износи најмање 5 ‰, или на подужну канализацију инсталирану у објекту или испод њега. </w:t>
      </w:r>
    </w:p>
    <w:p w14:paraId="12BC60DF" w14:textId="77777777" w:rsidR="00E52E28" w:rsidRDefault="00E52E28" w:rsidP="00E52E28">
      <w:pPr>
        <w:spacing w:before="120"/>
        <w:rPr>
          <w:rFonts w:cs="Times New Roman"/>
          <w:lang w:val="sr-Cyrl-RS"/>
        </w:rPr>
      </w:pPr>
      <w:r w:rsidRPr="00E52E28">
        <w:rPr>
          <w:rFonts w:cs="Times New Roman"/>
          <w:lang w:val="sr-Cyrl-RS"/>
        </w:rPr>
        <w:t xml:space="preserve">Пречник канализационе цеви одређује се хидрауличким прорачуном, али не сме бити мањи 200 mm. </w:t>
      </w:r>
    </w:p>
    <w:p w14:paraId="71845F64" w14:textId="71FD052C" w:rsidR="00E52E28" w:rsidRPr="00E52E28" w:rsidRDefault="00E52E28" w:rsidP="00E52E28">
      <w:pPr>
        <w:spacing w:before="120"/>
        <w:rPr>
          <w:rFonts w:cs="Times New Roman"/>
          <w:lang w:val="sr-Cyrl-RS"/>
        </w:rPr>
      </w:pPr>
      <w:r w:rsidRPr="00E52E28">
        <w:rPr>
          <w:rFonts w:cs="Times New Roman"/>
          <w:lang w:val="sr-Cyrl-RS"/>
        </w:rPr>
        <w:t>На местима дилатације на објекту треба предвидети флексибилне делове међу цевима.</w:t>
      </w:r>
    </w:p>
    <w:p w14:paraId="4EEBCE5C" w14:textId="77777777" w:rsidR="00E52E28" w:rsidRDefault="00E52E28" w:rsidP="00E52E28">
      <w:pPr>
        <w:spacing w:before="120"/>
        <w:rPr>
          <w:rFonts w:cs="Times New Roman"/>
          <w:lang w:val="sr-Cyrl-RS"/>
        </w:rPr>
      </w:pPr>
      <w:r w:rsidRPr="00E52E28">
        <w:rPr>
          <w:rFonts w:cs="Times New Roman"/>
          <w:lang w:val="sr-Cyrl-RS"/>
        </w:rPr>
        <w:t xml:space="preserve">Ако постоји потреба за одводњавањем дугих објеката, може се извести слободан одлив испод објекта ако то дозвољава локација објекта, водопривредни услови и услови за заштиту животне средине. </w:t>
      </w:r>
    </w:p>
    <w:p w14:paraId="7E4C7BEE" w14:textId="721AC7F0" w:rsidR="00E52E28" w:rsidRPr="00E52E28" w:rsidRDefault="00E52E28" w:rsidP="00E52E28">
      <w:pPr>
        <w:spacing w:before="120"/>
        <w:rPr>
          <w:rFonts w:cs="Times New Roman"/>
          <w:lang w:val="sr-Cyrl-RS"/>
        </w:rPr>
      </w:pPr>
      <w:r>
        <w:rPr>
          <w:rFonts w:cs="Times New Roman"/>
          <w:lang w:val="sr-Cyrl-RS"/>
        </w:rPr>
        <w:t>У случају извођења одлива испод објекта,</w:t>
      </w:r>
      <w:r w:rsidRPr="00E52E28">
        <w:rPr>
          <w:rFonts w:cs="Times New Roman"/>
          <w:lang w:val="sr-Cyrl-RS"/>
        </w:rPr>
        <w:t xml:space="preserve"> одводна цев одмиче од структуре објекта тако да вода која истиче, под утицајем ветра, не подлива носећу конструкцију.</w:t>
      </w:r>
    </w:p>
    <w:p w14:paraId="573B5C5C" w14:textId="474C2086" w:rsidR="00E52E28" w:rsidRPr="00E52E28" w:rsidRDefault="00E52E28" w:rsidP="00E52E28">
      <w:pPr>
        <w:spacing w:before="120"/>
        <w:rPr>
          <w:rFonts w:cs="Times New Roman"/>
          <w:lang w:val="sr-Cyrl-RS"/>
        </w:rPr>
      </w:pPr>
      <w:r w:rsidRPr="00E52E28">
        <w:rPr>
          <w:rFonts w:cs="Times New Roman"/>
          <w:lang w:val="sr-Cyrl-RS"/>
        </w:rPr>
        <w:t>Отвори и канали у трупу објекта одводњавају се у корито застора попречним цевима пречника 30-50 mm инсталираним на одговарајућим удаљеностима.</w:t>
      </w:r>
    </w:p>
    <w:p w14:paraId="1B531BDA" w14:textId="77777777" w:rsidR="00E52E28" w:rsidRPr="00E52E28" w:rsidRDefault="00E52E28" w:rsidP="00E52E28">
      <w:pPr>
        <w:spacing w:before="120"/>
        <w:rPr>
          <w:rFonts w:cs="Times New Roman"/>
          <w:lang w:val="sr-Cyrl-RS"/>
        </w:rPr>
      </w:pPr>
      <w:r w:rsidRPr="00E52E28">
        <w:rPr>
          <w:rFonts w:cs="Times New Roman"/>
          <w:lang w:val="sr-Cyrl-RS"/>
        </w:rPr>
        <w:t>У циљу спречавања плављења лежишта уређује се одводњавање земљишта око лежишта.</w:t>
      </w:r>
    </w:p>
    <w:p w14:paraId="5E603949" w14:textId="6490C9E4" w:rsidR="00E52E28" w:rsidRPr="00E52E28" w:rsidRDefault="00E52E28" w:rsidP="00E52E28">
      <w:pPr>
        <w:spacing w:before="120"/>
        <w:rPr>
          <w:rFonts w:cs="Times New Roman"/>
          <w:lang w:val="sr-Cyrl-RS"/>
        </w:rPr>
      </w:pPr>
      <w:r w:rsidRPr="00E52E28">
        <w:rPr>
          <w:rFonts w:cs="Times New Roman"/>
          <w:lang w:val="sr-Cyrl-RS"/>
        </w:rPr>
        <w:t>Ради спречавања формирања конденза, у конструкцијама са шупљим језгром, обезбеђују се вентилациони отвори чији уздужни размак не треба да буде већи од 20 m.</w:t>
      </w:r>
    </w:p>
    <w:p w14:paraId="2C827D1D" w14:textId="77777777" w:rsidR="00E52E28" w:rsidRPr="00E52E28" w:rsidRDefault="00E52E28" w:rsidP="00E52E28">
      <w:pPr>
        <w:spacing w:before="120"/>
        <w:rPr>
          <w:rFonts w:cs="Times New Roman"/>
          <w:lang w:val="sr-Cyrl-RS"/>
        </w:rPr>
      </w:pPr>
      <w:r w:rsidRPr="00E52E28">
        <w:rPr>
          <w:rFonts w:cs="Times New Roman"/>
          <w:lang w:val="sr-Cyrl-RS"/>
        </w:rPr>
        <w:t xml:space="preserve">У најнижим тачкама унутрашњости шупљег попречног пресека обезбеђује се изливање воде у случају да је оштећен систем одводњавања. </w:t>
      </w:r>
    </w:p>
    <w:p w14:paraId="250681FA" w14:textId="77777777" w:rsidR="00E52E28" w:rsidRPr="00E52E28" w:rsidRDefault="00E52E28" w:rsidP="00E52E28">
      <w:pPr>
        <w:spacing w:before="120"/>
        <w:rPr>
          <w:rFonts w:cs="Times New Roman"/>
          <w:lang w:val="sr-Cyrl-RS"/>
        </w:rPr>
      </w:pPr>
      <w:r w:rsidRPr="00E52E28">
        <w:rPr>
          <w:rFonts w:cs="Times New Roman"/>
          <w:lang w:val="sr-Cyrl-RS"/>
        </w:rPr>
        <w:t>Систем одводњавања објеката израђује се од материјала отпорног на корозију и мора бити омогућено његово чишћење и одржавање.</w:t>
      </w:r>
    </w:p>
    <w:p w14:paraId="7C555F5B" w14:textId="77777777" w:rsidR="00E52E28" w:rsidRPr="00E52E28" w:rsidRDefault="00E52E28" w:rsidP="00E52E28">
      <w:pPr>
        <w:spacing w:before="120"/>
        <w:rPr>
          <w:lang w:val="sr-Latn-CS"/>
        </w:rPr>
      </w:pPr>
    </w:p>
    <w:p w14:paraId="21F96A03" w14:textId="54D7510F" w:rsidR="00E52E28" w:rsidRPr="009B65DA" w:rsidRDefault="00E52E28" w:rsidP="009B65DA">
      <w:pPr>
        <w:pStyle w:val="Heading2"/>
      </w:pPr>
      <w:r w:rsidRPr="009B65DA">
        <w:t>Ознаке на мостовским конструкцијама</w:t>
      </w:r>
    </w:p>
    <w:p w14:paraId="7864A8F0" w14:textId="0C33EECC" w:rsidR="00E52E28" w:rsidRPr="00904152" w:rsidRDefault="00E52E28" w:rsidP="00E52E28">
      <w:pPr>
        <w:pStyle w:val="Heading3"/>
        <w:rPr>
          <w:szCs w:val="26"/>
          <w:lang w:val="sr-Latn-CS"/>
        </w:rPr>
      </w:pPr>
      <w:r>
        <w:rPr>
          <w:szCs w:val="26"/>
        </w:rPr>
        <w:t>Члан</w:t>
      </w:r>
      <w:r w:rsidR="00223FB6">
        <w:rPr>
          <w:szCs w:val="26"/>
          <w:lang w:val="sr-Latn-CS"/>
        </w:rPr>
        <w:t xml:space="preserve"> 122</w:t>
      </w:r>
      <w:r w:rsidRPr="00904152">
        <w:rPr>
          <w:szCs w:val="26"/>
          <w:lang w:val="sr-Latn-CS"/>
        </w:rPr>
        <w:t>.</w:t>
      </w:r>
    </w:p>
    <w:p w14:paraId="48208D75" w14:textId="198BC8E2" w:rsidR="00E52E28" w:rsidRPr="00E52E28" w:rsidRDefault="00E52E28" w:rsidP="00E52E28">
      <w:pPr>
        <w:spacing w:after="0"/>
        <w:rPr>
          <w:rFonts w:cs="Times New Roman"/>
          <w:lang w:val="sr-Cyrl-RS"/>
        </w:rPr>
      </w:pPr>
      <w:r w:rsidRPr="00E52E28">
        <w:rPr>
          <w:rFonts w:cs="Times New Roman"/>
          <w:lang w:val="sr-Cyrl-RS"/>
        </w:rPr>
        <w:t>Железнички мостови дужине веће од 5 m морају имати следеће ознаке:</w:t>
      </w:r>
    </w:p>
    <w:p w14:paraId="23DF98A6" w14:textId="2DF5C59B" w:rsidR="00E52E28" w:rsidRPr="0031485A" w:rsidRDefault="00E52E28" w:rsidP="00544C9C">
      <w:pPr>
        <w:numPr>
          <w:ilvl w:val="0"/>
          <w:numId w:val="108"/>
        </w:numPr>
        <w:shd w:val="clear" w:color="auto" w:fill="FFFFFF"/>
        <w:tabs>
          <w:tab w:val="left" w:pos="993"/>
        </w:tabs>
        <w:spacing w:after="0"/>
        <w:ind w:left="993" w:hanging="284"/>
        <w:rPr>
          <w:bCs/>
          <w:lang w:val="sr-Cyrl-RS"/>
        </w:rPr>
      </w:pPr>
      <w:r>
        <w:rPr>
          <w:bCs/>
          <w:lang w:val="sr-Cyrl-RS"/>
        </w:rPr>
        <w:t>стационажу објекта,</w:t>
      </w:r>
    </w:p>
    <w:p w14:paraId="53EFD54C" w14:textId="63BDF09B" w:rsidR="00E52E28" w:rsidRPr="0031485A" w:rsidRDefault="00E52E28" w:rsidP="00544C9C">
      <w:pPr>
        <w:numPr>
          <w:ilvl w:val="0"/>
          <w:numId w:val="108"/>
        </w:numPr>
        <w:shd w:val="clear" w:color="auto" w:fill="FFFFFF"/>
        <w:tabs>
          <w:tab w:val="left" w:pos="993"/>
        </w:tabs>
        <w:spacing w:after="0"/>
        <w:ind w:left="993" w:hanging="284"/>
        <w:rPr>
          <w:bCs/>
          <w:lang w:val="sr-Cyrl-RS"/>
        </w:rPr>
      </w:pPr>
      <w:r w:rsidRPr="0031485A">
        <w:rPr>
          <w:bCs/>
          <w:lang w:val="sr-Cyrl-RS"/>
        </w:rPr>
        <w:t>сталне геодетск</w:t>
      </w:r>
      <w:r>
        <w:rPr>
          <w:bCs/>
          <w:lang w:val="sr-Cyrl-RS"/>
        </w:rPr>
        <w:t>е тачке (репере) према пројекту,</w:t>
      </w:r>
    </w:p>
    <w:p w14:paraId="32D698E8" w14:textId="58014E13" w:rsidR="00E52E28" w:rsidRPr="0031485A" w:rsidRDefault="00EA59D3" w:rsidP="00544C9C">
      <w:pPr>
        <w:numPr>
          <w:ilvl w:val="0"/>
          <w:numId w:val="108"/>
        </w:numPr>
        <w:shd w:val="clear" w:color="auto" w:fill="FFFFFF"/>
        <w:tabs>
          <w:tab w:val="left" w:pos="993"/>
        </w:tabs>
        <w:spacing w:after="0"/>
        <w:ind w:left="993" w:hanging="284"/>
        <w:rPr>
          <w:bCs/>
          <w:lang w:val="sr-Cyrl-RS"/>
        </w:rPr>
      </w:pPr>
      <w:r>
        <w:rPr>
          <w:bCs/>
          <w:lang w:val="sr-Cyrl-RS"/>
        </w:rPr>
        <w:t xml:space="preserve">годину </w:t>
      </w:r>
      <w:r w:rsidR="00E52E28">
        <w:rPr>
          <w:bCs/>
          <w:lang w:val="sr-Cyrl-RS"/>
        </w:rPr>
        <w:t>градње или обнове,</w:t>
      </w:r>
    </w:p>
    <w:p w14:paraId="6DB4BD04" w14:textId="55F5A200" w:rsidR="00E52E28" w:rsidRPr="0031485A" w:rsidRDefault="00E52E28" w:rsidP="00544C9C">
      <w:pPr>
        <w:numPr>
          <w:ilvl w:val="0"/>
          <w:numId w:val="108"/>
        </w:numPr>
        <w:shd w:val="clear" w:color="auto" w:fill="FFFFFF"/>
        <w:tabs>
          <w:tab w:val="left" w:pos="993"/>
        </w:tabs>
        <w:spacing w:after="0"/>
        <w:ind w:left="993" w:hanging="284"/>
        <w:rPr>
          <w:bCs/>
          <w:lang w:val="sr-Cyrl-RS"/>
        </w:rPr>
      </w:pPr>
      <w:r>
        <w:rPr>
          <w:bCs/>
          <w:lang w:val="sr-Cyrl-RS"/>
        </w:rPr>
        <w:t>ознаке негабаритних места,</w:t>
      </w:r>
    </w:p>
    <w:p w14:paraId="49C44042" w14:textId="5D290883" w:rsidR="00E52E28" w:rsidRPr="0031485A" w:rsidRDefault="00E52E28" w:rsidP="00544C9C">
      <w:pPr>
        <w:numPr>
          <w:ilvl w:val="0"/>
          <w:numId w:val="108"/>
        </w:numPr>
        <w:shd w:val="clear" w:color="auto" w:fill="FFFFFF"/>
        <w:tabs>
          <w:tab w:val="left" w:pos="993"/>
        </w:tabs>
        <w:spacing w:after="0"/>
        <w:ind w:left="993" w:hanging="284"/>
        <w:rPr>
          <w:bCs/>
          <w:lang w:val="sr-Cyrl-RS"/>
        </w:rPr>
      </w:pPr>
      <w:r w:rsidRPr="0031485A">
        <w:rPr>
          <w:bCs/>
          <w:lang w:val="sr-Cyrl-RS"/>
        </w:rPr>
        <w:t xml:space="preserve">сталне ознаке прелазних и кружних </w:t>
      </w:r>
      <w:r>
        <w:rPr>
          <w:bCs/>
          <w:lang w:val="sr-Cyrl-RS"/>
        </w:rPr>
        <w:t>кривина као и преломе нивелете,</w:t>
      </w:r>
    </w:p>
    <w:p w14:paraId="08E1FCEC" w14:textId="77777777" w:rsidR="00E52E28" w:rsidRPr="0031485A" w:rsidRDefault="00E52E28" w:rsidP="00544C9C">
      <w:pPr>
        <w:numPr>
          <w:ilvl w:val="0"/>
          <w:numId w:val="108"/>
        </w:numPr>
        <w:shd w:val="clear" w:color="auto" w:fill="FFFFFF"/>
        <w:tabs>
          <w:tab w:val="left" w:pos="993"/>
        </w:tabs>
        <w:spacing w:after="0"/>
        <w:ind w:left="993" w:hanging="284"/>
        <w:rPr>
          <w:bCs/>
          <w:lang w:val="sr-Cyrl-RS"/>
        </w:rPr>
      </w:pPr>
      <w:r w:rsidRPr="0031485A">
        <w:rPr>
          <w:bCs/>
          <w:lang w:val="sr-Cyrl-RS"/>
        </w:rPr>
        <w:t>ознаке ниша.</w:t>
      </w:r>
    </w:p>
    <w:p w14:paraId="6F6B65EF" w14:textId="52F558FF" w:rsidR="00E52E28" w:rsidRDefault="00E52E28" w:rsidP="00E52E28">
      <w:pPr>
        <w:tabs>
          <w:tab w:val="left" w:pos="4380"/>
        </w:tabs>
        <w:spacing w:before="120"/>
      </w:pPr>
    </w:p>
    <w:p w14:paraId="25A43059" w14:textId="12F04A27" w:rsidR="00E52E28" w:rsidRPr="009B65DA" w:rsidRDefault="00E52E28" w:rsidP="009B65DA">
      <w:pPr>
        <w:pStyle w:val="Heading2"/>
      </w:pPr>
      <w:r w:rsidRPr="009B65DA">
        <w:t>Т</w:t>
      </w:r>
      <w:r w:rsidR="0032067C" w:rsidRPr="009B65DA">
        <w:t>унелске конструкције</w:t>
      </w:r>
    </w:p>
    <w:p w14:paraId="26DF8AF8" w14:textId="1D47E0AE" w:rsidR="00E52E28" w:rsidRPr="00904152" w:rsidRDefault="00E52E28" w:rsidP="00E52E28">
      <w:pPr>
        <w:pStyle w:val="Heading3"/>
        <w:rPr>
          <w:szCs w:val="26"/>
          <w:lang w:val="sr-Latn-CS"/>
        </w:rPr>
      </w:pPr>
      <w:r>
        <w:rPr>
          <w:szCs w:val="26"/>
        </w:rPr>
        <w:t>Члан</w:t>
      </w:r>
      <w:r w:rsidR="00223FB6">
        <w:rPr>
          <w:szCs w:val="26"/>
          <w:lang w:val="sr-Latn-CS"/>
        </w:rPr>
        <w:t xml:space="preserve"> 123</w:t>
      </w:r>
      <w:r w:rsidRPr="00904152">
        <w:rPr>
          <w:szCs w:val="26"/>
          <w:lang w:val="sr-Latn-CS"/>
        </w:rPr>
        <w:t>.</w:t>
      </w:r>
    </w:p>
    <w:p w14:paraId="5ED0B2AD" w14:textId="3C78DA12" w:rsidR="0032067C" w:rsidRDefault="0032067C" w:rsidP="00E52E28">
      <w:pPr>
        <w:spacing w:before="120"/>
        <w:rPr>
          <w:rFonts w:cs="Times New Roman"/>
          <w:lang w:val="sr-Cyrl-RS"/>
        </w:rPr>
      </w:pPr>
      <w:r>
        <w:rPr>
          <w:rFonts w:cs="Times New Roman"/>
          <w:lang w:val="sr-Cyrl-RS"/>
        </w:rPr>
        <w:t>У тунелске конструкције спадају тунели и галерије.</w:t>
      </w:r>
    </w:p>
    <w:p w14:paraId="331448FE" w14:textId="10FD41C4" w:rsidR="00E52E28" w:rsidRDefault="0032067C" w:rsidP="00E52E28">
      <w:pPr>
        <w:spacing w:before="120"/>
        <w:rPr>
          <w:rFonts w:cs="Times New Roman"/>
          <w:lang w:val="sr-Cyrl-RS"/>
        </w:rPr>
      </w:pPr>
      <w:r>
        <w:rPr>
          <w:rFonts w:cs="Times New Roman"/>
          <w:lang w:val="sr-Cyrl-RS"/>
        </w:rPr>
        <w:lastRenderedPageBreak/>
        <w:t>Т</w:t>
      </w:r>
      <w:r w:rsidR="00E52E28" w:rsidRPr="00E52E28">
        <w:rPr>
          <w:rFonts w:cs="Times New Roman"/>
          <w:lang w:val="sr-Cyrl-RS"/>
        </w:rPr>
        <w:t xml:space="preserve">унел је </w:t>
      </w:r>
      <w:r w:rsidR="00E52E28">
        <w:rPr>
          <w:rFonts w:cs="Times New Roman"/>
          <w:lang w:val="sr-Cyrl-RS"/>
        </w:rPr>
        <w:t xml:space="preserve">вештачки </w:t>
      </w:r>
      <w:r w:rsidR="00E52E28" w:rsidRPr="00E52E28">
        <w:rPr>
          <w:rFonts w:cs="Times New Roman"/>
          <w:lang w:val="sr-Cyrl-RS"/>
        </w:rPr>
        <w:t xml:space="preserve">подземни објекат на траси пруге, који омогућава провођење трасе, у прописаним границама својих геометријских и техничких елемената, кроз брдску масу. </w:t>
      </w:r>
    </w:p>
    <w:p w14:paraId="57531370" w14:textId="399C24A4" w:rsidR="00E52E28" w:rsidRPr="00E52E28" w:rsidRDefault="00E52E28" w:rsidP="00E52E28">
      <w:pPr>
        <w:spacing w:before="120"/>
        <w:rPr>
          <w:rFonts w:cs="Times New Roman"/>
          <w:lang w:val="sr-Cyrl-RS"/>
        </w:rPr>
      </w:pPr>
      <w:r w:rsidRPr="003E3CC1">
        <w:rPr>
          <w:rFonts w:cs="Times New Roman"/>
          <w:lang w:val="sr-Cyrl-RS"/>
        </w:rPr>
        <w:t xml:space="preserve">Портали су </w:t>
      </w:r>
      <w:r w:rsidR="003E3CC1" w:rsidRPr="003E3CC1">
        <w:rPr>
          <w:rFonts w:cs="Times New Roman"/>
          <w:lang w:val="sr-Cyrl-RS"/>
        </w:rPr>
        <w:t xml:space="preserve">конструкције на улаз или излазу тунелске конструкције у/из стенске масе и </w:t>
      </w:r>
      <w:r w:rsidRPr="003E3CC1">
        <w:rPr>
          <w:rFonts w:cs="Times New Roman"/>
          <w:lang w:val="sr-Cyrl-RS"/>
        </w:rPr>
        <w:t xml:space="preserve">саставни </w:t>
      </w:r>
      <w:r w:rsidR="003E3CC1" w:rsidRPr="003E3CC1">
        <w:rPr>
          <w:rFonts w:cs="Times New Roman"/>
          <w:lang w:val="sr-Cyrl-RS"/>
        </w:rPr>
        <w:t>су</w:t>
      </w:r>
      <w:r w:rsidR="003E3CC1">
        <w:rPr>
          <w:rFonts w:cs="Times New Roman"/>
          <w:lang w:val="sr-Cyrl-RS"/>
        </w:rPr>
        <w:t xml:space="preserve"> </w:t>
      </w:r>
      <w:r w:rsidRPr="003E3CC1">
        <w:rPr>
          <w:rFonts w:cs="Times New Roman"/>
          <w:lang w:val="sr-Cyrl-RS"/>
        </w:rPr>
        <w:t>део тунела.</w:t>
      </w:r>
    </w:p>
    <w:p w14:paraId="34955474" w14:textId="7E6F1DD1" w:rsidR="00E52E28" w:rsidRDefault="00E52E28" w:rsidP="00E52E28">
      <w:pPr>
        <w:spacing w:before="120"/>
        <w:rPr>
          <w:rFonts w:cs="Times New Roman"/>
          <w:lang w:val="sr-Cyrl-RS"/>
        </w:rPr>
      </w:pPr>
      <w:r w:rsidRPr="00E52E28">
        <w:rPr>
          <w:rFonts w:cs="Times New Roman"/>
          <w:lang w:val="sr-Cyrl-RS"/>
        </w:rPr>
        <w:t xml:space="preserve">Галерија је </w:t>
      </w:r>
      <w:r w:rsidR="00260079">
        <w:rPr>
          <w:rFonts w:cs="Times New Roman"/>
          <w:lang w:val="sr-Cyrl-RS"/>
        </w:rPr>
        <w:t>вештачки</w:t>
      </w:r>
      <w:r w:rsidR="00EA59D3">
        <w:rPr>
          <w:rFonts w:cs="Times New Roman"/>
          <w:lang w:val="sr-Cyrl-RS"/>
        </w:rPr>
        <w:t xml:space="preserve"> објекат који је изведен системом</w:t>
      </w:r>
      <w:r w:rsidRPr="00E52E28">
        <w:rPr>
          <w:rFonts w:cs="Times New Roman"/>
          <w:lang w:val="sr-Cyrl-RS"/>
        </w:rPr>
        <w:t xml:space="preserve"> отворене градње за обезбеђење пруге. </w:t>
      </w:r>
    </w:p>
    <w:p w14:paraId="291D8914" w14:textId="56090F1B" w:rsidR="00E52E28" w:rsidRPr="00E52E28" w:rsidRDefault="00E52E28" w:rsidP="00260079">
      <w:pPr>
        <w:spacing w:before="120" w:after="0"/>
        <w:rPr>
          <w:rFonts w:cs="Times New Roman"/>
          <w:lang w:val="sr-Cyrl-RS"/>
        </w:rPr>
      </w:pPr>
      <w:r w:rsidRPr="00E52E28">
        <w:rPr>
          <w:rFonts w:cs="Times New Roman"/>
          <w:lang w:val="sr-Cyrl-RS"/>
        </w:rPr>
        <w:t>На местима где се утврде честа обурвавања снежних маса, са или без дробине, или осулине, подижу се галерије и то:</w:t>
      </w:r>
    </w:p>
    <w:p w14:paraId="6D20927D" w14:textId="77777777" w:rsidR="00E52E28" w:rsidRPr="00260079" w:rsidRDefault="00E52E28" w:rsidP="00544C9C">
      <w:pPr>
        <w:pStyle w:val="ListParagraph"/>
        <w:numPr>
          <w:ilvl w:val="0"/>
          <w:numId w:val="109"/>
        </w:numPr>
        <w:shd w:val="clear" w:color="auto" w:fill="FFFFFF"/>
        <w:tabs>
          <w:tab w:val="left" w:pos="576"/>
          <w:tab w:val="left" w:pos="851"/>
        </w:tabs>
        <w:spacing w:after="0"/>
        <w:ind w:left="993" w:hanging="284"/>
        <w:rPr>
          <w:lang w:val="sr-Cyrl-CS"/>
        </w:rPr>
      </w:pPr>
      <w:r w:rsidRPr="00260079">
        <w:rPr>
          <w:lang w:val="sr-Latn-CS"/>
        </w:rPr>
        <w:t>тунелског типа, израђене кроз брдску масу, затворене</w:t>
      </w:r>
      <w:r w:rsidRPr="00260079">
        <w:rPr>
          <w:lang w:val="bs-Cyrl-BA"/>
        </w:rPr>
        <w:t>,</w:t>
      </w:r>
      <w:r w:rsidRPr="00260079">
        <w:rPr>
          <w:lang w:val="sr-Latn-CS"/>
        </w:rPr>
        <w:t xml:space="preserve"> односно</w:t>
      </w:r>
      <w:r w:rsidRPr="00260079">
        <w:rPr>
          <w:lang w:val="sr-Cyrl-CS"/>
        </w:rPr>
        <w:t xml:space="preserve"> </w:t>
      </w:r>
      <w:r w:rsidRPr="00260079">
        <w:rPr>
          <w:lang w:val="sr-Latn-CS"/>
        </w:rPr>
        <w:t>обзидане или необзидане одозго и са брдске стране, док су са супротне</w:t>
      </w:r>
      <w:r w:rsidRPr="00260079">
        <w:rPr>
          <w:lang w:val="sr-Cyrl-CS"/>
        </w:rPr>
        <w:t xml:space="preserve"> </w:t>
      </w:r>
      <w:r w:rsidRPr="00260079">
        <w:rPr>
          <w:lang w:val="sr-Latn-CS"/>
        </w:rPr>
        <w:t>стране или потпуно отворене или се ослањају на кратке или дуже стубове</w:t>
      </w:r>
      <w:r w:rsidRPr="00260079">
        <w:rPr>
          <w:lang w:val="sr-Cyrl-CS"/>
        </w:rPr>
        <w:t xml:space="preserve"> </w:t>
      </w:r>
      <w:r w:rsidRPr="00260079">
        <w:rPr>
          <w:lang w:val="sr-Latn-CS"/>
        </w:rPr>
        <w:t>од брдског материјала</w:t>
      </w:r>
      <w:r w:rsidRPr="00260079">
        <w:rPr>
          <w:lang w:val="sr-Cyrl-RS"/>
        </w:rPr>
        <w:t>;</w:t>
      </w:r>
      <w:r w:rsidRPr="00260079">
        <w:rPr>
          <w:lang w:val="sr-Cyrl-CS"/>
        </w:rPr>
        <w:t xml:space="preserve"> </w:t>
      </w:r>
    </w:p>
    <w:p w14:paraId="15A0B787" w14:textId="77777777" w:rsidR="00E52E28" w:rsidRPr="00260079" w:rsidRDefault="00E52E28" w:rsidP="00544C9C">
      <w:pPr>
        <w:pStyle w:val="ListParagraph"/>
        <w:numPr>
          <w:ilvl w:val="0"/>
          <w:numId w:val="109"/>
        </w:numPr>
        <w:shd w:val="clear" w:color="auto" w:fill="FFFFFF"/>
        <w:tabs>
          <w:tab w:val="left" w:pos="851"/>
        </w:tabs>
        <w:spacing w:after="0"/>
        <w:ind w:left="993" w:hanging="284"/>
        <w:rPr>
          <w:lang w:val="sr-Cyrl-RS"/>
        </w:rPr>
      </w:pPr>
      <w:r w:rsidRPr="00260079">
        <w:rPr>
          <w:lang w:val="sr-Latn-CS"/>
        </w:rPr>
        <w:t>израђене као вештачке грађевине од камена, бетона, армираног</w:t>
      </w:r>
      <w:r w:rsidRPr="00260079">
        <w:rPr>
          <w:lang w:val="sr-Cyrl-CS"/>
        </w:rPr>
        <w:t xml:space="preserve"> </w:t>
      </w:r>
      <w:r w:rsidRPr="00260079">
        <w:rPr>
          <w:lang w:val="sr-Latn-CS"/>
        </w:rPr>
        <w:t xml:space="preserve">бетона, дрвета, челика и </w:t>
      </w:r>
      <w:r w:rsidRPr="00260079">
        <w:rPr>
          <w:lang w:val="sr-Cyrl-CS"/>
        </w:rPr>
        <w:t>слично</w:t>
      </w:r>
      <w:r w:rsidRPr="00260079">
        <w:rPr>
          <w:lang w:val="sr-Latn-CS"/>
        </w:rPr>
        <w:t xml:space="preserve"> у усецима и засецима</w:t>
      </w:r>
      <w:r w:rsidRPr="00260079">
        <w:rPr>
          <w:lang w:val="sr-Cyrl-RS"/>
        </w:rPr>
        <w:t>.</w:t>
      </w:r>
    </w:p>
    <w:p w14:paraId="4686DC51" w14:textId="628106D7" w:rsidR="00E52E28" w:rsidRDefault="00E52E28" w:rsidP="00260079">
      <w:pPr>
        <w:tabs>
          <w:tab w:val="left" w:pos="4380"/>
        </w:tabs>
        <w:spacing w:before="120"/>
      </w:pPr>
    </w:p>
    <w:p w14:paraId="739DC0A1" w14:textId="27C3DEF6" w:rsidR="00260079" w:rsidRPr="009B65DA" w:rsidRDefault="00260079" w:rsidP="009B65DA">
      <w:pPr>
        <w:pStyle w:val="Heading2"/>
      </w:pPr>
      <w:r w:rsidRPr="009B65DA">
        <w:t>Технички услови за тунел</w:t>
      </w:r>
      <w:r w:rsidR="0032067C" w:rsidRPr="009B65DA">
        <w:t>ске конструкције</w:t>
      </w:r>
    </w:p>
    <w:p w14:paraId="05F3D95A" w14:textId="5C19CCF8" w:rsidR="00260079" w:rsidRPr="00904152" w:rsidRDefault="00260079" w:rsidP="00260079">
      <w:pPr>
        <w:pStyle w:val="Heading3"/>
        <w:rPr>
          <w:szCs w:val="26"/>
          <w:lang w:val="sr-Latn-CS"/>
        </w:rPr>
      </w:pPr>
      <w:r>
        <w:rPr>
          <w:szCs w:val="26"/>
        </w:rPr>
        <w:t>Члан</w:t>
      </w:r>
      <w:r w:rsidR="00223FB6">
        <w:rPr>
          <w:szCs w:val="26"/>
          <w:lang w:val="sr-Latn-CS"/>
        </w:rPr>
        <w:t xml:space="preserve"> 124</w:t>
      </w:r>
      <w:r w:rsidRPr="00904152">
        <w:rPr>
          <w:szCs w:val="26"/>
          <w:lang w:val="sr-Latn-CS"/>
        </w:rPr>
        <w:t>.</w:t>
      </w:r>
    </w:p>
    <w:p w14:paraId="72ED3FC4" w14:textId="5F26CDBC" w:rsidR="00260079" w:rsidRPr="00260079" w:rsidRDefault="00260079" w:rsidP="00260079">
      <w:pPr>
        <w:spacing w:before="120"/>
        <w:rPr>
          <w:rFonts w:cs="Times New Roman"/>
          <w:lang w:val="sr-Cyrl-RS"/>
        </w:rPr>
      </w:pPr>
      <w:r w:rsidRPr="00260079">
        <w:rPr>
          <w:rFonts w:cs="Times New Roman"/>
          <w:lang w:val="sr-Cyrl-RS"/>
        </w:rPr>
        <w:t>Тунел</w:t>
      </w:r>
      <w:r w:rsidR="0032067C">
        <w:rPr>
          <w:rFonts w:cs="Times New Roman"/>
          <w:lang w:val="sr-Cyrl-RS"/>
        </w:rPr>
        <w:t>ске конструкције</w:t>
      </w:r>
      <w:r w:rsidRPr="00260079">
        <w:rPr>
          <w:rFonts w:cs="Times New Roman"/>
          <w:lang w:val="sr-Cyrl-RS"/>
        </w:rPr>
        <w:t xml:space="preserve"> се </w:t>
      </w:r>
      <w:r>
        <w:rPr>
          <w:rFonts w:cs="Times New Roman"/>
          <w:lang w:val="sr-Cyrl-RS"/>
        </w:rPr>
        <w:t xml:space="preserve">планирају и </w:t>
      </w:r>
      <w:r w:rsidRPr="00260079">
        <w:rPr>
          <w:rFonts w:cs="Times New Roman"/>
          <w:lang w:val="sr-Cyrl-RS"/>
        </w:rPr>
        <w:t xml:space="preserve">пројектују тако да гарантују безбедан </w:t>
      </w:r>
      <w:r>
        <w:rPr>
          <w:rFonts w:cs="Times New Roman"/>
          <w:lang w:val="sr-Cyrl-RS"/>
        </w:rPr>
        <w:t>саобраћај</w:t>
      </w:r>
      <w:r w:rsidRPr="00260079">
        <w:rPr>
          <w:rFonts w:cs="Times New Roman"/>
          <w:lang w:val="sr-Cyrl-RS"/>
        </w:rPr>
        <w:t>, лако и економично одржавање у току употребе као и да негативан утицај на животну средину у току и после градње буду најмањи могући.</w:t>
      </w:r>
    </w:p>
    <w:p w14:paraId="5159FE2B" w14:textId="2F908DD9" w:rsidR="00260079" w:rsidRPr="00260079" w:rsidRDefault="00260079" w:rsidP="00260079">
      <w:pPr>
        <w:spacing w:before="120"/>
        <w:rPr>
          <w:rFonts w:cs="Times New Roman"/>
          <w:lang w:val="sr-Cyrl-RS"/>
        </w:rPr>
      </w:pPr>
      <w:r w:rsidRPr="00260079">
        <w:rPr>
          <w:rFonts w:cs="Times New Roman"/>
          <w:lang w:val="sr-Cyrl-RS"/>
        </w:rPr>
        <w:t>Про</w:t>
      </w:r>
      <w:r>
        <w:rPr>
          <w:rFonts w:cs="Times New Roman"/>
          <w:lang w:val="sr-Cyrl-RS"/>
        </w:rPr>
        <w:t xml:space="preserve">јектовање и </w:t>
      </w:r>
      <w:r w:rsidR="0032067C">
        <w:rPr>
          <w:rFonts w:cs="Times New Roman"/>
          <w:lang w:val="sr-Cyrl-RS"/>
        </w:rPr>
        <w:t>градња тунелских конструкција</w:t>
      </w:r>
      <w:r w:rsidRPr="00260079">
        <w:rPr>
          <w:rFonts w:cs="Times New Roman"/>
          <w:lang w:val="sr-Cyrl-RS"/>
        </w:rPr>
        <w:t xml:space="preserve"> врши се на основу података који су добијени хидрогеолошким, геолошким, геотехничким и сеизмичким испитивањима.</w:t>
      </w:r>
    </w:p>
    <w:p w14:paraId="04788567" w14:textId="7D92E726" w:rsidR="00260079" w:rsidRDefault="00260079" w:rsidP="00260079">
      <w:pPr>
        <w:spacing w:before="120"/>
        <w:rPr>
          <w:rFonts w:cs="Times New Roman"/>
          <w:lang w:val="sr-Cyrl-RS"/>
        </w:rPr>
      </w:pPr>
      <w:r w:rsidRPr="00260079">
        <w:rPr>
          <w:rFonts w:cs="Times New Roman"/>
          <w:lang w:val="sr-Cyrl-RS"/>
        </w:rPr>
        <w:t>Тунел</w:t>
      </w:r>
      <w:r w:rsidR="0032067C">
        <w:rPr>
          <w:rFonts w:cs="Times New Roman"/>
          <w:lang w:val="sr-Cyrl-RS"/>
        </w:rPr>
        <w:t>ске конструкције</w:t>
      </w:r>
      <w:r w:rsidRPr="00260079">
        <w:rPr>
          <w:rFonts w:cs="Times New Roman"/>
          <w:lang w:val="sr-Cyrl-RS"/>
        </w:rPr>
        <w:t xml:space="preserve"> се пројектују и граде са слободним профилом који је дефинисан у пројектном задатку.</w:t>
      </w:r>
    </w:p>
    <w:p w14:paraId="2970FE7C" w14:textId="39792427" w:rsidR="00260079" w:rsidRPr="00260079" w:rsidRDefault="00260079" w:rsidP="00260079">
      <w:pPr>
        <w:spacing w:before="120"/>
        <w:rPr>
          <w:rFonts w:cs="Times New Roman"/>
          <w:lang w:val="sr-Cyrl-RS"/>
        </w:rPr>
      </w:pPr>
      <w:r w:rsidRPr="00260079">
        <w:rPr>
          <w:rFonts w:cs="Times New Roman"/>
          <w:lang w:val="sr-Cyrl-RS"/>
        </w:rPr>
        <w:t>Пројекат тунел</w:t>
      </w:r>
      <w:r w:rsidR="0032067C">
        <w:rPr>
          <w:rFonts w:cs="Times New Roman"/>
          <w:lang w:val="sr-Cyrl-RS"/>
        </w:rPr>
        <w:t>ских конструкција</w:t>
      </w:r>
      <w:r w:rsidRPr="00260079">
        <w:rPr>
          <w:rFonts w:cs="Times New Roman"/>
          <w:lang w:val="sr-Cyrl-RS"/>
        </w:rPr>
        <w:t xml:space="preserve"> садржи планове за одводњавање, вентилацију и правилно одржавање свих тунелских система и уређаја. </w:t>
      </w:r>
    </w:p>
    <w:p w14:paraId="1119BA35" w14:textId="699E80C7" w:rsidR="00260079" w:rsidRDefault="00260079" w:rsidP="00260079">
      <w:pPr>
        <w:spacing w:before="120"/>
        <w:rPr>
          <w:rFonts w:cs="Times New Roman"/>
          <w:lang w:val="sr-Cyrl-RS"/>
        </w:rPr>
      </w:pPr>
      <w:r w:rsidRPr="00260079">
        <w:rPr>
          <w:rFonts w:cs="Times New Roman"/>
          <w:lang w:val="sr-Cyrl-RS"/>
        </w:rPr>
        <w:t>При планирању тунел</w:t>
      </w:r>
      <w:r w:rsidR="0032067C">
        <w:rPr>
          <w:rFonts w:cs="Times New Roman"/>
          <w:lang w:val="sr-Cyrl-RS"/>
        </w:rPr>
        <w:t>ских конструкција</w:t>
      </w:r>
      <w:r w:rsidRPr="00260079">
        <w:rPr>
          <w:rFonts w:cs="Times New Roman"/>
          <w:lang w:val="sr-Cyrl-RS"/>
        </w:rPr>
        <w:t xml:space="preserve"> потребно је извршити избор одговарајуће технологије ископа и подграде. </w:t>
      </w:r>
    </w:p>
    <w:p w14:paraId="230933A9" w14:textId="77777777" w:rsidR="00260079" w:rsidRPr="00260079" w:rsidRDefault="00260079" w:rsidP="00260079">
      <w:pPr>
        <w:spacing w:before="120"/>
        <w:rPr>
          <w:rFonts w:cs="Times New Roman"/>
          <w:lang w:val="sr-Cyrl-RS"/>
        </w:rPr>
      </w:pPr>
      <w:r w:rsidRPr="00260079">
        <w:rPr>
          <w:rFonts w:cs="Times New Roman"/>
          <w:lang w:val="sr-Cyrl-RS"/>
        </w:rPr>
        <w:t>Треба предвидети и друге ставке важне за извођење радова, као што су израда привремених тунела, приступ градилишту, распоред и организација рада депонија за ископани материјал итд.</w:t>
      </w:r>
    </w:p>
    <w:p w14:paraId="7802C443" w14:textId="773D3FE6" w:rsidR="00260079" w:rsidRDefault="00260079" w:rsidP="00260079">
      <w:pPr>
        <w:spacing w:before="120"/>
        <w:rPr>
          <w:rFonts w:cs="Times New Roman"/>
          <w:lang w:val="sr-Cyrl-RS"/>
        </w:rPr>
      </w:pPr>
      <w:r w:rsidRPr="00260079">
        <w:rPr>
          <w:rFonts w:cs="Times New Roman"/>
          <w:lang w:val="sr-Cyrl-RS"/>
        </w:rPr>
        <w:t xml:space="preserve">Сви </w:t>
      </w:r>
      <w:r w:rsidR="0032067C">
        <w:rPr>
          <w:rFonts w:cs="Times New Roman"/>
          <w:lang w:val="sr-Cyrl-RS"/>
        </w:rPr>
        <w:t xml:space="preserve">конструктивни </w:t>
      </w:r>
      <w:r w:rsidRPr="00260079">
        <w:rPr>
          <w:rFonts w:cs="Times New Roman"/>
          <w:lang w:val="sr-Cyrl-RS"/>
        </w:rPr>
        <w:t xml:space="preserve">елементи </w:t>
      </w:r>
      <w:r w:rsidR="0032067C">
        <w:rPr>
          <w:rFonts w:cs="Times New Roman"/>
          <w:lang w:val="sr-Cyrl-RS"/>
        </w:rPr>
        <w:t>тунелских конструкција</w:t>
      </w:r>
      <w:r w:rsidRPr="00260079">
        <w:rPr>
          <w:rFonts w:cs="Times New Roman"/>
          <w:lang w:val="sr-Cyrl-RS"/>
        </w:rPr>
        <w:t xml:space="preserve"> пројектују се у складу са стандардима груп</w:t>
      </w:r>
      <w:r>
        <w:rPr>
          <w:rFonts w:cs="Times New Roman"/>
          <w:lang w:val="sr-Cyrl-RS"/>
        </w:rPr>
        <w:t xml:space="preserve">а стандарда СРПС ЕН 1997, </w:t>
      </w:r>
      <w:r w:rsidRPr="00260079">
        <w:rPr>
          <w:rFonts w:cs="Times New Roman"/>
          <w:lang w:val="sr-Cyrl-RS"/>
        </w:rPr>
        <w:t xml:space="preserve">СРПС ЕН 1992 и СРПС ЕН 1991. </w:t>
      </w:r>
    </w:p>
    <w:p w14:paraId="56A44820" w14:textId="77777777" w:rsidR="00260079" w:rsidRPr="00260079" w:rsidRDefault="00260079" w:rsidP="00260079">
      <w:pPr>
        <w:spacing w:before="120"/>
        <w:rPr>
          <w:rFonts w:cs="Times New Roman"/>
          <w:lang w:val="sr-Cyrl-RS"/>
        </w:rPr>
      </w:pPr>
      <w:r w:rsidRPr="00260079">
        <w:rPr>
          <w:rFonts w:cs="Times New Roman"/>
          <w:lang w:val="sr-Cyrl-RS"/>
        </w:rPr>
        <w:t>У складу са СРПС ЕН 1991-2 за утицај оптерећења саобраћаја, узима се у обзир модел 71 а стално и корисно оптерећење према стандардима из групе СРПС ЕН 1997.</w:t>
      </w:r>
    </w:p>
    <w:p w14:paraId="11F3817E" w14:textId="786D86A7" w:rsidR="00260079" w:rsidRPr="00260079" w:rsidRDefault="00260079" w:rsidP="00260079">
      <w:pPr>
        <w:spacing w:before="120"/>
        <w:rPr>
          <w:rFonts w:cs="Times New Roman"/>
          <w:lang w:val="sr-Cyrl-RS"/>
        </w:rPr>
      </w:pPr>
      <w:r>
        <w:rPr>
          <w:rFonts w:cs="Times New Roman"/>
          <w:lang w:val="sr-Cyrl-RS"/>
        </w:rPr>
        <w:t>За тунел</w:t>
      </w:r>
      <w:r w:rsidR="0032067C">
        <w:rPr>
          <w:rFonts w:cs="Times New Roman"/>
          <w:lang w:val="sr-Cyrl-RS"/>
        </w:rPr>
        <w:t>е</w:t>
      </w:r>
      <w:r>
        <w:rPr>
          <w:rFonts w:cs="Times New Roman"/>
          <w:lang w:val="sr-Cyrl-RS"/>
        </w:rPr>
        <w:t xml:space="preserve"> дужине преко 1</w:t>
      </w:r>
      <w:r w:rsidRPr="00260079">
        <w:rPr>
          <w:rFonts w:cs="Times New Roman"/>
          <w:lang w:val="sr-Cyrl-RS"/>
        </w:rPr>
        <w:t xml:space="preserve"> km</w:t>
      </w:r>
      <w:r>
        <w:rPr>
          <w:rFonts w:cs="Times New Roman"/>
          <w:lang w:val="sr-Cyrl-RS"/>
        </w:rPr>
        <w:t>,</w:t>
      </w:r>
      <w:r w:rsidRPr="00260079">
        <w:rPr>
          <w:rFonts w:cs="Times New Roman"/>
          <w:lang w:val="sr-Cyrl-RS"/>
        </w:rPr>
        <w:t xml:space="preserve"> порталску делове тунелске конструкције треба пројектовати као заштитне конструкције за смањење негативних утицаја таласа микро притисака.</w:t>
      </w:r>
    </w:p>
    <w:p w14:paraId="20BB0A68" w14:textId="4E4B919D" w:rsidR="00260079" w:rsidRPr="00260079" w:rsidRDefault="00260079" w:rsidP="00260079">
      <w:pPr>
        <w:spacing w:before="120"/>
        <w:rPr>
          <w:rFonts w:cs="Times New Roman"/>
          <w:lang w:val="sr-Cyrl-RS"/>
        </w:rPr>
      </w:pPr>
      <w:r w:rsidRPr="00260079">
        <w:rPr>
          <w:rFonts w:cs="Times New Roman"/>
          <w:lang w:val="sr-Cyrl-RS"/>
        </w:rPr>
        <w:t xml:space="preserve">За </w:t>
      </w:r>
      <w:r w:rsidR="0032067C">
        <w:rPr>
          <w:rFonts w:cs="Times New Roman"/>
          <w:lang w:val="sr-Cyrl-RS"/>
        </w:rPr>
        <w:t xml:space="preserve">остале </w:t>
      </w:r>
      <w:r w:rsidRPr="00260079">
        <w:rPr>
          <w:rFonts w:cs="Times New Roman"/>
          <w:lang w:val="sr-Cyrl-RS"/>
        </w:rPr>
        <w:t xml:space="preserve">техничке захтеве, који нису обухваћени овим правилником, примењују се </w:t>
      </w:r>
      <w:r>
        <w:rPr>
          <w:rFonts w:cs="Times New Roman"/>
          <w:lang w:val="sr-Cyrl-RS"/>
        </w:rPr>
        <w:t xml:space="preserve">важећи </w:t>
      </w:r>
      <w:r w:rsidRPr="00260079">
        <w:rPr>
          <w:rFonts w:cs="Times New Roman"/>
          <w:lang w:val="sr-Cyrl-RS"/>
        </w:rPr>
        <w:t xml:space="preserve">прописи </w:t>
      </w:r>
      <w:r>
        <w:rPr>
          <w:rFonts w:cs="Times New Roman"/>
          <w:lang w:val="sr-Cyrl-RS"/>
        </w:rPr>
        <w:t>и</w:t>
      </w:r>
      <w:r w:rsidRPr="00260079">
        <w:rPr>
          <w:rFonts w:cs="Times New Roman"/>
          <w:lang w:val="sr-Cyrl-RS"/>
        </w:rPr>
        <w:t xml:space="preserve"> техничке норме </w:t>
      </w:r>
      <w:r>
        <w:rPr>
          <w:rFonts w:cs="Times New Roman"/>
          <w:lang w:val="sr-Cyrl-RS"/>
        </w:rPr>
        <w:t>које регулишу</w:t>
      </w:r>
      <w:r w:rsidRPr="00260079">
        <w:rPr>
          <w:rFonts w:cs="Times New Roman"/>
          <w:lang w:val="sr-Cyrl-RS"/>
        </w:rPr>
        <w:t xml:space="preserve"> </w:t>
      </w:r>
      <w:r w:rsidR="0032067C">
        <w:rPr>
          <w:rFonts w:cs="Times New Roman"/>
          <w:lang w:val="sr-Cyrl-RS"/>
        </w:rPr>
        <w:t xml:space="preserve">техничке </w:t>
      </w:r>
      <w:r w:rsidRPr="00260079">
        <w:rPr>
          <w:rFonts w:cs="Times New Roman"/>
          <w:lang w:val="sr-Cyrl-RS"/>
        </w:rPr>
        <w:t>услове за пројектовање тунел</w:t>
      </w:r>
      <w:r w:rsidR="0032067C">
        <w:rPr>
          <w:rFonts w:cs="Times New Roman"/>
          <w:lang w:val="sr-Cyrl-RS"/>
        </w:rPr>
        <w:t>ских конструкција</w:t>
      </w:r>
      <w:r w:rsidRPr="00260079">
        <w:rPr>
          <w:rFonts w:cs="Times New Roman"/>
          <w:lang w:val="sr-Cyrl-RS"/>
        </w:rPr>
        <w:t xml:space="preserve"> на саобраћајницама у Републици Србији.</w:t>
      </w:r>
    </w:p>
    <w:p w14:paraId="21DF85E6" w14:textId="65FB4A7E" w:rsidR="00260079" w:rsidRDefault="00260079" w:rsidP="0032067C">
      <w:pPr>
        <w:tabs>
          <w:tab w:val="left" w:pos="4380"/>
        </w:tabs>
        <w:spacing w:before="120"/>
      </w:pPr>
    </w:p>
    <w:p w14:paraId="74AE3F7B" w14:textId="71712C2C" w:rsidR="001702FF" w:rsidRPr="009B65DA" w:rsidRDefault="001702FF" w:rsidP="009B65DA">
      <w:pPr>
        <w:pStyle w:val="Heading2"/>
      </w:pPr>
      <w:r w:rsidRPr="009B65DA">
        <w:lastRenderedPageBreak/>
        <w:t>Испитивање стенских маса</w:t>
      </w:r>
    </w:p>
    <w:p w14:paraId="5BC6411A" w14:textId="0657FD3F" w:rsidR="001702FF" w:rsidRPr="00904152" w:rsidRDefault="001702FF" w:rsidP="001702FF">
      <w:pPr>
        <w:pStyle w:val="Heading3"/>
        <w:rPr>
          <w:szCs w:val="26"/>
          <w:lang w:val="sr-Latn-CS"/>
        </w:rPr>
      </w:pPr>
      <w:r>
        <w:rPr>
          <w:szCs w:val="26"/>
        </w:rPr>
        <w:t>Члан</w:t>
      </w:r>
      <w:r w:rsidR="00223FB6">
        <w:rPr>
          <w:szCs w:val="26"/>
          <w:lang w:val="sr-Latn-CS"/>
        </w:rPr>
        <w:t xml:space="preserve"> 125</w:t>
      </w:r>
      <w:r w:rsidRPr="00904152">
        <w:rPr>
          <w:szCs w:val="26"/>
          <w:lang w:val="sr-Latn-CS"/>
        </w:rPr>
        <w:t>.</w:t>
      </w:r>
    </w:p>
    <w:p w14:paraId="3E7D4C2A" w14:textId="77777777" w:rsidR="001702FF" w:rsidRPr="003E3CC1" w:rsidRDefault="001702FF" w:rsidP="003E3CC1">
      <w:pPr>
        <w:spacing w:before="120"/>
        <w:rPr>
          <w:rFonts w:cs="Times New Roman"/>
          <w:lang w:val="sr-Cyrl-RS"/>
        </w:rPr>
      </w:pPr>
      <w:r w:rsidRPr="003E3CC1">
        <w:rPr>
          <w:rFonts w:cs="Times New Roman"/>
          <w:lang w:val="sr-Cyrl-RS"/>
        </w:rPr>
        <w:t>Испитивање стенских маса обухвата геолошко, геотехничко, хидролошко, еколошко и сеизмичко истраживање.</w:t>
      </w:r>
    </w:p>
    <w:p w14:paraId="67DFCE35" w14:textId="77777777" w:rsidR="001702FF" w:rsidRPr="003E3CC1" w:rsidRDefault="001702FF" w:rsidP="003E3CC1">
      <w:pPr>
        <w:spacing w:after="0"/>
        <w:rPr>
          <w:rFonts w:cs="Times New Roman"/>
          <w:lang w:val="sr-Cyrl-RS"/>
        </w:rPr>
      </w:pPr>
      <w:r w:rsidRPr="003E3CC1">
        <w:rPr>
          <w:rFonts w:cs="Times New Roman"/>
          <w:lang w:val="sr-Cyrl-RS"/>
        </w:rPr>
        <w:t>Испитивање стенских маса дели се на:</w:t>
      </w:r>
    </w:p>
    <w:p w14:paraId="0FF6B720" w14:textId="3C859770" w:rsidR="001702FF" w:rsidRPr="0031485A" w:rsidRDefault="001702FF" w:rsidP="00544C9C">
      <w:pPr>
        <w:numPr>
          <w:ilvl w:val="0"/>
          <w:numId w:val="114"/>
        </w:numPr>
        <w:shd w:val="clear" w:color="auto" w:fill="FFFFFF"/>
        <w:spacing w:after="0"/>
        <w:ind w:left="993" w:hanging="284"/>
        <w:rPr>
          <w:bCs/>
          <w:lang w:val="sr-Cyrl-RS"/>
        </w:rPr>
      </w:pPr>
      <w:r w:rsidRPr="0031485A">
        <w:rPr>
          <w:bCs/>
          <w:lang w:val="sr-Cyrl-RS"/>
        </w:rPr>
        <w:t>прелиминарна испитивања</w:t>
      </w:r>
      <w:r w:rsidR="003E3CC1">
        <w:rPr>
          <w:bCs/>
          <w:lang w:val="sr-Cyrl-RS"/>
        </w:rPr>
        <w:t>,</w:t>
      </w:r>
    </w:p>
    <w:p w14:paraId="06DC015F" w14:textId="210366A2" w:rsidR="001702FF" w:rsidRPr="0031485A" w:rsidRDefault="001702FF" w:rsidP="00544C9C">
      <w:pPr>
        <w:numPr>
          <w:ilvl w:val="0"/>
          <w:numId w:val="114"/>
        </w:numPr>
        <w:shd w:val="clear" w:color="auto" w:fill="FFFFFF"/>
        <w:spacing w:after="0"/>
        <w:ind w:left="993" w:hanging="284"/>
        <w:rPr>
          <w:bCs/>
          <w:lang w:val="sr-Cyrl-RS"/>
        </w:rPr>
      </w:pPr>
      <w:r w:rsidRPr="0031485A">
        <w:rPr>
          <w:bCs/>
          <w:lang w:val="sr-Cyrl-RS"/>
        </w:rPr>
        <w:t>испитивања у циљу пројект</w:t>
      </w:r>
      <w:r w:rsidR="00EA59D3">
        <w:rPr>
          <w:bCs/>
          <w:lang w:val="sr-Cyrl-RS"/>
        </w:rPr>
        <w:t xml:space="preserve">овања и </w:t>
      </w:r>
      <w:r w:rsidR="003E3CC1">
        <w:rPr>
          <w:bCs/>
          <w:lang w:val="sr-Cyrl-RS"/>
        </w:rPr>
        <w:t>градње,</w:t>
      </w:r>
    </w:p>
    <w:p w14:paraId="412D5C93" w14:textId="56CD3F4E" w:rsidR="001702FF" w:rsidRPr="0031485A" w:rsidRDefault="00EA59D3" w:rsidP="00544C9C">
      <w:pPr>
        <w:numPr>
          <w:ilvl w:val="0"/>
          <w:numId w:val="114"/>
        </w:numPr>
        <w:shd w:val="clear" w:color="auto" w:fill="FFFFFF"/>
        <w:ind w:left="993" w:hanging="284"/>
        <w:rPr>
          <w:bCs/>
          <w:lang w:val="sr-Cyrl-RS"/>
        </w:rPr>
      </w:pPr>
      <w:r>
        <w:rPr>
          <w:bCs/>
          <w:lang w:val="sr-Cyrl-RS"/>
        </w:rPr>
        <w:t xml:space="preserve">контролна испитивања током </w:t>
      </w:r>
      <w:r w:rsidR="001702FF" w:rsidRPr="0031485A">
        <w:rPr>
          <w:bCs/>
          <w:lang w:val="sr-Cyrl-RS"/>
        </w:rPr>
        <w:t>градње.</w:t>
      </w:r>
    </w:p>
    <w:p w14:paraId="04453CB0" w14:textId="77777777" w:rsidR="001702FF" w:rsidRPr="003E3CC1" w:rsidRDefault="001702FF" w:rsidP="003E3CC1">
      <w:pPr>
        <w:spacing w:after="0"/>
        <w:rPr>
          <w:rFonts w:cs="Times New Roman"/>
          <w:lang w:val="sr-Cyrl-RS"/>
        </w:rPr>
      </w:pPr>
      <w:r w:rsidRPr="003E3CC1">
        <w:rPr>
          <w:rFonts w:cs="Times New Roman"/>
          <w:lang w:val="sr-Cyrl-RS"/>
        </w:rPr>
        <w:t>Истраживања из претходног става обухватају:</w:t>
      </w:r>
    </w:p>
    <w:p w14:paraId="6F35D1C6"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утврђивање главних литолошких, тектонских и хидролошких карак</w:t>
      </w:r>
      <w:r>
        <w:rPr>
          <w:bCs/>
          <w:lang w:val="sr-Cyrl-RS"/>
        </w:rPr>
        <w:t>теристика ширег подручја тунела;</w:t>
      </w:r>
    </w:p>
    <w:p w14:paraId="7EBD8EB7"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утврђивање детаљних литолошких и тектонских структура као и хидрогеолошких кара</w:t>
      </w:r>
      <w:r>
        <w:rPr>
          <w:bCs/>
          <w:lang w:val="sr-Cyrl-RS"/>
        </w:rPr>
        <w:t>ктеристика области испод тунела;</w:t>
      </w:r>
    </w:p>
    <w:p w14:paraId="4918F100"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одређивање геолошких, геотехничких, физичких и хемијских св</w:t>
      </w:r>
      <w:r>
        <w:rPr>
          <w:bCs/>
          <w:lang w:val="sr-Cyrl-RS"/>
        </w:rPr>
        <w:t>ојства у датом земљишту и стени;</w:t>
      </w:r>
    </w:p>
    <w:p w14:paraId="5CE263D7"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утврђивање чврстоће стена</w:t>
      </w:r>
      <w:r>
        <w:rPr>
          <w:bCs/>
          <w:lang w:val="sr-Cyrl-RS"/>
        </w:rPr>
        <w:t>;</w:t>
      </w:r>
    </w:p>
    <w:p w14:paraId="741D1CF3"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могућност при</w:t>
      </w:r>
      <w:r>
        <w:rPr>
          <w:bCs/>
          <w:lang w:val="sr-Cyrl-RS"/>
        </w:rPr>
        <w:t>суства опасних гасова у стенама;</w:t>
      </w:r>
    </w:p>
    <w:p w14:paraId="1BEC7B0F" w14:textId="77777777" w:rsidR="001702FF" w:rsidRPr="0031485A" w:rsidRDefault="001702FF" w:rsidP="00544C9C">
      <w:pPr>
        <w:numPr>
          <w:ilvl w:val="0"/>
          <w:numId w:val="115"/>
        </w:numPr>
        <w:shd w:val="clear" w:color="auto" w:fill="FFFFFF"/>
        <w:spacing w:after="0"/>
        <w:ind w:left="993" w:hanging="284"/>
        <w:rPr>
          <w:bCs/>
          <w:lang w:val="sr-Cyrl-RS"/>
        </w:rPr>
      </w:pPr>
      <w:r w:rsidRPr="0031485A">
        <w:rPr>
          <w:bCs/>
          <w:lang w:val="sr-Cyrl-RS"/>
        </w:rPr>
        <w:t>одређивање присуства пећина, крашких појава и других особенос</w:t>
      </w:r>
      <w:r>
        <w:rPr>
          <w:bCs/>
          <w:lang w:val="sr-Cyrl-RS"/>
        </w:rPr>
        <w:t>ти у области планираног тунела;</w:t>
      </w:r>
    </w:p>
    <w:p w14:paraId="5A39ADC3" w14:textId="77777777" w:rsidR="001702FF" w:rsidRPr="0031485A" w:rsidRDefault="001702FF" w:rsidP="00544C9C">
      <w:pPr>
        <w:numPr>
          <w:ilvl w:val="0"/>
          <w:numId w:val="115"/>
        </w:numPr>
        <w:shd w:val="clear" w:color="auto" w:fill="FFFFFF"/>
        <w:ind w:left="993" w:hanging="284"/>
        <w:rPr>
          <w:bCs/>
          <w:lang w:val="sr-Cyrl-RS"/>
        </w:rPr>
      </w:pPr>
      <w:r w:rsidRPr="0031485A">
        <w:rPr>
          <w:bCs/>
          <w:lang w:val="sr-Cyrl-RS"/>
        </w:rPr>
        <w:t>утврђивање хемијског састава и нивоа подземних вода.</w:t>
      </w:r>
    </w:p>
    <w:p w14:paraId="24C24E2F" w14:textId="381C2C96" w:rsidR="003E3CC1" w:rsidRDefault="001702FF" w:rsidP="003E3CC1">
      <w:pPr>
        <w:spacing w:before="120"/>
        <w:rPr>
          <w:rFonts w:cs="Times New Roman"/>
          <w:lang w:val="sr-Cyrl-RS"/>
        </w:rPr>
      </w:pPr>
      <w:r w:rsidRPr="003E3CC1">
        <w:rPr>
          <w:rFonts w:cs="Times New Roman"/>
          <w:lang w:val="sr-Cyrl-RS"/>
        </w:rPr>
        <w:t>Стене се испитују у фазама, у зависности од степена сложености пројекта и геолошке грађе терена као и у зависности од других проблема који се јавља</w:t>
      </w:r>
      <w:r w:rsidR="00EA59D3">
        <w:rPr>
          <w:rFonts w:cs="Times New Roman"/>
          <w:lang w:val="sr-Cyrl-RS"/>
        </w:rPr>
        <w:t xml:space="preserve">ју пре и током пројектовања и </w:t>
      </w:r>
      <w:r w:rsidRPr="003E3CC1">
        <w:rPr>
          <w:rFonts w:cs="Times New Roman"/>
          <w:lang w:val="sr-Cyrl-RS"/>
        </w:rPr>
        <w:t xml:space="preserve">градње тунела. </w:t>
      </w:r>
    </w:p>
    <w:p w14:paraId="0BA2F808" w14:textId="77777777" w:rsidR="003E3CC1" w:rsidRDefault="001702FF" w:rsidP="003E3CC1">
      <w:pPr>
        <w:spacing w:before="120"/>
        <w:rPr>
          <w:rFonts w:cs="Times New Roman"/>
          <w:lang w:val="sr-Cyrl-RS"/>
        </w:rPr>
      </w:pPr>
      <w:r w:rsidRPr="003E3CC1">
        <w:rPr>
          <w:rFonts w:cs="Times New Roman"/>
          <w:lang w:val="sr-Cyrl-RS"/>
        </w:rPr>
        <w:t xml:space="preserve">Код испитивања у складу са СРПС ЕН 1997, успостављене су савремене методе испитивања стена. </w:t>
      </w:r>
    </w:p>
    <w:p w14:paraId="71CBFE55" w14:textId="2ADA16A1" w:rsidR="001702FF" w:rsidRPr="003E3CC1" w:rsidRDefault="001702FF" w:rsidP="003E3CC1">
      <w:pPr>
        <w:spacing w:before="120"/>
        <w:rPr>
          <w:rFonts w:cs="Times New Roman"/>
          <w:lang w:val="sr-Cyrl-RS"/>
        </w:rPr>
      </w:pPr>
      <w:r w:rsidRPr="003E3CC1">
        <w:rPr>
          <w:rFonts w:cs="Times New Roman"/>
          <w:lang w:val="sr-Cyrl-RS"/>
        </w:rPr>
        <w:t>Обим и методе испитивања у свакој од фаза, морају бити такви да се на основу резултата може постићи циљ сваке од фаза - тачна процена понашања и деформација тла.</w:t>
      </w:r>
    </w:p>
    <w:p w14:paraId="03E2A3B3" w14:textId="77777777" w:rsidR="003E3CC1" w:rsidRDefault="001702FF" w:rsidP="003E3CC1">
      <w:pPr>
        <w:spacing w:before="120"/>
        <w:rPr>
          <w:rFonts w:cs="Times New Roman"/>
          <w:lang w:val="sr-Cyrl-RS"/>
        </w:rPr>
      </w:pPr>
      <w:r w:rsidRPr="003E3CC1">
        <w:rPr>
          <w:rFonts w:cs="Times New Roman"/>
          <w:lang w:val="sr-Cyrl-RS"/>
        </w:rPr>
        <w:t xml:space="preserve">Након спроведених испитивања припрема се коначан извјештај, који обезбеђује довољну основу за пројектовање тунела. </w:t>
      </w:r>
    </w:p>
    <w:p w14:paraId="39E903AE" w14:textId="7E28F241" w:rsidR="001702FF" w:rsidRPr="003E3CC1" w:rsidRDefault="001702FF" w:rsidP="003E3CC1">
      <w:pPr>
        <w:spacing w:before="120"/>
        <w:rPr>
          <w:rFonts w:cs="Times New Roman"/>
          <w:lang w:val="sr-Cyrl-RS"/>
        </w:rPr>
      </w:pPr>
      <w:r w:rsidRPr="003E3CC1">
        <w:rPr>
          <w:rFonts w:cs="Times New Roman"/>
          <w:lang w:val="sr-Cyrl-RS"/>
        </w:rPr>
        <w:t xml:space="preserve">С обзиром на нехомогеност стенских маса, израђује се стенска класификација за сваки тунел посебно и процењује потенцијални утицај на развој секундарних напона и стања деформација. </w:t>
      </w:r>
    </w:p>
    <w:p w14:paraId="3B3F0D57" w14:textId="51DBACD6" w:rsidR="001702FF" w:rsidRPr="003E3CC1" w:rsidRDefault="001702FF" w:rsidP="003E3CC1">
      <w:pPr>
        <w:spacing w:before="120"/>
        <w:rPr>
          <w:rFonts w:cs="Times New Roman"/>
          <w:lang w:val="sr-Cyrl-RS"/>
        </w:rPr>
      </w:pPr>
      <w:r w:rsidRPr="003E3CC1">
        <w:rPr>
          <w:rFonts w:cs="Times New Roman"/>
          <w:lang w:val="sr-Cyrl-RS"/>
        </w:rPr>
        <w:t xml:space="preserve">Коначан извештај садржи и подужни геолошки-геотехнички профил и више попречних пресека стенске масе, у циљу </w:t>
      </w:r>
      <w:r w:rsidR="00EA59D3">
        <w:rPr>
          <w:rFonts w:cs="Times New Roman"/>
          <w:lang w:val="sr-Cyrl-RS"/>
        </w:rPr>
        <w:t xml:space="preserve">свеобухватне оцене могућности </w:t>
      </w:r>
      <w:r w:rsidRPr="003E3CC1">
        <w:rPr>
          <w:rFonts w:cs="Times New Roman"/>
          <w:lang w:val="sr-Cyrl-RS"/>
        </w:rPr>
        <w:t>градње тунела.</w:t>
      </w:r>
    </w:p>
    <w:p w14:paraId="38930041" w14:textId="54F980D9" w:rsidR="003E3CC1" w:rsidRDefault="00EA59D3" w:rsidP="003E3CC1">
      <w:pPr>
        <w:spacing w:before="120"/>
        <w:rPr>
          <w:rFonts w:cs="Times New Roman"/>
          <w:lang w:val="sr-Cyrl-RS"/>
        </w:rPr>
      </w:pPr>
      <w:r>
        <w:rPr>
          <w:rFonts w:cs="Times New Roman"/>
          <w:lang w:val="sr-Cyrl-RS"/>
        </w:rPr>
        <w:t xml:space="preserve">Приликом </w:t>
      </w:r>
      <w:r w:rsidR="001702FF" w:rsidRPr="003E3CC1">
        <w:rPr>
          <w:rFonts w:cs="Times New Roman"/>
          <w:lang w:val="sr-Cyrl-RS"/>
        </w:rPr>
        <w:t xml:space="preserve">градње тунела обављају се контролна испитивања стенске масе. </w:t>
      </w:r>
    </w:p>
    <w:p w14:paraId="7CEFA85B" w14:textId="55F68992" w:rsidR="001702FF" w:rsidRPr="003E3CC1" w:rsidRDefault="001702FF" w:rsidP="003E3CC1">
      <w:pPr>
        <w:spacing w:before="120"/>
        <w:rPr>
          <w:rFonts w:cs="Times New Roman"/>
          <w:lang w:val="sr-Cyrl-RS"/>
        </w:rPr>
      </w:pPr>
      <w:r w:rsidRPr="003E3CC1">
        <w:rPr>
          <w:rFonts w:cs="Times New Roman"/>
          <w:lang w:val="sr-Cyrl-RS"/>
        </w:rPr>
        <w:t>Резултати контролних испитивања потврђују исправност изабране тех</w:t>
      </w:r>
      <w:r w:rsidR="00EA59D3">
        <w:rPr>
          <w:rFonts w:cs="Times New Roman"/>
          <w:lang w:val="sr-Cyrl-RS"/>
        </w:rPr>
        <w:t xml:space="preserve">нологије за </w:t>
      </w:r>
      <w:r w:rsidRPr="003E3CC1">
        <w:rPr>
          <w:rFonts w:cs="Times New Roman"/>
          <w:lang w:val="sr-Cyrl-RS"/>
        </w:rPr>
        <w:t>градњу и налажу спровођење мера д</w:t>
      </w:r>
      <w:r w:rsidR="00EA59D3">
        <w:rPr>
          <w:rFonts w:cs="Times New Roman"/>
          <w:lang w:val="sr-Cyrl-RS"/>
        </w:rPr>
        <w:t xml:space="preserve">а се обезбеди сигурност током </w:t>
      </w:r>
      <w:r w:rsidRPr="003E3CC1">
        <w:rPr>
          <w:rFonts w:cs="Times New Roman"/>
          <w:lang w:val="sr-Cyrl-RS"/>
        </w:rPr>
        <w:t>градње.</w:t>
      </w:r>
    </w:p>
    <w:p w14:paraId="37D6E0EB" w14:textId="77777777" w:rsidR="001702FF" w:rsidRDefault="001702FF" w:rsidP="0032067C">
      <w:pPr>
        <w:tabs>
          <w:tab w:val="left" w:pos="4380"/>
        </w:tabs>
        <w:spacing w:before="120"/>
      </w:pPr>
    </w:p>
    <w:p w14:paraId="66028539" w14:textId="3F6DD84F" w:rsidR="0032067C" w:rsidRPr="009B65DA" w:rsidRDefault="0032067C" w:rsidP="009B65DA">
      <w:pPr>
        <w:pStyle w:val="Heading2"/>
      </w:pPr>
      <w:r w:rsidRPr="009B65DA">
        <w:t>Попречни профил тунелске конструкције</w:t>
      </w:r>
    </w:p>
    <w:p w14:paraId="09BDB600" w14:textId="51F9C626" w:rsidR="0032067C" w:rsidRPr="00904152" w:rsidRDefault="0032067C" w:rsidP="0032067C">
      <w:pPr>
        <w:pStyle w:val="Heading3"/>
        <w:rPr>
          <w:szCs w:val="26"/>
          <w:lang w:val="sr-Latn-CS"/>
        </w:rPr>
      </w:pPr>
      <w:r>
        <w:rPr>
          <w:szCs w:val="26"/>
        </w:rPr>
        <w:t>Члан</w:t>
      </w:r>
      <w:r w:rsidR="00223FB6">
        <w:rPr>
          <w:szCs w:val="26"/>
          <w:lang w:val="sr-Latn-CS"/>
        </w:rPr>
        <w:t xml:space="preserve"> 126</w:t>
      </w:r>
      <w:r w:rsidRPr="00904152">
        <w:rPr>
          <w:szCs w:val="26"/>
          <w:lang w:val="sr-Latn-CS"/>
        </w:rPr>
        <w:t>.</w:t>
      </w:r>
    </w:p>
    <w:p w14:paraId="32AC39DE" w14:textId="07F5F9B2" w:rsidR="0032067C" w:rsidRPr="0032067C" w:rsidRDefault="0032067C" w:rsidP="0032067C">
      <w:pPr>
        <w:spacing w:before="120"/>
        <w:rPr>
          <w:rFonts w:cs="Times New Roman"/>
          <w:lang w:val="sr-Cyrl-RS"/>
        </w:rPr>
      </w:pPr>
      <w:r>
        <w:rPr>
          <w:rFonts w:cs="Times New Roman"/>
          <w:lang w:val="sr-Cyrl-RS"/>
        </w:rPr>
        <w:t>Попречни профил тунелске конструкције</w:t>
      </w:r>
      <w:r w:rsidRPr="0032067C">
        <w:rPr>
          <w:rFonts w:cs="Times New Roman"/>
          <w:lang w:val="sr-Cyrl-RS"/>
        </w:rPr>
        <w:t xml:space="preserve"> мора бити таквог облика да преноси стенски притисак и довољно велики да обезбеди пројектом предвиђен слободни профил </w:t>
      </w:r>
      <w:r w:rsidRPr="0032067C">
        <w:rPr>
          <w:rFonts w:cs="Times New Roman"/>
          <w:lang w:val="sr-Cyrl-RS"/>
        </w:rPr>
        <w:lastRenderedPageBreak/>
        <w:t xml:space="preserve">и извођење инсталација контактне мреже, вентилације, одводњавања и </w:t>
      </w:r>
      <w:r w:rsidR="00812B00">
        <w:rPr>
          <w:rFonts w:cs="Times New Roman"/>
          <w:lang w:val="sr-Cyrl-RS"/>
        </w:rPr>
        <w:t>пута за евакуацију</w:t>
      </w:r>
      <w:r w:rsidRPr="0032067C">
        <w:rPr>
          <w:rFonts w:cs="Times New Roman"/>
          <w:lang w:val="sr-Cyrl-RS"/>
        </w:rPr>
        <w:t xml:space="preserve"> као и да омогућава несметано одржавање пруге.</w:t>
      </w:r>
    </w:p>
    <w:p w14:paraId="1434D823" w14:textId="77777777" w:rsidR="0032067C" w:rsidRPr="00812B00" w:rsidRDefault="0032067C" w:rsidP="00812B00">
      <w:pPr>
        <w:spacing w:after="0"/>
        <w:rPr>
          <w:rFonts w:cs="Times New Roman"/>
          <w:lang w:val="sr-Cyrl-RS"/>
        </w:rPr>
      </w:pPr>
      <w:r w:rsidRPr="00812B00">
        <w:rPr>
          <w:rFonts w:cs="Times New Roman"/>
          <w:lang w:val="sr-Cyrl-RS"/>
        </w:rPr>
        <w:t>У попречним профилима треба узети у обзир и проширење за:</w:t>
      </w:r>
    </w:p>
    <w:p w14:paraId="4A546C10" w14:textId="77777777" w:rsidR="0032067C" w:rsidRPr="0031485A" w:rsidRDefault="0032067C" w:rsidP="00544C9C">
      <w:pPr>
        <w:numPr>
          <w:ilvl w:val="0"/>
          <w:numId w:val="111"/>
        </w:numPr>
        <w:shd w:val="clear" w:color="auto" w:fill="FFFFFF"/>
        <w:spacing w:after="0"/>
        <w:ind w:left="993" w:hanging="284"/>
        <w:rPr>
          <w:bCs/>
          <w:lang w:val="sr-Cyrl-RS"/>
        </w:rPr>
      </w:pPr>
      <w:r>
        <w:rPr>
          <w:bCs/>
          <w:lang w:val="sr-Cyrl-RS"/>
        </w:rPr>
        <w:t>безбедоносни простор;</w:t>
      </w:r>
    </w:p>
    <w:p w14:paraId="23C2883E" w14:textId="77777777" w:rsidR="0032067C" w:rsidRPr="0031485A" w:rsidRDefault="0032067C" w:rsidP="00544C9C">
      <w:pPr>
        <w:numPr>
          <w:ilvl w:val="0"/>
          <w:numId w:val="111"/>
        </w:numPr>
        <w:shd w:val="clear" w:color="auto" w:fill="FFFFFF"/>
        <w:spacing w:after="0"/>
        <w:ind w:left="993" w:hanging="284"/>
        <w:rPr>
          <w:bCs/>
          <w:lang w:val="sr-Cyrl-RS"/>
        </w:rPr>
      </w:pPr>
      <w:r>
        <w:rPr>
          <w:bCs/>
          <w:lang w:val="sr-Cyrl-RS"/>
        </w:rPr>
        <w:t>тунелске нише;</w:t>
      </w:r>
    </w:p>
    <w:p w14:paraId="78F1719C" w14:textId="77777777" w:rsidR="0032067C" w:rsidRPr="0031485A" w:rsidRDefault="0032067C" w:rsidP="00544C9C">
      <w:pPr>
        <w:numPr>
          <w:ilvl w:val="0"/>
          <w:numId w:val="111"/>
        </w:numPr>
        <w:shd w:val="clear" w:color="auto" w:fill="FFFFFF"/>
        <w:spacing w:after="0"/>
        <w:ind w:left="993" w:hanging="284"/>
        <w:rPr>
          <w:bCs/>
          <w:lang w:val="sr-Cyrl-RS"/>
        </w:rPr>
      </w:pPr>
      <w:r w:rsidRPr="0031485A">
        <w:rPr>
          <w:bCs/>
          <w:lang w:val="sr-Cyrl-RS"/>
        </w:rPr>
        <w:t>простор за монтажу инсталација</w:t>
      </w:r>
      <w:r>
        <w:rPr>
          <w:bCs/>
          <w:lang w:val="sr-Cyrl-RS"/>
        </w:rPr>
        <w:t>;</w:t>
      </w:r>
    </w:p>
    <w:p w14:paraId="61A06BA0" w14:textId="77777777" w:rsidR="0032067C" w:rsidRPr="0031485A" w:rsidRDefault="0032067C" w:rsidP="00544C9C">
      <w:pPr>
        <w:numPr>
          <w:ilvl w:val="0"/>
          <w:numId w:val="111"/>
        </w:numPr>
        <w:shd w:val="clear" w:color="auto" w:fill="FFFFFF"/>
        <w:spacing w:after="0"/>
        <w:ind w:left="993" w:hanging="284"/>
        <w:rPr>
          <w:bCs/>
          <w:lang w:val="sr-Cyrl-RS"/>
        </w:rPr>
      </w:pPr>
      <w:r w:rsidRPr="0031485A">
        <w:rPr>
          <w:bCs/>
          <w:lang w:val="sr-Cyrl-RS"/>
        </w:rPr>
        <w:t>простор за грађевинско техничке интервенције и</w:t>
      </w:r>
      <w:r>
        <w:rPr>
          <w:bCs/>
          <w:lang w:val="sr-Cyrl-RS"/>
        </w:rPr>
        <w:t xml:space="preserve"> др.</w:t>
      </w:r>
    </w:p>
    <w:p w14:paraId="53E41A6E" w14:textId="31D492AD" w:rsidR="0032067C" w:rsidRDefault="0032067C" w:rsidP="00812B00">
      <w:pPr>
        <w:tabs>
          <w:tab w:val="left" w:pos="4380"/>
        </w:tabs>
        <w:spacing w:before="120"/>
        <w:rPr>
          <w:lang w:val="sr-Cyrl-RS"/>
        </w:rPr>
      </w:pPr>
    </w:p>
    <w:p w14:paraId="5A6C72B5" w14:textId="0AB65C9F" w:rsidR="00812B00" w:rsidRPr="009B65DA" w:rsidRDefault="00812B00" w:rsidP="009B65DA">
      <w:pPr>
        <w:pStyle w:val="Heading2"/>
      </w:pPr>
      <w:r w:rsidRPr="009B65DA">
        <w:t>Пут</w:t>
      </w:r>
      <w:r w:rsidR="007411FE" w:rsidRPr="009B65DA">
        <w:t>еви и излази</w:t>
      </w:r>
      <w:r w:rsidRPr="009B65DA">
        <w:t xml:space="preserve"> за евакуацију </w:t>
      </w:r>
    </w:p>
    <w:p w14:paraId="0D797E7F" w14:textId="170F0EB2" w:rsidR="00812B00" w:rsidRPr="00904152" w:rsidRDefault="00812B00" w:rsidP="00812B00">
      <w:pPr>
        <w:pStyle w:val="Heading3"/>
        <w:rPr>
          <w:szCs w:val="26"/>
          <w:lang w:val="sr-Latn-CS"/>
        </w:rPr>
      </w:pPr>
      <w:r>
        <w:rPr>
          <w:szCs w:val="26"/>
        </w:rPr>
        <w:t>Члан</w:t>
      </w:r>
      <w:r w:rsidR="00223FB6">
        <w:rPr>
          <w:szCs w:val="26"/>
          <w:lang w:val="sr-Latn-CS"/>
        </w:rPr>
        <w:t xml:space="preserve"> 127</w:t>
      </w:r>
      <w:r w:rsidRPr="00904152">
        <w:rPr>
          <w:szCs w:val="26"/>
          <w:lang w:val="sr-Latn-CS"/>
        </w:rPr>
        <w:t>.</w:t>
      </w:r>
    </w:p>
    <w:p w14:paraId="498B0D08" w14:textId="198619EC" w:rsidR="007C2962" w:rsidRDefault="007C2962" w:rsidP="007C2962">
      <w:pPr>
        <w:spacing w:before="120"/>
        <w:rPr>
          <w:rFonts w:cs="Times New Roman"/>
          <w:lang w:val="sr-Cyrl-RS"/>
        </w:rPr>
      </w:pPr>
      <w:r>
        <w:rPr>
          <w:rFonts w:cs="Times New Roman"/>
          <w:lang w:val="sr-Cyrl-RS"/>
        </w:rPr>
        <w:t>Пут</w:t>
      </w:r>
      <w:r w:rsidR="007411FE">
        <w:rPr>
          <w:rFonts w:cs="Times New Roman"/>
          <w:lang w:val="sr-Cyrl-RS"/>
        </w:rPr>
        <w:t>еви</w:t>
      </w:r>
      <w:r>
        <w:rPr>
          <w:rFonts w:cs="Times New Roman"/>
          <w:lang w:val="sr-Cyrl-RS"/>
        </w:rPr>
        <w:t xml:space="preserve"> за евакуацију</w:t>
      </w:r>
      <w:r w:rsidR="00812B00" w:rsidRPr="007C2962">
        <w:rPr>
          <w:rFonts w:cs="Times New Roman"/>
          <w:lang w:val="sr-Cyrl-RS"/>
        </w:rPr>
        <w:t xml:space="preserve"> се извод</w:t>
      </w:r>
      <w:r w:rsidR="007411FE">
        <w:rPr>
          <w:rFonts w:cs="Times New Roman"/>
          <w:lang w:val="sr-Cyrl-RS"/>
        </w:rPr>
        <w:t>е</w:t>
      </w:r>
      <w:r w:rsidR="00812B00" w:rsidRPr="007C2962">
        <w:rPr>
          <w:rFonts w:cs="Times New Roman"/>
          <w:lang w:val="sr-Cyrl-RS"/>
        </w:rPr>
        <w:t xml:space="preserve"> </w:t>
      </w:r>
      <w:r>
        <w:rPr>
          <w:rFonts w:cs="Times New Roman"/>
          <w:lang w:val="sr-Cyrl-RS"/>
        </w:rPr>
        <w:t>у</w:t>
      </w:r>
      <w:r w:rsidR="00812B00" w:rsidRPr="007C2962">
        <w:rPr>
          <w:rFonts w:cs="Times New Roman"/>
          <w:lang w:val="sr-Cyrl-RS"/>
        </w:rPr>
        <w:t xml:space="preserve"> </w:t>
      </w:r>
      <w:r>
        <w:rPr>
          <w:rFonts w:cs="Times New Roman"/>
          <w:lang w:val="sr-Cyrl-RS"/>
        </w:rPr>
        <w:t>тунелским конструкцијама</w:t>
      </w:r>
      <w:r w:rsidR="00812B00" w:rsidRPr="007C2962">
        <w:rPr>
          <w:rFonts w:cs="Times New Roman"/>
          <w:lang w:val="sr-Cyrl-RS"/>
        </w:rPr>
        <w:t xml:space="preserve"> на нов</w:t>
      </w:r>
      <w:r>
        <w:rPr>
          <w:rFonts w:cs="Times New Roman"/>
          <w:lang w:val="sr-Cyrl-RS"/>
        </w:rPr>
        <w:t>им</w:t>
      </w:r>
      <w:r w:rsidR="00812B00" w:rsidRPr="007C2962">
        <w:rPr>
          <w:rFonts w:cs="Times New Roman"/>
          <w:lang w:val="sr-Cyrl-RS"/>
        </w:rPr>
        <w:t xml:space="preserve"> магистралним пругама и намењен</w:t>
      </w:r>
      <w:r w:rsidR="001702FF">
        <w:rPr>
          <w:rFonts w:cs="Times New Roman"/>
          <w:lang w:val="sr-Cyrl-RS"/>
        </w:rPr>
        <w:t>и су евакуацији</w:t>
      </w:r>
      <w:r w:rsidR="00812B00" w:rsidRPr="007C2962">
        <w:rPr>
          <w:rFonts w:cs="Times New Roman"/>
          <w:lang w:val="sr-Cyrl-RS"/>
        </w:rPr>
        <w:t xml:space="preserve"> у случају </w:t>
      </w:r>
      <w:r w:rsidR="001702FF">
        <w:rPr>
          <w:rFonts w:cs="Times New Roman"/>
          <w:lang w:val="sr-Cyrl-RS"/>
        </w:rPr>
        <w:t>опасности, ванредних ситуација, несрећа или незгода</w:t>
      </w:r>
      <w:r w:rsidR="00812B00" w:rsidRPr="007C2962">
        <w:rPr>
          <w:rFonts w:cs="Times New Roman"/>
          <w:lang w:val="sr-Cyrl-RS"/>
        </w:rPr>
        <w:t xml:space="preserve">. </w:t>
      </w:r>
    </w:p>
    <w:p w14:paraId="49F360D4" w14:textId="744F38FC" w:rsidR="00812B00" w:rsidRDefault="007C2962" w:rsidP="007C2962">
      <w:pPr>
        <w:spacing w:before="120"/>
        <w:rPr>
          <w:rFonts w:cs="Times New Roman"/>
          <w:lang w:val="sr-Cyrl-RS"/>
        </w:rPr>
      </w:pPr>
      <w:r>
        <w:rPr>
          <w:rFonts w:cs="Times New Roman"/>
          <w:lang w:val="sr-Cyrl-RS"/>
        </w:rPr>
        <w:t xml:space="preserve">Пут за евакуацију се може </w:t>
      </w:r>
      <w:r w:rsidR="00812B00" w:rsidRPr="007C2962">
        <w:rPr>
          <w:rFonts w:cs="Times New Roman"/>
          <w:lang w:val="sr-Cyrl-RS"/>
        </w:rPr>
        <w:t>користити и као службени пут за прегледе</w:t>
      </w:r>
      <w:r>
        <w:rPr>
          <w:rFonts w:cs="Times New Roman"/>
          <w:lang w:val="sr-Cyrl-RS"/>
        </w:rPr>
        <w:t xml:space="preserve"> стања тунесле конструкције</w:t>
      </w:r>
      <w:r w:rsidR="00812B00" w:rsidRPr="007C2962">
        <w:rPr>
          <w:rFonts w:cs="Times New Roman"/>
          <w:lang w:val="sr-Cyrl-RS"/>
        </w:rPr>
        <w:t xml:space="preserve">. </w:t>
      </w:r>
    </w:p>
    <w:p w14:paraId="57931247" w14:textId="77777777" w:rsidR="007C2962" w:rsidRDefault="007C2962" w:rsidP="007C2962">
      <w:pPr>
        <w:spacing w:before="120"/>
        <w:rPr>
          <w:rFonts w:cs="Times New Roman"/>
          <w:lang w:val="sr-Cyrl-RS"/>
        </w:rPr>
      </w:pPr>
      <w:r>
        <w:rPr>
          <w:rFonts w:cs="Times New Roman"/>
          <w:lang w:val="sr-Cyrl-RS"/>
        </w:rPr>
        <w:t>Пут за евакуацију</w:t>
      </w:r>
      <w:r w:rsidRPr="007C2962">
        <w:rPr>
          <w:rFonts w:cs="Times New Roman"/>
          <w:lang w:val="sr-Cyrl-RS"/>
        </w:rPr>
        <w:t xml:space="preserve"> мора бити удаљен од осе крајњег колосека најмање 2,</w:t>
      </w:r>
      <w:r>
        <w:rPr>
          <w:rFonts w:cs="Times New Roman"/>
          <w:lang w:val="sr-Cyrl-RS"/>
        </w:rPr>
        <w:t>5</w:t>
      </w:r>
      <w:r w:rsidRPr="007C2962">
        <w:rPr>
          <w:rFonts w:cs="Times New Roman"/>
          <w:lang w:val="sr-Cyrl-RS"/>
        </w:rPr>
        <w:t xml:space="preserve"> m. </w:t>
      </w:r>
    </w:p>
    <w:p w14:paraId="40310A8E" w14:textId="77777777" w:rsidR="007C2962" w:rsidRDefault="007C2962" w:rsidP="007C2962">
      <w:pPr>
        <w:spacing w:before="120"/>
        <w:rPr>
          <w:rFonts w:cs="Times New Roman"/>
          <w:lang w:val="sr-Cyrl-RS"/>
        </w:rPr>
      </w:pPr>
      <w:r w:rsidRPr="007C2962">
        <w:rPr>
          <w:rFonts w:cs="Times New Roman"/>
          <w:lang w:val="sr-Cyrl-RS"/>
        </w:rPr>
        <w:t xml:space="preserve">Стаза пута треба да буде у висини </w:t>
      </w:r>
      <w:r>
        <w:rPr>
          <w:rFonts w:cs="Times New Roman"/>
          <w:lang w:val="sr-Cyrl-RS"/>
        </w:rPr>
        <w:t>ГИШ.</w:t>
      </w:r>
    </w:p>
    <w:p w14:paraId="346EBE7B" w14:textId="42727FE8" w:rsidR="007C2962" w:rsidRDefault="007C2962" w:rsidP="007C2962">
      <w:pPr>
        <w:spacing w:before="120"/>
        <w:rPr>
          <w:rFonts w:cs="Times New Roman"/>
          <w:lang w:val="sr-Cyrl-RS"/>
        </w:rPr>
      </w:pPr>
      <w:r w:rsidRPr="007C2962">
        <w:rPr>
          <w:rFonts w:cs="Times New Roman"/>
          <w:lang w:val="sr-Cyrl-RS"/>
        </w:rPr>
        <w:t xml:space="preserve">Висина </w:t>
      </w:r>
      <w:r>
        <w:rPr>
          <w:rFonts w:cs="Times New Roman"/>
          <w:lang w:val="sr-Cyrl-RS"/>
        </w:rPr>
        <w:t xml:space="preserve">слободног </w:t>
      </w:r>
      <w:r w:rsidRPr="007C2962">
        <w:rPr>
          <w:rFonts w:cs="Times New Roman"/>
          <w:lang w:val="sr-Cyrl-RS"/>
        </w:rPr>
        <w:t xml:space="preserve">пролаза дуж пута </w:t>
      </w:r>
      <w:r>
        <w:rPr>
          <w:rFonts w:cs="Times New Roman"/>
          <w:lang w:val="sr-Cyrl-RS"/>
        </w:rPr>
        <w:t xml:space="preserve">за евакуацију </w:t>
      </w:r>
      <w:r w:rsidRPr="007C2962">
        <w:rPr>
          <w:rFonts w:cs="Times New Roman"/>
          <w:lang w:val="sr-Cyrl-RS"/>
        </w:rPr>
        <w:t xml:space="preserve">износи најмање 2,25 m а ширина најмање 0,75 m. </w:t>
      </w:r>
    </w:p>
    <w:p w14:paraId="7396AD47" w14:textId="77777777" w:rsidR="001702FF" w:rsidRDefault="001702FF" w:rsidP="001702FF">
      <w:pPr>
        <w:spacing w:before="120"/>
        <w:rPr>
          <w:rFonts w:cs="Times New Roman"/>
          <w:lang w:val="sr-Cyrl-RS"/>
        </w:rPr>
      </w:pPr>
      <w:r w:rsidRPr="007C2962">
        <w:rPr>
          <w:rFonts w:cs="Times New Roman"/>
          <w:lang w:val="sr-Cyrl-RS"/>
        </w:rPr>
        <w:t xml:space="preserve">Код двоколосечних пруга </w:t>
      </w:r>
      <w:r>
        <w:rPr>
          <w:rFonts w:cs="Times New Roman"/>
          <w:lang w:val="sr-Cyrl-RS"/>
        </w:rPr>
        <w:t>пут за евакуацију</w:t>
      </w:r>
      <w:r w:rsidRPr="007C2962">
        <w:rPr>
          <w:rFonts w:cs="Times New Roman"/>
          <w:lang w:val="sr-Cyrl-RS"/>
        </w:rPr>
        <w:t xml:space="preserve"> се изводи са обе стране. </w:t>
      </w:r>
    </w:p>
    <w:p w14:paraId="105894BB" w14:textId="77777777" w:rsidR="007411FE" w:rsidRPr="007C2962" w:rsidRDefault="007411FE" w:rsidP="007411FE">
      <w:pPr>
        <w:spacing w:before="120"/>
        <w:rPr>
          <w:rFonts w:cs="Times New Roman"/>
          <w:lang w:val="sr-Cyrl-RS"/>
        </w:rPr>
      </w:pPr>
      <w:r w:rsidRPr="007C2962">
        <w:rPr>
          <w:rFonts w:cs="Times New Roman"/>
          <w:lang w:val="sr-Cyrl-RS"/>
        </w:rPr>
        <w:t xml:space="preserve">Излази за </w:t>
      </w:r>
      <w:r>
        <w:rPr>
          <w:rFonts w:cs="Times New Roman"/>
          <w:lang w:val="sr-Cyrl-RS"/>
        </w:rPr>
        <w:t xml:space="preserve">евакуацију се изводе код дугих тунела и </w:t>
      </w:r>
      <w:r w:rsidRPr="007C2962">
        <w:rPr>
          <w:rFonts w:cs="Times New Roman"/>
          <w:lang w:val="sr-Cyrl-RS"/>
        </w:rPr>
        <w:t xml:space="preserve">воде на површину по најкраћој могућој путањи. </w:t>
      </w:r>
    </w:p>
    <w:p w14:paraId="18D67305" w14:textId="162F9A3C" w:rsidR="00812B00" w:rsidRPr="007C2962" w:rsidRDefault="00812B00" w:rsidP="007C2962">
      <w:pPr>
        <w:spacing w:after="0"/>
        <w:rPr>
          <w:rFonts w:cs="Times New Roman"/>
          <w:lang w:val="sr-Cyrl-RS"/>
        </w:rPr>
      </w:pPr>
      <w:r w:rsidRPr="007C2962">
        <w:rPr>
          <w:rFonts w:cs="Times New Roman"/>
          <w:lang w:val="sr-Cyrl-RS"/>
        </w:rPr>
        <w:t xml:space="preserve">Дужина </w:t>
      </w:r>
      <w:r w:rsidR="007411FE">
        <w:rPr>
          <w:rFonts w:cs="Times New Roman"/>
          <w:lang w:val="sr-Cyrl-RS"/>
        </w:rPr>
        <w:t>путање за евакуацију</w:t>
      </w:r>
      <w:r w:rsidRPr="007C2962">
        <w:rPr>
          <w:rFonts w:cs="Times New Roman"/>
          <w:lang w:val="sr-Cyrl-RS"/>
        </w:rPr>
        <w:t xml:space="preserve"> је половина удаљености </w:t>
      </w:r>
      <w:r w:rsidR="007C2962">
        <w:rPr>
          <w:rFonts w:cs="Times New Roman"/>
          <w:lang w:val="sr-Cyrl-RS"/>
        </w:rPr>
        <w:t>из</w:t>
      </w:r>
      <w:r w:rsidRPr="007C2962">
        <w:rPr>
          <w:rFonts w:cs="Times New Roman"/>
          <w:lang w:val="sr-Cyrl-RS"/>
        </w:rPr>
        <w:t>међу:</w:t>
      </w:r>
    </w:p>
    <w:p w14:paraId="76073DA9" w14:textId="393E6C5F" w:rsidR="00812B00" w:rsidRPr="0031485A" w:rsidRDefault="007C2962" w:rsidP="00544C9C">
      <w:pPr>
        <w:numPr>
          <w:ilvl w:val="0"/>
          <w:numId w:val="112"/>
        </w:numPr>
        <w:shd w:val="clear" w:color="auto" w:fill="FFFFFF"/>
        <w:spacing w:after="0"/>
        <w:ind w:left="993" w:hanging="284"/>
        <w:rPr>
          <w:lang w:val="sr-Cyrl-RS"/>
        </w:rPr>
      </w:pPr>
      <w:r>
        <w:rPr>
          <w:lang w:val="sr-Cyrl-RS"/>
        </w:rPr>
        <w:t>портал</w:t>
      </w:r>
      <w:r w:rsidR="00812B00" w:rsidRPr="0031485A">
        <w:rPr>
          <w:lang w:val="sr-Cyrl-RS"/>
        </w:rPr>
        <w:t>а тунела,</w:t>
      </w:r>
    </w:p>
    <w:p w14:paraId="0ED57B1A" w14:textId="732F7DC2" w:rsidR="00812B00" w:rsidRPr="0031485A" w:rsidRDefault="007411FE" w:rsidP="00544C9C">
      <w:pPr>
        <w:numPr>
          <w:ilvl w:val="0"/>
          <w:numId w:val="112"/>
        </w:numPr>
        <w:shd w:val="clear" w:color="auto" w:fill="FFFFFF"/>
        <w:spacing w:after="0"/>
        <w:ind w:left="993" w:hanging="284"/>
        <w:rPr>
          <w:lang w:val="sr-Cyrl-RS"/>
        </w:rPr>
      </w:pPr>
      <w:r>
        <w:rPr>
          <w:lang w:val="sr-Cyrl-RS"/>
        </w:rPr>
        <w:t xml:space="preserve">два узастопна </w:t>
      </w:r>
      <w:r w:rsidR="007C2962">
        <w:rPr>
          <w:lang w:val="sr-Cyrl-RS"/>
        </w:rPr>
        <w:t>излаз</w:t>
      </w:r>
      <w:r>
        <w:rPr>
          <w:lang w:val="sr-Cyrl-RS"/>
        </w:rPr>
        <w:t>а за евакуацију</w:t>
      </w:r>
      <w:r w:rsidR="00812B00" w:rsidRPr="0031485A">
        <w:rPr>
          <w:lang w:val="sr-Cyrl-RS"/>
        </w:rPr>
        <w:t xml:space="preserve"> или</w:t>
      </w:r>
    </w:p>
    <w:p w14:paraId="2EE04DEB" w14:textId="38271522" w:rsidR="00812B00" w:rsidRPr="0031485A" w:rsidRDefault="00812B00" w:rsidP="00544C9C">
      <w:pPr>
        <w:numPr>
          <w:ilvl w:val="0"/>
          <w:numId w:val="112"/>
        </w:numPr>
        <w:shd w:val="clear" w:color="auto" w:fill="FFFFFF"/>
        <w:ind w:left="993" w:hanging="284"/>
        <w:rPr>
          <w:lang w:val="sr-Cyrl-RS"/>
        </w:rPr>
      </w:pPr>
      <w:r w:rsidRPr="0031485A">
        <w:rPr>
          <w:lang w:val="sr-Cyrl-RS"/>
        </w:rPr>
        <w:t xml:space="preserve">излаза за </w:t>
      </w:r>
      <w:r w:rsidR="007411FE">
        <w:rPr>
          <w:lang w:val="sr-Cyrl-RS"/>
        </w:rPr>
        <w:t>евакуацију</w:t>
      </w:r>
      <w:r w:rsidRPr="0031485A">
        <w:rPr>
          <w:lang w:val="sr-Cyrl-RS"/>
        </w:rPr>
        <w:t xml:space="preserve"> и портала.</w:t>
      </w:r>
    </w:p>
    <w:p w14:paraId="3CE0FD83" w14:textId="77777777" w:rsidR="007411FE" w:rsidRPr="007411FE" w:rsidRDefault="007411FE" w:rsidP="007411FE">
      <w:pPr>
        <w:spacing w:before="120"/>
        <w:rPr>
          <w:rFonts w:cs="Times New Roman"/>
          <w:lang w:val="sr-Cyrl-RS"/>
        </w:rPr>
      </w:pPr>
      <w:r w:rsidRPr="007411FE">
        <w:rPr>
          <w:rFonts w:cs="Times New Roman"/>
          <w:lang w:val="sr-Cyrl-RS"/>
        </w:rPr>
        <w:t xml:space="preserve">У случају пута за евакуацију који води ка излазу за евакуацију, мери се средња дужина путање до врата излаза. </w:t>
      </w:r>
    </w:p>
    <w:p w14:paraId="6F7D181B" w14:textId="280A75C9" w:rsidR="007411FE" w:rsidRDefault="007411FE" w:rsidP="007411FE">
      <w:pPr>
        <w:spacing w:before="120"/>
        <w:rPr>
          <w:rFonts w:cs="Times New Roman"/>
          <w:lang w:val="sr-Cyrl-RS"/>
        </w:rPr>
      </w:pPr>
      <w:r w:rsidRPr="007411FE">
        <w:rPr>
          <w:rFonts w:cs="Times New Roman"/>
          <w:lang w:val="sr-Cyrl-RS"/>
        </w:rPr>
        <w:t xml:space="preserve">Дужина </w:t>
      </w:r>
      <w:r>
        <w:rPr>
          <w:rFonts w:cs="Times New Roman"/>
          <w:lang w:val="sr-Cyrl-RS"/>
        </w:rPr>
        <w:t>путање за евакуацију</w:t>
      </w:r>
      <w:r w:rsidRPr="007411FE">
        <w:rPr>
          <w:rFonts w:cs="Times New Roman"/>
          <w:lang w:val="sr-Cyrl-RS"/>
        </w:rPr>
        <w:t xml:space="preserve"> не сме да буде дужа од 500 m. </w:t>
      </w:r>
    </w:p>
    <w:p w14:paraId="33E93C6A" w14:textId="0200043F" w:rsidR="007411FE" w:rsidRDefault="007411FE" w:rsidP="007411FE">
      <w:pPr>
        <w:spacing w:before="120"/>
        <w:rPr>
          <w:rFonts w:cs="Times New Roman"/>
          <w:lang w:val="sr-Cyrl-RS"/>
        </w:rPr>
      </w:pPr>
      <w:r w:rsidRPr="007C2962">
        <w:rPr>
          <w:rFonts w:cs="Times New Roman"/>
          <w:lang w:val="sr-Cyrl-RS"/>
        </w:rPr>
        <w:t xml:space="preserve">Путања евакуације мора бити назначена (смер најближе излазу) и осветљена а расвета треба да има </w:t>
      </w:r>
      <w:r w:rsidR="001702FF">
        <w:rPr>
          <w:rFonts w:cs="Times New Roman"/>
          <w:lang w:val="sr-Cyrl-RS"/>
        </w:rPr>
        <w:t xml:space="preserve">независно </w:t>
      </w:r>
      <w:r w:rsidRPr="007C2962">
        <w:rPr>
          <w:rFonts w:cs="Times New Roman"/>
          <w:lang w:val="sr-Cyrl-RS"/>
        </w:rPr>
        <w:t xml:space="preserve">спољно напајање. </w:t>
      </w:r>
    </w:p>
    <w:p w14:paraId="482527D6" w14:textId="77777777" w:rsidR="00812B00" w:rsidRPr="007C2962" w:rsidRDefault="00812B00" w:rsidP="007C2962">
      <w:pPr>
        <w:spacing w:before="120"/>
        <w:rPr>
          <w:rFonts w:cs="Times New Roman"/>
          <w:lang w:val="sr-Cyrl-RS"/>
        </w:rPr>
      </w:pPr>
      <w:r w:rsidRPr="007C2962">
        <w:rPr>
          <w:rFonts w:cs="Times New Roman"/>
          <w:lang w:val="sr-Cyrl-RS"/>
        </w:rPr>
        <w:t>У тунелима и излазима у случају опасности могу да се уграђују само материјали који задовољавају захтеве стандарда СРПС ЕН 1991 и СРПС ЕН 13501.</w:t>
      </w:r>
    </w:p>
    <w:p w14:paraId="1DB0EFEF" w14:textId="53178741" w:rsidR="001702FF" w:rsidRDefault="001702FF" w:rsidP="001702FF">
      <w:pPr>
        <w:tabs>
          <w:tab w:val="left" w:pos="4380"/>
        </w:tabs>
        <w:spacing w:before="120"/>
        <w:rPr>
          <w:lang w:val="sr-Cyrl-RS"/>
        </w:rPr>
      </w:pPr>
    </w:p>
    <w:p w14:paraId="176A4E9D" w14:textId="4D08CEA5" w:rsidR="003E3CC1" w:rsidRPr="009B65DA" w:rsidRDefault="003E3CC1" w:rsidP="009B65DA">
      <w:pPr>
        <w:pStyle w:val="Heading2"/>
      </w:pPr>
      <w:r w:rsidRPr="009B65DA">
        <w:t>Портали</w:t>
      </w:r>
    </w:p>
    <w:p w14:paraId="6456AB7C" w14:textId="4FBF3C8D" w:rsidR="003E3CC1" w:rsidRPr="00904152" w:rsidRDefault="003E3CC1" w:rsidP="003E3CC1">
      <w:pPr>
        <w:pStyle w:val="Heading3"/>
        <w:rPr>
          <w:szCs w:val="26"/>
          <w:lang w:val="sr-Latn-CS"/>
        </w:rPr>
      </w:pPr>
      <w:r>
        <w:rPr>
          <w:szCs w:val="26"/>
        </w:rPr>
        <w:t>Члан</w:t>
      </w:r>
      <w:r w:rsidR="00223FB6">
        <w:rPr>
          <w:szCs w:val="26"/>
          <w:lang w:val="sr-Latn-CS"/>
        </w:rPr>
        <w:t xml:space="preserve"> 128</w:t>
      </w:r>
      <w:r w:rsidRPr="00904152">
        <w:rPr>
          <w:szCs w:val="26"/>
          <w:lang w:val="sr-Latn-CS"/>
        </w:rPr>
        <w:t>.</w:t>
      </w:r>
    </w:p>
    <w:p w14:paraId="6D69C2A0" w14:textId="52510141" w:rsidR="003E3CC1" w:rsidRDefault="00EA59D3" w:rsidP="003E3CC1">
      <w:pPr>
        <w:spacing w:before="120"/>
        <w:rPr>
          <w:rFonts w:cs="Times New Roman"/>
          <w:lang w:val="sr-Cyrl-RS"/>
        </w:rPr>
      </w:pPr>
      <w:r>
        <w:rPr>
          <w:rFonts w:cs="Times New Roman"/>
          <w:lang w:val="sr-Cyrl-RS"/>
        </w:rPr>
        <w:t xml:space="preserve">Пројектовање и </w:t>
      </w:r>
      <w:r w:rsidR="003E3CC1" w:rsidRPr="003E3CC1">
        <w:rPr>
          <w:rFonts w:cs="Times New Roman"/>
          <w:lang w:val="sr-Cyrl-RS"/>
        </w:rPr>
        <w:t xml:space="preserve">градња портала темеље се на подацима који су добијени на основу хидрогеолошких, геотехничких и сеимолошких истраживања. </w:t>
      </w:r>
    </w:p>
    <w:p w14:paraId="4739B9C4" w14:textId="07A55991" w:rsidR="003E3CC1" w:rsidRPr="003E3CC1" w:rsidRDefault="003E3CC1" w:rsidP="003E3CC1">
      <w:pPr>
        <w:spacing w:after="0"/>
        <w:rPr>
          <w:rFonts w:cs="Times New Roman"/>
          <w:lang w:val="sr-Cyrl-RS"/>
        </w:rPr>
      </w:pPr>
      <w:r w:rsidRPr="003E3CC1">
        <w:rPr>
          <w:rFonts w:cs="Times New Roman"/>
          <w:lang w:val="sr-Cyrl-RS"/>
        </w:rPr>
        <w:t>При пројектовању портала узима се у обзир:</w:t>
      </w:r>
    </w:p>
    <w:p w14:paraId="0C985C10" w14:textId="15826290" w:rsidR="003E3CC1" w:rsidRPr="0031485A" w:rsidRDefault="003E3CC1" w:rsidP="00544C9C">
      <w:pPr>
        <w:numPr>
          <w:ilvl w:val="0"/>
          <w:numId w:val="116"/>
        </w:numPr>
        <w:shd w:val="clear" w:color="auto" w:fill="FFFFFF"/>
        <w:spacing w:after="0"/>
        <w:ind w:left="993" w:hanging="284"/>
        <w:rPr>
          <w:bCs/>
          <w:lang w:val="sr-Cyrl-CS"/>
        </w:rPr>
      </w:pPr>
      <w:r>
        <w:rPr>
          <w:bCs/>
          <w:lang w:val="sr-Cyrl-CS"/>
        </w:rPr>
        <w:t>морфологија терена,</w:t>
      </w:r>
    </w:p>
    <w:p w14:paraId="4C108CB5" w14:textId="31019B7E" w:rsidR="003E3CC1" w:rsidRPr="0031485A" w:rsidRDefault="003E3CC1" w:rsidP="00544C9C">
      <w:pPr>
        <w:numPr>
          <w:ilvl w:val="0"/>
          <w:numId w:val="116"/>
        </w:numPr>
        <w:shd w:val="clear" w:color="auto" w:fill="FFFFFF"/>
        <w:spacing w:after="0"/>
        <w:ind w:left="993" w:hanging="284"/>
        <w:rPr>
          <w:bCs/>
          <w:lang w:val="sr-Cyrl-CS"/>
        </w:rPr>
      </w:pPr>
      <w:r w:rsidRPr="0031485A">
        <w:rPr>
          <w:bCs/>
          <w:lang w:val="sr-Cyrl-CS"/>
        </w:rPr>
        <w:t>геолошки састав и својства тла и стена у ширем подручју утицаја портала</w:t>
      </w:r>
      <w:r>
        <w:rPr>
          <w:bCs/>
          <w:lang w:val="sr-Cyrl-CS"/>
        </w:rPr>
        <w:t>,</w:t>
      </w:r>
    </w:p>
    <w:p w14:paraId="31F2CCC1" w14:textId="77777777" w:rsidR="003E3CC1" w:rsidRPr="0031485A" w:rsidRDefault="003E3CC1" w:rsidP="00544C9C">
      <w:pPr>
        <w:numPr>
          <w:ilvl w:val="0"/>
          <w:numId w:val="116"/>
        </w:numPr>
        <w:shd w:val="clear" w:color="auto" w:fill="FFFFFF"/>
        <w:spacing w:after="0"/>
        <w:ind w:left="993" w:hanging="284"/>
        <w:rPr>
          <w:bCs/>
          <w:lang w:val="sr-Cyrl-CS"/>
        </w:rPr>
      </w:pPr>
      <w:r w:rsidRPr="0031485A">
        <w:rPr>
          <w:bCs/>
          <w:lang w:val="sr-Cyrl-CS"/>
        </w:rPr>
        <w:lastRenderedPageBreak/>
        <w:t>геометријск</w:t>
      </w:r>
      <w:r>
        <w:rPr>
          <w:bCs/>
          <w:lang w:val="sr-Cyrl-CS"/>
        </w:rPr>
        <w:t>и елементи</w:t>
      </w:r>
      <w:r w:rsidRPr="0031485A">
        <w:rPr>
          <w:bCs/>
          <w:lang w:val="sr-Cyrl-CS"/>
        </w:rPr>
        <w:t xml:space="preserve"> трасе пруге,</w:t>
      </w:r>
    </w:p>
    <w:p w14:paraId="4AA5C927" w14:textId="4D86AA1D" w:rsidR="003E3CC1" w:rsidRPr="0031485A" w:rsidRDefault="003E3CC1" w:rsidP="00544C9C">
      <w:pPr>
        <w:numPr>
          <w:ilvl w:val="0"/>
          <w:numId w:val="116"/>
        </w:numPr>
        <w:shd w:val="clear" w:color="auto" w:fill="FFFFFF"/>
        <w:spacing w:after="0"/>
        <w:ind w:left="993" w:hanging="284"/>
        <w:rPr>
          <w:bCs/>
          <w:lang w:val="sr-Cyrl-CS"/>
        </w:rPr>
      </w:pPr>
      <w:r w:rsidRPr="0031485A">
        <w:rPr>
          <w:bCs/>
          <w:lang w:val="sr-Cyrl-CS"/>
        </w:rPr>
        <w:t>заштитит</w:t>
      </w:r>
      <w:r>
        <w:rPr>
          <w:bCs/>
          <w:lang w:val="sr-Cyrl-CS"/>
        </w:rPr>
        <w:t>а</w:t>
      </w:r>
      <w:r w:rsidRPr="0031485A">
        <w:rPr>
          <w:bCs/>
          <w:lang w:val="sr-Cyrl-CS"/>
        </w:rPr>
        <w:t xml:space="preserve"> пруге од обу</w:t>
      </w:r>
      <w:r>
        <w:rPr>
          <w:bCs/>
          <w:lang w:val="sr-Cyrl-CS"/>
        </w:rPr>
        <w:t>р</w:t>
      </w:r>
      <w:r w:rsidRPr="0031485A">
        <w:rPr>
          <w:bCs/>
          <w:lang w:val="sr-Cyrl-CS"/>
        </w:rPr>
        <w:t>вавања</w:t>
      </w:r>
      <w:r>
        <w:rPr>
          <w:bCs/>
          <w:lang w:val="sr-Cyrl-CS"/>
        </w:rPr>
        <w:t>,</w:t>
      </w:r>
    </w:p>
    <w:p w14:paraId="5522AA1E" w14:textId="77777777" w:rsidR="003E3CC1" w:rsidRPr="0031485A" w:rsidRDefault="003E3CC1" w:rsidP="00544C9C">
      <w:pPr>
        <w:numPr>
          <w:ilvl w:val="0"/>
          <w:numId w:val="116"/>
        </w:numPr>
        <w:shd w:val="clear" w:color="auto" w:fill="FFFFFF"/>
        <w:ind w:left="993" w:hanging="284"/>
        <w:rPr>
          <w:bCs/>
          <w:lang w:val="sr-Cyrl-CS"/>
        </w:rPr>
      </w:pPr>
      <w:r w:rsidRPr="0031485A">
        <w:rPr>
          <w:bCs/>
          <w:lang w:val="sr-Cyrl-CS"/>
        </w:rPr>
        <w:t>пејзаж и друге карактеристике терена.</w:t>
      </w:r>
    </w:p>
    <w:p w14:paraId="2DE52FA5" w14:textId="77777777" w:rsidR="003E3CC1" w:rsidRPr="003E3CC1" w:rsidRDefault="003E3CC1" w:rsidP="003E3CC1">
      <w:pPr>
        <w:spacing w:after="0"/>
        <w:rPr>
          <w:rFonts w:cs="Times New Roman"/>
          <w:lang w:val="sr-Cyrl-RS"/>
        </w:rPr>
      </w:pPr>
      <w:r w:rsidRPr="003E3CC1">
        <w:rPr>
          <w:rFonts w:cs="Times New Roman"/>
          <w:lang w:val="sr-Cyrl-RS"/>
        </w:rPr>
        <w:t>Портали се изводе као:</w:t>
      </w:r>
    </w:p>
    <w:p w14:paraId="4C619240" w14:textId="77777777" w:rsidR="003E3CC1" w:rsidRPr="003E3CC1" w:rsidRDefault="003E3CC1" w:rsidP="00544C9C">
      <w:pPr>
        <w:pStyle w:val="ListParagraph"/>
        <w:numPr>
          <w:ilvl w:val="0"/>
          <w:numId w:val="119"/>
        </w:numPr>
        <w:shd w:val="clear" w:color="auto" w:fill="FFFFFF"/>
        <w:tabs>
          <w:tab w:val="left" w:pos="851"/>
        </w:tabs>
        <w:spacing w:after="0"/>
        <w:ind w:left="993" w:hanging="284"/>
        <w:rPr>
          <w:bCs/>
          <w:lang w:val="sr-Cyrl-CS"/>
        </w:rPr>
      </w:pPr>
      <w:r w:rsidRPr="003E3CC1">
        <w:rPr>
          <w:bCs/>
          <w:lang w:val="sr-Cyrl-CS"/>
        </w:rPr>
        <w:t>чеони портал - који се користи у основним или вршним тунелима, ако је косина над порталом стабилна; потребна је заштита од пада са висине, лавина као и заштита од ерозије;</w:t>
      </w:r>
    </w:p>
    <w:p w14:paraId="56347BC3" w14:textId="77777777" w:rsidR="003E3CC1" w:rsidRPr="003E3CC1" w:rsidRDefault="003E3CC1" w:rsidP="00544C9C">
      <w:pPr>
        <w:pStyle w:val="ListParagraph"/>
        <w:numPr>
          <w:ilvl w:val="0"/>
          <w:numId w:val="119"/>
        </w:numPr>
        <w:shd w:val="clear" w:color="auto" w:fill="FFFFFF"/>
        <w:tabs>
          <w:tab w:val="left" w:pos="851"/>
        </w:tabs>
        <w:spacing w:after="0"/>
        <w:ind w:left="993" w:hanging="284"/>
        <w:rPr>
          <w:bCs/>
          <w:lang w:val="sr-Cyrl-CS"/>
        </w:rPr>
      </w:pPr>
      <w:r w:rsidRPr="003E3CC1">
        <w:rPr>
          <w:bCs/>
          <w:lang w:val="sr-Cyrl-CS"/>
        </w:rPr>
        <w:t>истурени портал - који се користи у основним и вршним тунелима, ако је падина над тунелом подвргнута снажној ерозији или ако је повећана опасност од лавина; потребна је заштита од пада са висине;</w:t>
      </w:r>
    </w:p>
    <w:p w14:paraId="367CD1DD" w14:textId="77777777" w:rsidR="003E3CC1" w:rsidRPr="003E3CC1" w:rsidRDefault="003E3CC1" w:rsidP="00544C9C">
      <w:pPr>
        <w:pStyle w:val="ListParagraph"/>
        <w:numPr>
          <w:ilvl w:val="0"/>
          <w:numId w:val="119"/>
        </w:numPr>
        <w:shd w:val="clear" w:color="auto" w:fill="FFFFFF"/>
        <w:tabs>
          <w:tab w:val="left" w:pos="851"/>
        </w:tabs>
        <w:spacing w:after="0"/>
        <w:ind w:left="993" w:hanging="284"/>
        <w:rPr>
          <w:bCs/>
          <w:lang w:val="sr-Cyrl-CS"/>
        </w:rPr>
      </w:pPr>
      <w:r w:rsidRPr="003E3CC1">
        <w:rPr>
          <w:bCs/>
          <w:lang w:val="sr-Cyrl-CS"/>
        </w:rPr>
        <w:t>портал са истуреним уздужним зидом - који се користи код падинских и депресијских тунела без обзира на тип изведеног портала; потребна је заштита од пада са висине.</w:t>
      </w:r>
    </w:p>
    <w:p w14:paraId="6D8BE5F2" w14:textId="77777777" w:rsidR="003E3CC1" w:rsidRPr="003E3CC1" w:rsidRDefault="003E3CC1" w:rsidP="003E3CC1">
      <w:pPr>
        <w:spacing w:before="120" w:after="0"/>
        <w:rPr>
          <w:rFonts w:cs="Times New Roman"/>
          <w:lang w:val="sr-Cyrl-RS"/>
        </w:rPr>
      </w:pPr>
      <w:r w:rsidRPr="003E3CC1">
        <w:rPr>
          <w:rFonts w:cs="Times New Roman"/>
          <w:lang w:val="sr-Cyrl-RS"/>
        </w:rPr>
        <w:t>С обзиром на положај тунела у простору, где год је то могуће, морају бити сипуњени  следећи захтеви:</w:t>
      </w:r>
    </w:p>
    <w:p w14:paraId="2B016CE0" w14:textId="046261AB" w:rsidR="003E3CC1" w:rsidRPr="0031485A" w:rsidRDefault="003E3CC1" w:rsidP="00544C9C">
      <w:pPr>
        <w:numPr>
          <w:ilvl w:val="0"/>
          <w:numId w:val="117"/>
        </w:numPr>
        <w:shd w:val="clear" w:color="auto" w:fill="FFFFFF"/>
        <w:spacing w:after="0"/>
        <w:ind w:left="993" w:hanging="284"/>
        <w:rPr>
          <w:bCs/>
          <w:lang w:val="sr-Cyrl-CS"/>
        </w:rPr>
      </w:pPr>
      <w:r w:rsidRPr="0031485A">
        <w:rPr>
          <w:bCs/>
          <w:lang w:val="sr-Cyrl-CS"/>
        </w:rPr>
        <w:t xml:space="preserve">да портали </w:t>
      </w:r>
      <w:r>
        <w:rPr>
          <w:bCs/>
          <w:lang w:val="sr-Cyrl-CS"/>
        </w:rPr>
        <w:t>тунела буду на стабилној падини,</w:t>
      </w:r>
    </w:p>
    <w:p w14:paraId="70BA9FDE" w14:textId="6BA66BB8" w:rsidR="003E3CC1" w:rsidRPr="0031485A" w:rsidRDefault="003E3CC1" w:rsidP="00544C9C">
      <w:pPr>
        <w:numPr>
          <w:ilvl w:val="0"/>
          <w:numId w:val="117"/>
        </w:numPr>
        <w:shd w:val="clear" w:color="auto" w:fill="FFFFFF"/>
        <w:spacing w:after="0"/>
        <w:ind w:left="993" w:hanging="284"/>
        <w:rPr>
          <w:bCs/>
          <w:lang w:val="sr-Cyrl-CS"/>
        </w:rPr>
      </w:pPr>
      <w:r w:rsidRPr="0031485A">
        <w:rPr>
          <w:bCs/>
          <w:lang w:val="sr-Cyrl-CS"/>
        </w:rPr>
        <w:t>д</w:t>
      </w:r>
      <w:r>
        <w:rPr>
          <w:bCs/>
          <w:lang w:val="sr-Cyrl-CS"/>
        </w:rPr>
        <w:t>а портални укоп буде што краћи,</w:t>
      </w:r>
    </w:p>
    <w:p w14:paraId="42940754" w14:textId="77777777" w:rsidR="003E3CC1" w:rsidRPr="0031485A" w:rsidRDefault="003E3CC1" w:rsidP="00544C9C">
      <w:pPr>
        <w:numPr>
          <w:ilvl w:val="0"/>
          <w:numId w:val="117"/>
        </w:numPr>
        <w:shd w:val="clear" w:color="auto" w:fill="FFFFFF"/>
        <w:tabs>
          <w:tab w:val="left" w:pos="851"/>
        </w:tabs>
        <w:spacing w:after="0"/>
        <w:ind w:left="993" w:hanging="284"/>
        <w:rPr>
          <w:bCs/>
          <w:lang w:val="sr-Cyrl-CS"/>
        </w:rPr>
      </w:pPr>
      <w:r w:rsidRPr="0031485A">
        <w:rPr>
          <w:bCs/>
          <w:lang w:val="sr-Cyrl-CS"/>
        </w:rPr>
        <w:t>да је оса пруге у области портала колико је год могуће управна на правац контура терена.</w:t>
      </w:r>
    </w:p>
    <w:p w14:paraId="43E9E8C6" w14:textId="77777777" w:rsidR="003E3CC1" w:rsidRPr="003E3CC1" w:rsidRDefault="003E3CC1" w:rsidP="003E3CC1">
      <w:pPr>
        <w:spacing w:before="120"/>
        <w:rPr>
          <w:rFonts w:cs="Times New Roman"/>
          <w:lang w:val="sr-Cyrl-RS"/>
        </w:rPr>
      </w:pPr>
      <w:r w:rsidRPr="003E3CC1">
        <w:rPr>
          <w:rFonts w:cs="Times New Roman"/>
          <w:lang w:val="sr-Cyrl-RS"/>
        </w:rPr>
        <w:t>При планирању портала потребно је обезбедити да подручје током градње може да прими потребну грађевинску инфраструктуру и да је испред и иза тунела потребан простор за грађевинску механизацију дужине 40 m и ширине најмање 2,5 m.</w:t>
      </w:r>
    </w:p>
    <w:p w14:paraId="7F93C3CD" w14:textId="77777777" w:rsidR="003E3CC1" w:rsidRPr="003E3CC1" w:rsidRDefault="003E3CC1" w:rsidP="003E3CC1">
      <w:pPr>
        <w:spacing w:before="120" w:after="0"/>
        <w:rPr>
          <w:rFonts w:cs="Times New Roman"/>
          <w:lang w:val="sr-Cyrl-RS"/>
        </w:rPr>
      </w:pPr>
      <w:r w:rsidRPr="003E3CC1">
        <w:rPr>
          <w:rFonts w:cs="Times New Roman"/>
          <w:lang w:val="sr-Cyrl-RS"/>
        </w:rPr>
        <w:t>При планирању портала, у зависности од карактеристика микролокације, треба предвидети и:</w:t>
      </w:r>
    </w:p>
    <w:p w14:paraId="62CB8170" w14:textId="23CAEB16" w:rsidR="003E3CC1" w:rsidRPr="0031485A" w:rsidRDefault="003E3CC1" w:rsidP="00544C9C">
      <w:pPr>
        <w:numPr>
          <w:ilvl w:val="0"/>
          <w:numId w:val="118"/>
        </w:numPr>
        <w:shd w:val="clear" w:color="auto" w:fill="FFFFFF"/>
        <w:spacing w:after="0"/>
        <w:ind w:left="993" w:hanging="284"/>
        <w:rPr>
          <w:bCs/>
          <w:lang w:val="sr-Cyrl-CS"/>
        </w:rPr>
      </w:pPr>
      <w:r w:rsidRPr="0031485A">
        <w:rPr>
          <w:bCs/>
          <w:lang w:val="sr-Cyrl-CS"/>
        </w:rPr>
        <w:t>заштиту од ерозије падина</w:t>
      </w:r>
      <w:r>
        <w:rPr>
          <w:bCs/>
          <w:lang w:val="sr-Cyrl-CS"/>
        </w:rPr>
        <w:t>,</w:t>
      </w:r>
    </w:p>
    <w:p w14:paraId="34318A2B" w14:textId="3BE1ED01" w:rsidR="003E3CC1" w:rsidRPr="0031485A" w:rsidRDefault="003E3CC1" w:rsidP="00544C9C">
      <w:pPr>
        <w:numPr>
          <w:ilvl w:val="0"/>
          <w:numId w:val="118"/>
        </w:numPr>
        <w:shd w:val="clear" w:color="auto" w:fill="FFFFFF"/>
        <w:spacing w:after="0"/>
        <w:ind w:left="993" w:hanging="284"/>
        <w:rPr>
          <w:bCs/>
          <w:lang w:val="sr-Cyrl-CS"/>
        </w:rPr>
      </w:pPr>
      <w:r w:rsidRPr="0031485A">
        <w:rPr>
          <w:bCs/>
          <w:lang w:val="sr-Cyrl-CS"/>
        </w:rPr>
        <w:t>заштиту од клизишта и лавина</w:t>
      </w:r>
      <w:r>
        <w:rPr>
          <w:bCs/>
          <w:lang w:val="sr-Cyrl-CS"/>
        </w:rPr>
        <w:t>,</w:t>
      </w:r>
    </w:p>
    <w:p w14:paraId="6B8E5D59" w14:textId="77777777" w:rsidR="003E3CC1" w:rsidRPr="0031485A" w:rsidRDefault="003E3CC1" w:rsidP="00544C9C">
      <w:pPr>
        <w:numPr>
          <w:ilvl w:val="0"/>
          <w:numId w:val="118"/>
        </w:numPr>
        <w:shd w:val="clear" w:color="auto" w:fill="FFFFFF"/>
        <w:spacing w:after="0"/>
        <w:ind w:left="993" w:hanging="284"/>
        <w:rPr>
          <w:bCs/>
          <w:lang w:val="sr-Cyrl-CS"/>
        </w:rPr>
      </w:pPr>
      <w:r w:rsidRPr="0031485A">
        <w:rPr>
          <w:bCs/>
          <w:lang w:val="sr-Cyrl-CS"/>
        </w:rPr>
        <w:t>одводњавање површинских вода.</w:t>
      </w:r>
    </w:p>
    <w:p w14:paraId="4FA01558" w14:textId="77777777" w:rsidR="003E3CC1" w:rsidRPr="003E3CC1" w:rsidRDefault="003E3CC1" w:rsidP="003E3CC1">
      <w:pPr>
        <w:spacing w:before="120"/>
        <w:rPr>
          <w:rFonts w:cs="Times New Roman"/>
          <w:lang w:val="sr-Cyrl-RS"/>
        </w:rPr>
      </w:pPr>
      <w:r w:rsidRPr="003E3CC1">
        <w:rPr>
          <w:rFonts w:cs="Times New Roman"/>
          <w:lang w:val="sr-Cyrl-RS"/>
        </w:rPr>
        <w:t>Ако је подручје портала заштићено потпорним конструкцијама, потребно је обезбедити одводњавање њиховог залеђа.</w:t>
      </w:r>
    </w:p>
    <w:p w14:paraId="7DE267D8" w14:textId="57C8CF36" w:rsidR="003E3CC1" w:rsidRDefault="003E3CC1" w:rsidP="00E52E28">
      <w:pPr>
        <w:tabs>
          <w:tab w:val="left" w:pos="4380"/>
        </w:tabs>
        <w:rPr>
          <w:lang w:val="sr-Cyrl-RS"/>
        </w:rPr>
      </w:pPr>
    </w:p>
    <w:p w14:paraId="370CE0FE" w14:textId="77777777" w:rsidR="003E3CC1" w:rsidRPr="009B65DA" w:rsidRDefault="003E3CC1" w:rsidP="009B65DA">
      <w:pPr>
        <w:pStyle w:val="Heading2"/>
      </w:pPr>
      <w:r w:rsidRPr="009B65DA">
        <w:t>Инфраструктура изван тунелских конструкција</w:t>
      </w:r>
    </w:p>
    <w:p w14:paraId="04203343" w14:textId="361E078A" w:rsidR="003E3CC1" w:rsidRPr="00904152" w:rsidRDefault="003E3CC1" w:rsidP="003E3CC1">
      <w:pPr>
        <w:pStyle w:val="Heading3"/>
        <w:rPr>
          <w:szCs w:val="26"/>
          <w:lang w:val="sr-Latn-CS"/>
        </w:rPr>
      </w:pPr>
      <w:r>
        <w:rPr>
          <w:szCs w:val="26"/>
        </w:rPr>
        <w:t>Члан</w:t>
      </w:r>
      <w:r w:rsidR="00223FB6">
        <w:rPr>
          <w:szCs w:val="26"/>
          <w:lang w:val="sr-Latn-CS"/>
        </w:rPr>
        <w:t xml:space="preserve"> 129</w:t>
      </w:r>
      <w:r w:rsidRPr="00904152">
        <w:rPr>
          <w:szCs w:val="26"/>
          <w:lang w:val="sr-Latn-CS"/>
        </w:rPr>
        <w:t>.</w:t>
      </w:r>
    </w:p>
    <w:p w14:paraId="625B53A6" w14:textId="77777777" w:rsidR="003E3CC1" w:rsidRPr="001702FF" w:rsidRDefault="003E3CC1" w:rsidP="003E3CC1">
      <w:pPr>
        <w:spacing w:before="120"/>
        <w:rPr>
          <w:rFonts w:cs="Times New Roman"/>
          <w:lang w:val="sr-Cyrl-RS"/>
        </w:rPr>
      </w:pPr>
      <w:r w:rsidRPr="001702FF">
        <w:rPr>
          <w:rFonts w:cs="Times New Roman"/>
          <w:lang w:val="sr-Cyrl-RS"/>
        </w:rPr>
        <w:t xml:space="preserve">Изван тунела уређују се простори, објекти и инсталирана опрема која омогућава брзу евакуацију, гашење пожара и отклањање последица </w:t>
      </w:r>
      <w:r>
        <w:rPr>
          <w:rFonts w:cs="Times New Roman"/>
          <w:lang w:val="sr-Cyrl-RS"/>
        </w:rPr>
        <w:t>ванредних ситуација, несрећа или незгода у тунелу</w:t>
      </w:r>
      <w:r w:rsidRPr="001702FF">
        <w:rPr>
          <w:rFonts w:cs="Times New Roman"/>
          <w:lang w:val="sr-Cyrl-RS"/>
        </w:rPr>
        <w:t xml:space="preserve">. </w:t>
      </w:r>
    </w:p>
    <w:p w14:paraId="64A4FDFD" w14:textId="77777777" w:rsidR="003E3CC1" w:rsidRDefault="003E3CC1" w:rsidP="003E3CC1">
      <w:pPr>
        <w:spacing w:before="120"/>
        <w:rPr>
          <w:rFonts w:cs="Times New Roman"/>
          <w:lang w:val="sr-Cyrl-RS"/>
        </w:rPr>
      </w:pPr>
      <w:r w:rsidRPr="001702FF">
        <w:rPr>
          <w:rFonts w:cs="Times New Roman"/>
          <w:lang w:val="sr-Cyrl-RS"/>
        </w:rPr>
        <w:t>На прилазним путевима у близини тунела се обезбеђују интервенцијске површине величине веће од 500 m</w:t>
      </w:r>
      <w:r w:rsidRPr="001702FF">
        <w:rPr>
          <w:rFonts w:cs="Times New Roman"/>
          <w:vertAlign w:val="superscript"/>
          <w:lang w:val="sr-Cyrl-RS"/>
        </w:rPr>
        <w:t>2</w:t>
      </w:r>
      <w:r w:rsidRPr="001702FF">
        <w:rPr>
          <w:rFonts w:cs="Times New Roman"/>
          <w:lang w:val="sr-Cyrl-RS"/>
        </w:rPr>
        <w:t xml:space="preserve">. </w:t>
      </w:r>
    </w:p>
    <w:p w14:paraId="28B0C853" w14:textId="77777777" w:rsidR="003E3CC1" w:rsidRPr="001702FF" w:rsidRDefault="003E3CC1" w:rsidP="003E3CC1">
      <w:pPr>
        <w:spacing w:before="120"/>
        <w:rPr>
          <w:rFonts w:cs="Times New Roman"/>
          <w:lang w:val="sr-Cyrl-RS"/>
        </w:rPr>
      </w:pPr>
      <w:r w:rsidRPr="001702FF">
        <w:rPr>
          <w:rFonts w:cs="Times New Roman"/>
          <w:lang w:val="sr-Cyrl-RS"/>
        </w:rPr>
        <w:t>Ако прилаз са друмског пута није могућ, у консултацији са надлежним службама треба обезбедити друга решења за приступ.</w:t>
      </w:r>
    </w:p>
    <w:p w14:paraId="2101E3D5" w14:textId="77777777" w:rsidR="003E3CC1" w:rsidRDefault="003E3CC1" w:rsidP="003E3CC1">
      <w:pPr>
        <w:spacing w:before="120"/>
        <w:rPr>
          <w:rFonts w:cs="Times New Roman"/>
          <w:lang w:val="sr-Cyrl-RS"/>
        </w:rPr>
      </w:pPr>
      <w:r>
        <w:rPr>
          <w:rFonts w:cs="Times New Roman"/>
          <w:lang w:val="sr-Cyrl-RS"/>
        </w:rPr>
        <w:t>Тунелима дужим од 3</w:t>
      </w:r>
      <w:r w:rsidRPr="001702FF">
        <w:rPr>
          <w:rFonts w:cs="Times New Roman"/>
          <w:lang w:val="sr-Cyrl-RS"/>
        </w:rPr>
        <w:t xml:space="preserve"> km треба предвидети приступ до оба портала, а краћим тунелима бар до једног портала. </w:t>
      </w:r>
    </w:p>
    <w:p w14:paraId="608E2763" w14:textId="77777777" w:rsidR="003E3CC1" w:rsidRDefault="003E3CC1" w:rsidP="003E3CC1">
      <w:pPr>
        <w:spacing w:before="120"/>
        <w:rPr>
          <w:rFonts w:cs="Times New Roman"/>
          <w:lang w:val="sr-Cyrl-RS"/>
        </w:rPr>
      </w:pPr>
      <w:r w:rsidRPr="001702FF">
        <w:rPr>
          <w:rFonts w:cs="Times New Roman"/>
          <w:lang w:val="sr-Cyrl-RS"/>
        </w:rPr>
        <w:t xml:space="preserve">Приступни пут тунелу треба да се заврши у ивичној стази најдаље 500 m од портала. </w:t>
      </w:r>
    </w:p>
    <w:p w14:paraId="4889E5F8" w14:textId="77777777" w:rsidR="003E3CC1" w:rsidRDefault="003E3CC1" w:rsidP="003E3CC1">
      <w:pPr>
        <w:spacing w:before="120"/>
        <w:rPr>
          <w:rFonts w:cs="Times New Roman"/>
          <w:lang w:val="sr-Cyrl-RS"/>
        </w:rPr>
      </w:pPr>
      <w:r w:rsidRPr="001702FF">
        <w:rPr>
          <w:rFonts w:cs="Times New Roman"/>
          <w:lang w:val="sr-Cyrl-RS"/>
        </w:rPr>
        <w:lastRenderedPageBreak/>
        <w:t xml:space="preserve">Када то нивелационо није могуће </w:t>
      </w:r>
      <w:r>
        <w:rPr>
          <w:rFonts w:cs="Times New Roman"/>
          <w:lang w:val="sr-Cyrl-RS"/>
        </w:rPr>
        <w:t xml:space="preserve">извести директан приступ тунелу, </w:t>
      </w:r>
      <w:r w:rsidRPr="001702FF">
        <w:rPr>
          <w:rFonts w:cs="Times New Roman"/>
          <w:lang w:val="sr-Cyrl-RS"/>
        </w:rPr>
        <w:t>приступни пут се завршава окретниц</w:t>
      </w:r>
      <w:r>
        <w:rPr>
          <w:rFonts w:cs="Times New Roman"/>
          <w:lang w:val="sr-Cyrl-RS"/>
        </w:rPr>
        <w:t>ом</w:t>
      </w:r>
      <w:r w:rsidRPr="001702FF">
        <w:rPr>
          <w:rFonts w:cs="Times New Roman"/>
          <w:lang w:val="sr-Cyrl-RS"/>
        </w:rPr>
        <w:t xml:space="preserve">, а веза са порталом тунела се остварује степеништем. </w:t>
      </w:r>
    </w:p>
    <w:p w14:paraId="6D482F3C" w14:textId="72C489B5" w:rsidR="003E3CC1" w:rsidRDefault="003E3CC1" w:rsidP="003E3CC1">
      <w:pPr>
        <w:spacing w:before="120"/>
        <w:rPr>
          <w:rFonts w:cs="Times New Roman"/>
          <w:lang w:val="sr-Cyrl-RS"/>
        </w:rPr>
      </w:pPr>
      <w:r>
        <w:rPr>
          <w:rFonts w:cs="Times New Roman"/>
          <w:lang w:val="sr-Cyrl-RS"/>
        </w:rPr>
        <w:t>Тунели дужи од 3</w:t>
      </w:r>
      <w:r w:rsidRPr="001702FF">
        <w:rPr>
          <w:rFonts w:cs="Times New Roman"/>
          <w:lang w:val="sr-Cyrl-RS"/>
        </w:rPr>
        <w:t xml:space="preserve"> km треба да имају у близини портала платое за с</w:t>
      </w:r>
      <w:r>
        <w:rPr>
          <w:rFonts w:cs="Times New Roman"/>
          <w:lang w:val="sr-Cyrl-RS"/>
        </w:rPr>
        <w:t>летање хеликоптера (хелиодром).</w:t>
      </w:r>
    </w:p>
    <w:p w14:paraId="0BE9FD75" w14:textId="77777777" w:rsidR="00916E63" w:rsidRDefault="00916E63" w:rsidP="00916E63">
      <w:pPr>
        <w:tabs>
          <w:tab w:val="left" w:pos="4380"/>
        </w:tabs>
        <w:spacing w:before="120"/>
        <w:rPr>
          <w:lang w:val="sr-Cyrl-RS"/>
        </w:rPr>
      </w:pPr>
    </w:p>
    <w:p w14:paraId="2AAD3B9C" w14:textId="77777777" w:rsidR="00916E63" w:rsidRPr="009B65DA" w:rsidRDefault="00916E63" w:rsidP="009B65DA">
      <w:pPr>
        <w:pStyle w:val="Heading2"/>
      </w:pPr>
      <w:r w:rsidRPr="009B65DA">
        <w:t>Хидрантна мрежа у тунелима</w:t>
      </w:r>
    </w:p>
    <w:p w14:paraId="52D49BCC" w14:textId="69E57B8E" w:rsidR="00916E63" w:rsidRPr="00904152" w:rsidRDefault="00916E63" w:rsidP="00916E63">
      <w:pPr>
        <w:pStyle w:val="Heading3"/>
        <w:rPr>
          <w:szCs w:val="26"/>
          <w:lang w:val="sr-Latn-CS"/>
        </w:rPr>
      </w:pPr>
      <w:r>
        <w:rPr>
          <w:szCs w:val="26"/>
        </w:rPr>
        <w:t>Члан</w:t>
      </w:r>
      <w:r w:rsidR="00223FB6">
        <w:rPr>
          <w:szCs w:val="26"/>
          <w:lang w:val="sr-Latn-CS"/>
        </w:rPr>
        <w:t xml:space="preserve"> 13</w:t>
      </w:r>
      <w:r w:rsidRPr="00904152">
        <w:rPr>
          <w:szCs w:val="26"/>
          <w:lang w:val="sr-Latn-CS"/>
        </w:rPr>
        <w:t>0.</w:t>
      </w:r>
    </w:p>
    <w:p w14:paraId="4169CFEE" w14:textId="77777777" w:rsidR="00916E63" w:rsidRPr="001702FF" w:rsidRDefault="00916E63" w:rsidP="00916E63">
      <w:pPr>
        <w:spacing w:after="0"/>
        <w:rPr>
          <w:rFonts w:cs="Times New Roman"/>
          <w:lang w:val="sr-Cyrl-RS"/>
        </w:rPr>
      </w:pPr>
      <w:r w:rsidRPr="001702FF">
        <w:rPr>
          <w:rFonts w:cs="Times New Roman"/>
          <w:lang w:val="sr-Cyrl-RS"/>
        </w:rPr>
        <w:t>Снабдевање водом за гашење пожара обавља се преко:</w:t>
      </w:r>
    </w:p>
    <w:p w14:paraId="135AA9BE" w14:textId="77777777" w:rsidR="00916E63" w:rsidRPr="0031485A" w:rsidRDefault="00916E63" w:rsidP="00544C9C">
      <w:pPr>
        <w:numPr>
          <w:ilvl w:val="0"/>
          <w:numId w:val="113"/>
        </w:numPr>
        <w:shd w:val="clear" w:color="auto" w:fill="FFFFFF"/>
        <w:spacing w:after="0"/>
        <w:ind w:left="993" w:hanging="273"/>
        <w:rPr>
          <w:lang w:val="sr-Cyrl-RS"/>
        </w:rPr>
      </w:pPr>
      <w:r w:rsidRPr="0031485A">
        <w:rPr>
          <w:lang w:val="sr-Cyrl-RS"/>
        </w:rPr>
        <w:t>довођења воде из водовода до портала тунела,</w:t>
      </w:r>
    </w:p>
    <w:p w14:paraId="182E8E0E" w14:textId="77777777" w:rsidR="00916E63" w:rsidRPr="0031485A" w:rsidRDefault="00916E63" w:rsidP="00544C9C">
      <w:pPr>
        <w:numPr>
          <w:ilvl w:val="0"/>
          <w:numId w:val="113"/>
        </w:numPr>
        <w:shd w:val="clear" w:color="auto" w:fill="FFFFFF"/>
        <w:spacing w:after="0"/>
        <w:ind w:left="993" w:hanging="273"/>
        <w:rPr>
          <w:lang w:val="sr-Cyrl-RS"/>
        </w:rPr>
      </w:pPr>
      <w:r w:rsidRPr="0031485A">
        <w:rPr>
          <w:lang w:val="sr-Cyrl-RS"/>
        </w:rPr>
        <w:t>коришћења водних ресурса и довођења до портала тунела,</w:t>
      </w:r>
    </w:p>
    <w:p w14:paraId="4D0C731F" w14:textId="77777777" w:rsidR="00916E63" w:rsidRPr="0031485A" w:rsidRDefault="00916E63" w:rsidP="00544C9C">
      <w:pPr>
        <w:numPr>
          <w:ilvl w:val="0"/>
          <w:numId w:val="113"/>
        </w:numPr>
        <w:shd w:val="clear" w:color="auto" w:fill="FFFFFF"/>
        <w:spacing w:after="0"/>
        <w:ind w:left="993" w:hanging="273"/>
        <w:rPr>
          <w:lang w:val="sr-Cyrl-RS"/>
        </w:rPr>
      </w:pPr>
      <w:r w:rsidRPr="0031485A">
        <w:rPr>
          <w:lang w:val="sr-Cyrl-RS"/>
        </w:rPr>
        <w:t>водоводних инсталација за гашење могућег пожара у самом тунелу или</w:t>
      </w:r>
    </w:p>
    <w:p w14:paraId="71A94367" w14:textId="77777777" w:rsidR="00916E63" w:rsidRPr="0031485A" w:rsidRDefault="00916E63" w:rsidP="00544C9C">
      <w:pPr>
        <w:numPr>
          <w:ilvl w:val="0"/>
          <w:numId w:val="113"/>
        </w:numPr>
        <w:shd w:val="clear" w:color="auto" w:fill="FFFFFF"/>
        <w:ind w:left="992" w:hanging="272"/>
        <w:rPr>
          <w:lang w:val="sr-Cyrl-RS"/>
        </w:rPr>
      </w:pPr>
      <w:r w:rsidRPr="0031485A">
        <w:rPr>
          <w:lang w:val="sr-Cyrl-RS"/>
        </w:rPr>
        <w:t>резервоара у близини излаза у случају опасности и портала тунела.</w:t>
      </w:r>
    </w:p>
    <w:p w14:paraId="058BA9C7" w14:textId="77777777" w:rsidR="00916E63" w:rsidRDefault="00916E63" w:rsidP="00916E63">
      <w:pPr>
        <w:spacing w:before="120"/>
        <w:rPr>
          <w:rFonts w:cs="Times New Roman"/>
          <w:lang w:val="sr-Cyrl-RS"/>
        </w:rPr>
      </w:pPr>
      <w:r w:rsidRPr="001702FF">
        <w:rPr>
          <w:rFonts w:cs="Times New Roman"/>
          <w:lang w:val="sr-Cyrl-RS"/>
        </w:rPr>
        <w:t>Капацитет дотока воде за гашење пожара износи најмање 800 литара у минути за</w:t>
      </w:r>
      <w:r>
        <w:rPr>
          <w:rFonts w:cs="Times New Roman"/>
          <w:lang w:val="sr-Cyrl-RS"/>
        </w:rPr>
        <w:t xml:space="preserve"> непрекидан довод од најмање</w:t>
      </w:r>
      <w:r w:rsidRPr="001702FF">
        <w:rPr>
          <w:rFonts w:cs="Times New Roman"/>
          <w:lang w:val="sr-Cyrl-RS"/>
        </w:rPr>
        <w:t xml:space="preserve"> два сата. </w:t>
      </w:r>
    </w:p>
    <w:p w14:paraId="59FCE55F" w14:textId="77777777" w:rsidR="00916E63" w:rsidRDefault="00916E63" w:rsidP="00916E63">
      <w:pPr>
        <w:spacing w:before="120"/>
        <w:rPr>
          <w:rFonts w:cs="Times New Roman"/>
          <w:lang w:val="sr-Cyrl-RS"/>
        </w:rPr>
      </w:pPr>
      <w:r w:rsidRPr="001702FF">
        <w:rPr>
          <w:rFonts w:cs="Times New Roman"/>
          <w:lang w:val="sr-Cyrl-RS"/>
        </w:rPr>
        <w:t xml:space="preserve">Извор воде може бити хидрант или неки други извор воде са капацитетом већим од 100 m3, као што су </w:t>
      </w:r>
      <w:r>
        <w:rPr>
          <w:rFonts w:cs="Times New Roman"/>
          <w:lang w:val="sr-Cyrl-RS"/>
        </w:rPr>
        <w:t>резервоар</w:t>
      </w:r>
      <w:r w:rsidRPr="001702FF">
        <w:rPr>
          <w:rFonts w:cs="Times New Roman"/>
          <w:lang w:val="sr-Cyrl-RS"/>
        </w:rPr>
        <w:t xml:space="preserve"> или река.</w:t>
      </w:r>
    </w:p>
    <w:p w14:paraId="05491054" w14:textId="77777777" w:rsidR="003E3CC1" w:rsidRDefault="003E3CC1" w:rsidP="003E3CC1">
      <w:pPr>
        <w:spacing w:before="120"/>
        <w:rPr>
          <w:rFonts w:cs="Times New Roman"/>
          <w:lang w:val="sr-Cyrl-RS"/>
        </w:rPr>
      </w:pPr>
      <w:r w:rsidRPr="001702FF">
        <w:rPr>
          <w:rFonts w:cs="Times New Roman"/>
          <w:lang w:val="sr-Cyrl-RS"/>
        </w:rPr>
        <w:t>Између хелиодрома, приступних путева и портала мора постојати уређен приступ за кретање возила или бар пешака.</w:t>
      </w:r>
    </w:p>
    <w:p w14:paraId="4DC23A56" w14:textId="3317FCAD" w:rsidR="003E3CC1" w:rsidRDefault="003E3CC1" w:rsidP="00E52E28">
      <w:pPr>
        <w:tabs>
          <w:tab w:val="left" w:pos="4380"/>
        </w:tabs>
        <w:rPr>
          <w:lang w:val="sr-Cyrl-RS"/>
        </w:rPr>
      </w:pPr>
    </w:p>
    <w:p w14:paraId="1F02688A" w14:textId="70C9A89E" w:rsidR="00916E63" w:rsidRPr="009B65DA" w:rsidRDefault="00916E63" w:rsidP="009B65DA">
      <w:pPr>
        <w:pStyle w:val="Heading2"/>
      </w:pPr>
      <w:r w:rsidRPr="009B65DA">
        <w:t>Одводњавање тунела</w:t>
      </w:r>
    </w:p>
    <w:p w14:paraId="3A7138D2" w14:textId="5CEB39D0" w:rsidR="00916E63" w:rsidRPr="00904152" w:rsidRDefault="00916E63" w:rsidP="00916E63">
      <w:pPr>
        <w:pStyle w:val="Heading3"/>
        <w:rPr>
          <w:szCs w:val="26"/>
          <w:lang w:val="sr-Latn-CS"/>
        </w:rPr>
      </w:pPr>
      <w:r>
        <w:rPr>
          <w:szCs w:val="26"/>
        </w:rPr>
        <w:t>Члан</w:t>
      </w:r>
      <w:r w:rsidR="00223FB6">
        <w:rPr>
          <w:szCs w:val="26"/>
          <w:lang w:val="sr-Latn-CS"/>
        </w:rPr>
        <w:t xml:space="preserve"> 131</w:t>
      </w:r>
      <w:r w:rsidRPr="00904152">
        <w:rPr>
          <w:szCs w:val="26"/>
          <w:lang w:val="sr-Latn-CS"/>
        </w:rPr>
        <w:t>.</w:t>
      </w:r>
    </w:p>
    <w:p w14:paraId="0954EE82" w14:textId="77777777" w:rsidR="00916E63" w:rsidRPr="00916E63" w:rsidRDefault="00916E63" w:rsidP="00916E63">
      <w:pPr>
        <w:spacing w:before="120"/>
        <w:rPr>
          <w:rFonts w:cs="Times New Roman"/>
          <w:lang w:val="sr-Cyrl-RS"/>
        </w:rPr>
      </w:pPr>
      <w:r w:rsidRPr="00916E63">
        <w:rPr>
          <w:rFonts w:cs="Times New Roman"/>
          <w:lang w:val="sr-Cyrl-RS"/>
        </w:rPr>
        <w:t xml:space="preserve">Површинска вода је вода са површине пруге и падине над пругом као и вода из залеђа, која тече са површине падине над усеком падине. </w:t>
      </w:r>
    </w:p>
    <w:p w14:paraId="1A4E9D70" w14:textId="77777777" w:rsidR="00916E63" w:rsidRPr="00916E63" w:rsidRDefault="00916E63" w:rsidP="00916E63">
      <w:pPr>
        <w:spacing w:before="120"/>
        <w:rPr>
          <w:rFonts w:cs="Times New Roman"/>
          <w:lang w:val="sr-Cyrl-RS"/>
        </w:rPr>
      </w:pPr>
      <w:r w:rsidRPr="00916E63">
        <w:rPr>
          <w:rFonts w:cs="Times New Roman"/>
          <w:lang w:val="sr-Cyrl-RS"/>
        </w:rPr>
        <w:t>Системи за одводњавање у тунелима су намењени за одводњавање површинских и процедних вода.</w:t>
      </w:r>
    </w:p>
    <w:p w14:paraId="54FA8B9B" w14:textId="243329CC" w:rsidR="00916E63" w:rsidRPr="00916E63" w:rsidRDefault="00916E63" w:rsidP="00916E63">
      <w:pPr>
        <w:spacing w:before="120"/>
        <w:rPr>
          <w:rFonts w:cs="Times New Roman"/>
          <w:lang w:val="sr-Cyrl-RS"/>
        </w:rPr>
      </w:pPr>
      <w:r w:rsidRPr="00916E63">
        <w:rPr>
          <w:rFonts w:cs="Times New Roman"/>
          <w:lang w:val="sr-Cyrl-RS"/>
        </w:rPr>
        <w:t>Систем одводња</w:t>
      </w:r>
      <w:r w:rsidR="00235DF3">
        <w:rPr>
          <w:rFonts w:cs="Times New Roman"/>
          <w:lang w:val="sr-Cyrl-RS"/>
        </w:rPr>
        <w:t xml:space="preserve">вања се пројектује посебно за </w:t>
      </w:r>
      <w:r w:rsidRPr="00916E63">
        <w:rPr>
          <w:rFonts w:cs="Times New Roman"/>
          <w:lang w:val="sr-Cyrl-RS"/>
        </w:rPr>
        <w:t>градњу а посебно за коришћење објекта.</w:t>
      </w:r>
    </w:p>
    <w:p w14:paraId="00757EE9" w14:textId="77777777" w:rsidR="00916E63" w:rsidRDefault="00916E63" w:rsidP="00916E63">
      <w:pPr>
        <w:spacing w:before="120"/>
        <w:rPr>
          <w:rFonts w:cs="Times New Roman"/>
          <w:lang w:val="sr-Cyrl-RS"/>
        </w:rPr>
      </w:pPr>
      <w:r w:rsidRPr="00916E63">
        <w:rPr>
          <w:rFonts w:cs="Times New Roman"/>
          <w:lang w:val="sr-Cyrl-RS"/>
        </w:rPr>
        <w:t>Могућа процедна и залеђна вода морају бити правилно прикупљене и одведене.</w:t>
      </w:r>
    </w:p>
    <w:p w14:paraId="2ACAA2CF" w14:textId="6075A549" w:rsidR="00916E63" w:rsidRPr="00916E63" w:rsidRDefault="00916E63" w:rsidP="00916E63">
      <w:pPr>
        <w:spacing w:before="120"/>
        <w:rPr>
          <w:rFonts w:cs="Times New Roman"/>
          <w:lang w:val="sr-Cyrl-RS"/>
        </w:rPr>
      </w:pPr>
      <w:r w:rsidRPr="00916E63">
        <w:rPr>
          <w:rFonts w:cs="Times New Roman"/>
          <w:lang w:val="sr-Cyrl-RS"/>
        </w:rPr>
        <w:t>Дренажни канали у тунелу се конструишу у зависности од нагиба и од количине воде која се очекује при најнеповољнијим околностима.</w:t>
      </w:r>
    </w:p>
    <w:p w14:paraId="3AD4AF73" w14:textId="77777777" w:rsidR="00916E63" w:rsidRPr="00916E63" w:rsidRDefault="00916E63" w:rsidP="00916E63">
      <w:pPr>
        <w:spacing w:before="120"/>
        <w:rPr>
          <w:rFonts w:cs="Times New Roman"/>
          <w:lang w:val="sr-Cyrl-RS"/>
        </w:rPr>
      </w:pPr>
      <w:r w:rsidRPr="00916E63">
        <w:rPr>
          <w:rFonts w:cs="Times New Roman"/>
          <w:lang w:val="sr-Cyrl-RS"/>
        </w:rPr>
        <w:t>Нагиб одводног канала износи најмање 0,2%.</w:t>
      </w:r>
    </w:p>
    <w:p w14:paraId="0C5B96DD" w14:textId="77777777" w:rsidR="00916E63" w:rsidRPr="00916E63" w:rsidRDefault="00916E63" w:rsidP="00916E63">
      <w:pPr>
        <w:spacing w:before="120"/>
        <w:rPr>
          <w:rFonts w:cs="Times New Roman"/>
          <w:lang w:val="sr-Cyrl-RS"/>
        </w:rPr>
      </w:pPr>
      <w:r w:rsidRPr="00916E63">
        <w:rPr>
          <w:rFonts w:cs="Times New Roman"/>
          <w:lang w:val="sr-Cyrl-RS"/>
        </w:rPr>
        <w:t>Код једноколосечних тунела одводни канали се налазе поред колосека, као и канали за комуналне инсталације.</w:t>
      </w:r>
    </w:p>
    <w:p w14:paraId="292B68FB" w14:textId="77777777" w:rsidR="00916E63" w:rsidRDefault="00916E63" w:rsidP="00916E63">
      <w:pPr>
        <w:spacing w:before="120"/>
        <w:rPr>
          <w:rFonts w:cs="Times New Roman"/>
          <w:lang w:val="sr-Cyrl-RS"/>
        </w:rPr>
      </w:pPr>
      <w:r w:rsidRPr="00916E63">
        <w:rPr>
          <w:rFonts w:cs="Times New Roman"/>
          <w:lang w:val="sr-Cyrl-RS"/>
        </w:rPr>
        <w:t xml:space="preserve">Процедна вода се прикупља и испушта одводним цевима које су инсталиране на обе стране тунела између унутрашње облоге и тунелске конструкције. </w:t>
      </w:r>
    </w:p>
    <w:p w14:paraId="79819683" w14:textId="426573DA" w:rsidR="00916E63" w:rsidRDefault="00916E63" w:rsidP="00916E63">
      <w:pPr>
        <w:spacing w:before="120"/>
        <w:rPr>
          <w:rFonts w:cs="Times New Roman"/>
          <w:lang w:val="sr-Cyrl-RS"/>
        </w:rPr>
      </w:pPr>
      <w:r w:rsidRPr="00916E63">
        <w:rPr>
          <w:rFonts w:cs="Times New Roman"/>
          <w:lang w:val="sr-Cyrl-RS"/>
        </w:rPr>
        <w:t xml:space="preserve">Пречник одводних цеви </w:t>
      </w:r>
      <w:r>
        <w:rPr>
          <w:rFonts w:cs="Times New Roman"/>
          <w:lang w:val="sr-Cyrl-RS"/>
        </w:rPr>
        <w:t xml:space="preserve">за процедну воду </w:t>
      </w:r>
      <w:r w:rsidRPr="00916E63">
        <w:rPr>
          <w:rFonts w:cs="Times New Roman"/>
          <w:lang w:val="sr-Cyrl-RS"/>
        </w:rPr>
        <w:t xml:space="preserve">износи најмање 200 mm. </w:t>
      </w:r>
    </w:p>
    <w:p w14:paraId="30B745B9" w14:textId="06EE2802" w:rsidR="00916E63" w:rsidRPr="00916E63" w:rsidRDefault="00916E63" w:rsidP="00916E63">
      <w:pPr>
        <w:spacing w:before="120"/>
        <w:rPr>
          <w:rFonts w:cs="Times New Roman"/>
          <w:lang w:val="sr-Cyrl-RS"/>
        </w:rPr>
      </w:pPr>
      <w:r w:rsidRPr="00916E63">
        <w:rPr>
          <w:rFonts w:cs="Times New Roman"/>
          <w:lang w:val="sr-Cyrl-RS"/>
        </w:rPr>
        <w:t>Ако је пропуст цеви прекорачен, процедна вода се одводи у систем централног одводњавања.</w:t>
      </w:r>
    </w:p>
    <w:p w14:paraId="01FA8ED8" w14:textId="77777777" w:rsidR="00916E63" w:rsidRPr="00916E63" w:rsidRDefault="00916E63" w:rsidP="00916E63">
      <w:pPr>
        <w:spacing w:before="120"/>
        <w:rPr>
          <w:rFonts w:cs="Times New Roman"/>
          <w:lang w:val="sr-Cyrl-RS"/>
        </w:rPr>
      </w:pPr>
      <w:r w:rsidRPr="00916E63">
        <w:rPr>
          <w:rFonts w:cs="Times New Roman"/>
          <w:lang w:val="sr-Cyrl-RS"/>
        </w:rPr>
        <w:t>Величина пречника цеви централног система за одводњавање процедне воде, одређује се хидрауличким обрачуном по очекиваном приливу, али не сме бити мањи од 300 mm.</w:t>
      </w:r>
    </w:p>
    <w:p w14:paraId="0446B6A2" w14:textId="77777777" w:rsidR="00916E63" w:rsidRPr="00916E63" w:rsidRDefault="00916E63" w:rsidP="00916E63">
      <w:pPr>
        <w:spacing w:before="120"/>
        <w:rPr>
          <w:rFonts w:cs="Times New Roman"/>
          <w:lang w:val="sr-Cyrl-RS"/>
        </w:rPr>
      </w:pPr>
      <w:r w:rsidRPr="00916E63">
        <w:rPr>
          <w:rFonts w:cs="Times New Roman"/>
          <w:lang w:val="sr-Cyrl-RS"/>
        </w:rPr>
        <w:lastRenderedPageBreak/>
        <w:t>Прикупљена вода се испушта у природно окружење или у најближи водоток.</w:t>
      </w:r>
    </w:p>
    <w:p w14:paraId="27D9273E" w14:textId="77777777" w:rsidR="00916E63" w:rsidRPr="00916E63" w:rsidRDefault="00916E63" w:rsidP="00916E63">
      <w:pPr>
        <w:spacing w:before="120"/>
        <w:rPr>
          <w:rFonts w:cs="Times New Roman"/>
          <w:lang w:val="sr-Cyrl-RS"/>
        </w:rPr>
      </w:pPr>
      <w:r w:rsidRPr="00916E63">
        <w:rPr>
          <w:rFonts w:cs="Times New Roman"/>
          <w:lang w:val="sr-Cyrl-RS"/>
        </w:rPr>
        <w:t>Нагиб система за одводњавање може да буде направљен само према једном или према оба портала.</w:t>
      </w:r>
    </w:p>
    <w:p w14:paraId="50C33D72" w14:textId="77777777" w:rsidR="00916E63" w:rsidRPr="00916E63" w:rsidRDefault="00916E63" w:rsidP="00916E63">
      <w:pPr>
        <w:spacing w:before="120"/>
        <w:rPr>
          <w:rFonts w:cs="Times New Roman"/>
          <w:lang w:val="sr-Cyrl-RS"/>
        </w:rPr>
      </w:pPr>
      <w:r w:rsidRPr="00916E63">
        <w:rPr>
          <w:rFonts w:cs="Times New Roman"/>
          <w:lang w:val="sr-Cyrl-RS"/>
        </w:rPr>
        <w:t>Ако  се одводњавање вода не може извести гравитацијски, онда се прави дренажни систем са пумпама за воду.</w:t>
      </w:r>
    </w:p>
    <w:p w14:paraId="770DF1AB" w14:textId="001CED03" w:rsidR="00916E63" w:rsidRDefault="00916E63" w:rsidP="00E52E28">
      <w:pPr>
        <w:tabs>
          <w:tab w:val="left" w:pos="4380"/>
        </w:tabs>
        <w:rPr>
          <w:lang w:val="sr-Cyrl-RS"/>
        </w:rPr>
      </w:pPr>
    </w:p>
    <w:p w14:paraId="06D457F0" w14:textId="443CDA1C" w:rsidR="00916E63" w:rsidRPr="009B65DA" w:rsidRDefault="00916E63" w:rsidP="009B65DA">
      <w:pPr>
        <w:pStyle w:val="Heading2"/>
      </w:pPr>
      <w:r w:rsidRPr="009B65DA">
        <w:t>Хидроизолација тунела</w:t>
      </w:r>
    </w:p>
    <w:p w14:paraId="1B3E4D75" w14:textId="6DB6BEFE" w:rsidR="00916E63" w:rsidRPr="00904152" w:rsidRDefault="00916E63" w:rsidP="00916E63">
      <w:pPr>
        <w:pStyle w:val="Heading3"/>
        <w:rPr>
          <w:szCs w:val="26"/>
          <w:lang w:val="sr-Latn-CS"/>
        </w:rPr>
      </w:pPr>
      <w:r>
        <w:rPr>
          <w:szCs w:val="26"/>
        </w:rPr>
        <w:t>Члан</w:t>
      </w:r>
      <w:r w:rsidR="00223FB6">
        <w:rPr>
          <w:szCs w:val="26"/>
          <w:lang w:val="sr-Latn-CS"/>
        </w:rPr>
        <w:t xml:space="preserve"> 132</w:t>
      </w:r>
      <w:r w:rsidRPr="00904152">
        <w:rPr>
          <w:szCs w:val="26"/>
          <w:lang w:val="sr-Latn-CS"/>
        </w:rPr>
        <w:t>.</w:t>
      </w:r>
    </w:p>
    <w:p w14:paraId="16B90917" w14:textId="77777777" w:rsidR="00916E63" w:rsidRPr="00916E63" w:rsidRDefault="00916E63" w:rsidP="00916E63">
      <w:pPr>
        <w:spacing w:before="120"/>
        <w:rPr>
          <w:rFonts w:cs="Times New Roman"/>
          <w:lang w:val="sr-Cyrl-RS"/>
        </w:rPr>
      </w:pPr>
      <w:r w:rsidRPr="00916E63">
        <w:rPr>
          <w:rFonts w:cs="Times New Roman"/>
          <w:lang w:val="sr-Cyrl-RS"/>
        </w:rPr>
        <w:t>Хидроизолација је намењена спречавању утицања подземних вода у тунел и пројектује се и изводи тако да трајно спречи цурење и цеђење воде у унутрашњу бетонску облогу као и да осигура да облога није изложена штетним хемијским утицајима, који могу бити повезани са агресивним једињењима у подземној води.</w:t>
      </w:r>
    </w:p>
    <w:p w14:paraId="539E7505" w14:textId="77777777" w:rsidR="00916E63" w:rsidRPr="00916E63" w:rsidRDefault="00916E63" w:rsidP="00916E63">
      <w:pPr>
        <w:spacing w:before="120"/>
        <w:rPr>
          <w:rFonts w:cs="Times New Roman"/>
          <w:lang w:val="sr-Cyrl-RS"/>
        </w:rPr>
      </w:pPr>
      <w:r w:rsidRPr="00916E63">
        <w:rPr>
          <w:rFonts w:cs="Times New Roman"/>
          <w:lang w:val="sr-Cyrl-RS"/>
        </w:rPr>
        <w:t>У тунелима са електровучом мора се спречити да вода капље на возни вод контактне мреже и пантограф железничког возила.</w:t>
      </w:r>
    </w:p>
    <w:p w14:paraId="00FC2D77" w14:textId="77777777" w:rsidR="00916E63" w:rsidRPr="00916E63" w:rsidRDefault="00916E63" w:rsidP="00916E63">
      <w:pPr>
        <w:spacing w:before="120"/>
        <w:rPr>
          <w:rFonts w:cs="Times New Roman"/>
          <w:lang w:val="sr-Cyrl-RS"/>
        </w:rPr>
      </w:pPr>
      <w:r w:rsidRPr="00916E63">
        <w:rPr>
          <w:rFonts w:cs="Times New Roman"/>
          <w:lang w:val="sr-Cyrl-RS"/>
        </w:rPr>
        <w:t xml:space="preserve">Хидроизолација тунела се поставља између примарне и секундарне тј. унутрашње тунелске облоге. </w:t>
      </w:r>
    </w:p>
    <w:p w14:paraId="6568F03E" w14:textId="77777777" w:rsidR="00916E63" w:rsidRPr="00916E63" w:rsidRDefault="00916E63" w:rsidP="00916E63">
      <w:pPr>
        <w:spacing w:before="120"/>
        <w:rPr>
          <w:rFonts w:cs="Times New Roman"/>
          <w:lang w:val="sr-Cyrl-RS"/>
        </w:rPr>
      </w:pPr>
      <w:r w:rsidRPr="00916E63">
        <w:rPr>
          <w:rFonts w:cs="Times New Roman"/>
          <w:lang w:val="sr-Cyrl-RS"/>
        </w:rPr>
        <w:t>Пре постављања хидроизолације, површина носеће конструкције се изравњва финим млазом цемент бетона и облаже филтерским слојем геотекстила да се хидроизолација не би оштетила и да би се обезбедио одлив воде у дренажу.</w:t>
      </w:r>
    </w:p>
    <w:p w14:paraId="05D55557" w14:textId="77777777" w:rsidR="00916E63" w:rsidRPr="00916E63" w:rsidRDefault="00916E63" w:rsidP="00916E63">
      <w:pPr>
        <w:spacing w:before="120"/>
        <w:rPr>
          <w:rFonts w:cs="Times New Roman"/>
          <w:lang w:val="sr-Cyrl-RS"/>
        </w:rPr>
      </w:pPr>
      <w:r w:rsidRPr="00916E63">
        <w:rPr>
          <w:rFonts w:cs="Times New Roman"/>
          <w:lang w:val="sr-Cyrl-RS"/>
        </w:rPr>
        <w:t>Избор хидроизолације зависи од агресивности подземних вода, стенског притиска и хидростатичког притиска воде.</w:t>
      </w:r>
    </w:p>
    <w:p w14:paraId="6437AF3D" w14:textId="77777777" w:rsidR="00916E63" w:rsidRPr="00916E63" w:rsidRDefault="00916E63" w:rsidP="00916E63">
      <w:pPr>
        <w:spacing w:before="120" w:after="0"/>
        <w:rPr>
          <w:rFonts w:cs="Times New Roman"/>
          <w:lang w:val="sr-Cyrl-RS"/>
        </w:rPr>
      </w:pPr>
      <w:r w:rsidRPr="00916E63">
        <w:rPr>
          <w:rFonts w:cs="Times New Roman"/>
          <w:lang w:val="sr-Cyrl-RS"/>
        </w:rPr>
        <w:t>Хидроизолација се може спровести као:</w:t>
      </w:r>
    </w:p>
    <w:p w14:paraId="474A9FAF" w14:textId="77777777" w:rsidR="00916E63" w:rsidRPr="00916E63" w:rsidRDefault="00916E63" w:rsidP="00544C9C">
      <w:pPr>
        <w:pStyle w:val="ListParagraph"/>
        <w:numPr>
          <w:ilvl w:val="0"/>
          <w:numId w:val="120"/>
        </w:numPr>
        <w:shd w:val="clear" w:color="auto" w:fill="FFFFFF"/>
        <w:tabs>
          <w:tab w:val="left" w:pos="851"/>
        </w:tabs>
        <w:spacing w:after="0"/>
        <w:ind w:left="993" w:hanging="273"/>
        <w:rPr>
          <w:bCs/>
          <w:lang w:val="sr-Cyrl-RS"/>
        </w:rPr>
      </w:pPr>
      <w:r w:rsidRPr="00916E63">
        <w:rPr>
          <w:bCs/>
          <w:lang w:val="sr-Cyrl-RS"/>
        </w:rPr>
        <w:t>слој заштитног геотекстила, који се полаже на облогу од млазног цементног бетона и спречава оштећења унутрашњег водонепропусног слоја;</w:t>
      </w:r>
    </w:p>
    <w:p w14:paraId="14DCE554" w14:textId="77777777" w:rsidR="00916E63" w:rsidRPr="00916E63" w:rsidRDefault="00916E63" w:rsidP="00544C9C">
      <w:pPr>
        <w:pStyle w:val="ListParagraph"/>
        <w:numPr>
          <w:ilvl w:val="0"/>
          <w:numId w:val="120"/>
        </w:numPr>
        <w:shd w:val="clear" w:color="auto" w:fill="FFFFFF"/>
        <w:tabs>
          <w:tab w:val="left" w:pos="851"/>
        </w:tabs>
        <w:ind w:left="992" w:hanging="272"/>
        <w:rPr>
          <w:bCs/>
          <w:lang w:val="sr-Cyrl-RS"/>
        </w:rPr>
      </w:pPr>
      <w:r w:rsidRPr="00916E63">
        <w:rPr>
          <w:bCs/>
          <w:lang w:val="sr-Cyrl-RS"/>
        </w:rPr>
        <w:t>водонепропусна геомембрана.</w:t>
      </w:r>
    </w:p>
    <w:p w14:paraId="79567871" w14:textId="77777777" w:rsidR="00916E63" w:rsidRPr="00916E63" w:rsidRDefault="00916E63" w:rsidP="00916E63">
      <w:pPr>
        <w:spacing w:before="120"/>
        <w:rPr>
          <w:rFonts w:cs="Times New Roman"/>
          <w:lang w:val="sr-Cyrl-RS"/>
        </w:rPr>
      </w:pPr>
      <w:r w:rsidRPr="00916E63">
        <w:rPr>
          <w:rFonts w:cs="Times New Roman"/>
          <w:lang w:val="sr-Cyrl-RS"/>
        </w:rPr>
        <w:t>Приликом провере водонепропустљивости хидроизолације по систему заштите геотекстилом морају бити испуњени захтеви стандарда СРПС ЕН 13256.</w:t>
      </w:r>
    </w:p>
    <w:p w14:paraId="73897B35" w14:textId="328D7C73" w:rsidR="0080335E" w:rsidRDefault="0080335E" w:rsidP="0080335E">
      <w:pPr>
        <w:tabs>
          <w:tab w:val="left" w:pos="4380"/>
        </w:tabs>
        <w:spacing w:before="120"/>
        <w:rPr>
          <w:lang w:val="sr-Cyrl-RS"/>
        </w:rPr>
      </w:pPr>
    </w:p>
    <w:p w14:paraId="29C82BB6" w14:textId="589458F8" w:rsidR="0080335E" w:rsidRPr="009B65DA" w:rsidRDefault="0080335E" w:rsidP="009B65DA">
      <w:pPr>
        <w:pStyle w:val="Heading2"/>
      </w:pPr>
      <w:r w:rsidRPr="009B65DA">
        <w:t>Планирање и извођење ископа за тунелске конструкције</w:t>
      </w:r>
    </w:p>
    <w:p w14:paraId="7F41AB19" w14:textId="14961A20" w:rsidR="0080335E" w:rsidRPr="00904152" w:rsidRDefault="0080335E" w:rsidP="0080335E">
      <w:pPr>
        <w:pStyle w:val="Heading3"/>
        <w:rPr>
          <w:szCs w:val="26"/>
          <w:lang w:val="sr-Latn-CS"/>
        </w:rPr>
      </w:pPr>
      <w:r>
        <w:rPr>
          <w:szCs w:val="26"/>
        </w:rPr>
        <w:t>Члан</w:t>
      </w:r>
      <w:r w:rsidR="00223FB6">
        <w:rPr>
          <w:szCs w:val="26"/>
          <w:lang w:val="sr-Latn-CS"/>
        </w:rPr>
        <w:t xml:space="preserve"> 133</w:t>
      </w:r>
      <w:r w:rsidRPr="00904152">
        <w:rPr>
          <w:szCs w:val="26"/>
          <w:lang w:val="sr-Latn-CS"/>
        </w:rPr>
        <w:t>.</w:t>
      </w:r>
    </w:p>
    <w:p w14:paraId="038B1F68" w14:textId="77777777" w:rsidR="0080335E" w:rsidRPr="0080335E" w:rsidRDefault="0080335E" w:rsidP="0080335E">
      <w:pPr>
        <w:spacing w:before="120" w:after="0"/>
        <w:rPr>
          <w:rFonts w:cs="Times New Roman"/>
          <w:lang w:val="sr-Cyrl-RS"/>
        </w:rPr>
      </w:pPr>
      <w:r w:rsidRPr="0080335E">
        <w:rPr>
          <w:rFonts w:cs="Times New Roman"/>
          <w:lang w:val="sr-Cyrl-RS"/>
        </w:rPr>
        <w:t>За стабилне услове на челу ископа потребно је:</w:t>
      </w:r>
    </w:p>
    <w:p w14:paraId="0B4099AC" w14:textId="77777777" w:rsidR="0080335E" w:rsidRPr="0080335E" w:rsidRDefault="0080335E" w:rsidP="00544C9C">
      <w:pPr>
        <w:pStyle w:val="ListParagraph"/>
        <w:numPr>
          <w:ilvl w:val="0"/>
          <w:numId w:val="121"/>
        </w:numPr>
        <w:shd w:val="clear" w:color="auto" w:fill="FFFFFF"/>
        <w:spacing w:after="0"/>
        <w:ind w:left="993" w:hanging="273"/>
        <w:rPr>
          <w:bCs/>
          <w:lang w:val="sr-Cyrl-RS"/>
        </w:rPr>
      </w:pPr>
      <w:r w:rsidRPr="0080335E">
        <w:rPr>
          <w:bCs/>
          <w:lang w:val="sr-Cyrl-RS"/>
        </w:rPr>
        <w:t>поделити попречни пресек ископа на мање делове;</w:t>
      </w:r>
    </w:p>
    <w:p w14:paraId="48541A80" w14:textId="77777777" w:rsidR="0080335E" w:rsidRPr="0080335E" w:rsidRDefault="0080335E" w:rsidP="00544C9C">
      <w:pPr>
        <w:pStyle w:val="ListParagraph"/>
        <w:numPr>
          <w:ilvl w:val="0"/>
          <w:numId w:val="121"/>
        </w:numPr>
        <w:shd w:val="clear" w:color="auto" w:fill="FFFFFF"/>
        <w:tabs>
          <w:tab w:val="left" w:pos="851"/>
        </w:tabs>
        <w:spacing w:after="0"/>
        <w:ind w:left="993" w:hanging="273"/>
        <w:rPr>
          <w:bCs/>
          <w:lang w:val="sr-Cyrl-RS"/>
        </w:rPr>
      </w:pPr>
      <w:r w:rsidRPr="0080335E">
        <w:rPr>
          <w:bCs/>
          <w:lang w:val="sr-Cyrl-RS"/>
        </w:rPr>
        <w:t>подупрети чело ископа стенским сидрима, арматурним мрежама и млазним цемент бетоном, применом челичних лукова или неким другим потпорним елементима који спречавају ломове или повећану деформацију тла.</w:t>
      </w:r>
    </w:p>
    <w:p w14:paraId="5D89711F" w14:textId="77777777" w:rsidR="0080335E" w:rsidRPr="0080335E" w:rsidRDefault="0080335E" w:rsidP="0080335E">
      <w:pPr>
        <w:spacing w:before="120" w:after="0"/>
        <w:rPr>
          <w:rFonts w:cs="Times New Roman"/>
          <w:lang w:val="sr-Cyrl-RS"/>
        </w:rPr>
      </w:pPr>
      <w:r w:rsidRPr="0080335E">
        <w:rPr>
          <w:rFonts w:cs="Times New Roman"/>
          <w:lang w:val="sr-Cyrl-RS"/>
        </w:rPr>
        <w:t>Приликом планирања редоследа фаза ископа треба узети у обзир:</w:t>
      </w:r>
    </w:p>
    <w:p w14:paraId="7CC59D2E" w14:textId="77777777" w:rsidR="0080335E" w:rsidRPr="0080335E" w:rsidRDefault="0080335E" w:rsidP="00544C9C">
      <w:pPr>
        <w:pStyle w:val="ListParagraph"/>
        <w:numPr>
          <w:ilvl w:val="0"/>
          <w:numId w:val="122"/>
        </w:numPr>
        <w:shd w:val="clear" w:color="auto" w:fill="FFFFFF"/>
        <w:spacing w:after="0"/>
        <w:ind w:left="993" w:hanging="273"/>
        <w:rPr>
          <w:bCs/>
          <w:lang w:val="sr-Cyrl-RS"/>
        </w:rPr>
      </w:pPr>
      <w:r w:rsidRPr="0080335E">
        <w:rPr>
          <w:bCs/>
          <w:lang w:val="sr-Cyrl-RS"/>
        </w:rPr>
        <w:t>величину попречног пресека тунела;</w:t>
      </w:r>
    </w:p>
    <w:p w14:paraId="442BF5A2" w14:textId="77777777" w:rsidR="0080335E" w:rsidRPr="0080335E" w:rsidRDefault="0080335E" w:rsidP="00544C9C">
      <w:pPr>
        <w:pStyle w:val="ListParagraph"/>
        <w:numPr>
          <w:ilvl w:val="0"/>
          <w:numId w:val="122"/>
        </w:numPr>
        <w:shd w:val="clear" w:color="auto" w:fill="FFFFFF"/>
        <w:spacing w:after="0"/>
        <w:ind w:left="993" w:hanging="273"/>
        <w:rPr>
          <w:bCs/>
          <w:lang w:val="sr-Cyrl-RS"/>
        </w:rPr>
      </w:pPr>
      <w:r w:rsidRPr="0080335E">
        <w:rPr>
          <w:bCs/>
          <w:lang w:val="sr-Cyrl-RS"/>
        </w:rPr>
        <w:t>категорију стенске масе;</w:t>
      </w:r>
    </w:p>
    <w:p w14:paraId="657B0E82" w14:textId="77777777" w:rsidR="0080335E" w:rsidRPr="0080335E" w:rsidRDefault="0080335E" w:rsidP="00544C9C">
      <w:pPr>
        <w:pStyle w:val="ListParagraph"/>
        <w:numPr>
          <w:ilvl w:val="0"/>
          <w:numId w:val="122"/>
        </w:numPr>
        <w:shd w:val="clear" w:color="auto" w:fill="FFFFFF"/>
        <w:spacing w:after="0"/>
        <w:ind w:left="993" w:hanging="273"/>
        <w:rPr>
          <w:bCs/>
          <w:lang w:val="sr-Cyrl-RS"/>
        </w:rPr>
      </w:pPr>
      <w:r w:rsidRPr="0080335E">
        <w:rPr>
          <w:bCs/>
          <w:lang w:val="sr-Cyrl-RS"/>
        </w:rPr>
        <w:t>ограничења временског развоја деформација;</w:t>
      </w:r>
    </w:p>
    <w:p w14:paraId="3CE87615" w14:textId="77777777" w:rsidR="0080335E" w:rsidRPr="0080335E" w:rsidRDefault="0080335E" w:rsidP="00544C9C">
      <w:pPr>
        <w:pStyle w:val="ListParagraph"/>
        <w:numPr>
          <w:ilvl w:val="0"/>
          <w:numId w:val="122"/>
        </w:numPr>
        <w:shd w:val="clear" w:color="auto" w:fill="FFFFFF"/>
        <w:spacing w:after="0"/>
        <w:ind w:left="993" w:hanging="273"/>
        <w:rPr>
          <w:bCs/>
          <w:lang w:val="sr-Cyrl-RS"/>
        </w:rPr>
      </w:pPr>
      <w:r w:rsidRPr="0080335E">
        <w:rPr>
          <w:bCs/>
          <w:lang w:val="sr-Cyrl-RS"/>
        </w:rPr>
        <w:t>ограничења због вибрација (услед минирања).</w:t>
      </w:r>
    </w:p>
    <w:p w14:paraId="2DCBA204" w14:textId="58FA902E" w:rsidR="0080335E" w:rsidRDefault="0080335E" w:rsidP="0080335E">
      <w:pPr>
        <w:spacing w:before="120"/>
        <w:rPr>
          <w:rFonts w:cs="Times New Roman"/>
          <w:lang w:val="sr-Cyrl-RS"/>
        </w:rPr>
      </w:pPr>
      <w:r w:rsidRPr="0080335E">
        <w:rPr>
          <w:rFonts w:cs="Times New Roman"/>
          <w:lang w:val="sr-Cyrl-RS"/>
        </w:rPr>
        <w:lastRenderedPageBreak/>
        <w:t>Планирани систем подупирања и редослед ископа током извођења радова прилагођава се утврђеним геотехничким условима и другим могућим захтевима које диктира пројекат тунела или су последица више силе.</w:t>
      </w:r>
    </w:p>
    <w:p w14:paraId="1F7A1C57" w14:textId="0D251A76" w:rsidR="0080335E" w:rsidRDefault="0080335E" w:rsidP="0080335E">
      <w:pPr>
        <w:spacing w:before="120"/>
        <w:rPr>
          <w:rFonts w:cs="Times New Roman"/>
          <w:lang w:val="sr-Cyrl-RS"/>
        </w:rPr>
      </w:pPr>
    </w:p>
    <w:p w14:paraId="1123E22F" w14:textId="74794191" w:rsidR="0080335E" w:rsidRPr="009B65DA" w:rsidRDefault="0080335E" w:rsidP="009B65DA">
      <w:pPr>
        <w:pStyle w:val="Heading2"/>
      </w:pPr>
      <w:r w:rsidRPr="009B65DA">
        <w:t>Примарна облога</w:t>
      </w:r>
    </w:p>
    <w:p w14:paraId="28A8E5E4" w14:textId="3F88BD85" w:rsidR="0080335E" w:rsidRPr="00904152" w:rsidRDefault="0080335E" w:rsidP="0080335E">
      <w:pPr>
        <w:pStyle w:val="Heading3"/>
        <w:rPr>
          <w:szCs w:val="26"/>
          <w:lang w:val="sr-Latn-CS"/>
        </w:rPr>
      </w:pPr>
      <w:r>
        <w:rPr>
          <w:szCs w:val="26"/>
        </w:rPr>
        <w:t>Члан</w:t>
      </w:r>
      <w:r w:rsidR="00223FB6">
        <w:rPr>
          <w:szCs w:val="26"/>
          <w:lang w:val="sr-Latn-CS"/>
        </w:rPr>
        <w:t xml:space="preserve"> 134</w:t>
      </w:r>
      <w:r w:rsidRPr="00904152">
        <w:rPr>
          <w:szCs w:val="26"/>
          <w:lang w:val="sr-Latn-CS"/>
        </w:rPr>
        <w:t>.</w:t>
      </w:r>
    </w:p>
    <w:p w14:paraId="602C19D9" w14:textId="7B6DD735" w:rsidR="0080335E" w:rsidRDefault="0080335E" w:rsidP="0080335E">
      <w:pPr>
        <w:spacing w:before="120"/>
        <w:rPr>
          <w:rFonts w:cs="Times New Roman"/>
          <w:lang w:val="sr-Cyrl-RS"/>
        </w:rPr>
      </w:pPr>
      <w:r>
        <w:rPr>
          <w:rFonts w:cs="Times New Roman"/>
          <w:lang w:val="sr-Cyrl-RS"/>
        </w:rPr>
        <w:t xml:space="preserve">Примарна </w:t>
      </w:r>
      <w:r w:rsidR="00E70DEB">
        <w:rPr>
          <w:rFonts w:cs="Times New Roman"/>
          <w:lang w:val="sr-Cyrl-RS"/>
        </w:rPr>
        <w:t xml:space="preserve">(иницијална) </w:t>
      </w:r>
      <w:r w:rsidRPr="0080335E">
        <w:rPr>
          <w:rFonts w:cs="Times New Roman"/>
          <w:lang w:val="sr-Cyrl-RS"/>
        </w:rPr>
        <w:t xml:space="preserve">облога поставља се одмах или врло кратко након ископавања. </w:t>
      </w:r>
    </w:p>
    <w:p w14:paraId="161EE504" w14:textId="065B6466" w:rsidR="0080335E" w:rsidRDefault="0080335E" w:rsidP="0080335E">
      <w:pPr>
        <w:spacing w:before="120"/>
        <w:rPr>
          <w:rFonts w:cs="Times New Roman"/>
          <w:lang w:val="sr-Cyrl-RS"/>
        </w:rPr>
      </w:pPr>
      <w:r w:rsidRPr="0080335E">
        <w:rPr>
          <w:rFonts w:cs="Times New Roman"/>
          <w:lang w:val="sr-Cyrl-RS"/>
        </w:rPr>
        <w:t>Као додата</w:t>
      </w:r>
      <w:r w:rsidR="00235DF3">
        <w:rPr>
          <w:rFonts w:cs="Times New Roman"/>
          <w:lang w:val="sr-Cyrl-RS"/>
        </w:rPr>
        <w:t xml:space="preserve">к стабилности током </w:t>
      </w:r>
      <w:r w:rsidRPr="0080335E">
        <w:rPr>
          <w:rFonts w:cs="Times New Roman"/>
          <w:lang w:val="sr-Cyrl-RS"/>
        </w:rPr>
        <w:t xml:space="preserve">градње, </w:t>
      </w:r>
      <w:r>
        <w:rPr>
          <w:rFonts w:cs="Times New Roman"/>
          <w:lang w:val="sr-Cyrl-RS"/>
        </w:rPr>
        <w:t>примарна</w:t>
      </w:r>
      <w:r w:rsidRPr="0080335E">
        <w:rPr>
          <w:rFonts w:cs="Times New Roman"/>
          <w:lang w:val="sr-Cyrl-RS"/>
        </w:rPr>
        <w:t xml:space="preserve"> облога постаје део целокупног система облоге. </w:t>
      </w:r>
    </w:p>
    <w:p w14:paraId="339DAE1C" w14:textId="6E131D54" w:rsidR="0080335E" w:rsidRPr="0080335E" w:rsidRDefault="0080335E" w:rsidP="0080335E">
      <w:pPr>
        <w:spacing w:before="120"/>
        <w:rPr>
          <w:rFonts w:cs="Times New Roman"/>
          <w:lang w:val="sr-Cyrl-RS"/>
        </w:rPr>
      </w:pPr>
      <w:r>
        <w:rPr>
          <w:rFonts w:cs="Times New Roman"/>
          <w:lang w:val="sr-Cyrl-RS"/>
        </w:rPr>
        <w:t>Примарна</w:t>
      </w:r>
      <w:r w:rsidRPr="0080335E">
        <w:rPr>
          <w:rFonts w:cs="Times New Roman"/>
          <w:lang w:val="sr-Cyrl-RS"/>
        </w:rPr>
        <w:t xml:space="preserve"> облога треба да буде довољна да стабилизује деформације тла.</w:t>
      </w:r>
    </w:p>
    <w:p w14:paraId="432D2DA1" w14:textId="77777777" w:rsidR="0080335E" w:rsidRPr="0080335E" w:rsidRDefault="0080335E" w:rsidP="0080335E">
      <w:pPr>
        <w:spacing w:before="120"/>
        <w:rPr>
          <w:rFonts w:cs="Times New Roman"/>
          <w:lang w:val="sr-Cyrl-RS"/>
        </w:rPr>
      </w:pPr>
      <w:r w:rsidRPr="0080335E">
        <w:rPr>
          <w:rFonts w:cs="Times New Roman"/>
          <w:lang w:val="sr-Cyrl-RS"/>
        </w:rPr>
        <w:t xml:space="preserve"> За одлуку о пројектовању круте или флексибилне иницијалне подграде, морају да се сагледају услови земљишта и геометријски услови (нпр. дебљина надслоја, грађевине, инфраструктура или друге структуре изнад или близу тунела, итд.).</w:t>
      </w:r>
    </w:p>
    <w:p w14:paraId="373C61F0" w14:textId="6E06867B" w:rsidR="0080335E" w:rsidRPr="0080335E" w:rsidRDefault="0080335E" w:rsidP="0080335E">
      <w:pPr>
        <w:spacing w:before="120"/>
        <w:rPr>
          <w:rFonts w:cs="Times New Roman"/>
          <w:lang w:val="sr-Cyrl-RS"/>
        </w:rPr>
      </w:pPr>
      <w:r w:rsidRPr="0080335E">
        <w:rPr>
          <w:rFonts w:cs="Times New Roman"/>
          <w:lang w:val="sr-Cyrl-RS"/>
        </w:rPr>
        <w:t xml:space="preserve">Тунели са плитким надслојем и они који су смештени испод стамбених објеката или других грађевина, у основи захтевају чврсту </w:t>
      </w:r>
      <w:r>
        <w:rPr>
          <w:rFonts w:cs="Times New Roman"/>
          <w:lang w:val="sr-Cyrl-RS"/>
        </w:rPr>
        <w:t>облогу</w:t>
      </w:r>
      <w:r w:rsidRPr="0080335E">
        <w:rPr>
          <w:rFonts w:cs="Times New Roman"/>
          <w:lang w:val="sr-Cyrl-RS"/>
        </w:rPr>
        <w:t xml:space="preserve"> (крута </w:t>
      </w:r>
      <w:r>
        <w:rPr>
          <w:rFonts w:cs="Times New Roman"/>
          <w:lang w:val="sr-Cyrl-RS"/>
        </w:rPr>
        <w:t>облога</w:t>
      </w:r>
      <w:r w:rsidRPr="0080335E">
        <w:rPr>
          <w:rFonts w:cs="Times New Roman"/>
          <w:lang w:val="sr-Cyrl-RS"/>
        </w:rPr>
        <w:t>, брзо затварање подградног прстена, понекад рана уградња унутрашње облоге) како би се ограничиле или смањиле деформације тла и слегања на површини.</w:t>
      </w:r>
    </w:p>
    <w:p w14:paraId="228615F9" w14:textId="77777777" w:rsidR="0080335E" w:rsidRPr="0080335E" w:rsidRDefault="0080335E" w:rsidP="0080335E">
      <w:pPr>
        <w:spacing w:before="120"/>
        <w:rPr>
          <w:rFonts w:cs="Times New Roman"/>
          <w:lang w:val="sr-Cyrl-RS"/>
        </w:rPr>
      </w:pPr>
      <w:r w:rsidRPr="0080335E">
        <w:rPr>
          <w:rFonts w:cs="Times New Roman"/>
          <w:lang w:val="sr-Cyrl-RS"/>
        </w:rPr>
        <w:t>Код тунела са средњим до високим надслојем, допуштање деформација применом флексибилних потпорних типова (користећи танке флексибилне облоге, стенска сидра, одложено затварање подножног свода итд.) води до економичног пројекта.</w:t>
      </w:r>
    </w:p>
    <w:p w14:paraId="5EF28A3E" w14:textId="77777777" w:rsidR="0080335E" w:rsidRDefault="0080335E" w:rsidP="0080335E">
      <w:pPr>
        <w:spacing w:before="120"/>
        <w:rPr>
          <w:rFonts w:cs="Times New Roman"/>
          <w:lang w:val="sr-Cyrl-RS"/>
        </w:rPr>
      </w:pPr>
      <w:r w:rsidRPr="0080335E">
        <w:rPr>
          <w:rFonts w:cs="Times New Roman"/>
          <w:lang w:val="sr-Cyrl-RS"/>
        </w:rPr>
        <w:t xml:space="preserve">Сваки од геолошким моделом предвиђених типова стена или тла се приписују одређеним потпорним типом. </w:t>
      </w:r>
    </w:p>
    <w:p w14:paraId="0D05A682" w14:textId="20D32300" w:rsidR="0080335E" w:rsidRPr="0080335E" w:rsidRDefault="0080335E" w:rsidP="0080335E">
      <w:pPr>
        <w:spacing w:before="120"/>
        <w:rPr>
          <w:rFonts w:cs="Times New Roman"/>
          <w:lang w:val="sr-Cyrl-RS"/>
        </w:rPr>
      </w:pPr>
      <w:r w:rsidRPr="0080335E">
        <w:rPr>
          <w:rFonts w:cs="Times New Roman"/>
          <w:lang w:val="sr-Cyrl-RS"/>
        </w:rPr>
        <w:t>Потпорни типови могу да се разликују у дебљини млазног бетона, броју слојева жичане мреже, положају и размештају челичних лукова, врсти и дужини стенских анкера, другим потпорним мерама, дужини корака ископавања, редоследу ископавања и начину расподеле ископног профила.</w:t>
      </w:r>
    </w:p>
    <w:p w14:paraId="48DFEAC5" w14:textId="77777777" w:rsidR="0080335E" w:rsidRDefault="0080335E" w:rsidP="0080335E">
      <w:pPr>
        <w:spacing w:before="120"/>
        <w:rPr>
          <w:rFonts w:cs="Times New Roman"/>
          <w:lang w:val="sr-Cyrl-RS"/>
        </w:rPr>
      </w:pPr>
      <w:r w:rsidRPr="0080335E">
        <w:rPr>
          <w:rFonts w:cs="Times New Roman"/>
          <w:lang w:val="sr-Cyrl-RS"/>
        </w:rPr>
        <w:t xml:space="preserve">Млазни бетон се примењује како би се избегло попуштање окружујуће стенске масе али и као носиви елемент. </w:t>
      </w:r>
    </w:p>
    <w:p w14:paraId="53A2DDD4" w14:textId="77777777" w:rsidR="0080335E" w:rsidRDefault="0080335E" w:rsidP="0080335E">
      <w:pPr>
        <w:spacing w:before="120"/>
        <w:rPr>
          <w:rFonts w:cs="Times New Roman"/>
          <w:lang w:val="sr-Cyrl-RS"/>
        </w:rPr>
      </w:pPr>
      <w:r w:rsidRPr="0080335E">
        <w:rPr>
          <w:rFonts w:cs="Times New Roman"/>
          <w:lang w:val="sr-Cyrl-RS"/>
        </w:rPr>
        <w:t xml:space="preserve">Облога млазног бетона покрива и затвара пукотине у камену и спречава отпадање и пуцање. </w:t>
      </w:r>
    </w:p>
    <w:p w14:paraId="3C72471F" w14:textId="77777777" w:rsidR="0080335E" w:rsidRDefault="0080335E" w:rsidP="0080335E">
      <w:pPr>
        <w:spacing w:before="120"/>
        <w:rPr>
          <w:rFonts w:cs="Times New Roman"/>
          <w:lang w:val="sr-Cyrl-RS"/>
        </w:rPr>
      </w:pPr>
      <w:r w:rsidRPr="0080335E">
        <w:rPr>
          <w:rFonts w:cs="Times New Roman"/>
          <w:lang w:val="sr-Cyrl-RS"/>
        </w:rPr>
        <w:t xml:space="preserve">Одржавање почетне чврстоће стене је пресудно за формирање стенског свода око профила ископа. </w:t>
      </w:r>
    </w:p>
    <w:p w14:paraId="7C1A943E" w14:textId="77777777" w:rsidR="0080335E" w:rsidRDefault="0080335E" w:rsidP="0080335E">
      <w:pPr>
        <w:spacing w:before="120"/>
        <w:rPr>
          <w:rFonts w:cs="Times New Roman"/>
          <w:lang w:val="sr-Cyrl-RS"/>
        </w:rPr>
      </w:pPr>
      <w:r w:rsidRPr="0080335E">
        <w:rPr>
          <w:rFonts w:cs="Times New Roman"/>
          <w:lang w:val="sr-Cyrl-RS"/>
        </w:rPr>
        <w:t xml:space="preserve">Млазни цемент бетон може бити са неармираним, армираним челичним мрежама или микроармиран челичним композитним влакнима. </w:t>
      </w:r>
    </w:p>
    <w:p w14:paraId="2CD193C8" w14:textId="54938CFF" w:rsidR="0080335E" w:rsidRPr="0080335E" w:rsidRDefault="0080335E" w:rsidP="0080335E">
      <w:pPr>
        <w:spacing w:before="120"/>
        <w:rPr>
          <w:rFonts w:cs="Times New Roman"/>
          <w:lang w:val="sr-Cyrl-RS"/>
        </w:rPr>
      </w:pPr>
      <w:r w:rsidRPr="0080335E">
        <w:rPr>
          <w:rFonts w:cs="Times New Roman"/>
          <w:lang w:val="sr-Cyrl-RS"/>
        </w:rPr>
        <w:t xml:space="preserve">Минимална притисна чврстоћа млазног бетона од 25 MPa после 28 дана, каква се обично захтева пројектом, може се постићи коришћењем суве мешавине 350-400 </w:t>
      </w:r>
      <w:r w:rsidR="00E70DEB">
        <w:rPr>
          <w:rFonts w:cs="Times New Roman"/>
          <w:lang w:val="sr-Latn-RS"/>
        </w:rPr>
        <w:t>kg/m</w:t>
      </w:r>
      <w:r w:rsidR="00E70DEB" w:rsidRPr="00E70DEB">
        <w:rPr>
          <w:rFonts w:cs="Times New Roman"/>
          <w:vertAlign w:val="superscript"/>
          <w:lang w:val="sr-Latn-RS"/>
        </w:rPr>
        <w:t>3</w:t>
      </w:r>
      <w:r w:rsidRPr="0080335E">
        <w:rPr>
          <w:rFonts w:cs="Times New Roman"/>
          <w:lang w:val="sr-Cyrl-RS"/>
        </w:rPr>
        <w:t xml:space="preserve"> портланд цемента.</w:t>
      </w:r>
    </w:p>
    <w:p w14:paraId="4316BD88" w14:textId="689C3524" w:rsidR="0080335E" w:rsidRDefault="0080335E" w:rsidP="0080335E">
      <w:pPr>
        <w:spacing w:before="120"/>
        <w:rPr>
          <w:rFonts w:cs="Times New Roman"/>
          <w:lang w:val="sr-Cyrl-RS"/>
        </w:rPr>
      </w:pPr>
    </w:p>
    <w:p w14:paraId="2C24DB86" w14:textId="0D0B1FE3" w:rsidR="0080335E" w:rsidRPr="009B65DA" w:rsidRDefault="0080335E" w:rsidP="009B65DA">
      <w:pPr>
        <w:pStyle w:val="Heading2"/>
      </w:pPr>
      <w:r w:rsidRPr="009B65DA">
        <w:lastRenderedPageBreak/>
        <w:t>Унутрашња облога</w:t>
      </w:r>
    </w:p>
    <w:p w14:paraId="1D066339" w14:textId="6AD054EF" w:rsidR="0080335E" w:rsidRPr="00904152" w:rsidRDefault="0080335E" w:rsidP="0080335E">
      <w:pPr>
        <w:pStyle w:val="Heading3"/>
        <w:rPr>
          <w:szCs w:val="26"/>
          <w:lang w:val="sr-Latn-CS"/>
        </w:rPr>
      </w:pPr>
      <w:r>
        <w:rPr>
          <w:szCs w:val="26"/>
        </w:rPr>
        <w:t>Члан</w:t>
      </w:r>
      <w:r w:rsidR="00223FB6">
        <w:rPr>
          <w:szCs w:val="26"/>
          <w:lang w:val="sr-Latn-CS"/>
        </w:rPr>
        <w:t xml:space="preserve"> 135</w:t>
      </w:r>
      <w:r w:rsidRPr="00904152">
        <w:rPr>
          <w:szCs w:val="26"/>
          <w:lang w:val="sr-Latn-CS"/>
        </w:rPr>
        <w:t>.</w:t>
      </w:r>
    </w:p>
    <w:p w14:paraId="5E723D0E" w14:textId="77777777" w:rsidR="0080335E" w:rsidRDefault="0080335E" w:rsidP="0080335E">
      <w:pPr>
        <w:spacing w:before="120"/>
        <w:rPr>
          <w:rFonts w:cs="Times New Roman"/>
          <w:lang w:val="sr-Cyrl-RS"/>
        </w:rPr>
      </w:pPr>
      <w:r w:rsidRPr="0080335E">
        <w:rPr>
          <w:rFonts w:cs="Times New Roman"/>
          <w:lang w:val="sr-Cyrl-RS"/>
        </w:rPr>
        <w:t xml:space="preserve">Иако се стабилност тунела постиже примарном </w:t>
      </w:r>
      <w:r>
        <w:rPr>
          <w:rFonts w:cs="Times New Roman"/>
          <w:lang w:val="sr-Cyrl-RS"/>
        </w:rPr>
        <w:t>облогом</w:t>
      </w:r>
      <w:r w:rsidRPr="0080335E">
        <w:rPr>
          <w:rFonts w:cs="Times New Roman"/>
          <w:lang w:val="sr-Cyrl-RS"/>
        </w:rPr>
        <w:t>, обично се пројектује и секундарна облога</w:t>
      </w:r>
      <w:r>
        <w:rPr>
          <w:rFonts w:cs="Times New Roman"/>
          <w:lang w:val="sr-Cyrl-RS"/>
        </w:rPr>
        <w:t xml:space="preserve"> тј. унутрашња бетонска облога која</w:t>
      </w:r>
      <w:r w:rsidRPr="0080335E">
        <w:rPr>
          <w:rFonts w:cs="Times New Roman"/>
          <w:lang w:val="sr-Cyrl-RS"/>
        </w:rPr>
        <w:t xml:space="preserve"> повећава сигурност система облога тунела и даје једнолику и глатку унутрашњу површину. </w:t>
      </w:r>
    </w:p>
    <w:p w14:paraId="3DA9D996" w14:textId="77777777" w:rsidR="0080335E" w:rsidRDefault="0080335E" w:rsidP="0080335E">
      <w:pPr>
        <w:spacing w:before="120"/>
        <w:rPr>
          <w:rFonts w:cs="Times New Roman"/>
          <w:lang w:val="sr-Cyrl-RS"/>
        </w:rPr>
      </w:pPr>
      <w:r w:rsidRPr="0080335E">
        <w:rPr>
          <w:rFonts w:cs="Times New Roman"/>
          <w:lang w:val="sr-Cyrl-RS"/>
        </w:rPr>
        <w:t xml:space="preserve">Секундарна облога омогућава уграђивање мембранског система облога како би се постигла водонепропустљивост. </w:t>
      </w:r>
    </w:p>
    <w:p w14:paraId="50A40B9A" w14:textId="4ECD8666" w:rsidR="0080335E" w:rsidRPr="0080335E" w:rsidRDefault="0080335E" w:rsidP="0080335E">
      <w:pPr>
        <w:spacing w:before="120"/>
        <w:rPr>
          <w:rFonts w:cs="Times New Roman"/>
          <w:lang w:val="sr-Cyrl-RS"/>
        </w:rPr>
      </w:pPr>
      <w:r w:rsidRPr="0080335E">
        <w:rPr>
          <w:rFonts w:cs="Times New Roman"/>
          <w:lang w:val="sr-Cyrl-RS"/>
        </w:rPr>
        <w:t>Глатка унутрашња површина је важна за вентилациони систем тунела као и за одржавање.</w:t>
      </w:r>
    </w:p>
    <w:p w14:paraId="405DE644" w14:textId="77777777" w:rsidR="0080335E" w:rsidRPr="0080335E" w:rsidRDefault="0080335E" w:rsidP="0080335E">
      <w:pPr>
        <w:spacing w:before="120"/>
        <w:rPr>
          <w:rFonts w:cs="Times New Roman"/>
          <w:lang w:val="sr-Cyrl-RS"/>
        </w:rPr>
      </w:pPr>
      <w:r w:rsidRPr="0080335E">
        <w:rPr>
          <w:rFonts w:cs="Times New Roman"/>
          <w:lang w:val="sr-Cyrl-RS"/>
        </w:rPr>
        <w:t>У тунелима, које нису изложени притиску воде, унутрашња облога се израђује од неармираног бетона.</w:t>
      </w:r>
    </w:p>
    <w:p w14:paraId="6D5797F1" w14:textId="77777777" w:rsidR="0080335E" w:rsidRPr="0080335E" w:rsidRDefault="0080335E" w:rsidP="0080335E">
      <w:pPr>
        <w:spacing w:before="120"/>
        <w:rPr>
          <w:rFonts w:cs="Times New Roman"/>
          <w:lang w:val="sr-Cyrl-RS"/>
        </w:rPr>
      </w:pPr>
      <w:r w:rsidRPr="0080335E">
        <w:rPr>
          <w:rFonts w:cs="Times New Roman"/>
          <w:lang w:val="sr-Cyrl-RS"/>
        </w:rPr>
        <w:t>Унутрашња облога тунела на 100 m дужине од портала тунела израђује се од бетона отпорних на мраз.</w:t>
      </w:r>
    </w:p>
    <w:p w14:paraId="3E221E67" w14:textId="77777777" w:rsidR="00E70DEB" w:rsidRDefault="0080335E" w:rsidP="0080335E">
      <w:pPr>
        <w:spacing w:before="120"/>
        <w:rPr>
          <w:rFonts w:cs="Times New Roman"/>
          <w:lang w:val="sr-Cyrl-RS"/>
        </w:rPr>
      </w:pPr>
      <w:r w:rsidRPr="0080335E">
        <w:rPr>
          <w:rFonts w:cs="Times New Roman"/>
          <w:lang w:val="sr-Cyrl-RS"/>
        </w:rPr>
        <w:t xml:space="preserve">У случају тунела који су оптерећени притиском воде, или тунела у урбаним срединама, унутрашња облога израђује се од армираног бетона. </w:t>
      </w:r>
    </w:p>
    <w:p w14:paraId="546CDF34" w14:textId="25A1756A" w:rsidR="0080335E" w:rsidRPr="0080335E" w:rsidRDefault="0080335E" w:rsidP="0080335E">
      <w:pPr>
        <w:spacing w:before="120"/>
        <w:rPr>
          <w:rFonts w:cs="Times New Roman"/>
          <w:lang w:val="sr-Cyrl-RS"/>
        </w:rPr>
      </w:pPr>
      <w:r w:rsidRPr="0080335E">
        <w:rPr>
          <w:rFonts w:cs="Times New Roman"/>
          <w:lang w:val="sr-Cyrl-RS"/>
        </w:rPr>
        <w:t>У урбаним срединама, где су тунели испод нивоа подземних вода, израђује се водонепропусна бетонска облога.</w:t>
      </w:r>
    </w:p>
    <w:p w14:paraId="08C147CE" w14:textId="77777777" w:rsidR="00E70DEB" w:rsidRDefault="0080335E" w:rsidP="0080335E">
      <w:pPr>
        <w:spacing w:before="120"/>
        <w:rPr>
          <w:rFonts w:cs="Times New Roman"/>
          <w:lang w:val="sr-Cyrl-RS"/>
        </w:rPr>
      </w:pPr>
      <w:r w:rsidRPr="0080335E">
        <w:rPr>
          <w:rFonts w:cs="Times New Roman"/>
          <w:lang w:val="sr-Cyrl-RS"/>
        </w:rPr>
        <w:t xml:space="preserve">Технички услови за унутрашње облоге дати су у Прилогу </w:t>
      </w:r>
      <w:r w:rsidR="00E70DEB">
        <w:rPr>
          <w:rFonts w:cs="Times New Roman"/>
          <w:lang w:val="sr-Cyrl-RS"/>
        </w:rPr>
        <w:t>10</w:t>
      </w:r>
      <w:r w:rsidRPr="0080335E">
        <w:rPr>
          <w:rFonts w:cs="Times New Roman"/>
          <w:lang w:val="sr-Cyrl-RS"/>
        </w:rPr>
        <w:t xml:space="preserve">, који је одштампан уз овај правилник и чини његов саставни део. </w:t>
      </w:r>
    </w:p>
    <w:p w14:paraId="6FBBA208" w14:textId="7E9A08A2" w:rsidR="0080335E" w:rsidRPr="0080335E" w:rsidRDefault="0080335E" w:rsidP="0080335E">
      <w:pPr>
        <w:spacing w:before="120"/>
        <w:rPr>
          <w:rFonts w:cs="Times New Roman"/>
          <w:lang w:val="sr-Cyrl-RS"/>
        </w:rPr>
      </w:pPr>
      <w:r w:rsidRPr="0080335E">
        <w:rPr>
          <w:rFonts w:cs="Times New Roman"/>
          <w:lang w:val="sr-Cyrl-RS"/>
        </w:rPr>
        <w:t xml:space="preserve">Вредности дате у Прилогу </w:t>
      </w:r>
      <w:r w:rsidR="00E70DEB">
        <w:rPr>
          <w:rFonts w:cs="Times New Roman"/>
          <w:lang w:val="sr-Cyrl-RS"/>
        </w:rPr>
        <w:t>10</w:t>
      </w:r>
      <w:r w:rsidRPr="0080335E">
        <w:rPr>
          <w:rFonts w:cs="Times New Roman"/>
          <w:lang w:val="sr-Cyrl-RS"/>
        </w:rPr>
        <w:t xml:space="preserve"> важе за тунеле чија је величина пресека ископа од 30 - 120 m</w:t>
      </w:r>
      <w:r w:rsidRPr="00E70DEB">
        <w:rPr>
          <w:rFonts w:cs="Times New Roman"/>
          <w:vertAlign w:val="superscript"/>
          <w:lang w:val="sr-Cyrl-RS"/>
        </w:rPr>
        <w:t>2</w:t>
      </w:r>
      <w:r w:rsidRPr="0080335E">
        <w:rPr>
          <w:rFonts w:cs="Times New Roman"/>
          <w:lang w:val="sr-Cyrl-RS"/>
        </w:rPr>
        <w:t>.</w:t>
      </w:r>
    </w:p>
    <w:p w14:paraId="0C440C70" w14:textId="77777777" w:rsidR="0080335E" w:rsidRPr="0031485A" w:rsidRDefault="0080335E" w:rsidP="0080335E">
      <w:pPr>
        <w:spacing w:before="120"/>
        <w:rPr>
          <w:bCs/>
          <w:lang w:val="sr-Cyrl-RS"/>
        </w:rPr>
      </w:pPr>
      <w:r w:rsidRPr="0080335E">
        <w:rPr>
          <w:rFonts w:cs="Times New Roman"/>
          <w:lang w:val="sr-Cyrl-RS"/>
        </w:rPr>
        <w:t>Унутрашња облога тунела изводи се пошто се деформације умире.</w:t>
      </w:r>
      <w:r>
        <w:rPr>
          <w:bCs/>
          <w:lang w:val="sr-Cyrl-RS"/>
        </w:rPr>
        <w:t xml:space="preserve"> </w:t>
      </w:r>
    </w:p>
    <w:p w14:paraId="2209215F" w14:textId="77777777" w:rsidR="00E70DEB" w:rsidRDefault="0080335E" w:rsidP="00E70DEB">
      <w:pPr>
        <w:spacing w:before="120" w:after="0"/>
        <w:rPr>
          <w:rFonts w:cs="Times New Roman"/>
          <w:lang w:val="sr-Cyrl-RS"/>
        </w:rPr>
      </w:pPr>
      <w:r w:rsidRPr="00E70DEB">
        <w:rPr>
          <w:rFonts w:cs="Times New Roman"/>
          <w:lang w:val="sr-Cyrl-RS"/>
        </w:rPr>
        <w:t xml:space="preserve">Код тунела са плитким надслојем предвиђа се да примарна облога изгуби део свог оптерећења, а део терета </w:t>
      </w:r>
      <w:r w:rsidR="00E70DEB">
        <w:rPr>
          <w:rFonts w:cs="Times New Roman"/>
          <w:lang w:val="sr-Cyrl-RS"/>
        </w:rPr>
        <w:t>се преноси на унутрашњу облогу.</w:t>
      </w:r>
    </w:p>
    <w:p w14:paraId="299DDE29" w14:textId="7820EBF5" w:rsidR="0080335E" w:rsidRPr="00E70DEB" w:rsidRDefault="0080335E" w:rsidP="00E70DEB">
      <w:pPr>
        <w:spacing w:before="120" w:after="0"/>
        <w:rPr>
          <w:rFonts w:cs="Times New Roman"/>
          <w:lang w:val="sr-Cyrl-RS"/>
        </w:rPr>
      </w:pPr>
      <w:r w:rsidRPr="00E70DEB">
        <w:rPr>
          <w:rFonts w:cs="Times New Roman"/>
          <w:lang w:val="sr-Cyrl-RS"/>
        </w:rPr>
        <w:t xml:space="preserve">Код димензионисања унутрашње облоге тунеласа плитким надслојем узимају се у обзир и додатна оптерећења: </w:t>
      </w:r>
    </w:p>
    <w:p w14:paraId="28608A96" w14:textId="77777777" w:rsidR="0080335E" w:rsidRPr="00E70DEB" w:rsidRDefault="0080335E" w:rsidP="00544C9C">
      <w:pPr>
        <w:pStyle w:val="ListParagraph"/>
        <w:numPr>
          <w:ilvl w:val="0"/>
          <w:numId w:val="123"/>
        </w:numPr>
        <w:shd w:val="clear" w:color="auto" w:fill="FFFFFF"/>
        <w:tabs>
          <w:tab w:val="left" w:pos="1560"/>
        </w:tabs>
        <w:spacing w:after="0"/>
        <w:ind w:left="993" w:hanging="284"/>
        <w:rPr>
          <w:bCs/>
          <w:lang w:val="sr-Cyrl-RS"/>
        </w:rPr>
      </w:pPr>
      <w:r w:rsidRPr="00E70DEB">
        <w:rPr>
          <w:bCs/>
          <w:lang w:val="sr-Cyrl-RS"/>
        </w:rPr>
        <w:t>оптерећење саобраћаја на површини над тунелом;</w:t>
      </w:r>
    </w:p>
    <w:p w14:paraId="1AB15F1B" w14:textId="77777777" w:rsidR="0080335E" w:rsidRPr="00E70DEB" w:rsidRDefault="0080335E" w:rsidP="00544C9C">
      <w:pPr>
        <w:pStyle w:val="ListParagraph"/>
        <w:numPr>
          <w:ilvl w:val="0"/>
          <w:numId w:val="123"/>
        </w:numPr>
        <w:shd w:val="clear" w:color="auto" w:fill="FFFFFF"/>
        <w:tabs>
          <w:tab w:val="left" w:pos="1560"/>
        </w:tabs>
        <w:spacing w:after="0"/>
        <w:ind w:left="993" w:hanging="284"/>
        <w:rPr>
          <w:bCs/>
          <w:lang w:val="sr-Cyrl-RS"/>
        </w:rPr>
      </w:pPr>
      <w:r w:rsidRPr="00E70DEB">
        <w:rPr>
          <w:bCs/>
          <w:lang w:val="sr-Cyrl-RS"/>
        </w:rPr>
        <w:t>оптерећење од објекта над тунелом;</w:t>
      </w:r>
    </w:p>
    <w:p w14:paraId="219A54A5" w14:textId="77777777" w:rsidR="0080335E" w:rsidRPr="00E70DEB" w:rsidRDefault="0080335E" w:rsidP="00544C9C">
      <w:pPr>
        <w:pStyle w:val="ListParagraph"/>
        <w:numPr>
          <w:ilvl w:val="0"/>
          <w:numId w:val="123"/>
        </w:numPr>
        <w:shd w:val="clear" w:color="auto" w:fill="FFFFFF"/>
        <w:tabs>
          <w:tab w:val="left" w:pos="1560"/>
        </w:tabs>
        <w:spacing w:after="0"/>
        <w:ind w:left="993" w:hanging="284"/>
        <w:rPr>
          <w:bCs/>
          <w:lang w:val="sr-Cyrl-RS"/>
        </w:rPr>
      </w:pPr>
      <w:r w:rsidRPr="00E70DEB">
        <w:rPr>
          <w:bCs/>
          <w:lang w:val="sr-Cyrl-RS"/>
        </w:rPr>
        <w:t>промене напона у стени због близине великих ископавања;</w:t>
      </w:r>
    </w:p>
    <w:p w14:paraId="38ADFC82" w14:textId="77777777" w:rsidR="0080335E" w:rsidRPr="00E70DEB" w:rsidRDefault="0080335E" w:rsidP="00544C9C">
      <w:pPr>
        <w:pStyle w:val="ListParagraph"/>
        <w:numPr>
          <w:ilvl w:val="0"/>
          <w:numId w:val="123"/>
        </w:numPr>
        <w:shd w:val="clear" w:color="auto" w:fill="FFFFFF"/>
        <w:tabs>
          <w:tab w:val="left" w:pos="1560"/>
        </w:tabs>
        <w:spacing w:after="0"/>
        <w:ind w:left="993" w:hanging="284"/>
        <w:rPr>
          <w:bCs/>
          <w:lang w:val="sr-Cyrl-RS"/>
        </w:rPr>
      </w:pPr>
      <w:r w:rsidRPr="00E70DEB">
        <w:rPr>
          <w:bCs/>
          <w:lang w:val="sr-Cyrl-RS"/>
        </w:rPr>
        <w:t>сеизмичке активности у тунелима, код невезаних или слабо везаних земљишта испод нивоа подземних вода, када су стенске масе од чврстих и меких наслага као и када су на споју између тврдог и меког слоја.</w:t>
      </w:r>
    </w:p>
    <w:p w14:paraId="05BCD468" w14:textId="77777777" w:rsidR="0080335E" w:rsidRPr="00E70DEB" w:rsidRDefault="0080335E" w:rsidP="00E70DEB">
      <w:pPr>
        <w:spacing w:before="120" w:after="0"/>
        <w:rPr>
          <w:rFonts w:cs="Times New Roman"/>
          <w:lang w:val="sr-Cyrl-RS"/>
        </w:rPr>
      </w:pPr>
      <w:r w:rsidRPr="00E70DEB">
        <w:rPr>
          <w:rFonts w:cs="Times New Roman"/>
          <w:lang w:val="sr-Cyrl-RS"/>
        </w:rPr>
        <w:t>Водонепропусна унутрашња облога мора задовољавати захтеве водонепропусности без уградње хидроизолације.</w:t>
      </w:r>
    </w:p>
    <w:p w14:paraId="382D50B4" w14:textId="77777777" w:rsidR="0080335E" w:rsidRPr="00E70DEB" w:rsidRDefault="0080335E" w:rsidP="00E70DEB">
      <w:pPr>
        <w:spacing w:before="120" w:after="0"/>
        <w:rPr>
          <w:rFonts w:cs="Times New Roman"/>
          <w:lang w:val="sr-Cyrl-RS"/>
        </w:rPr>
      </w:pPr>
      <w:r w:rsidRPr="00E70DEB">
        <w:rPr>
          <w:rFonts w:cs="Times New Roman"/>
          <w:lang w:val="sr-Cyrl-RS"/>
        </w:rPr>
        <w:t>Захтеви за бетон и поступци провере, спецификације бетона, доставе свежег бетона, контроле усаглашености и мерила усаглашености, контроле производње и процене усаглашености морају да испуњавају захтеве стандарда СРПС ЕН 206-1 и СРПС ЕН 13670.</w:t>
      </w:r>
    </w:p>
    <w:p w14:paraId="14A07FD2" w14:textId="2810FB01" w:rsidR="0080335E" w:rsidRDefault="0080335E" w:rsidP="0080335E">
      <w:pPr>
        <w:spacing w:before="120"/>
        <w:rPr>
          <w:rFonts w:cs="Times New Roman"/>
          <w:lang w:val="sr-Cyrl-RS"/>
        </w:rPr>
      </w:pPr>
    </w:p>
    <w:p w14:paraId="73D0D6AA" w14:textId="248B6FEC" w:rsidR="00E70DEB" w:rsidRPr="009B65DA" w:rsidRDefault="00E70DEB" w:rsidP="009B65DA">
      <w:pPr>
        <w:pStyle w:val="Heading2"/>
      </w:pPr>
      <w:r w:rsidRPr="009B65DA">
        <w:lastRenderedPageBreak/>
        <w:t>Вентилација тунела</w:t>
      </w:r>
    </w:p>
    <w:p w14:paraId="2DC83FC1" w14:textId="46ED711A" w:rsidR="00E70DEB" w:rsidRPr="00904152" w:rsidRDefault="00E70DEB" w:rsidP="00E70DEB">
      <w:pPr>
        <w:pStyle w:val="Heading3"/>
        <w:rPr>
          <w:szCs w:val="26"/>
          <w:lang w:val="sr-Latn-CS"/>
        </w:rPr>
      </w:pPr>
      <w:r>
        <w:rPr>
          <w:szCs w:val="26"/>
        </w:rPr>
        <w:t>Члан</w:t>
      </w:r>
      <w:r w:rsidR="00223FB6">
        <w:rPr>
          <w:szCs w:val="26"/>
          <w:lang w:val="sr-Latn-CS"/>
        </w:rPr>
        <w:t xml:space="preserve"> 136</w:t>
      </w:r>
      <w:r w:rsidRPr="00904152">
        <w:rPr>
          <w:szCs w:val="26"/>
          <w:lang w:val="sr-Latn-CS"/>
        </w:rPr>
        <w:t>.</w:t>
      </w:r>
    </w:p>
    <w:p w14:paraId="5FA2C67B" w14:textId="437D0691" w:rsidR="00E70DEB" w:rsidRPr="00E70DEB" w:rsidRDefault="00235DF3" w:rsidP="00E70DEB">
      <w:pPr>
        <w:spacing w:before="120" w:after="0"/>
        <w:rPr>
          <w:rFonts w:cs="Times New Roman"/>
          <w:lang w:val="sr-Cyrl-RS"/>
        </w:rPr>
      </w:pPr>
      <w:r>
        <w:rPr>
          <w:rFonts w:cs="Times New Roman"/>
          <w:lang w:val="sr-Cyrl-RS"/>
        </w:rPr>
        <w:t>Код нов</w:t>
      </w:r>
      <w:r w:rsidR="00E70DEB" w:rsidRPr="00E70DEB">
        <w:rPr>
          <w:rFonts w:cs="Times New Roman"/>
          <w:lang w:val="sr-Cyrl-RS"/>
        </w:rPr>
        <w:t>их тунела концентрација штетних гасова не сме да прелази следеће вредности:</w:t>
      </w:r>
    </w:p>
    <w:p w14:paraId="02A5442A"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угљен-моноксид (</w:t>
      </w:r>
      <w:r w:rsidRPr="00E70DEB">
        <w:rPr>
          <w:lang w:val="sl-SI"/>
        </w:rPr>
        <w:t>C</w:t>
      </w:r>
      <w:r w:rsidRPr="00E70DEB">
        <w:rPr>
          <w:lang w:val="sr-Latn-CS"/>
        </w:rPr>
        <w:t xml:space="preserve">О) </w:t>
      </w:r>
      <w:r w:rsidRPr="00E70DEB">
        <w:rPr>
          <w:lang w:val="sr-Cyrl-CS"/>
        </w:rPr>
        <w:t xml:space="preserve">≤ </w:t>
      </w:r>
      <w:r w:rsidRPr="00E70DEB">
        <w:rPr>
          <w:lang w:val="sr-Latn-CS"/>
        </w:rPr>
        <w:t>0,008% или 0,1 g/m</w:t>
      </w:r>
      <w:r w:rsidRPr="00E70DEB">
        <w:rPr>
          <w:vertAlign w:val="superscript"/>
          <w:lang w:val="sr-Latn-CS"/>
        </w:rPr>
        <w:t>3</w:t>
      </w:r>
      <w:r w:rsidRPr="00E70DEB">
        <w:rPr>
          <w:lang w:val="sr-Latn-CS"/>
        </w:rPr>
        <w:t xml:space="preserve"> </w:t>
      </w:r>
      <w:r w:rsidRPr="00E70DEB">
        <w:rPr>
          <w:lang w:val="sr-Cyrl-RS"/>
        </w:rPr>
        <w:t xml:space="preserve">ваздуха </w:t>
      </w:r>
      <w:r w:rsidRPr="00E70DEB">
        <w:rPr>
          <w:lang w:val="sr-Latn-CS"/>
        </w:rPr>
        <w:t>у случајевима б</w:t>
      </w:r>
      <w:r w:rsidRPr="00E70DEB">
        <w:rPr>
          <w:lang w:val="sr-Cyrl-RS"/>
        </w:rPr>
        <w:t>ора</w:t>
      </w:r>
      <w:r w:rsidRPr="00E70DEB">
        <w:rPr>
          <w:lang w:val="sr-Latn-CS"/>
        </w:rPr>
        <w:t>в</w:t>
      </w:r>
      <w:r w:rsidRPr="00E70DEB">
        <w:rPr>
          <w:lang w:val="sr-Cyrl-RS"/>
        </w:rPr>
        <w:t>к</w:t>
      </w:r>
      <w:r w:rsidRPr="00E70DEB">
        <w:rPr>
          <w:lang w:val="sr-Latn-CS"/>
        </w:rPr>
        <w:t xml:space="preserve">а људи у тунелу до 30 </w:t>
      </w:r>
      <w:r w:rsidRPr="00E70DEB">
        <w:rPr>
          <w:lang w:val="sr-Cyrl-RS"/>
        </w:rPr>
        <w:t>минута</w:t>
      </w:r>
      <w:r w:rsidRPr="00E70DEB">
        <w:rPr>
          <w:lang w:val="sr-Cyrl-CS"/>
        </w:rPr>
        <w:t xml:space="preserve"> </w:t>
      </w:r>
      <w:r w:rsidRPr="00E70DEB">
        <w:rPr>
          <w:lang w:val="sr-Latn-CS"/>
        </w:rPr>
        <w:t xml:space="preserve">и </w:t>
      </w:r>
      <w:r w:rsidRPr="00E70DEB">
        <w:rPr>
          <w:lang w:val="sr-Cyrl-CS"/>
        </w:rPr>
        <w:t xml:space="preserve">≤ </w:t>
      </w:r>
      <w:r w:rsidRPr="00E70DEB">
        <w:rPr>
          <w:lang w:val="sr-Latn-CS"/>
        </w:rPr>
        <w:t>0,0024% или 0,03 g/m</w:t>
      </w:r>
      <w:r w:rsidRPr="00E70DEB">
        <w:rPr>
          <w:vertAlign w:val="superscript"/>
          <w:lang w:val="sr-Latn-CS"/>
        </w:rPr>
        <w:t>3</w:t>
      </w:r>
      <w:r w:rsidRPr="00E70DEB">
        <w:rPr>
          <w:lang w:val="sr-Latn-CS"/>
        </w:rPr>
        <w:t xml:space="preserve"> у случају </w:t>
      </w:r>
      <w:r w:rsidRPr="00E70DEB">
        <w:rPr>
          <w:lang w:val="sr-Cyrl-RS"/>
        </w:rPr>
        <w:t>боравк</w:t>
      </w:r>
      <w:r w:rsidRPr="00E70DEB">
        <w:rPr>
          <w:lang w:val="sr-Latn-CS"/>
        </w:rPr>
        <w:t xml:space="preserve">а људи у тунелу </w:t>
      </w:r>
      <w:r w:rsidRPr="00E70DEB">
        <w:rPr>
          <w:lang w:val="sr-Cyrl-RS"/>
        </w:rPr>
        <w:t>до четири сата;</w:t>
      </w:r>
      <w:r w:rsidRPr="00E70DEB">
        <w:rPr>
          <w:lang w:val="sr-Cyrl-CS"/>
        </w:rPr>
        <w:t xml:space="preserve"> </w:t>
      </w:r>
    </w:p>
    <w:p w14:paraId="1934ACD1"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угљен-диоксид (CО</w:t>
      </w:r>
      <w:r w:rsidRPr="00E70DEB">
        <w:rPr>
          <w:vertAlign w:val="subscript"/>
          <w:lang w:val="sr-Latn-CS"/>
        </w:rPr>
        <w:t>2</w:t>
      </w:r>
      <w:r w:rsidRPr="00E70DEB">
        <w:rPr>
          <w:lang w:val="sr-Latn-CS"/>
        </w:rPr>
        <w:t xml:space="preserve">) </w:t>
      </w:r>
      <w:r w:rsidRPr="00E70DEB">
        <w:rPr>
          <w:lang w:val="sr-Cyrl-CS"/>
        </w:rPr>
        <w:t xml:space="preserve">≤ </w:t>
      </w:r>
      <w:r w:rsidRPr="00E70DEB">
        <w:rPr>
          <w:lang w:val="sr-Latn-CS"/>
        </w:rPr>
        <w:t>0,3% или 6 g/m</w:t>
      </w:r>
      <w:r w:rsidRPr="00E70DEB">
        <w:rPr>
          <w:vertAlign w:val="superscript"/>
          <w:lang w:val="sr-Latn-CS"/>
        </w:rPr>
        <w:t>3</w:t>
      </w:r>
      <w:r w:rsidRPr="00E70DEB">
        <w:rPr>
          <w:lang w:val="sr-Cyrl-CS"/>
        </w:rPr>
        <w:t xml:space="preserve"> ваздуха;</w:t>
      </w:r>
    </w:p>
    <w:p w14:paraId="14D69231"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сумпор-</w:t>
      </w:r>
      <w:r w:rsidRPr="00E70DEB">
        <w:rPr>
          <w:lang w:val="sr-Cyrl-CS"/>
        </w:rPr>
        <w:t>д</w:t>
      </w:r>
      <w:r w:rsidRPr="00E70DEB">
        <w:rPr>
          <w:lang w:val="sr-Latn-CS"/>
        </w:rPr>
        <w:t>иоксид (SO</w:t>
      </w:r>
      <w:r w:rsidRPr="00E70DEB">
        <w:rPr>
          <w:vertAlign w:val="subscript"/>
          <w:lang w:val="sr-Latn-CS"/>
        </w:rPr>
        <w:t>2</w:t>
      </w:r>
      <w:r w:rsidRPr="00E70DEB">
        <w:rPr>
          <w:lang w:val="sr-Latn-CS"/>
        </w:rPr>
        <w:t xml:space="preserve">) </w:t>
      </w:r>
      <w:r w:rsidRPr="00E70DEB">
        <w:rPr>
          <w:lang w:val="sr-Cyrl-CS"/>
        </w:rPr>
        <w:t xml:space="preserve">≤ </w:t>
      </w:r>
      <w:r w:rsidRPr="00E70DEB">
        <w:rPr>
          <w:lang w:val="sr-Latn-CS"/>
        </w:rPr>
        <w:t>0,0007% или 0,02 g/m</w:t>
      </w:r>
      <w:r w:rsidRPr="00E70DEB">
        <w:rPr>
          <w:vertAlign w:val="superscript"/>
          <w:lang w:val="sr-Latn-CS"/>
        </w:rPr>
        <w:t>3</w:t>
      </w:r>
      <w:r w:rsidRPr="00E70DEB">
        <w:rPr>
          <w:vertAlign w:val="superscript"/>
          <w:lang w:val="sr-Cyrl-RS"/>
        </w:rPr>
        <w:t xml:space="preserve"> </w:t>
      </w:r>
      <w:r w:rsidRPr="00E70DEB">
        <w:rPr>
          <w:lang w:val="sr-Cyrl-RS"/>
        </w:rPr>
        <w:t>ваздуха</w:t>
      </w:r>
      <w:r w:rsidRPr="00E70DEB">
        <w:rPr>
          <w:lang w:val="sr-Cyrl-CS"/>
        </w:rPr>
        <w:t xml:space="preserve">, </w:t>
      </w:r>
    </w:p>
    <w:p w14:paraId="06B31821"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метан (CH</w:t>
      </w:r>
      <w:r w:rsidRPr="00E70DEB">
        <w:rPr>
          <w:vertAlign w:val="subscript"/>
          <w:lang w:val="sr-Latn-CS"/>
        </w:rPr>
        <w:t>4</w:t>
      </w:r>
      <w:r w:rsidRPr="00E70DEB">
        <w:rPr>
          <w:lang w:val="sr-Latn-CS"/>
        </w:rPr>
        <w:t xml:space="preserve">) </w:t>
      </w:r>
      <w:r w:rsidRPr="00E70DEB">
        <w:rPr>
          <w:lang w:val="sr-Cyrl-CS"/>
        </w:rPr>
        <w:t xml:space="preserve">≤ </w:t>
      </w:r>
      <w:r w:rsidRPr="00E70DEB">
        <w:rPr>
          <w:lang w:val="sr-Latn-CS"/>
        </w:rPr>
        <w:t>0,2%</w:t>
      </w:r>
      <w:r w:rsidRPr="00E70DEB">
        <w:rPr>
          <w:lang w:val="sr-Cyrl-CS"/>
        </w:rPr>
        <w:t xml:space="preserve">, </w:t>
      </w:r>
    </w:p>
    <w:p w14:paraId="1FB1518D"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сумпор</w:t>
      </w:r>
      <w:r w:rsidRPr="00E70DEB">
        <w:rPr>
          <w:lang w:val="sr-Cyrl-RS"/>
        </w:rPr>
        <w:t>-</w:t>
      </w:r>
      <w:r w:rsidRPr="00E70DEB">
        <w:rPr>
          <w:lang w:val="sr-Latn-CS"/>
        </w:rPr>
        <w:t>водоник (H</w:t>
      </w:r>
      <w:r w:rsidRPr="00E70DEB">
        <w:rPr>
          <w:vertAlign w:val="subscript"/>
          <w:lang w:val="sr-Latn-CS"/>
        </w:rPr>
        <w:t>2</w:t>
      </w:r>
      <w:r w:rsidRPr="00E70DEB">
        <w:rPr>
          <w:lang w:val="sr-Latn-CS"/>
        </w:rPr>
        <w:t xml:space="preserve">S) </w:t>
      </w:r>
      <w:r w:rsidRPr="00E70DEB">
        <w:rPr>
          <w:lang w:val="sr-Cyrl-CS"/>
        </w:rPr>
        <w:t xml:space="preserve">≤ </w:t>
      </w:r>
      <w:r w:rsidRPr="00E70DEB">
        <w:rPr>
          <w:lang w:val="sr-Latn-CS"/>
        </w:rPr>
        <w:t>0,0007%</w:t>
      </w:r>
      <w:r w:rsidRPr="00E70DEB">
        <w:rPr>
          <w:lang w:val="sr-Cyrl-RS"/>
        </w:rPr>
        <w:t>;</w:t>
      </w:r>
    </w:p>
    <w:p w14:paraId="70926476" w14:textId="77777777" w:rsidR="00E70DEB" w:rsidRPr="00E70DEB" w:rsidRDefault="00E70DEB" w:rsidP="00544C9C">
      <w:pPr>
        <w:pStyle w:val="ListParagraph"/>
        <w:numPr>
          <w:ilvl w:val="0"/>
          <w:numId w:val="124"/>
        </w:numPr>
        <w:shd w:val="clear" w:color="auto" w:fill="FFFFFF"/>
        <w:tabs>
          <w:tab w:val="left" w:pos="562"/>
          <w:tab w:val="left" w:pos="851"/>
        </w:tabs>
        <w:spacing w:after="0"/>
        <w:ind w:left="993" w:hanging="273"/>
        <w:rPr>
          <w:lang w:val="sr-Cyrl-CS"/>
        </w:rPr>
      </w:pPr>
      <w:r w:rsidRPr="00E70DEB">
        <w:rPr>
          <w:lang w:val="sr-Latn-CS"/>
        </w:rPr>
        <w:t>нитрозни гасови (NО, NО</w:t>
      </w:r>
      <w:r w:rsidRPr="00E70DEB">
        <w:rPr>
          <w:vertAlign w:val="subscript"/>
          <w:lang w:val="sr-Latn-CS"/>
        </w:rPr>
        <w:t>2</w:t>
      </w:r>
      <w:r w:rsidRPr="00E70DEB">
        <w:rPr>
          <w:lang w:val="sr-Latn-CS"/>
        </w:rPr>
        <w:t>, N</w:t>
      </w:r>
      <w:r w:rsidRPr="00E70DEB">
        <w:rPr>
          <w:vertAlign w:val="subscript"/>
          <w:lang w:val="sr-Latn-CS"/>
        </w:rPr>
        <w:t>2</w:t>
      </w:r>
      <w:r w:rsidRPr="00E70DEB">
        <w:rPr>
          <w:lang w:val="sr-Latn-CS"/>
        </w:rPr>
        <w:t>O, N</w:t>
      </w:r>
      <w:r w:rsidRPr="00E70DEB">
        <w:rPr>
          <w:vertAlign w:val="subscript"/>
          <w:lang w:val="sr-Latn-CS"/>
        </w:rPr>
        <w:t>2</w:t>
      </w:r>
      <w:r w:rsidRPr="00E70DEB">
        <w:rPr>
          <w:lang w:val="sr-Latn-CS"/>
        </w:rPr>
        <w:t>О</w:t>
      </w:r>
      <w:r w:rsidRPr="00E70DEB">
        <w:rPr>
          <w:vertAlign w:val="subscript"/>
          <w:lang w:val="sr-Latn-CS"/>
        </w:rPr>
        <w:t>3</w:t>
      </w:r>
      <w:r w:rsidRPr="00E70DEB">
        <w:rPr>
          <w:lang w:val="sr-Latn-CS"/>
        </w:rPr>
        <w:t>, N</w:t>
      </w:r>
      <w:r w:rsidRPr="00E70DEB">
        <w:rPr>
          <w:vertAlign w:val="subscript"/>
          <w:lang w:val="sr-Latn-CS"/>
        </w:rPr>
        <w:t>2</w:t>
      </w:r>
      <w:r w:rsidRPr="00E70DEB">
        <w:rPr>
          <w:lang w:val="sr-Latn-CS"/>
        </w:rPr>
        <w:t>О</w:t>
      </w:r>
      <w:r w:rsidRPr="00E70DEB">
        <w:rPr>
          <w:vertAlign w:val="subscript"/>
          <w:lang w:val="sr-Latn-CS"/>
        </w:rPr>
        <w:t>5</w:t>
      </w:r>
      <w:r w:rsidRPr="00E70DEB">
        <w:rPr>
          <w:lang w:val="sr-Latn-CS"/>
        </w:rPr>
        <w:t xml:space="preserve">) </w:t>
      </w:r>
      <w:r w:rsidRPr="00E70DEB">
        <w:rPr>
          <w:lang w:val="sr-Cyrl-CS"/>
        </w:rPr>
        <w:t xml:space="preserve">≤ </w:t>
      </w:r>
      <w:r w:rsidRPr="00E70DEB">
        <w:rPr>
          <w:lang w:val="sr-Latn-CS"/>
        </w:rPr>
        <w:t>0,5 g/m</w:t>
      </w:r>
      <w:r w:rsidRPr="00E70DEB">
        <w:rPr>
          <w:vertAlign w:val="superscript"/>
          <w:lang w:val="sr-Latn-CS"/>
        </w:rPr>
        <w:t>3</w:t>
      </w:r>
      <w:r w:rsidRPr="00E70DEB">
        <w:rPr>
          <w:vertAlign w:val="superscript"/>
          <w:lang w:val="sr-Cyrl-RS"/>
        </w:rPr>
        <w:t xml:space="preserve"> </w:t>
      </w:r>
      <w:r w:rsidRPr="00E70DEB">
        <w:rPr>
          <w:lang w:val="sr-Latn-CS"/>
        </w:rPr>
        <w:t>ваздуха.</w:t>
      </w:r>
    </w:p>
    <w:p w14:paraId="4DD42667" w14:textId="77777777" w:rsidR="00E70DEB" w:rsidRDefault="00E70DEB" w:rsidP="00E70DEB">
      <w:pPr>
        <w:spacing w:before="120" w:after="0"/>
        <w:rPr>
          <w:rFonts w:cs="Times New Roman"/>
          <w:lang w:val="sr-Cyrl-RS"/>
        </w:rPr>
      </w:pPr>
      <w:r w:rsidRPr="00E70DEB">
        <w:rPr>
          <w:rFonts w:cs="Times New Roman"/>
          <w:lang w:val="sr-Cyrl-RS"/>
        </w:rPr>
        <w:t xml:space="preserve">Загађење ваздуха у тунелу се мери пре добијања употребне дозволе. </w:t>
      </w:r>
    </w:p>
    <w:p w14:paraId="3B2505B1" w14:textId="4C0DF09A" w:rsidR="00E70DEB" w:rsidRPr="00E70DEB" w:rsidRDefault="00E70DEB" w:rsidP="00E70DEB">
      <w:pPr>
        <w:spacing w:before="120" w:after="0"/>
        <w:rPr>
          <w:rFonts w:cs="Times New Roman"/>
          <w:lang w:val="sr-Cyrl-RS"/>
        </w:rPr>
      </w:pPr>
      <w:r w:rsidRPr="00E70DEB">
        <w:rPr>
          <w:rFonts w:cs="Times New Roman"/>
          <w:lang w:val="sr-Cyrl-RS"/>
        </w:rPr>
        <w:t>Мерење се врши 15 минута после проласка воза кроз тунел.</w:t>
      </w:r>
    </w:p>
    <w:p w14:paraId="165836D6" w14:textId="77777777" w:rsidR="00E70DEB" w:rsidRPr="00E70DEB" w:rsidRDefault="00E70DEB" w:rsidP="00E70DEB">
      <w:pPr>
        <w:spacing w:before="120" w:after="0"/>
        <w:rPr>
          <w:rFonts w:cs="Times New Roman"/>
          <w:lang w:val="sr-Cyrl-RS"/>
        </w:rPr>
      </w:pPr>
      <w:r w:rsidRPr="00E70DEB">
        <w:rPr>
          <w:rFonts w:cs="Times New Roman"/>
          <w:lang w:val="sr-Cyrl-RS"/>
        </w:rPr>
        <w:t>Количина свежег ваздуха, који је неопходан за вентилацију тунела, одређује се израчунавањем и зависи од дужине тунела, типа вуче, густине саобраћаја, дозвољене концентрације штетних гасова и других фактора.</w:t>
      </w:r>
    </w:p>
    <w:p w14:paraId="513C79EC" w14:textId="2D40D7BB" w:rsidR="00E70DEB" w:rsidRPr="00E70DEB" w:rsidRDefault="00E70DEB" w:rsidP="00E70DEB">
      <w:pPr>
        <w:spacing w:before="120" w:after="0"/>
        <w:rPr>
          <w:rFonts w:cs="Times New Roman"/>
          <w:lang w:val="sr-Cyrl-RS"/>
        </w:rPr>
      </w:pPr>
      <w:r w:rsidRPr="00E70DEB">
        <w:rPr>
          <w:rFonts w:cs="Times New Roman"/>
          <w:lang w:val="sr-Cyrl-RS"/>
        </w:rPr>
        <w:t xml:space="preserve">Опрема </w:t>
      </w:r>
      <w:r w:rsidR="00235DF3">
        <w:rPr>
          <w:rFonts w:cs="Times New Roman"/>
          <w:lang w:val="sr-Cyrl-RS"/>
        </w:rPr>
        <w:t>за вентилацију, код нов</w:t>
      </w:r>
      <w:r w:rsidRPr="00E70DEB">
        <w:rPr>
          <w:rFonts w:cs="Times New Roman"/>
          <w:lang w:val="sr-Cyrl-RS"/>
        </w:rPr>
        <w:t>их тунела, треба да буде аутоматизована са могућношћу мануелног подешавања.</w:t>
      </w:r>
    </w:p>
    <w:p w14:paraId="079E720E" w14:textId="0CDAA3D4" w:rsidR="00E70DEB" w:rsidRDefault="00E70DEB" w:rsidP="0080335E">
      <w:pPr>
        <w:spacing w:before="120"/>
        <w:rPr>
          <w:rFonts w:cs="Times New Roman"/>
          <w:lang w:val="sr-Cyrl-RS"/>
        </w:rPr>
      </w:pPr>
    </w:p>
    <w:p w14:paraId="6BF7313B" w14:textId="44E003CE" w:rsidR="00E70DEB" w:rsidRPr="009B65DA" w:rsidRDefault="00E70DEB" w:rsidP="009B65DA">
      <w:pPr>
        <w:pStyle w:val="Heading2"/>
      </w:pPr>
      <w:r w:rsidRPr="009B65DA">
        <w:t>Системи за одводњавање</w:t>
      </w:r>
    </w:p>
    <w:p w14:paraId="052894AE" w14:textId="21FC367E" w:rsidR="00E70DEB" w:rsidRPr="00904152" w:rsidRDefault="00E70DEB" w:rsidP="00E70DEB">
      <w:pPr>
        <w:pStyle w:val="Heading3"/>
        <w:rPr>
          <w:szCs w:val="26"/>
          <w:lang w:val="sr-Latn-CS"/>
        </w:rPr>
      </w:pPr>
      <w:r>
        <w:rPr>
          <w:szCs w:val="26"/>
        </w:rPr>
        <w:t>Члан</w:t>
      </w:r>
      <w:r w:rsidR="00223FB6">
        <w:rPr>
          <w:szCs w:val="26"/>
          <w:lang w:val="sr-Latn-CS"/>
        </w:rPr>
        <w:t xml:space="preserve"> 137</w:t>
      </w:r>
      <w:r w:rsidRPr="00904152">
        <w:rPr>
          <w:szCs w:val="26"/>
          <w:lang w:val="sr-Latn-CS"/>
        </w:rPr>
        <w:t>.</w:t>
      </w:r>
    </w:p>
    <w:p w14:paraId="533CBD1B" w14:textId="77777777" w:rsidR="00E70DEB" w:rsidRDefault="00E70DEB" w:rsidP="00E70DEB">
      <w:pPr>
        <w:shd w:val="clear" w:color="auto" w:fill="FFFFFF"/>
        <w:ind w:firstLine="567"/>
        <w:rPr>
          <w:bCs/>
          <w:lang w:val="sr-Cyrl-RS"/>
        </w:rPr>
      </w:pPr>
      <w:r w:rsidRPr="0031485A">
        <w:rPr>
          <w:bCs/>
          <w:lang w:val="sr-Cyrl-RS"/>
        </w:rPr>
        <w:t xml:space="preserve">Системи за одводњавање су саставни део доњег строја и намењени су несметаном одводу површинске и подземне воде са трупа пруге, косине усека, падине над пругом као и воде из тунела, галерија, станица и перона у најближе постојеће водотоке, канализацију или природно окружење. </w:t>
      </w:r>
    </w:p>
    <w:p w14:paraId="60F23BA4" w14:textId="63FBC34C" w:rsidR="00E70DEB" w:rsidRPr="00E70DEB" w:rsidRDefault="00E70DEB" w:rsidP="00E70DEB">
      <w:pPr>
        <w:spacing w:before="120" w:after="0"/>
        <w:rPr>
          <w:rFonts w:cs="Times New Roman"/>
          <w:lang w:val="sr-Cyrl-RS"/>
        </w:rPr>
      </w:pPr>
      <w:r>
        <w:rPr>
          <w:rFonts w:cs="Times New Roman"/>
          <w:lang w:val="sr-Cyrl-RS"/>
        </w:rPr>
        <w:t>Системи за о</w:t>
      </w:r>
      <w:r w:rsidRPr="00E70DEB">
        <w:rPr>
          <w:rFonts w:cs="Times New Roman"/>
          <w:lang w:val="sr-Cyrl-RS"/>
        </w:rPr>
        <w:t>дводњавање се састој</w:t>
      </w:r>
      <w:r>
        <w:rPr>
          <w:rFonts w:cs="Times New Roman"/>
          <w:lang w:val="sr-Cyrl-RS"/>
        </w:rPr>
        <w:t>е</w:t>
      </w:r>
      <w:r w:rsidRPr="00E70DEB">
        <w:rPr>
          <w:rFonts w:cs="Times New Roman"/>
          <w:lang w:val="sr-Cyrl-RS"/>
        </w:rPr>
        <w:t xml:space="preserve"> од:</w:t>
      </w:r>
    </w:p>
    <w:p w14:paraId="47E6ECD4" w14:textId="51AEFA34" w:rsidR="00E70DEB" w:rsidRPr="00E70DEB" w:rsidRDefault="00E70DEB" w:rsidP="00544C9C">
      <w:pPr>
        <w:pStyle w:val="ListParagraph"/>
        <w:numPr>
          <w:ilvl w:val="0"/>
          <w:numId w:val="125"/>
        </w:numPr>
        <w:shd w:val="clear" w:color="auto" w:fill="FFFFFF"/>
        <w:spacing w:after="0"/>
        <w:ind w:left="993" w:hanging="284"/>
        <w:rPr>
          <w:bCs/>
          <w:lang w:val="sr-Cyrl-RS"/>
        </w:rPr>
      </w:pPr>
      <w:r w:rsidRPr="00E70DEB">
        <w:rPr>
          <w:bCs/>
          <w:lang w:val="sr-Cyrl-RS"/>
        </w:rPr>
        <w:t>одводних јаркова за  одводњавањ</w:t>
      </w:r>
      <w:r>
        <w:rPr>
          <w:bCs/>
          <w:lang w:val="sr-Cyrl-RS"/>
        </w:rPr>
        <w:t>е земљаног трупа и косина усека,</w:t>
      </w:r>
    </w:p>
    <w:p w14:paraId="01184A3A" w14:textId="29348159" w:rsidR="00E70DEB" w:rsidRPr="00E70DEB" w:rsidRDefault="00E70DEB" w:rsidP="00544C9C">
      <w:pPr>
        <w:pStyle w:val="ListParagraph"/>
        <w:numPr>
          <w:ilvl w:val="0"/>
          <w:numId w:val="125"/>
        </w:numPr>
        <w:shd w:val="clear" w:color="auto" w:fill="FFFFFF"/>
        <w:spacing w:after="0"/>
        <w:ind w:left="993" w:hanging="284"/>
        <w:rPr>
          <w:bCs/>
          <w:lang w:val="sr-Cyrl-RS"/>
        </w:rPr>
      </w:pPr>
      <w:r w:rsidRPr="00E70DEB">
        <w:rPr>
          <w:bCs/>
          <w:lang w:val="sr-Cyrl-RS"/>
        </w:rPr>
        <w:t>одводних јаркова</w:t>
      </w:r>
      <w:r>
        <w:rPr>
          <w:bCs/>
          <w:lang w:val="sr-Cyrl-RS"/>
        </w:rPr>
        <w:t xml:space="preserve"> на косинама усека и насипа,</w:t>
      </w:r>
    </w:p>
    <w:p w14:paraId="1BE431F1" w14:textId="2FA1572F" w:rsidR="00E70DEB" w:rsidRPr="00E70DEB" w:rsidRDefault="00E70DEB" w:rsidP="00544C9C">
      <w:pPr>
        <w:pStyle w:val="ListParagraph"/>
        <w:numPr>
          <w:ilvl w:val="0"/>
          <w:numId w:val="125"/>
        </w:numPr>
        <w:shd w:val="clear" w:color="auto" w:fill="FFFFFF"/>
        <w:spacing w:after="0"/>
        <w:ind w:left="993" w:hanging="284"/>
        <w:rPr>
          <w:bCs/>
          <w:lang w:val="sr-Cyrl-RS"/>
        </w:rPr>
      </w:pPr>
      <w:r>
        <w:rPr>
          <w:bCs/>
          <w:lang w:val="sr-Cyrl-RS"/>
        </w:rPr>
        <w:t>заштитних јаркова,</w:t>
      </w:r>
    </w:p>
    <w:p w14:paraId="1C5CBE19" w14:textId="52829CE5" w:rsidR="00E70DEB" w:rsidRPr="00E70DEB" w:rsidRDefault="00E70DEB" w:rsidP="00544C9C">
      <w:pPr>
        <w:pStyle w:val="ListParagraph"/>
        <w:numPr>
          <w:ilvl w:val="0"/>
          <w:numId w:val="125"/>
        </w:numPr>
        <w:shd w:val="clear" w:color="auto" w:fill="FFFFFF"/>
        <w:spacing w:after="0"/>
        <w:ind w:left="993" w:hanging="284"/>
        <w:rPr>
          <w:bCs/>
          <w:lang w:val="sr-Cyrl-RS"/>
        </w:rPr>
      </w:pPr>
      <w:r>
        <w:rPr>
          <w:bCs/>
          <w:lang w:val="sr-Cyrl-RS"/>
        </w:rPr>
        <w:t>дренажа,</w:t>
      </w:r>
    </w:p>
    <w:p w14:paraId="2CF5985E" w14:textId="77777777" w:rsidR="00E70DEB" w:rsidRPr="00E70DEB" w:rsidRDefault="00E70DEB" w:rsidP="00544C9C">
      <w:pPr>
        <w:pStyle w:val="ListParagraph"/>
        <w:numPr>
          <w:ilvl w:val="0"/>
          <w:numId w:val="125"/>
        </w:numPr>
        <w:shd w:val="clear" w:color="auto" w:fill="FFFFFF"/>
        <w:spacing w:after="0"/>
        <w:ind w:left="993" w:hanging="284"/>
        <w:rPr>
          <w:bCs/>
          <w:lang w:val="sr-Cyrl-RS"/>
        </w:rPr>
      </w:pPr>
      <w:r w:rsidRPr="00E70DEB">
        <w:rPr>
          <w:bCs/>
          <w:lang w:val="sr-Cyrl-RS"/>
        </w:rPr>
        <w:t>пропуста, шахти и атмосферских канализација.</w:t>
      </w:r>
    </w:p>
    <w:p w14:paraId="21ABFF44" w14:textId="77777777" w:rsidR="00E70DEB" w:rsidRDefault="00E70DEB" w:rsidP="00E70DEB">
      <w:pPr>
        <w:spacing w:before="120" w:after="0"/>
        <w:rPr>
          <w:rFonts w:cs="Times New Roman"/>
          <w:lang w:val="sr-Cyrl-RS"/>
        </w:rPr>
      </w:pPr>
      <w:r w:rsidRPr="00E70DEB">
        <w:rPr>
          <w:rFonts w:cs="Times New Roman"/>
          <w:lang w:val="sr-Cyrl-RS"/>
        </w:rPr>
        <w:t xml:space="preserve">Сви елементи  за одводњавање се пројектују и изводе у одговарајућим димензијама и попречним нагибима, у зависности од услова на терену, метеоролошких података, геолошких услова и величине зоне за прикупљање. </w:t>
      </w:r>
    </w:p>
    <w:p w14:paraId="64E310B8" w14:textId="07F373BE" w:rsidR="00E70DEB" w:rsidRPr="00E70DEB" w:rsidRDefault="00E70DEB" w:rsidP="00E70DEB">
      <w:pPr>
        <w:spacing w:before="120" w:after="0"/>
        <w:rPr>
          <w:rFonts w:cs="Times New Roman"/>
          <w:lang w:val="sr-Cyrl-RS"/>
        </w:rPr>
      </w:pPr>
      <w:r w:rsidRPr="00E70DEB">
        <w:rPr>
          <w:rFonts w:cs="Times New Roman"/>
          <w:lang w:val="sr-Cyrl-RS"/>
        </w:rPr>
        <w:t>Пројекат одводњавања је саставни део пројекта земљаног трупа или доњег строја.</w:t>
      </w:r>
    </w:p>
    <w:p w14:paraId="6CE09EF3" w14:textId="0D2BF348" w:rsidR="00E70DEB" w:rsidRDefault="00E70DEB" w:rsidP="0080335E">
      <w:pPr>
        <w:spacing w:before="120"/>
        <w:rPr>
          <w:rFonts w:cs="Times New Roman"/>
          <w:lang w:val="sr-Cyrl-RS"/>
        </w:rPr>
      </w:pPr>
    </w:p>
    <w:p w14:paraId="0CFFA07D" w14:textId="7C803BD9" w:rsidR="00E70DEB" w:rsidRPr="009B65DA" w:rsidRDefault="00E70DEB" w:rsidP="009B65DA">
      <w:pPr>
        <w:pStyle w:val="Heading2"/>
      </w:pPr>
      <w:r w:rsidRPr="009B65DA">
        <w:t>Одводни јаркови</w:t>
      </w:r>
    </w:p>
    <w:p w14:paraId="45BC99AD" w14:textId="3712BBC3" w:rsidR="00E70DEB" w:rsidRPr="00904152" w:rsidRDefault="00E70DEB" w:rsidP="00E70DEB">
      <w:pPr>
        <w:pStyle w:val="Heading3"/>
        <w:rPr>
          <w:szCs w:val="26"/>
          <w:lang w:val="sr-Latn-CS"/>
        </w:rPr>
      </w:pPr>
      <w:r>
        <w:rPr>
          <w:szCs w:val="26"/>
        </w:rPr>
        <w:t>Члан</w:t>
      </w:r>
      <w:r w:rsidR="00223FB6">
        <w:rPr>
          <w:szCs w:val="26"/>
          <w:lang w:val="sr-Latn-CS"/>
        </w:rPr>
        <w:t xml:space="preserve"> 138</w:t>
      </w:r>
      <w:r w:rsidRPr="00904152">
        <w:rPr>
          <w:szCs w:val="26"/>
          <w:lang w:val="sr-Latn-CS"/>
        </w:rPr>
        <w:t>.</w:t>
      </w:r>
    </w:p>
    <w:p w14:paraId="7769441A" w14:textId="77777777" w:rsidR="00E70DEB" w:rsidRPr="00E70DEB" w:rsidRDefault="00E70DEB" w:rsidP="00E70DEB">
      <w:pPr>
        <w:spacing w:before="120" w:after="0"/>
        <w:rPr>
          <w:rFonts w:cs="Times New Roman"/>
          <w:lang w:val="sr-Cyrl-RS"/>
        </w:rPr>
      </w:pPr>
      <w:r w:rsidRPr="00E70DEB">
        <w:rPr>
          <w:rFonts w:cs="Times New Roman"/>
          <w:lang w:val="sr-Cyrl-RS"/>
        </w:rPr>
        <w:t xml:space="preserve">У зависности од положаја у односу на земљани труп, одводни јаркови се граде поред планума пруге у: </w:t>
      </w:r>
    </w:p>
    <w:p w14:paraId="1C669E4C" w14:textId="60FC0666" w:rsidR="00E70DEB" w:rsidRPr="0031485A" w:rsidRDefault="00E70DEB" w:rsidP="00544C9C">
      <w:pPr>
        <w:numPr>
          <w:ilvl w:val="0"/>
          <w:numId w:val="126"/>
        </w:numPr>
        <w:shd w:val="clear" w:color="auto" w:fill="FFFFFF"/>
        <w:tabs>
          <w:tab w:val="left" w:pos="590"/>
        </w:tabs>
        <w:spacing w:after="0"/>
        <w:ind w:left="993" w:hanging="284"/>
        <w:rPr>
          <w:lang w:val="sr-Cyrl-RS"/>
        </w:rPr>
      </w:pPr>
      <w:r w:rsidRPr="0031485A">
        <w:rPr>
          <w:lang w:val="sr-Latn-CS"/>
        </w:rPr>
        <w:t>усеку и засеку</w:t>
      </w:r>
      <w:r>
        <w:rPr>
          <w:lang w:val="sr-Cyrl-RS"/>
        </w:rPr>
        <w:t>, и</w:t>
      </w:r>
    </w:p>
    <w:p w14:paraId="27D37F09" w14:textId="77777777" w:rsidR="00E70DEB" w:rsidRPr="0031485A" w:rsidRDefault="00E70DEB" w:rsidP="00544C9C">
      <w:pPr>
        <w:numPr>
          <w:ilvl w:val="0"/>
          <w:numId w:val="126"/>
        </w:numPr>
        <w:shd w:val="clear" w:color="auto" w:fill="FFFFFF"/>
        <w:tabs>
          <w:tab w:val="left" w:pos="590"/>
        </w:tabs>
        <w:spacing w:after="0"/>
        <w:ind w:left="993" w:hanging="284"/>
        <w:rPr>
          <w:lang w:val="sr-Cyrl-RS"/>
        </w:rPr>
      </w:pPr>
      <w:r w:rsidRPr="0031485A">
        <w:rPr>
          <w:lang w:val="sr-Latn-CS"/>
        </w:rPr>
        <w:t>поред насипа.</w:t>
      </w:r>
    </w:p>
    <w:p w14:paraId="3C5691C9" w14:textId="77777777" w:rsidR="00E70DEB" w:rsidRDefault="00E70DEB" w:rsidP="00E70DEB">
      <w:pPr>
        <w:spacing w:before="120" w:after="0"/>
        <w:rPr>
          <w:rFonts w:cs="Times New Roman"/>
          <w:lang w:val="sr-Cyrl-RS"/>
        </w:rPr>
      </w:pPr>
      <w:r w:rsidRPr="00E70DEB">
        <w:rPr>
          <w:rFonts w:cs="Times New Roman"/>
          <w:lang w:val="sr-Cyrl-RS"/>
        </w:rPr>
        <w:lastRenderedPageBreak/>
        <w:t xml:space="preserve">Одводни јаркови поред планума пруге у усеку и засеку морају примити воду са косине усека и засека, као и са планума пруге и одвести је до најближег пропуста или моста. </w:t>
      </w:r>
    </w:p>
    <w:p w14:paraId="77BD434C" w14:textId="59736E2D" w:rsidR="00E70DEB" w:rsidRPr="00E70DEB" w:rsidRDefault="00E70DEB" w:rsidP="00E70DEB">
      <w:pPr>
        <w:spacing w:before="120" w:after="0"/>
        <w:rPr>
          <w:rFonts w:cs="Times New Roman"/>
          <w:lang w:val="sr-Cyrl-RS"/>
        </w:rPr>
      </w:pPr>
      <w:r w:rsidRPr="00E70DEB">
        <w:rPr>
          <w:rFonts w:cs="Times New Roman"/>
          <w:lang w:val="sr-Cyrl-RS"/>
        </w:rPr>
        <w:t>Они имају задатак да приме и воду из дренажа постављених у косине усека, иза потпорних зидова, као и из дренажа уграђених у труп пруге.</w:t>
      </w:r>
    </w:p>
    <w:p w14:paraId="32CBC24E" w14:textId="77777777" w:rsidR="00E70DEB" w:rsidRPr="00E70DEB" w:rsidRDefault="00E70DEB" w:rsidP="00E70DEB">
      <w:pPr>
        <w:spacing w:before="120" w:after="0"/>
        <w:rPr>
          <w:rFonts w:cs="Times New Roman"/>
          <w:lang w:val="sr-Cyrl-RS"/>
        </w:rPr>
      </w:pPr>
      <w:r w:rsidRPr="00E70DEB">
        <w:rPr>
          <w:rFonts w:cs="Times New Roman"/>
          <w:lang w:val="sr-Cyrl-RS"/>
        </w:rPr>
        <w:t>Одводни јаркови са оне стране ножице насипа која се налази уз падину, морају примити и одвести сву воду која се слива са падине у смеру насипа и воду која се слива са косине насипа.</w:t>
      </w:r>
    </w:p>
    <w:p w14:paraId="4DEA0260" w14:textId="77777777" w:rsidR="00E70DEB" w:rsidRPr="00E70DEB" w:rsidRDefault="00E70DEB" w:rsidP="00E70DEB">
      <w:pPr>
        <w:spacing w:before="120" w:after="0"/>
        <w:rPr>
          <w:rFonts w:cs="Times New Roman"/>
          <w:lang w:val="sr-Cyrl-RS"/>
        </w:rPr>
      </w:pPr>
      <w:r w:rsidRPr="00E70DEB">
        <w:rPr>
          <w:rFonts w:cs="Times New Roman"/>
          <w:lang w:val="sr-Cyrl-RS"/>
        </w:rPr>
        <w:t>Вода из ових јаркова не сме подлокавати ножицу насипа нити улазити у подлогу насипа, због чега се јаркови обзидавају.</w:t>
      </w:r>
    </w:p>
    <w:p w14:paraId="256A0720" w14:textId="77777777" w:rsidR="00E70DEB" w:rsidRPr="00E70DEB" w:rsidRDefault="00E70DEB" w:rsidP="00E70DEB">
      <w:pPr>
        <w:spacing w:before="120" w:after="0"/>
        <w:rPr>
          <w:rFonts w:cs="Times New Roman"/>
          <w:lang w:val="sr-Cyrl-RS"/>
        </w:rPr>
      </w:pPr>
      <w:r w:rsidRPr="00E70DEB">
        <w:rPr>
          <w:rFonts w:cs="Times New Roman"/>
          <w:lang w:val="sr-Cyrl-RS"/>
        </w:rPr>
        <w:t>Сва места на падини ниже и више трупа пруге, где повремено извире или се сакупља оборинска вода, повезују се мрежом одводних јаркова да не би на тим местима дошло до појаве клизишта.</w:t>
      </w:r>
    </w:p>
    <w:p w14:paraId="6FA01FD4" w14:textId="77777777" w:rsidR="00E70DEB" w:rsidRPr="00E70DEB" w:rsidRDefault="00E70DEB" w:rsidP="00E70DEB">
      <w:pPr>
        <w:spacing w:before="120" w:after="0"/>
        <w:rPr>
          <w:rFonts w:cs="Times New Roman"/>
          <w:lang w:val="sr-Cyrl-RS"/>
        </w:rPr>
      </w:pPr>
      <w:r w:rsidRPr="00E70DEB">
        <w:rPr>
          <w:rFonts w:cs="Times New Roman"/>
          <w:lang w:val="sr-Cyrl-RS"/>
        </w:rPr>
        <w:t>Одстојање одводног јарка од осе колосека на пругама, где се уграђују темељи за електричне стубове, одређује се према теренским условима, узимајући у обзир девијацију јарка, пропуштање јарка кроз темељ стубова и слично.</w:t>
      </w:r>
    </w:p>
    <w:p w14:paraId="106E5AA2" w14:textId="7529FFE7" w:rsidR="00E70DEB" w:rsidRDefault="00E70DEB" w:rsidP="0080335E">
      <w:pPr>
        <w:spacing w:before="120"/>
        <w:rPr>
          <w:rFonts w:cs="Times New Roman"/>
          <w:lang w:val="sr-Cyrl-RS"/>
        </w:rPr>
      </w:pPr>
    </w:p>
    <w:p w14:paraId="48AE0064" w14:textId="297AAB39" w:rsidR="00E70DEB" w:rsidRPr="009B65DA" w:rsidRDefault="00E70DEB" w:rsidP="009B65DA">
      <w:pPr>
        <w:pStyle w:val="Heading2"/>
      </w:pPr>
      <w:r w:rsidRPr="009B65DA">
        <w:t>Заштитни јаркови</w:t>
      </w:r>
    </w:p>
    <w:p w14:paraId="5651CC93" w14:textId="5830E7BC" w:rsidR="00E70DEB" w:rsidRPr="00904152" w:rsidRDefault="00E70DEB" w:rsidP="00E70DEB">
      <w:pPr>
        <w:pStyle w:val="Heading3"/>
        <w:rPr>
          <w:szCs w:val="26"/>
          <w:lang w:val="sr-Latn-CS"/>
        </w:rPr>
      </w:pPr>
      <w:r>
        <w:rPr>
          <w:szCs w:val="26"/>
        </w:rPr>
        <w:t>Члан</w:t>
      </w:r>
      <w:r w:rsidR="00223FB6">
        <w:rPr>
          <w:szCs w:val="26"/>
          <w:lang w:val="sr-Latn-CS"/>
        </w:rPr>
        <w:t xml:space="preserve"> 139</w:t>
      </w:r>
      <w:r w:rsidRPr="00904152">
        <w:rPr>
          <w:szCs w:val="26"/>
          <w:lang w:val="sr-Latn-CS"/>
        </w:rPr>
        <w:t>.</w:t>
      </w:r>
    </w:p>
    <w:p w14:paraId="1F2D8F35" w14:textId="42CD86D0" w:rsidR="00E70DEB" w:rsidRPr="00E70DEB" w:rsidRDefault="00E70DEB" w:rsidP="00E70DEB">
      <w:pPr>
        <w:spacing w:before="120" w:after="0"/>
        <w:rPr>
          <w:rFonts w:cs="Times New Roman"/>
          <w:lang w:val="sr-Cyrl-RS"/>
        </w:rPr>
      </w:pPr>
      <w:r w:rsidRPr="00E70DEB">
        <w:rPr>
          <w:rFonts w:cs="Times New Roman"/>
          <w:lang w:val="sr-Cyrl-RS"/>
        </w:rPr>
        <w:t xml:space="preserve">Заштитни јаркови се граде изнад  усека у случају да оборинске воде продиру са брдске падине на косине усека </w:t>
      </w:r>
      <w:r w:rsidR="00235DF3">
        <w:rPr>
          <w:rFonts w:cs="Times New Roman"/>
          <w:lang w:val="sr-Cyrl-RS"/>
        </w:rPr>
        <w:t xml:space="preserve">и изазивају поремећаје у току </w:t>
      </w:r>
      <w:r w:rsidRPr="00E70DEB">
        <w:rPr>
          <w:rFonts w:cs="Times New Roman"/>
          <w:lang w:val="sr-Cyrl-RS"/>
        </w:rPr>
        <w:t>градње нових пруга,.</w:t>
      </w:r>
    </w:p>
    <w:p w14:paraId="31DB9988" w14:textId="77777777" w:rsidR="00E70DEB" w:rsidRPr="00E70DEB" w:rsidRDefault="00E70DEB" w:rsidP="00E70DEB">
      <w:pPr>
        <w:spacing w:before="120" w:after="0"/>
        <w:rPr>
          <w:rFonts w:cs="Times New Roman"/>
          <w:lang w:val="sr-Cyrl-RS"/>
        </w:rPr>
      </w:pPr>
      <w:r w:rsidRPr="00E70DEB">
        <w:rPr>
          <w:rFonts w:cs="Times New Roman"/>
          <w:lang w:val="sr-Cyrl-RS"/>
        </w:rPr>
        <w:t>Јаркови морају бити најмање 5,0 m удаљени од горње ивице косине усека или засека, што зависи од врсте материјала падине.</w:t>
      </w:r>
    </w:p>
    <w:p w14:paraId="509DC681" w14:textId="77777777" w:rsidR="00E70DEB" w:rsidRPr="00E70DEB" w:rsidRDefault="00E70DEB" w:rsidP="00E70DEB">
      <w:pPr>
        <w:spacing w:before="120" w:after="0"/>
        <w:rPr>
          <w:rFonts w:cs="Times New Roman"/>
          <w:lang w:val="sr-Cyrl-RS"/>
        </w:rPr>
      </w:pPr>
      <w:r w:rsidRPr="00E70DEB">
        <w:rPr>
          <w:rFonts w:cs="Times New Roman"/>
          <w:lang w:val="sr-Cyrl-RS"/>
        </w:rPr>
        <w:t>Падина узводно од заштитног јарка планира се на начин да омогући правилан улив воде у заштитни јарак.</w:t>
      </w:r>
    </w:p>
    <w:p w14:paraId="4FD5235F" w14:textId="77777777" w:rsidR="00E70DEB" w:rsidRPr="00E70DEB" w:rsidRDefault="00E70DEB" w:rsidP="00E70DEB">
      <w:pPr>
        <w:spacing w:before="120" w:after="0"/>
        <w:rPr>
          <w:rFonts w:cs="Times New Roman"/>
          <w:lang w:val="sr-Cyrl-RS"/>
        </w:rPr>
      </w:pPr>
      <w:r w:rsidRPr="00E70DEB">
        <w:rPr>
          <w:rFonts w:cs="Times New Roman"/>
          <w:lang w:val="sr-Cyrl-RS"/>
        </w:rPr>
        <w:t>Заштитни јаркови се изводе у правцу, а где то није могуће, у кривинама са што већим полупречником, како би вода што боље отицала и односила муљ.</w:t>
      </w:r>
    </w:p>
    <w:p w14:paraId="3EBACB8E" w14:textId="77777777" w:rsidR="00E70DEB" w:rsidRPr="00E70DEB" w:rsidRDefault="00E70DEB" w:rsidP="00E70DEB">
      <w:pPr>
        <w:spacing w:before="120" w:after="0"/>
        <w:rPr>
          <w:rFonts w:cs="Times New Roman"/>
          <w:lang w:val="sr-Cyrl-RS"/>
        </w:rPr>
      </w:pPr>
      <w:r w:rsidRPr="00E70DEB">
        <w:rPr>
          <w:rFonts w:cs="Times New Roman"/>
          <w:lang w:val="sr-Cyrl-RS"/>
        </w:rPr>
        <w:t>Систем заштитних јаркова на клизним подручјима обухвата цело клизно подручје, а вода из њих се одводи најкраћим путем низ падину ван клизног подручја непосредно до пропуста и мостова.</w:t>
      </w:r>
    </w:p>
    <w:p w14:paraId="0F5D27A6" w14:textId="0D1913D0" w:rsidR="00E70DEB" w:rsidRDefault="00E70DEB" w:rsidP="0080335E">
      <w:pPr>
        <w:spacing w:before="120"/>
        <w:rPr>
          <w:rFonts w:cs="Times New Roman"/>
          <w:lang w:val="sr-Cyrl-RS"/>
        </w:rPr>
      </w:pPr>
    </w:p>
    <w:p w14:paraId="2ECF4477" w14:textId="06186534" w:rsidR="00D40381" w:rsidRPr="009B65DA" w:rsidRDefault="00D40381" w:rsidP="009B65DA">
      <w:pPr>
        <w:pStyle w:val="Heading2"/>
      </w:pPr>
      <w:r w:rsidRPr="009B65DA">
        <w:t>Технички услови за одводне и заштитне јаркове</w:t>
      </w:r>
    </w:p>
    <w:p w14:paraId="60826085" w14:textId="4DE30145" w:rsidR="00D40381" w:rsidRPr="00904152" w:rsidRDefault="00D40381" w:rsidP="00D40381">
      <w:pPr>
        <w:pStyle w:val="Heading3"/>
        <w:rPr>
          <w:szCs w:val="26"/>
          <w:lang w:val="sr-Latn-CS"/>
        </w:rPr>
      </w:pPr>
      <w:r>
        <w:rPr>
          <w:szCs w:val="26"/>
        </w:rPr>
        <w:t>Члан</w:t>
      </w:r>
      <w:r w:rsidR="00223FB6">
        <w:rPr>
          <w:szCs w:val="26"/>
          <w:lang w:val="sr-Latn-CS"/>
        </w:rPr>
        <w:t xml:space="preserve"> 140</w:t>
      </w:r>
      <w:r w:rsidRPr="00904152">
        <w:rPr>
          <w:szCs w:val="26"/>
          <w:lang w:val="sr-Latn-CS"/>
        </w:rPr>
        <w:t>.</w:t>
      </w:r>
    </w:p>
    <w:p w14:paraId="02DEC999" w14:textId="68401FA5" w:rsidR="00D40381" w:rsidRPr="00D40381" w:rsidRDefault="00D40381" w:rsidP="00D40381">
      <w:pPr>
        <w:spacing w:before="120" w:after="0"/>
        <w:rPr>
          <w:rFonts w:cs="Times New Roman"/>
          <w:lang w:val="sr-Cyrl-RS"/>
        </w:rPr>
      </w:pPr>
      <w:r w:rsidRPr="00D40381">
        <w:rPr>
          <w:rFonts w:cs="Times New Roman"/>
          <w:lang w:val="sr-Cyrl-RS"/>
        </w:rPr>
        <w:t>Полупречник кривине јарка не може бити мањи од 10</w:t>
      </w:r>
      <w:r>
        <w:rPr>
          <w:rFonts w:cs="Times New Roman"/>
          <w:lang w:val="sr-Cyrl-RS"/>
        </w:rPr>
        <w:t xml:space="preserve"> </w:t>
      </w:r>
      <w:r w:rsidRPr="00D40381">
        <w:rPr>
          <w:rFonts w:cs="Times New Roman"/>
          <w:lang w:val="sr-Cyrl-RS"/>
        </w:rPr>
        <w:t>m, да би се избегло успоравање воде и таложење наноса.</w:t>
      </w:r>
    </w:p>
    <w:p w14:paraId="4CD43CBE" w14:textId="731BACB8" w:rsidR="00D40381" w:rsidRDefault="00D40381" w:rsidP="00D40381">
      <w:pPr>
        <w:spacing w:before="120" w:after="0"/>
        <w:rPr>
          <w:rFonts w:cs="Times New Roman"/>
          <w:lang w:val="sr-Cyrl-RS"/>
        </w:rPr>
      </w:pPr>
      <w:r w:rsidRPr="00D40381">
        <w:rPr>
          <w:rFonts w:cs="Times New Roman"/>
          <w:lang w:val="sr-Cyrl-RS"/>
        </w:rPr>
        <w:t>Јар</w:t>
      </w:r>
      <w:r>
        <w:rPr>
          <w:rFonts w:cs="Times New Roman"/>
          <w:lang w:val="sr-Cyrl-RS"/>
        </w:rPr>
        <w:t>ак</w:t>
      </w:r>
      <w:r w:rsidRPr="00D40381">
        <w:rPr>
          <w:rFonts w:cs="Times New Roman"/>
          <w:lang w:val="sr-Cyrl-RS"/>
        </w:rPr>
        <w:t xml:space="preserve"> се </w:t>
      </w:r>
      <w:r>
        <w:rPr>
          <w:rFonts w:cs="Times New Roman"/>
          <w:lang w:val="sr-Cyrl-RS"/>
        </w:rPr>
        <w:t>изводи</w:t>
      </w:r>
      <w:r w:rsidRPr="00D40381">
        <w:rPr>
          <w:rFonts w:cs="Times New Roman"/>
          <w:lang w:val="sr-Cyrl-RS"/>
        </w:rPr>
        <w:t xml:space="preserve"> у </w:t>
      </w:r>
      <w:r>
        <w:rPr>
          <w:rFonts w:cs="Times New Roman"/>
          <w:lang w:val="sr-Cyrl-RS"/>
        </w:rPr>
        <w:t>континуалном подужном</w:t>
      </w:r>
      <w:r w:rsidRPr="00D40381">
        <w:rPr>
          <w:rFonts w:cs="Times New Roman"/>
          <w:lang w:val="sr-Cyrl-RS"/>
        </w:rPr>
        <w:t xml:space="preserve"> п</w:t>
      </w:r>
      <w:r>
        <w:rPr>
          <w:rFonts w:cs="Times New Roman"/>
          <w:lang w:val="sr-Cyrl-RS"/>
        </w:rPr>
        <w:t>аду</w:t>
      </w:r>
      <w:r w:rsidRPr="00D40381">
        <w:rPr>
          <w:rFonts w:cs="Times New Roman"/>
          <w:lang w:val="sr-Cyrl-RS"/>
        </w:rPr>
        <w:t xml:space="preserve"> </w:t>
      </w:r>
      <w:r>
        <w:rPr>
          <w:rFonts w:cs="Times New Roman"/>
          <w:lang w:val="sr-Cyrl-RS"/>
        </w:rPr>
        <w:t>који</w:t>
      </w:r>
      <w:r w:rsidRPr="00D40381">
        <w:rPr>
          <w:rFonts w:cs="Times New Roman"/>
          <w:lang w:val="sr-Cyrl-RS"/>
        </w:rPr>
        <w:t xml:space="preserve"> не може бити мањи од 2‰ ни већи од 25 ‰. </w:t>
      </w:r>
    </w:p>
    <w:p w14:paraId="37E89E44" w14:textId="09D4F3CE" w:rsidR="00D40381" w:rsidRPr="00D40381" w:rsidRDefault="00D40381" w:rsidP="00D40381">
      <w:pPr>
        <w:spacing w:before="120" w:after="0"/>
        <w:rPr>
          <w:rFonts w:cs="Times New Roman"/>
          <w:lang w:val="sr-Cyrl-RS"/>
        </w:rPr>
      </w:pPr>
      <w:r w:rsidRPr="00D40381">
        <w:rPr>
          <w:rFonts w:cs="Times New Roman"/>
          <w:lang w:val="sr-Cyrl-RS"/>
        </w:rPr>
        <w:t>Подужни пад заштитн</w:t>
      </w:r>
      <w:r>
        <w:rPr>
          <w:rFonts w:cs="Times New Roman"/>
          <w:lang w:val="sr-Cyrl-RS"/>
        </w:rPr>
        <w:t>ог јарк</w:t>
      </w:r>
      <w:r w:rsidRPr="00D40381">
        <w:rPr>
          <w:rFonts w:cs="Times New Roman"/>
          <w:lang w:val="sr-Cyrl-RS"/>
        </w:rPr>
        <w:t>а изнад поремећених косина усека не може</w:t>
      </w:r>
      <w:r>
        <w:rPr>
          <w:rFonts w:cs="Times New Roman"/>
          <w:lang w:val="sr-Cyrl-RS"/>
        </w:rPr>
        <w:t xml:space="preserve"> бити мањи од 4‰, а заштитног јарк</w:t>
      </w:r>
      <w:r w:rsidRPr="00D40381">
        <w:rPr>
          <w:rFonts w:cs="Times New Roman"/>
          <w:lang w:val="sr-Cyrl-RS"/>
        </w:rPr>
        <w:t>а изнад клизишта и њихових одводних јаркова низ падину већи од 50‰, при чему код одређивања највећег пада јарка треба водити рачуна о количини воде, начину осигурања и врсти терена.</w:t>
      </w:r>
    </w:p>
    <w:p w14:paraId="36A8C4CA" w14:textId="77777777" w:rsidR="00D40381" w:rsidRDefault="00D40381" w:rsidP="00D40381">
      <w:pPr>
        <w:spacing w:before="120" w:after="0"/>
        <w:rPr>
          <w:rFonts w:cs="Times New Roman"/>
          <w:lang w:val="sr-Cyrl-RS"/>
        </w:rPr>
      </w:pPr>
      <w:r w:rsidRPr="00D40381">
        <w:rPr>
          <w:rFonts w:cs="Times New Roman"/>
          <w:lang w:val="sr-Cyrl-RS"/>
        </w:rPr>
        <w:lastRenderedPageBreak/>
        <w:t xml:space="preserve">Нагиб страница необзиданих јаркова одређује се према врсти земљишта, тако да у случају ситног песка и слабо везаних материјала, нагиб страница не може бити стрмији од 1:2, у везаном материјалу 2:3, у стеновитом материјалу 1:1 до 2:1. </w:t>
      </w:r>
    </w:p>
    <w:p w14:paraId="720C6C92" w14:textId="08621ABF" w:rsidR="00D40381" w:rsidRPr="00D40381" w:rsidRDefault="00D40381" w:rsidP="00D40381">
      <w:pPr>
        <w:spacing w:before="120" w:after="0"/>
        <w:rPr>
          <w:rFonts w:cs="Times New Roman"/>
          <w:lang w:val="sr-Cyrl-RS"/>
        </w:rPr>
      </w:pPr>
      <w:r w:rsidRPr="00D40381">
        <w:rPr>
          <w:rFonts w:cs="Times New Roman"/>
          <w:lang w:val="sr-Cyrl-RS"/>
        </w:rPr>
        <w:t>Нагиби страница обзиданих јаркова крећу се у распону од 1:1 до 5:1.</w:t>
      </w:r>
    </w:p>
    <w:p w14:paraId="61AE1406" w14:textId="77777777" w:rsidR="00D40381" w:rsidRPr="00D40381" w:rsidRDefault="00D40381" w:rsidP="00D40381">
      <w:pPr>
        <w:spacing w:before="120" w:after="0"/>
        <w:rPr>
          <w:rFonts w:cs="Times New Roman"/>
          <w:lang w:val="sr-Cyrl-RS"/>
        </w:rPr>
      </w:pPr>
      <w:r w:rsidRPr="00D40381">
        <w:rPr>
          <w:rFonts w:cs="Times New Roman"/>
          <w:lang w:val="sr-Cyrl-RS"/>
        </w:rPr>
        <w:t>Облагање дна јаркова калдрмом, бетоном и слично изводи се и у случају малих падова у водонепропустљивом земљишту, да не би дошло до разарања и стварања муља у јарку.</w:t>
      </w:r>
    </w:p>
    <w:p w14:paraId="599695B8" w14:textId="2E6CDBD3" w:rsidR="00D40381" w:rsidRDefault="00D40381" w:rsidP="0080335E">
      <w:pPr>
        <w:spacing w:before="120"/>
        <w:rPr>
          <w:rFonts w:cs="Times New Roman"/>
          <w:lang w:val="sr-Cyrl-RS"/>
        </w:rPr>
      </w:pPr>
    </w:p>
    <w:p w14:paraId="77B33AE2" w14:textId="637F03D9" w:rsidR="00D40381" w:rsidRPr="009B65DA" w:rsidRDefault="00D40381" w:rsidP="009B65DA">
      <w:pPr>
        <w:pStyle w:val="Heading2"/>
      </w:pPr>
      <w:r w:rsidRPr="009B65DA">
        <w:t>Дренаже и кишна канализација</w:t>
      </w:r>
    </w:p>
    <w:p w14:paraId="31E6DAA7" w14:textId="0216FE87" w:rsidR="00D40381" w:rsidRPr="00904152" w:rsidRDefault="00D40381" w:rsidP="00D40381">
      <w:pPr>
        <w:pStyle w:val="Heading3"/>
        <w:rPr>
          <w:szCs w:val="26"/>
          <w:lang w:val="sr-Latn-CS"/>
        </w:rPr>
      </w:pPr>
      <w:r>
        <w:rPr>
          <w:szCs w:val="26"/>
        </w:rPr>
        <w:t>Члан</w:t>
      </w:r>
      <w:r w:rsidR="00223FB6">
        <w:rPr>
          <w:szCs w:val="26"/>
          <w:lang w:val="sr-Latn-CS"/>
        </w:rPr>
        <w:t xml:space="preserve"> 141</w:t>
      </w:r>
      <w:r w:rsidRPr="00904152">
        <w:rPr>
          <w:szCs w:val="26"/>
          <w:lang w:val="sr-Latn-CS"/>
        </w:rPr>
        <w:t>.</w:t>
      </w:r>
    </w:p>
    <w:p w14:paraId="6BBB9C53" w14:textId="77777777" w:rsidR="00D40381" w:rsidRPr="00D40381" w:rsidRDefault="00D40381" w:rsidP="00D40381">
      <w:pPr>
        <w:spacing w:before="120" w:after="0"/>
        <w:rPr>
          <w:rFonts w:cs="Times New Roman"/>
          <w:lang w:val="sr-Cyrl-RS"/>
        </w:rPr>
      </w:pPr>
      <w:r w:rsidRPr="00D40381">
        <w:rPr>
          <w:rFonts w:cs="Times New Roman"/>
          <w:lang w:val="sr-Cyrl-RS"/>
        </w:rPr>
        <w:t xml:space="preserve">За пријем и одвођење подземне воде из падина и трупа пруге, које није могуће одвести одводним јарковима, користе се  системи подземних грађевина тј. дренажа. </w:t>
      </w:r>
    </w:p>
    <w:p w14:paraId="1769062E" w14:textId="77777777" w:rsidR="00D40381" w:rsidRPr="00D40381" w:rsidRDefault="00D40381" w:rsidP="00D40381">
      <w:pPr>
        <w:spacing w:before="120" w:after="0"/>
        <w:rPr>
          <w:rFonts w:cs="Times New Roman"/>
          <w:lang w:val="sr-Cyrl-RS"/>
        </w:rPr>
      </w:pPr>
      <w:r w:rsidRPr="00D40381">
        <w:rPr>
          <w:rFonts w:cs="Times New Roman"/>
          <w:lang w:val="sr-Cyrl-RS"/>
        </w:rPr>
        <w:t>За одводњавање станичних платоа, перона, путних прелаза и скретница, користе се плитке дренаже, као и на местима где нема услова да се израде прописни одводни јаркови.</w:t>
      </w:r>
    </w:p>
    <w:p w14:paraId="331EC716" w14:textId="77777777" w:rsidR="00D40381" w:rsidRPr="00D40381" w:rsidRDefault="00D40381" w:rsidP="00D40381">
      <w:pPr>
        <w:spacing w:before="120" w:after="0"/>
        <w:rPr>
          <w:rFonts w:cs="Times New Roman"/>
          <w:lang w:val="sr-Cyrl-RS"/>
        </w:rPr>
      </w:pPr>
      <w:r w:rsidRPr="00D40381">
        <w:rPr>
          <w:rFonts w:cs="Times New Roman"/>
          <w:lang w:val="sr-Cyrl-RS"/>
        </w:rPr>
        <w:t>За одводњавање воде сa горњег строја изводи се кишна канализација, облика и димензија које пружају ефикасно одводњавање.</w:t>
      </w:r>
    </w:p>
    <w:p w14:paraId="3EC86F8F" w14:textId="77777777" w:rsidR="00D40381" w:rsidRPr="00D40381" w:rsidRDefault="00D40381" w:rsidP="00D40381">
      <w:pPr>
        <w:spacing w:before="120" w:after="0"/>
        <w:rPr>
          <w:rFonts w:cs="Times New Roman"/>
          <w:lang w:val="sr-Cyrl-RS"/>
        </w:rPr>
      </w:pPr>
      <w:r w:rsidRPr="00D40381">
        <w:rPr>
          <w:rFonts w:cs="Times New Roman"/>
          <w:lang w:val="sr-Cyrl-RS"/>
        </w:rPr>
        <w:t>При пројектовању кишне канализације на подручју укрштања са пругом или другим системима, потребно је   узети у обзир све ефекте оптерећења који делују на канализацију.</w:t>
      </w:r>
    </w:p>
    <w:p w14:paraId="2A6C8F40" w14:textId="77777777" w:rsidR="00D40381" w:rsidRPr="00D40381" w:rsidRDefault="00D40381" w:rsidP="00D40381">
      <w:pPr>
        <w:spacing w:before="120" w:after="0"/>
        <w:rPr>
          <w:rFonts w:cs="Times New Roman"/>
          <w:lang w:val="sr-Cyrl-RS"/>
        </w:rPr>
      </w:pPr>
      <w:r w:rsidRPr="00D40381">
        <w:rPr>
          <w:rFonts w:cs="Times New Roman"/>
          <w:lang w:val="sr-Cyrl-RS"/>
        </w:rPr>
        <w:t>Приликом повезивања кишне канализације са постојећим комуналним објектима треба узети у обзир и правне акте локалних самоуправа којим се уређују одводњавање атмосферских падавина.</w:t>
      </w:r>
    </w:p>
    <w:p w14:paraId="1A4D7D48" w14:textId="77777777" w:rsidR="00D40381" w:rsidRDefault="00D40381" w:rsidP="00D40381">
      <w:pPr>
        <w:spacing w:before="120" w:after="0"/>
        <w:rPr>
          <w:rFonts w:cs="Times New Roman"/>
          <w:lang w:val="sr-Cyrl-RS"/>
        </w:rPr>
      </w:pPr>
      <w:r w:rsidRPr="00D40381">
        <w:rPr>
          <w:rFonts w:cs="Times New Roman"/>
          <w:lang w:val="sr-Cyrl-RS"/>
        </w:rPr>
        <w:t xml:space="preserve">На цевним системима свих врста уграђују се ревизионе шахте, које омогућавају чишћење цеви. </w:t>
      </w:r>
    </w:p>
    <w:p w14:paraId="7F82799E" w14:textId="77777777" w:rsidR="00D40381" w:rsidRDefault="00D40381" w:rsidP="00D40381">
      <w:pPr>
        <w:spacing w:before="120" w:after="0"/>
        <w:rPr>
          <w:rFonts w:cs="Times New Roman"/>
          <w:lang w:val="sr-Cyrl-RS"/>
        </w:rPr>
      </w:pPr>
      <w:r w:rsidRPr="00D40381">
        <w:rPr>
          <w:rFonts w:cs="Times New Roman"/>
          <w:lang w:val="sr-Cyrl-RS"/>
        </w:rPr>
        <w:t xml:space="preserve">Шахте морају бити јасно означене и запечаћене, са поклопцима одговарајуће носивости. </w:t>
      </w:r>
    </w:p>
    <w:p w14:paraId="33FB0F49" w14:textId="77777777" w:rsidR="00D40381" w:rsidRDefault="00D40381" w:rsidP="00D40381">
      <w:pPr>
        <w:spacing w:before="120" w:after="0"/>
        <w:rPr>
          <w:rFonts w:cs="Times New Roman"/>
          <w:lang w:val="sr-Cyrl-RS"/>
        </w:rPr>
      </w:pPr>
      <w:r w:rsidRPr="00D40381">
        <w:rPr>
          <w:rFonts w:cs="Times New Roman"/>
          <w:lang w:val="sr-Cyrl-RS"/>
        </w:rPr>
        <w:t xml:space="preserve">Пречник шахте износи најмање 80 cm. </w:t>
      </w:r>
    </w:p>
    <w:p w14:paraId="097DB3E0" w14:textId="77777777" w:rsidR="00D40381" w:rsidRDefault="00D40381" w:rsidP="00D40381">
      <w:pPr>
        <w:spacing w:before="120" w:after="0"/>
        <w:rPr>
          <w:rFonts w:cs="Times New Roman"/>
          <w:lang w:val="sr-Cyrl-RS"/>
        </w:rPr>
      </w:pPr>
      <w:r w:rsidRPr="00D40381">
        <w:rPr>
          <w:rFonts w:cs="Times New Roman"/>
          <w:lang w:val="sr-Cyrl-RS"/>
        </w:rPr>
        <w:t xml:space="preserve">Ако су шахте дубље онда се у њих инсталирају степенице. </w:t>
      </w:r>
    </w:p>
    <w:p w14:paraId="21C05CF9" w14:textId="4C0C2895" w:rsidR="00D40381" w:rsidRPr="00D40381" w:rsidRDefault="00D40381" w:rsidP="00D40381">
      <w:pPr>
        <w:spacing w:before="120" w:after="0"/>
        <w:rPr>
          <w:rFonts w:cs="Times New Roman"/>
          <w:lang w:val="sr-Cyrl-RS"/>
        </w:rPr>
      </w:pPr>
      <w:r w:rsidRPr="00D40381">
        <w:rPr>
          <w:rFonts w:cs="Times New Roman"/>
          <w:lang w:val="sr-Cyrl-RS"/>
        </w:rPr>
        <w:t xml:space="preserve">Шахте, у којима су уграђене степенице, морају да имају улаз са пречником од најмање 80 cm а надаље се шири до пречника од најмање 110 cm. </w:t>
      </w:r>
    </w:p>
    <w:p w14:paraId="4B658616" w14:textId="77777777" w:rsidR="00D40381" w:rsidRDefault="00D40381" w:rsidP="00D40381">
      <w:pPr>
        <w:spacing w:before="120" w:after="0"/>
        <w:rPr>
          <w:rFonts w:cs="Times New Roman"/>
          <w:lang w:val="sr-Cyrl-RS"/>
        </w:rPr>
      </w:pPr>
      <w:r w:rsidRPr="00D40381">
        <w:rPr>
          <w:rFonts w:cs="Times New Roman"/>
          <w:lang w:val="sr-Cyrl-RS"/>
        </w:rPr>
        <w:t xml:space="preserve">Ревизионе шахте постављају се где год постоји спој две или више цеви, као и где долази до промене попречног пресека, правца или пада цеви. </w:t>
      </w:r>
    </w:p>
    <w:p w14:paraId="6BBB8450" w14:textId="1E6385DB" w:rsidR="00D40381" w:rsidRPr="00D40381" w:rsidRDefault="00D40381" w:rsidP="00D40381">
      <w:pPr>
        <w:spacing w:before="120" w:after="0"/>
        <w:rPr>
          <w:rFonts w:cs="Times New Roman"/>
          <w:lang w:val="sr-Cyrl-RS"/>
        </w:rPr>
      </w:pPr>
      <w:r>
        <w:rPr>
          <w:rFonts w:cs="Times New Roman"/>
          <w:lang w:val="sr-Cyrl-RS"/>
        </w:rPr>
        <w:t>Највећи р</w:t>
      </w:r>
      <w:r w:rsidRPr="00D40381">
        <w:rPr>
          <w:rFonts w:cs="Times New Roman"/>
          <w:lang w:val="sr-Cyrl-RS"/>
        </w:rPr>
        <w:t xml:space="preserve">азмак </w:t>
      </w:r>
      <w:r>
        <w:rPr>
          <w:rFonts w:cs="Times New Roman"/>
          <w:lang w:val="sr-Cyrl-RS"/>
        </w:rPr>
        <w:t>из</w:t>
      </w:r>
      <w:r w:rsidRPr="00D40381">
        <w:rPr>
          <w:rFonts w:cs="Times New Roman"/>
          <w:lang w:val="sr-Cyrl-RS"/>
        </w:rPr>
        <w:t xml:space="preserve">међу </w:t>
      </w:r>
      <w:r>
        <w:rPr>
          <w:rFonts w:cs="Times New Roman"/>
          <w:lang w:val="sr-Cyrl-RS"/>
        </w:rPr>
        <w:t xml:space="preserve">две суседне </w:t>
      </w:r>
      <w:r w:rsidRPr="00D40381">
        <w:rPr>
          <w:rFonts w:cs="Times New Roman"/>
          <w:lang w:val="sr-Cyrl-RS"/>
        </w:rPr>
        <w:t>шахт</w:t>
      </w:r>
      <w:r>
        <w:rPr>
          <w:rFonts w:cs="Times New Roman"/>
          <w:lang w:val="sr-Cyrl-RS"/>
        </w:rPr>
        <w:t>е</w:t>
      </w:r>
      <w:r w:rsidRPr="00D40381">
        <w:rPr>
          <w:rFonts w:cs="Times New Roman"/>
          <w:lang w:val="sr-Cyrl-RS"/>
        </w:rPr>
        <w:t xml:space="preserve"> </w:t>
      </w:r>
      <w:r>
        <w:rPr>
          <w:rFonts w:cs="Times New Roman"/>
          <w:lang w:val="sr-Cyrl-RS"/>
        </w:rPr>
        <w:t>је</w:t>
      </w:r>
      <w:r w:rsidRPr="00D40381">
        <w:rPr>
          <w:rFonts w:cs="Times New Roman"/>
          <w:lang w:val="sr-Cyrl-RS"/>
        </w:rPr>
        <w:t xml:space="preserve"> 50 m.</w:t>
      </w:r>
    </w:p>
    <w:p w14:paraId="4F6D36D5" w14:textId="7073EF33" w:rsidR="00D40381" w:rsidRDefault="00D40381" w:rsidP="0080335E">
      <w:pPr>
        <w:spacing w:before="120"/>
        <w:rPr>
          <w:rFonts w:cs="Times New Roman"/>
          <w:lang w:val="sr-Cyrl-RS"/>
        </w:rPr>
      </w:pPr>
    </w:p>
    <w:p w14:paraId="5D531DDB" w14:textId="1DE750D6" w:rsidR="00D40381" w:rsidRPr="009B65DA" w:rsidRDefault="00D40381" w:rsidP="009B65DA">
      <w:pPr>
        <w:pStyle w:val="Heading2"/>
      </w:pPr>
      <w:r w:rsidRPr="009B65DA">
        <w:t>Пропусти</w:t>
      </w:r>
    </w:p>
    <w:p w14:paraId="58AD499A" w14:textId="00122311" w:rsidR="00D40381" w:rsidRPr="00904152" w:rsidRDefault="00D40381" w:rsidP="00D40381">
      <w:pPr>
        <w:pStyle w:val="Heading3"/>
        <w:rPr>
          <w:szCs w:val="26"/>
          <w:lang w:val="sr-Latn-CS"/>
        </w:rPr>
      </w:pPr>
      <w:r>
        <w:rPr>
          <w:szCs w:val="26"/>
        </w:rPr>
        <w:t>Члан</w:t>
      </w:r>
      <w:r w:rsidR="00223FB6">
        <w:rPr>
          <w:szCs w:val="26"/>
          <w:lang w:val="sr-Latn-CS"/>
        </w:rPr>
        <w:t xml:space="preserve"> 142</w:t>
      </w:r>
      <w:r w:rsidRPr="00904152">
        <w:rPr>
          <w:szCs w:val="26"/>
          <w:lang w:val="sr-Latn-CS"/>
        </w:rPr>
        <w:t>.</w:t>
      </w:r>
    </w:p>
    <w:p w14:paraId="10AFB211" w14:textId="77777777" w:rsidR="00D40381" w:rsidRDefault="00D40381" w:rsidP="00D40381">
      <w:pPr>
        <w:spacing w:before="120" w:after="0"/>
        <w:rPr>
          <w:rFonts w:cs="Times New Roman"/>
          <w:lang w:val="sr-Cyrl-RS"/>
        </w:rPr>
      </w:pPr>
      <w:r w:rsidRPr="00D40381">
        <w:rPr>
          <w:rFonts w:cs="Times New Roman"/>
          <w:lang w:val="sr-Cyrl-RS"/>
        </w:rPr>
        <w:t xml:space="preserve">Пропусти су објекти отвора до 5 m (правоугаони размак унутрашњих површина зидова) за проток потока, канала и одводних јарака кроз труп пруге. </w:t>
      </w:r>
    </w:p>
    <w:p w14:paraId="41478CC2" w14:textId="0150B801" w:rsidR="00D40381" w:rsidRPr="00D40381" w:rsidRDefault="00D40381" w:rsidP="00D40381">
      <w:pPr>
        <w:spacing w:before="120" w:after="0"/>
        <w:rPr>
          <w:rFonts w:cs="Times New Roman"/>
          <w:lang w:val="sr-Cyrl-RS"/>
        </w:rPr>
      </w:pPr>
      <w:r w:rsidRPr="00D40381">
        <w:rPr>
          <w:rFonts w:cs="Times New Roman"/>
          <w:lang w:val="sr-Cyrl-RS"/>
        </w:rPr>
        <w:lastRenderedPageBreak/>
        <w:t>Код пројектовања пруга и пропуста треба постићи да  пропуст буде под правим углом у односу на пругу или под мањим углом укрштања, и под условом да је потребна и корекција водотока који пролази кроз пропуст.</w:t>
      </w:r>
    </w:p>
    <w:p w14:paraId="70EFCFE1" w14:textId="77777777" w:rsidR="00D40381" w:rsidRPr="00D40381" w:rsidRDefault="00D40381" w:rsidP="00D40381">
      <w:pPr>
        <w:spacing w:before="120" w:after="0"/>
        <w:rPr>
          <w:rFonts w:cs="Times New Roman"/>
          <w:lang w:val="sr-Cyrl-RS"/>
        </w:rPr>
      </w:pPr>
      <w:r w:rsidRPr="00D40381">
        <w:rPr>
          <w:rFonts w:cs="Times New Roman"/>
          <w:lang w:val="sr-Cyrl-RS"/>
        </w:rPr>
        <w:t>Према облику попречног пресека пропусти се деле на:</w:t>
      </w:r>
    </w:p>
    <w:p w14:paraId="3B06F009" w14:textId="6C4BDC35" w:rsidR="00D40381" w:rsidRPr="00D40381" w:rsidRDefault="00D40381" w:rsidP="00544C9C">
      <w:pPr>
        <w:pStyle w:val="ListParagraph"/>
        <w:numPr>
          <w:ilvl w:val="0"/>
          <w:numId w:val="127"/>
        </w:numPr>
        <w:shd w:val="clear" w:color="auto" w:fill="FFFFFF"/>
        <w:spacing w:after="0"/>
        <w:ind w:left="993" w:hanging="273"/>
        <w:rPr>
          <w:lang w:val="sr-Cyrl-RS"/>
        </w:rPr>
      </w:pPr>
      <w:r w:rsidRPr="00D40381">
        <w:rPr>
          <w:lang w:val="sr-Cyrl-RS"/>
        </w:rPr>
        <w:t>цевасте</w:t>
      </w:r>
      <w:r>
        <w:rPr>
          <w:lang w:val="sr-Cyrl-RS"/>
        </w:rPr>
        <w:t>,</w:t>
      </w:r>
    </w:p>
    <w:p w14:paraId="14336882" w14:textId="2F374D6E" w:rsidR="00D40381" w:rsidRPr="00D40381" w:rsidRDefault="00D40381" w:rsidP="00544C9C">
      <w:pPr>
        <w:pStyle w:val="ListParagraph"/>
        <w:numPr>
          <w:ilvl w:val="0"/>
          <w:numId w:val="127"/>
        </w:numPr>
        <w:shd w:val="clear" w:color="auto" w:fill="FFFFFF"/>
        <w:spacing w:after="0"/>
        <w:ind w:left="993" w:hanging="273"/>
        <w:rPr>
          <w:lang w:val="sr-Cyrl-RS"/>
        </w:rPr>
      </w:pPr>
      <w:r w:rsidRPr="00D40381">
        <w:rPr>
          <w:lang w:val="sr-Cyrl-RS"/>
        </w:rPr>
        <w:t>сандучасте</w:t>
      </w:r>
      <w:r>
        <w:rPr>
          <w:lang w:val="sr-Cyrl-RS"/>
        </w:rPr>
        <w:t>,</w:t>
      </w:r>
    </w:p>
    <w:p w14:paraId="133CF189" w14:textId="77777777" w:rsidR="00D40381" w:rsidRPr="00D40381" w:rsidRDefault="00D40381" w:rsidP="00544C9C">
      <w:pPr>
        <w:pStyle w:val="ListParagraph"/>
        <w:numPr>
          <w:ilvl w:val="0"/>
          <w:numId w:val="127"/>
        </w:numPr>
        <w:shd w:val="clear" w:color="auto" w:fill="FFFFFF"/>
        <w:ind w:left="993" w:hanging="273"/>
        <w:rPr>
          <w:bCs/>
          <w:lang w:val="sr-Cyrl-RS"/>
        </w:rPr>
      </w:pPr>
      <w:r w:rsidRPr="00D40381">
        <w:rPr>
          <w:lang w:val="sr-Cyrl-RS"/>
        </w:rPr>
        <w:t>плочасте (засвођене).</w:t>
      </w:r>
    </w:p>
    <w:p w14:paraId="2F5EB974" w14:textId="77777777" w:rsidR="00D40381" w:rsidRPr="00D40381" w:rsidRDefault="00D40381" w:rsidP="00D40381">
      <w:pPr>
        <w:spacing w:before="120" w:after="0"/>
        <w:rPr>
          <w:rFonts w:cs="Times New Roman"/>
          <w:lang w:val="sr-Cyrl-RS"/>
        </w:rPr>
      </w:pPr>
      <w:r w:rsidRPr="00D40381">
        <w:rPr>
          <w:rFonts w:cs="Times New Roman"/>
          <w:lang w:val="sr-Cyrl-RS"/>
        </w:rPr>
        <w:t xml:space="preserve">Цевасти пропусти се обично граде од префабрикованих типских цеви које могу да буду са или без арматуре, али бетон мора да буде водонепропустан. </w:t>
      </w:r>
    </w:p>
    <w:p w14:paraId="240AD1FD" w14:textId="283FB710" w:rsidR="00D40381" w:rsidRPr="00D40381" w:rsidRDefault="00D40381" w:rsidP="00D40381">
      <w:pPr>
        <w:spacing w:before="120" w:after="0"/>
        <w:rPr>
          <w:rFonts w:cs="Times New Roman"/>
          <w:lang w:val="sr-Cyrl-RS"/>
        </w:rPr>
      </w:pPr>
      <w:r w:rsidRPr="00D40381">
        <w:rPr>
          <w:rFonts w:cs="Times New Roman"/>
          <w:lang w:val="sr-Cyrl-RS"/>
        </w:rPr>
        <w:t>Обично се израђују са пречником од 100, 150 и 200 cm, али су у оптицају и међудимензије пречника 110, 140, 180, 210 и 240 cm.</w:t>
      </w:r>
    </w:p>
    <w:p w14:paraId="4E2699BF" w14:textId="77777777" w:rsidR="00D40381" w:rsidRPr="00D40381" w:rsidRDefault="00D40381" w:rsidP="00D40381">
      <w:pPr>
        <w:spacing w:before="120" w:after="0"/>
        <w:rPr>
          <w:rFonts w:cs="Times New Roman"/>
          <w:lang w:val="sr-Cyrl-RS"/>
        </w:rPr>
      </w:pPr>
      <w:r w:rsidRPr="00D40381">
        <w:rPr>
          <w:rFonts w:cs="Times New Roman"/>
          <w:lang w:val="sr-Cyrl-RS"/>
        </w:rPr>
        <w:t>Носећа конструкција сандучастог пропуста је затворени армирано-бетонски оквир са светлим отвором 2,0 - 5,0 m са бетонирањем на лицу места у монолитној изради.</w:t>
      </w:r>
    </w:p>
    <w:p w14:paraId="72D98EBB" w14:textId="77777777" w:rsidR="00D40381" w:rsidRDefault="00D40381" w:rsidP="00D40381">
      <w:pPr>
        <w:spacing w:before="120" w:after="0"/>
        <w:rPr>
          <w:rFonts w:cs="Times New Roman"/>
          <w:lang w:val="sr-Cyrl-RS"/>
        </w:rPr>
      </w:pPr>
      <w:r w:rsidRPr="00D40381">
        <w:rPr>
          <w:rFonts w:cs="Times New Roman"/>
          <w:lang w:val="sr-Cyrl-RS"/>
        </w:rPr>
        <w:t xml:space="preserve">Код плочастих пропуста носећа конструкција је састављена од темељне плоче и горњег дела у облику свода. </w:t>
      </w:r>
    </w:p>
    <w:p w14:paraId="1021341B" w14:textId="77777777" w:rsidR="00D40381" w:rsidRDefault="00D40381" w:rsidP="00D40381">
      <w:pPr>
        <w:spacing w:before="120" w:after="0"/>
        <w:rPr>
          <w:rFonts w:cs="Times New Roman"/>
          <w:lang w:val="sr-Cyrl-RS"/>
        </w:rPr>
      </w:pPr>
      <w:r w:rsidRPr="00D40381">
        <w:rPr>
          <w:rFonts w:cs="Times New Roman"/>
          <w:lang w:val="sr-Cyrl-RS"/>
        </w:rPr>
        <w:t xml:space="preserve">Горњи део може да има облик дела круга, параболе или комбинације више кривих. </w:t>
      </w:r>
    </w:p>
    <w:p w14:paraId="4186F2F7" w14:textId="6C2831C4" w:rsidR="00D40381" w:rsidRDefault="00D40381" w:rsidP="00D40381">
      <w:pPr>
        <w:spacing w:before="120" w:after="0"/>
        <w:rPr>
          <w:rFonts w:cs="Times New Roman"/>
          <w:lang w:val="sr-Cyrl-RS"/>
        </w:rPr>
      </w:pPr>
      <w:r w:rsidRPr="00D40381">
        <w:rPr>
          <w:rFonts w:cs="Times New Roman"/>
          <w:lang w:val="sr-Cyrl-RS"/>
        </w:rPr>
        <w:t xml:space="preserve">Веза темељне плоче и свода може бити </w:t>
      </w:r>
      <w:r>
        <w:rPr>
          <w:rFonts w:cs="Times New Roman"/>
          <w:lang w:val="sr-Cyrl-RS"/>
        </w:rPr>
        <w:t>чврста - укљештена или зглобна а к</w:t>
      </w:r>
      <w:r w:rsidRPr="00D40381">
        <w:rPr>
          <w:rFonts w:cs="Times New Roman"/>
          <w:lang w:val="sr-Cyrl-RS"/>
        </w:rPr>
        <w:t>оја ће се веза применити зависи од изабра</w:t>
      </w:r>
      <w:r w:rsidR="00235DF3">
        <w:rPr>
          <w:rFonts w:cs="Times New Roman"/>
          <w:lang w:val="sr-Cyrl-RS"/>
        </w:rPr>
        <w:t xml:space="preserve">не технологије </w:t>
      </w:r>
      <w:r w:rsidRPr="00D40381">
        <w:rPr>
          <w:rFonts w:cs="Times New Roman"/>
          <w:lang w:val="sr-Cyrl-RS"/>
        </w:rPr>
        <w:t xml:space="preserve">градње објекта (монтажна или монолитна). </w:t>
      </w:r>
    </w:p>
    <w:p w14:paraId="39E50F20" w14:textId="7389DCA1" w:rsidR="00D40381" w:rsidRPr="00D40381" w:rsidRDefault="00D40381" w:rsidP="00D40381">
      <w:pPr>
        <w:spacing w:before="120" w:after="0"/>
        <w:rPr>
          <w:rFonts w:cs="Times New Roman"/>
          <w:lang w:val="sr-Cyrl-RS"/>
        </w:rPr>
      </w:pPr>
      <w:r w:rsidRPr="00D40381">
        <w:rPr>
          <w:rFonts w:cs="Times New Roman"/>
          <w:lang w:val="sr-Cyrl-RS"/>
        </w:rPr>
        <w:t>Светла ширина и висина пропуста у облику свода варира између 2 – 5 m.</w:t>
      </w:r>
    </w:p>
    <w:p w14:paraId="2A52DB03" w14:textId="77777777" w:rsidR="00D40381" w:rsidRDefault="00D40381" w:rsidP="00D40381">
      <w:pPr>
        <w:spacing w:before="120" w:after="0"/>
        <w:rPr>
          <w:rFonts w:cs="Times New Roman"/>
          <w:lang w:val="sr-Cyrl-RS"/>
        </w:rPr>
      </w:pPr>
      <w:r w:rsidRPr="00D40381">
        <w:rPr>
          <w:rFonts w:cs="Times New Roman"/>
          <w:lang w:val="sr-Cyrl-RS"/>
        </w:rPr>
        <w:t xml:space="preserve">Код пропуста са великим уздужним нагибом и већим брзинама воде, изводи се облога  дна од ломљеног камена у бетону или другог материјала (бетон са влакнима) чиме се спречава појава абразије дна. </w:t>
      </w:r>
    </w:p>
    <w:p w14:paraId="23821731" w14:textId="2FA4826B" w:rsidR="00D40381" w:rsidRPr="00D40381" w:rsidRDefault="00D40381" w:rsidP="00D40381">
      <w:pPr>
        <w:spacing w:before="120" w:after="0"/>
        <w:rPr>
          <w:rFonts w:cs="Times New Roman"/>
          <w:lang w:val="sr-Cyrl-RS"/>
        </w:rPr>
      </w:pPr>
      <w:r>
        <w:rPr>
          <w:rFonts w:cs="Times New Roman"/>
          <w:lang w:val="sr-Cyrl-RS"/>
        </w:rPr>
        <w:t>О</w:t>
      </w:r>
      <w:r w:rsidRPr="00D40381">
        <w:rPr>
          <w:rFonts w:cs="Times New Roman"/>
          <w:lang w:val="sr-Cyrl-RS"/>
        </w:rPr>
        <w:t xml:space="preserve">блоге </w:t>
      </w:r>
      <w:r>
        <w:rPr>
          <w:rFonts w:cs="Times New Roman"/>
          <w:lang w:val="sr-Cyrl-RS"/>
        </w:rPr>
        <w:t xml:space="preserve">из претходног става </w:t>
      </w:r>
      <w:r w:rsidRPr="00D40381">
        <w:rPr>
          <w:rFonts w:cs="Times New Roman"/>
          <w:lang w:val="sr-Cyrl-RS"/>
        </w:rPr>
        <w:t>се изводе само код пропуста чији је пречник већи од 150 cm.</w:t>
      </w:r>
    </w:p>
    <w:p w14:paraId="50C0811A" w14:textId="77777777" w:rsidR="00D40381" w:rsidRPr="00D40381" w:rsidRDefault="00D40381" w:rsidP="00D40381">
      <w:pPr>
        <w:spacing w:before="120" w:after="0"/>
        <w:rPr>
          <w:rFonts w:cs="Times New Roman"/>
          <w:lang w:val="sr-Cyrl-RS"/>
        </w:rPr>
      </w:pPr>
      <w:r w:rsidRPr="00D40381">
        <w:rPr>
          <w:rFonts w:cs="Times New Roman"/>
          <w:lang w:val="sr-Cyrl-RS"/>
        </w:rPr>
        <w:t>Минимална дебљина покривача hn изнад врха цевастог пропуста до ГИП, зависи од пречника цеви и износи:</w:t>
      </w:r>
    </w:p>
    <w:p w14:paraId="0425952C" w14:textId="77777777" w:rsidR="00D40381" w:rsidRPr="00D40381" w:rsidRDefault="00D40381" w:rsidP="00544C9C">
      <w:pPr>
        <w:pStyle w:val="ListParagraph"/>
        <w:numPr>
          <w:ilvl w:val="0"/>
          <w:numId w:val="128"/>
        </w:numPr>
        <w:shd w:val="clear" w:color="auto" w:fill="FFFFFF"/>
        <w:tabs>
          <w:tab w:val="left" w:pos="1985"/>
        </w:tabs>
        <w:spacing w:after="0"/>
        <w:ind w:left="993" w:hanging="284"/>
        <w:rPr>
          <w:lang w:val="sr-Cyrl-RS"/>
        </w:rPr>
      </w:pPr>
      <w:r w:rsidRPr="00D40381">
        <w:rPr>
          <w:lang w:val="sr-Cyrl-RS"/>
        </w:rPr>
        <w:t>h</w:t>
      </w:r>
      <w:r w:rsidRPr="00D40381">
        <w:rPr>
          <w:vertAlign w:val="subscript"/>
          <w:lang w:val="sr-Cyrl-RS"/>
        </w:rPr>
        <w:t>n</w:t>
      </w:r>
      <w:r w:rsidRPr="00D40381">
        <w:rPr>
          <w:lang w:val="sr-Cyrl-RS"/>
        </w:rPr>
        <w:t xml:space="preserve"> ≥ 1,50 </w:t>
      </w:r>
      <w:r w:rsidRPr="00D40381">
        <w:rPr>
          <w:lang w:val="sr-Latn-CS"/>
        </w:rPr>
        <w:t>m</w:t>
      </w:r>
      <w:r w:rsidRPr="00D40381">
        <w:rPr>
          <w:lang w:val="sr-Cyrl-RS"/>
        </w:rPr>
        <w:t xml:space="preserve">  за цев Ø ≤ 1,50 </w:t>
      </w:r>
      <w:r w:rsidRPr="00D40381">
        <w:rPr>
          <w:lang w:val="sr-Latn-CS"/>
        </w:rPr>
        <w:t>m</w:t>
      </w:r>
      <w:r w:rsidRPr="00D40381">
        <w:rPr>
          <w:lang w:val="sr-Cyrl-CS"/>
        </w:rPr>
        <w:t>;</w:t>
      </w:r>
    </w:p>
    <w:p w14:paraId="30D85A7B" w14:textId="77777777" w:rsidR="00D40381" w:rsidRPr="00D40381" w:rsidRDefault="00D40381" w:rsidP="00544C9C">
      <w:pPr>
        <w:pStyle w:val="ListParagraph"/>
        <w:numPr>
          <w:ilvl w:val="0"/>
          <w:numId w:val="128"/>
        </w:numPr>
        <w:shd w:val="clear" w:color="auto" w:fill="FFFFFF"/>
        <w:tabs>
          <w:tab w:val="left" w:pos="1985"/>
        </w:tabs>
        <w:spacing w:after="0"/>
        <w:ind w:left="993" w:hanging="284"/>
        <w:rPr>
          <w:bCs/>
          <w:lang w:val="sr-Cyrl-RS"/>
        </w:rPr>
      </w:pPr>
      <w:r>
        <w:t>h</w:t>
      </w:r>
      <w:r w:rsidRPr="00D40381">
        <w:rPr>
          <w:vertAlign w:val="subscript"/>
        </w:rPr>
        <w:t>n</w:t>
      </w:r>
      <w:r>
        <w:t xml:space="preserve"> </w:t>
      </w:r>
      <w:r w:rsidRPr="00D40381">
        <w:rPr>
          <w:lang w:val="sr-Cyrl-RS"/>
        </w:rPr>
        <w:t xml:space="preserve">≥ пречника цеви, за цеви Ø &gt; 1,50 </w:t>
      </w:r>
      <w:r w:rsidRPr="00D40381">
        <w:rPr>
          <w:lang w:val="sr-Latn-CS"/>
        </w:rPr>
        <w:t>m</w:t>
      </w:r>
      <w:r w:rsidRPr="00D40381">
        <w:rPr>
          <w:lang w:val="sr-Cyrl-RS"/>
        </w:rPr>
        <w:t>.</w:t>
      </w:r>
    </w:p>
    <w:p w14:paraId="7713DB93" w14:textId="77777777" w:rsidR="00D40381" w:rsidRPr="00D40381" w:rsidRDefault="00D40381" w:rsidP="00D40381">
      <w:pPr>
        <w:spacing w:before="120" w:after="0"/>
        <w:rPr>
          <w:rFonts w:cs="Times New Roman"/>
          <w:lang w:val="sr-Cyrl-RS"/>
        </w:rPr>
      </w:pPr>
      <w:r w:rsidRPr="00D40381">
        <w:rPr>
          <w:rFonts w:cs="Times New Roman"/>
          <w:lang w:val="sr-Cyrl-RS"/>
        </w:rPr>
        <w:t>Минимална дебљина покривача h</w:t>
      </w:r>
      <w:r w:rsidRPr="00D40381">
        <w:rPr>
          <w:rFonts w:cs="Times New Roman"/>
          <w:vertAlign w:val="subscript"/>
          <w:lang w:val="sr-Cyrl-RS"/>
        </w:rPr>
        <w:t>n</w:t>
      </w:r>
      <w:r w:rsidRPr="00D40381">
        <w:rPr>
          <w:rFonts w:cs="Times New Roman"/>
          <w:lang w:val="sr-Cyrl-RS"/>
        </w:rPr>
        <w:t xml:space="preserve"> изнад врха сандучастог пропуста износи 0,4 - 4,0 m а изнад засвођених пропуста 0,2 - 0,3 m, у зависности од светле ширине и висине пропуста.</w:t>
      </w:r>
    </w:p>
    <w:p w14:paraId="6ED4E580" w14:textId="378F8880" w:rsidR="00D40381" w:rsidRDefault="00D40381" w:rsidP="0080335E">
      <w:pPr>
        <w:spacing w:before="120"/>
        <w:rPr>
          <w:rFonts w:cs="Times New Roman"/>
          <w:lang w:val="sr-Cyrl-RS"/>
        </w:rPr>
      </w:pPr>
    </w:p>
    <w:p w14:paraId="6EF87A18" w14:textId="0578121E" w:rsidR="00831A13" w:rsidRPr="009B65DA" w:rsidRDefault="00831A13" w:rsidP="009B65DA">
      <w:pPr>
        <w:pStyle w:val="Heading2"/>
      </w:pPr>
      <w:r w:rsidRPr="009B65DA">
        <w:t>Објекти за заштиту подсистема инфраструктура</w:t>
      </w:r>
    </w:p>
    <w:p w14:paraId="4D70D770" w14:textId="0A1B5D59" w:rsidR="00831A13" w:rsidRPr="00904152" w:rsidRDefault="00831A13" w:rsidP="00831A13">
      <w:pPr>
        <w:pStyle w:val="Heading3"/>
        <w:rPr>
          <w:szCs w:val="26"/>
          <w:lang w:val="sr-Latn-CS"/>
        </w:rPr>
      </w:pPr>
      <w:r>
        <w:rPr>
          <w:szCs w:val="26"/>
        </w:rPr>
        <w:t>Члан</w:t>
      </w:r>
      <w:r w:rsidR="00223FB6">
        <w:rPr>
          <w:szCs w:val="26"/>
          <w:lang w:val="sr-Latn-CS"/>
        </w:rPr>
        <w:t xml:space="preserve"> 143</w:t>
      </w:r>
      <w:r w:rsidRPr="00904152">
        <w:rPr>
          <w:szCs w:val="26"/>
          <w:lang w:val="sr-Latn-CS"/>
        </w:rPr>
        <w:t>.</w:t>
      </w:r>
    </w:p>
    <w:p w14:paraId="5A42B56E" w14:textId="374F6FBE" w:rsidR="00831A13" w:rsidRPr="00831A13" w:rsidRDefault="00831A13" w:rsidP="00831A13">
      <w:pPr>
        <w:spacing w:before="120" w:after="0"/>
        <w:rPr>
          <w:rFonts w:cs="Times New Roman"/>
          <w:lang w:val="sr-Cyrl-RS"/>
        </w:rPr>
      </w:pPr>
      <w:r w:rsidRPr="00831A13">
        <w:rPr>
          <w:rFonts w:cs="Times New Roman"/>
          <w:lang w:val="sr-Cyrl-RS"/>
        </w:rPr>
        <w:t>За заштиту</w:t>
      </w:r>
      <w:r>
        <w:rPr>
          <w:rFonts w:cs="Times New Roman"/>
          <w:lang w:val="sr-Cyrl-RS"/>
        </w:rPr>
        <w:t xml:space="preserve"> подсистема инфраструктура</w:t>
      </w:r>
      <w:r w:rsidRPr="00831A13">
        <w:rPr>
          <w:rFonts w:cs="Times New Roman"/>
          <w:lang w:val="sr-Cyrl-RS"/>
        </w:rPr>
        <w:t xml:space="preserve"> користе се:</w:t>
      </w:r>
    </w:p>
    <w:p w14:paraId="4C371800" w14:textId="5641DEB4"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објекти за заштиту од наноса бујичних токова</w:t>
      </w:r>
      <w:r>
        <w:rPr>
          <w:bCs/>
          <w:lang w:val="sr-Cyrl-RS"/>
        </w:rPr>
        <w:t>,</w:t>
      </w:r>
    </w:p>
    <w:p w14:paraId="78A08612" w14:textId="24B4305B" w:rsidR="00831A13" w:rsidRPr="00831A13" w:rsidRDefault="00831A13" w:rsidP="00544C9C">
      <w:pPr>
        <w:pStyle w:val="ListParagraph"/>
        <w:numPr>
          <w:ilvl w:val="0"/>
          <w:numId w:val="129"/>
        </w:numPr>
        <w:shd w:val="clear" w:color="auto" w:fill="FFFFFF"/>
        <w:spacing w:after="0"/>
        <w:ind w:left="993" w:hanging="284"/>
        <w:rPr>
          <w:bCs/>
          <w:lang w:val="sr-Cyrl-RS"/>
        </w:rPr>
      </w:pPr>
      <w:r>
        <w:rPr>
          <w:bCs/>
          <w:lang w:val="sr-Cyrl-RS"/>
        </w:rPr>
        <w:t>биотехничке мере,</w:t>
      </w:r>
    </w:p>
    <w:p w14:paraId="41446B15" w14:textId="49469332"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објект</w:t>
      </w:r>
      <w:r>
        <w:rPr>
          <w:bCs/>
          <w:lang w:val="sr-Cyrl-RS"/>
        </w:rPr>
        <w:t>и за регулисање речних токова,</w:t>
      </w:r>
    </w:p>
    <w:p w14:paraId="78CCD8EC" w14:textId="255CFACA"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објекти за заштиту од језерских таласа</w:t>
      </w:r>
      <w:r>
        <w:rPr>
          <w:bCs/>
          <w:lang w:val="sr-Cyrl-RS"/>
        </w:rPr>
        <w:t>,</w:t>
      </w:r>
    </w:p>
    <w:p w14:paraId="65AABCD5" w14:textId="346136D1"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објекти за заштиту од завеј</w:t>
      </w:r>
      <w:r>
        <w:rPr>
          <w:bCs/>
          <w:lang w:val="sr-Cyrl-RS"/>
        </w:rPr>
        <w:t>авања,</w:t>
      </w:r>
    </w:p>
    <w:p w14:paraId="621B352F" w14:textId="304C3CA5"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објекти за заштиту од снежних лавина</w:t>
      </w:r>
      <w:r>
        <w:rPr>
          <w:bCs/>
          <w:lang w:val="sr-Cyrl-RS"/>
        </w:rPr>
        <w:t>,</w:t>
      </w:r>
    </w:p>
    <w:p w14:paraId="48D424F0" w14:textId="5334C77B"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lastRenderedPageBreak/>
        <w:t>објекти за заштиту од ветра</w:t>
      </w:r>
      <w:r>
        <w:rPr>
          <w:bCs/>
          <w:lang w:val="sr-Cyrl-RS"/>
        </w:rPr>
        <w:t>,</w:t>
      </w:r>
    </w:p>
    <w:p w14:paraId="0D99F55D" w14:textId="77777777" w:rsidR="00831A13" w:rsidRPr="00831A13" w:rsidRDefault="00831A13" w:rsidP="00544C9C">
      <w:pPr>
        <w:pStyle w:val="ListParagraph"/>
        <w:numPr>
          <w:ilvl w:val="0"/>
          <w:numId w:val="129"/>
        </w:numPr>
        <w:shd w:val="clear" w:color="auto" w:fill="FFFFFF"/>
        <w:spacing w:after="0"/>
        <w:ind w:left="993" w:hanging="284"/>
        <w:rPr>
          <w:bCs/>
          <w:lang w:val="sr-Cyrl-RS"/>
        </w:rPr>
      </w:pPr>
      <w:r w:rsidRPr="00831A13">
        <w:rPr>
          <w:bCs/>
          <w:lang w:val="sr-Cyrl-RS"/>
        </w:rPr>
        <w:t xml:space="preserve">објекти за заштиту околине од буке изазване саобраћајем. </w:t>
      </w:r>
    </w:p>
    <w:p w14:paraId="67EB26F2" w14:textId="374865BE" w:rsidR="00831A13" w:rsidRDefault="00831A13" w:rsidP="0080335E">
      <w:pPr>
        <w:spacing w:before="120"/>
        <w:rPr>
          <w:rFonts w:cs="Times New Roman"/>
          <w:lang w:val="sr-Cyrl-RS"/>
        </w:rPr>
      </w:pPr>
    </w:p>
    <w:p w14:paraId="36B62E73" w14:textId="0A52E2C4" w:rsidR="00831A13" w:rsidRPr="009B65DA" w:rsidRDefault="00831A13" w:rsidP="009B65DA">
      <w:pPr>
        <w:pStyle w:val="Heading2"/>
      </w:pPr>
      <w:r w:rsidRPr="009B65DA">
        <w:t>Објекти за заштиту од наноса бујичних токова</w:t>
      </w:r>
    </w:p>
    <w:p w14:paraId="0620C2EE" w14:textId="75108461" w:rsidR="00831A13" w:rsidRPr="00904152" w:rsidRDefault="00831A13" w:rsidP="00831A13">
      <w:pPr>
        <w:pStyle w:val="Heading3"/>
        <w:rPr>
          <w:szCs w:val="26"/>
          <w:lang w:val="sr-Latn-CS"/>
        </w:rPr>
      </w:pPr>
      <w:r>
        <w:rPr>
          <w:szCs w:val="26"/>
        </w:rPr>
        <w:t>Члан</w:t>
      </w:r>
      <w:r w:rsidR="00223FB6">
        <w:rPr>
          <w:szCs w:val="26"/>
          <w:lang w:val="sr-Latn-CS"/>
        </w:rPr>
        <w:t xml:space="preserve"> 144</w:t>
      </w:r>
      <w:r w:rsidRPr="00904152">
        <w:rPr>
          <w:szCs w:val="26"/>
          <w:lang w:val="sr-Latn-CS"/>
        </w:rPr>
        <w:t>.</w:t>
      </w:r>
    </w:p>
    <w:p w14:paraId="3F37DEEC" w14:textId="16F48E86" w:rsidR="00831A13" w:rsidRPr="00831A13" w:rsidRDefault="00235DF3" w:rsidP="00831A13">
      <w:pPr>
        <w:spacing w:before="120" w:after="0"/>
        <w:rPr>
          <w:rFonts w:cs="Times New Roman"/>
          <w:lang w:val="sr-Cyrl-RS"/>
        </w:rPr>
      </w:pPr>
      <w:r>
        <w:rPr>
          <w:rFonts w:cs="Times New Roman"/>
          <w:lang w:val="sr-Cyrl-RS"/>
        </w:rPr>
        <w:t xml:space="preserve">Пројектовање и </w:t>
      </w:r>
      <w:r w:rsidR="00831A13" w:rsidRPr="00831A13">
        <w:rPr>
          <w:rFonts w:cs="Times New Roman"/>
          <w:lang w:val="sr-Cyrl-RS"/>
        </w:rPr>
        <w:t>градња заштите пруге од бујичних токова мора да осигура и спречи штетно деловање наноса бујичних токова на  пругу.</w:t>
      </w:r>
    </w:p>
    <w:p w14:paraId="5D6FDC39" w14:textId="77777777" w:rsidR="00831A13" w:rsidRPr="00831A13" w:rsidRDefault="00831A13" w:rsidP="00831A13">
      <w:pPr>
        <w:spacing w:before="120" w:after="0"/>
        <w:rPr>
          <w:rFonts w:cs="Times New Roman"/>
          <w:lang w:val="sr-Cyrl-RS"/>
        </w:rPr>
      </w:pPr>
      <w:r w:rsidRPr="00831A13">
        <w:rPr>
          <w:rFonts w:cs="Times New Roman"/>
          <w:lang w:val="sr-Cyrl-RS"/>
        </w:rPr>
        <w:t xml:space="preserve">Наноси бујичних токова се држе на одстојању од пруге попречним грађевинама или регулационим каналима, на оним  деловима корита где је конфигурацији терена таква да се могу јавити активне промене (рушење, подлокавање) или где је могуће највеће задржавање наноса. </w:t>
      </w:r>
    </w:p>
    <w:p w14:paraId="27606467" w14:textId="0BAAB765" w:rsidR="00831A13" w:rsidRPr="00831A13" w:rsidRDefault="00831A13" w:rsidP="00831A13">
      <w:pPr>
        <w:spacing w:before="120" w:after="0"/>
        <w:rPr>
          <w:rFonts w:cs="Times New Roman"/>
          <w:lang w:val="sr-Cyrl-RS"/>
        </w:rPr>
      </w:pPr>
      <w:r w:rsidRPr="00831A13">
        <w:rPr>
          <w:rFonts w:cs="Times New Roman"/>
          <w:lang w:val="sr-Cyrl-RS"/>
        </w:rPr>
        <w:t>Попречне грађевине (предграде, прагови, консолидациони појасеви) се пројектују и изводе п</w:t>
      </w:r>
      <w:r>
        <w:rPr>
          <w:rFonts w:cs="Times New Roman"/>
          <w:lang w:val="sr-Cyrl-RS"/>
        </w:rPr>
        <w:t xml:space="preserve">опречно на ток бујичног корита и </w:t>
      </w:r>
      <w:r w:rsidRPr="00831A13">
        <w:rPr>
          <w:rFonts w:cs="Times New Roman"/>
          <w:lang w:val="sr-Cyrl-RS"/>
        </w:rPr>
        <w:t>механички стабилизују попречни профил корита, задржавају нанос и смањују пад дна корита и брзину кретања поплавних таласа.</w:t>
      </w:r>
    </w:p>
    <w:p w14:paraId="19A8DA36" w14:textId="77777777" w:rsidR="00831A13" w:rsidRDefault="00831A13" w:rsidP="00831A13">
      <w:pPr>
        <w:spacing w:before="120" w:after="0"/>
        <w:rPr>
          <w:rFonts w:cs="Times New Roman"/>
          <w:lang w:val="sr-Cyrl-RS"/>
        </w:rPr>
      </w:pPr>
      <w:r w:rsidRPr="00831A13">
        <w:rPr>
          <w:rFonts w:cs="Times New Roman"/>
          <w:lang w:val="sr-Cyrl-RS"/>
        </w:rPr>
        <w:t xml:space="preserve">Регулациони канали (земљани канали, корекције, кинете) израђују се узводно  и  низводно  од  пруге  до  главног одводног тока, у случају када се утврди да је протицање бујичних вода и проношење наноса кроз отворе пропуста и мостова отежано. </w:t>
      </w:r>
    </w:p>
    <w:p w14:paraId="37F89A43" w14:textId="2DB87D3A" w:rsidR="00831A13" w:rsidRPr="0031485A" w:rsidRDefault="00831A13" w:rsidP="00831A13">
      <w:pPr>
        <w:spacing w:before="120" w:after="0"/>
        <w:rPr>
          <w:bCs/>
          <w:lang w:val="sr-Cyrl-RS"/>
        </w:rPr>
      </w:pPr>
      <w:r w:rsidRPr="0031485A">
        <w:rPr>
          <w:bCs/>
          <w:lang w:val="sr-Cyrl-RS"/>
        </w:rPr>
        <w:t xml:space="preserve">Регулациони канали </w:t>
      </w:r>
      <w:r>
        <w:rPr>
          <w:bCs/>
          <w:lang w:val="sr-Cyrl-RS"/>
        </w:rPr>
        <w:t>морају да испуне</w:t>
      </w:r>
      <w:r w:rsidRPr="0031485A">
        <w:rPr>
          <w:bCs/>
          <w:lang w:val="sr-Cyrl-RS"/>
        </w:rPr>
        <w:t xml:space="preserve"> следеће услове:</w:t>
      </w:r>
    </w:p>
    <w:p w14:paraId="5742C3D2" w14:textId="77777777" w:rsidR="00831A13" w:rsidRPr="00831A13" w:rsidRDefault="00831A13" w:rsidP="00544C9C">
      <w:pPr>
        <w:pStyle w:val="ListParagraph"/>
        <w:numPr>
          <w:ilvl w:val="0"/>
          <w:numId w:val="130"/>
        </w:numPr>
        <w:shd w:val="clear" w:color="auto" w:fill="FFFFFF"/>
        <w:tabs>
          <w:tab w:val="left" w:pos="1701"/>
        </w:tabs>
        <w:spacing w:after="0"/>
        <w:ind w:left="993" w:hanging="284"/>
        <w:rPr>
          <w:bCs/>
          <w:lang w:val="sr-Cyrl-RS"/>
        </w:rPr>
      </w:pPr>
      <w:r w:rsidRPr="00831A13">
        <w:rPr>
          <w:bCs/>
          <w:lang w:val="sr-Cyrl-RS"/>
        </w:rPr>
        <w:t>ново корито мора да пресеца пругу под правим углом,  где год је то могуће;</w:t>
      </w:r>
    </w:p>
    <w:p w14:paraId="375F3412" w14:textId="77777777" w:rsidR="00831A13" w:rsidRPr="00831A13" w:rsidRDefault="00831A13" w:rsidP="00544C9C">
      <w:pPr>
        <w:pStyle w:val="ListParagraph"/>
        <w:numPr>
          <w:ilvl w:val="0"/>
          <w:numId w:val="130"/>
        </w:numPr>
        <w:shd w:val="clear" w:color="auto" w:fill="FFFFFF"/>
        <w:tabs>
          <w:tab w:val="left" w:pos="1701"/>
        </w:tabs>
        <w:spacing w:after="0"/>
        <w:ind w:left="993" w:hanging="284"/>
        <w:rPr>
          <w:bCs/>
          <w:lang w:val="sr-Cyrl-RS"/>
        </w:rPr>
      </w:pPr>
      <w:r w:rsidRPr="00831A13">
        <w:rPr>
          <w:bCs/>
          <w:lang w:val="sr-Latn-CS"/>
        </w:rPr>
        <w:t xml:space="preserve">усвојени профил попречног пресека канала мора </w:t>
      </w:r>
      <w:r w:rsidRPr="00831A13">
        <w:rPr>
          <w:bCs/>
          <w:lang w:val="sr-Cyrl-BA"/>
        </w:rPr>
        <w:t xml:space="preserve">бити </w:t>
      </w:r>
      <w:r w:rsidRPr="00831A13">
        <w:rPr>
          <w:bCs/>
          <w:lang w:val="sr-Latn-CS"/>
        </w:rPr>
        <w:t xml:space="preserve">исти на </w:t>
      </w:r>
      <w:r w:rsidRPr="00831A13">
        <w:rPr>
          <w:bCs/>
          <w:lang w:val="bs-Cyrl-BA"/>
        </w:rPr>
        <w:t xml:space="preserve">целој </w:t>
      </w:r>
      <w:r w:rsidRPr="00831A13">
        <w:rPr>
          <w:bCs/>
          <w:lang w:val="sr-Latn-CS"/>
        </w:rPr>
        <w:t>дужини канала</w:t>
      </w:r>
      <w:r w:rsidRPr="00831A13">
        <w:rPr>
          <w:bCs/>
          <w:lang w:val="sr-Cyrl-RS"/>
        </w:rPr>
        <w:t xml:space="preserve">, </w:t>
      </w:r>
      <w:r w:rsidRPr="00831A13">
        <w:rPr>
          <w:bCs/>
          <w:lang w:val="sr-Cyrl-BA"/>
        </w:rPr>
        <w:t>што је могуће више;</w:t>
      </w:r>
    </w:p>
    <w:p w14:paraId="5A5D55C7" w14:textId="77777777" w:rsidR="00831A13" w:rsidRPr="00831A13" w:rsidRDefault="00831A13" w:rsidP="00544C9C">
      <w:pPr>
        <w:pStyle w:val="ListParagraph"/>
        <w:numPr>
          <w:ilvl w:val="0"/>
          <w:numId w:val="130"/>
        </w:numPr>
        <w:shd w:val="clear" w:color="auto" w:fill="FFFFFF"/>
        <w:tabs>
          <w:tab w:val="left" w:pos="1701"/>
        </w:tabs>
        <w:spacing w:after="0"/>
        <w:ind w:left="993" w:hanging="284"/>
        <w:rPr>
          <w:bCs/>
          <w:lang w:val="sr-Cyrl-RS"/>
        </w:rPr>
      </w:pPr>
      <w:r w:rsidRPr="00831A13">
        <w:rPr>
          <w:bCs/>
          <w:lang w:val="sr-Latn-CS"/>
        </w:rPr>
        <w:t xml:space="preserve">канал </w:t>
      </w:r>
      <w:r w:rsidRPr="00831A13">
        <w:rPr>
          <w:bCs/>
          <w:lang w:val="sr-Cyrl-BA"/>
        </w:rPr>
        <w:t xml:space="preserve">се изводи </w:t>
      </w:r>
      <w:r w:rsidRPr="00831A13">
        <w:rPr>
          <w:bCs/>
          <w:lang w:val="sr-Latn-CS"/>
        </w:rPr>
        <w:t>до главног одводног тока са котом ушћа</w:t>
      </w:r>
      <w:r w:rsidRPr="00831A13">
        <w:rPr>
          <w:bCs/>
          <w:lang w:val="sr-Cyrl-RS"/>
        </w:rPr>
        <w:t xml:space="preserve"> </w:t>
      </w:r>
      <w:r w:rsidRPr="00831A13">
        <w:rPr>
          <w:bCs/>
          <w:lang w:val="sr-Latn-CS"/>
        </w:rPr>
        <w:t>вишом од нивоа мале воде, приближно на коти средње мале воде у главном одводном току</w:t>
      </w:r>
      <w:r w:rsidRPr="00831A13">
        <w:rPr>
          <w:bCs/>
          <w:lang w:val="sr-Cyrl-RS"/>
        </w:rPr>
        <w:t>.</w:t>
      </w:r>
    </w:p>
    <w:p w14:paraId="49B098D2" w14:textId="486EBFE8" w:rsidR="00831A13" w:rsidRPr="00831A13" w:rsidRDefault="00235DF3" w:rsidP="00831A13">
      <w:pPr>
        <w:spacing w:before="120" w:after="0"/>
        <w:rPr>
          <w:rFonts w:cs="Times New Roman"/>
          <w:lang w:val="sr-Cyrl-RS"/>
        </w:rPr>
      </w:pPr>
      <w:r>
        <w:rPr>
          <w:rFonts w:cs="Times New Roman"/>
          <w:lang w:val="sr-Cyrl-RS"/>
        </w:rPr>
        <w:t xml:space="preserve">Паралелно са </w:t>
      </w:r>
      <w:r w:rsidR="00831A13" w:rsidRPr="00831A13">
        <w:rPr>
          <w:rFonts w:cs="Times New Roman"/>
          <w:lang w:val="sr-Cyrl-RS"/>
        </w:rPr>
        <w:t>градњом хидрограђевинских објеката у кориту потребно је регулисати и ушће водотока.</w:t>
      </w:r>
    </w:p>
    <w:p w14:paraId="4BFD5C7B" w14:textId="23DB06BB" w:rsidR="00831A13" w:rsidRDefault="00831A13" w:rsidP="0080335E">
      <w:pPr>
        <w:spacing w:before="120"/>
        <w:rPr>
          <w:rFonts w:cs="Times New Roman"/>
          <w:lang w:val="sr-Cyrl-RS"/>
        </w:rPr>
      </w:pPr>
    </w:p>
    <w:p w14:paraId="4A4D2A97" w14:textId="4A8EA73A" w:rsidR="00831A13" w:rsidRPr="009B65DA" w:rsidRDefault="00831A13" w:rsidP="009B65DA">
      <w:pPr>
        <w:pStyle w:val="Heading2"/>
      </w:pPr>
      <w:r w:rsidRPr="009B65DA">
        <w:t>Биотехничке мере</w:t>
      </w:r>
    </w:p>
    <w:p w14:paraId="0D67B56E" w14:textId="0CAD5C38" w:rsidR="00831A13" w:rsidRPr="00904152" w:rsidRDefault="00831A13" w:rsidP="00831A13">
      <w:pPr>
        <w:pStyle w:val="Heading3"/>
        <w:rPr>
          <w:szCs w:val="26"/>
          <w:lang w:val="sr-Latn-CS"/>
        </w:rPr>
      </w:pPr>
      <w:r>
        <w:rPr>
          <w:szCs w:val="26"/>
        </w:rPr>
        <w:t>Члан</w:t>
      </w:r>
      <w:r w:rsidR="00223FB6">
        <w:rPr>
          <w:szCs w:val="26"/>
          <w:lang w:val="sr-Latn-CS"/>
        </w:rPr>
        <w:t xml:space="preserve"> 145</w:t>
      </w:r>
      <w:r w:rsidRPr="00904152">
        <w:rPr>
          <w:szCs w:val="26"/>
          <w:lang w:val="sr-Latn-CS"/>
        </w:rPr>
        <w:t>.</w:t>
      </w:r>
    </w:p>
    <w:p w14:paraId="0904D688" w14:textId="267A0D4D" w:rsidR="00831A13" w:rsidRPr="00831A13" w:rsidRDefault="00831A13" w:rsidP="00831A13">
      <w:pPr>
        <w:spacing w:before="120" w:after="0"/>
        <w:rPr>
          <w:rFonts w:cs="Times New Roman"/>
          <w:lang w:val="sr-Cyrl-RS"/>
        </w:rPr>
      </w:pPr>
      <w:r w:rsidRPr="00831A13">
        <w:rPr>
          <w:rFonts w:cs="Times New Roman"/>
          <w:lang w:val="sr-Cyrl-RS"/>
        </w:rPr>
        <w:t>У биотехничке мере спадају просте преградне грађевине за стабилизацију корита јаруга у комбинацији са радовима на пошумљавању и затрављивању еродираних брдских падина и косина обала.</w:t>
      </w:r>
    </w:p>
    <w:p w14:paraId="19A6C433" w14:textId="5F4902FB" w:rsidR="00831A13" w:rsidRPr="00831A13" w:rsidRDefault="00831A13" w:rsidP="00831A13">
      <w:pPr>
        <w:spacing w:before="120" w:after="0"/>
        <w:rPr>
          <w:rFonts w:cs="Times New Roman"/>
          <w:lang w:val="sr-Cyrl-RS"/>
        </w:rPr>
      </w:pPr>
      <w:r w:rsidRPr="00831A13">
        <w:rPr>
          <w:rFonts w:cs="Times New Roman"/>
          <w:lang w:val="sr-Cyrl-RS"/>
        </w:rPr>
        <w:t>Биотехничке мере се изводе по пројекту који израђују стручњаци из обасти шумарства, агрономије и хидрологије.</w:t>
      </w:r>
    </w:p>
    <w:p w14:paraId="07EDB790" w14:textId="77777777" w:rsidR="00831A13" w:rsidRPr="00831A13" w:rsidRDefault="00831A13" w:rsidP="00831A13">
      <w:pPr>
        <w:spacing w:before="120" w:after="0"/>
        <w:rPr>
          <w:rFonts w:cs="Times New Roman"/>
          <w:lang w:val="sr-Cyrl-RS"/>
        </w:rPr>
      </w:pPr>
      <w:r w:rsidRPr="00831A13">
        <w:rPr>
          <w:rFonts w:cs="Times New Roman"/>
          <w:lang w:val="sr-Cyrl-RS"/>
        </w:rPr>
        <w:t xml:space="preserve">Пошумљавање еродираних терена врши се у зависности од климатских и педолошких  услова на косинама. </w:t>
      </w:r>
    </w:p>
    <w:p w14:paraId="2DC1931F" w14:textId="18B54F79" w:rsidR="00831A13" w:rsidRPr="00831A13" w:rsidRDefault="00831A13" w:rsidP="00831A13">
      <w:pPr>
        <w:spacing w:before="120" w:after="0"/>
        <w:rPr>
          <w:rFonts w:cs="Times New Roman"/>
          <w:lang w:val="sr-Cyrl-RS"/>
        </w:rPr>
      </w:pPr>
      <w:r w:rsidRPr="00831A13">
        <w:rPr>
          <w:rFonts w:cs="Times New Roman"/>
          <w:lang w:val="sr-Cyrl-RS"/>
        </w:rPr>
        <w:t>Удаљеност засада треба да буде таква да врх зрелог стабла, у случају превртања, не прилази више од</w:t>
      </w:r>
      <w:r>
        <w:rPr>
          <w:rFonts w:cs="Times New Roman"/>
          <w:lang w:val="sr-Cyrl-RS"/>
        </w:rPr>
        <w:t xml:space="preserve"> 3</w:t>
      </w:r>
      <w:r w:rsidRPr="00831A13">
        <w:rPr>
          <w:rFonts w:cs="Times New Roman"/>
          <w:lang w:val="sr-Cyrl-RS"/>
        </w:rPr>
        <w:t xml:space="preserve"> m од осе крајњег колосека као и да се обезбеди видљивост сигнала и сигналних ознака.</w:t>
      </w:r>
    </w:p>
    <w:p w14:paraId="45F988E5" w14:textId="5B76CCA4" w:rsidR="00831A13" w:rsidRDefault="00831A13" w:rsidP="0080335E">
      <w:pPr>
        <w:spacing w:before="120"/>
        <w:rPr>
          <w:rFonts w:cs="Times New Roman"/>
          <w:lang w:val="sr-Cyrl-RS"/>
        </w:rPr>
      </w:pPr>
    </w:p>
    <w:p w14:paraId="75B76C1C" w14:textId="2E331DA2" w:rsidR="00831A13" w:rsidRPr="009B65DA" w:rsidRDefault="00831A13" w:rsidP="009B65DA">
      <w:pPr>
        <w:pStyle w:val="Heading2"/>
      </w:pPr>
      <w:r w:rsidRPr="009B65DA">
        <w:lastRenderedPageBreak/>
        <w:t>Објекти за регулисање речних токова</w:t>
      </w:r>
    </w:p>
    <w:p w14:paraId="18BB5906" w14:textId="71E39050" w:rsidR="00831A13" w:rsidRPr="00904152" w:rsidRDefault="00831A13" w:rsidP="00831A13">
      <w:pPr>
        <w:pStyle w:val="Heading3"/>
        <w:rPr>
          <w:szCs w:val="26"/>
          <w:lang w:val="sr-Latn-CS"/>
        </w:rPr>
      </w:pPr>
      <w:r>
        <w:rPr>
          <w:szCs w:val="26"/>
        </w:rPr>
        <w:t>Члан</w:t>
      </w:r>
      <w:r w:rsidR="00223FB6">
        <w:rPr>
          <w:szCs w:val="26"/>
          <w:lang w:val="sr-Latn-CS"/>
        </w:rPr>
        <w:t xml:space="preserve"> 146</w:t>
      </w:r>
      <w:r w:rsidRPr="00904152">
        <w:rPr>
          <w:szCs w:val="26"/>
          <w:lang w:val="sr-Latn-CS"/>
        </w:rPr>
        <w:t>.</w:t>
      </w:r>
    </w:p>
    <w:p w14:paraId="588C4ECE" w14:textId="77777777" w:rsidR="00831A13" w:rsidRPr="00831A13" w:rsidRDefault="00831A13" w:rsidP="00831A13">
      <w:pPr>
        <w:spacing w:before="120" w:after="0"/>
        <w:rPr>
          <w:rFonts w:cs="Times New Roman"/>
          <w:lang w:val="sr-Cyrl-RS"/>
        </w:rPr>
      </w:pPr>
      <w:r w:rsidRPr="00831A13">
        <w:rPr>
          <w:rFonts w:cs="Times New Roman"/>
          <w:lang w:val="sr-Cyrl-RS"/>
        </w:rPr>
        <w:t>У случају да је стабилност земљаног трупа пруге угрожена разорним дејством великих вода, врши се регулација речног тока и заштита косина насипа, односно терена на коме је положена пруга израдом различитих обалоутврда, паралелних и попречних грађевина, у зависности  од сврхе која се жели постићи.</w:t>
      </w:r>
    </w:p>
    <w:p w14:paraId="19B818DE" w14:textId="77777777" w:rsidR="00831A13" w:rsidRPr="00831A13" w:rsidRDefault="00831A13" w:rsidP="00831A13">
      <w:pPr>
        <w:spacing w:before="120" w:after="0"/>
        <w:rPr>
          <w:rFonts w:cs="Times New Roman"/>
          <w:lang w:val="sr-Cyrl-RS"/>
        </w:rPr>
      </w:pPr>
      <w:r w:rsidRPr="00831A13">
        <w:rPr>
          <w:rFonts w:cs="Times New Roman"/>
          <w:lang w:val="sr-Cyrl-RS"/>
        </w:rPr>
        <w:t>Обалоутврде (камени набачаји, камена наслага, калдрма, облога од камена, бетона, бусена, поплета, фашина, прућа, габиона) се планирају за утврђивање нестабилних косина обала и као ослонац обалама против подлокавања у ножици, а примењују се на деоницама тока у правцу и у кривини.</w:t>
      </w:r>
    </w:p>
    <w:p w14:paraId="469EC2EE" w14:textId="77777777" w:rsidR="00831A13" w:rsidRPr="00831A13" w:rsidRDefault="00831A13" w:rsidP="00831A13">
      <w:pPr>
        <w:spacing w:before="120" w:after="0"/>
        <w:rPr>
          <w:rFonts w:cs="Times New Roman"/>
          <w:lang w:val="sr-Cyrl-RS"/>
        </w:rPr>
      </w:pPr>
      <w:r w:rsidRPr="00831A13">
        <w:rPr>
          <w:rFonts w:cs="Times New Roman"/>
          <w:lang w:val="sr-Cyrl-RS"/>
        </w:rPr>
        <w:t>У ширим профилима корита са ниским обалама, ефикасна и трајна заштита од ерозије постиже се наизменичном садњом дрвећа.</w:t>
      </w:r>
    </w:p>
    <w:p w14:paraId="712FB289" w14:textId="77777777" w:rsidR="00831A13" w:rsidRDefault="00831A13" w:rsidP="00831A13">
      <w:pPr>
        <w:spacing w:before="120" w:after="0"/>
        <w:rPr>
          <w:rFonts w:cs="Times New Roman"/>
          <w:lang w:val="sr-Cyrl-RS"/>
        </w:rPr>
      </w:pPr>
      <w:r w:rsidRPr="00831A13">
        <w:rPr>
          <w:rFonts w:cs="Times New Roman"/>
          <w:lang w:val="sr-Cyrl-RS"/>
        </w:rPr>
        <w:t xml:space="preserve">Паралелне или уздужне грађевине изводе се када се жели постићи формирање нове обале по утврђеној регулаторној траси, најчешће на спољној страни кривине. </w:t>
      </w:r>
    </w:p>
    <w:p w14:paraId="53A90CD6" w14:textId="0AF3DCDA" w:rsidR="00831A13" w:rsidRPr="00831A13" w:rsidRDefault="00831A13" w:rsidP="00831A13">
      <w:pPr>
        <w:spacing w:before="120" w:after="0"/>
        <w:rPr>
          <w:rFonts w:cs="Times New Roman"/>
          <w:lang w:val="sr-Cyrl-RS"/>
        </w:rPr>
      </w:pPr>
      <w:r>
        <w:rPr>
          <w:rFonts w:cs="Times New Roman"/>
          <w:lang w:val="sr-Cyrl-RS"/>
        </w:rPr>
        <w:t>Г</w:t>
      </w:r>
      <w:r w:rsidRPr="00831A13">
        <w:rPr>
          <w:rFonts w:cs="Times New Roman"/>
          <w:lang w:val="sr-Cyrl-RS"/>
        </w:rPr>
        <w:t xml:space="preserve">рађевине </w:t>
      </w:r>
      <w:r>
        <w:rPr>
          <w:rFonts w:cs="Times New Roman"/>
          <w:lang w:val="sr-Cyrl-RS"/>
        </w:rPr>
        <w:t xml:space="preserve">из претходног става </w:t>
      </w:r>
      <w:r w:rsidRPr="00831A13">
        <w:rPr>
          <w:rFonts w:cs="Times New Roman"/>
          <w:lang w:val="sr-Cyrl-RS"/>
        </w:rPr>
        <w:t>морају бити солидно изведене, а на узводном и низводном крају постављене у обалу и местимично за обалу повезане попречним грађевинама - траверзама.</w:t>
      </w:r>
    </w:p>
    <w:p w14:paraId="51B53ECC" w14:textId="77777777" w:rsidR="00831A13" w:rsidRDefault="00831A13" w:rsidP="00831A13">
      <w:pPr>
        <w:spacing w:before="120" w:after="0"/>
        <w:rPr>
          <w:rFonts w:cs="Times New Roman"/>
          <w:lang w:val="sr-Cyrl-RS"/>
        </w:rPr>
      </w:pPr>
      <w:r w:rsidRPr="00831A13">
        <w:rPr>
          <w:rFonts w:cs="Times New Roman"/>
          <w:lang w:val="sr-Cyrl-RS"/>
        </w:rPr>
        <w:t xml:space="preserve">Попречне грађевине (напери) се користе за заштиту обала, корекцију речних токова свих категорија. </w:t>
      </w:r>
    </w:p>
    <w:p w14:paraId="175E488F" w14:textId="1A733B43" w:rsidR="00831A13" w:rsidRPr="00831A13" w:rsidRDefault="00831A13" w:rsidP="00831A13">
      <w:pPr>
        <w:spacing w:before="120" w:after="0"/>
        <w:rPr>
          <w:rFonts w:cs="Times New Roman"/>
          <w:lang w:val="sr-Cyrl-RS"/>
        </w:rPr>
      </w:pPr>
      <w:r w:rsidRPr="00831A13">
        <w:rPr>
          <w:rFonts w:cs="Times New Roman"/>
          <w:lang w:val="sr-Cyrl-RS"/>
        </w:rPr>
        <w:t xml:space="preserve">Напери се не могу применити у случају када се не може вршити сужење профила корита, зато што  је корито водотока већ претерано уско, што се не може мењати линија обале или у случају да је обала нападнута попречним воденим струјама које се не могу наперима отклонити. </w:t>
      </w:r>
    </w:p>
    <w:p w14:paraId="17124F1F" w14:textId="77777777" w:rsidR="00831A13" w:rsidRPr="00831A13" w:rsidRDefault="00831A13" w:rsidP="00831A13">
      <w:pPr>
        <w:spacing w:before="120" w:after="0"/>
        <w:rPr>
          <w:rFonts w:cs="Times New Roman"/>
          <w:lang w:val="sr-Cyrl-RS"/>
        </w:rPr>
      </w:pPr>
      <w:r w:rsidRPr="00831A13">
        <w:rPr>
          <w:rFonts w:cs="Times New Roman"/>
          <w:lang w:val="sr-Cyrl-RS"/>
        </w:rPr>
        <w:t xml:space="preserve">По правилу глава напера је изнад нивоа мале воде или радне воде. </w:t>
      </w:r>
    </w:p>
    <w:p w14:paraId="34722271" w14:textId="5FBD9A00" w:rsidR="00831A13" w:rsidRPr="00831A13" w:rsidRDefault="00235DF3" w:rsidP="00831A13">
      <w:pPr>
        <w:spacing w:before="120" w:after="0"/>
        <w:rPr>
          <w:rFonts w:cs="Times New Roman"/>
          <w:lang w:val="sr-Cyrl-RS"/>
        </w:rPr>
      </w:pPr>
      <w:r>
        <w:rPr>
          <w:rFonts w:cs="Times New Roman"/>
          <w:lang w:val="sr-Cyrl-RS"/>
        </w:rPr>
        <w:t>У корену се напер може изводити</w:t>
      </w:r>
      <w:r w:rsidR="00831A13" w:rsidRPr="00831A13">
        <w:rPr>
          <w:rFonts w:cs="Times New Roman"/>
          <w:lang w:val="sr-Cyrl-RS"/>
        </w:rPr>
        <w:t xml:space="preserve"> и изнад коте велике воде, у случају када се жели отклонити опасност заобилажења грађевине и оштећења обале, при чему се глава напера, ради ублажавања удара воде изводи  у блажем нагибу од 1 : 3 до 1 : 10, а корен грађевине добро укопава. </w:t>
      </w:r>
    </w:p>
    <w:p w14:paraId="19A01C26" w14:textId="77777777" w:rsidR="00831A13" w:rsidRPr="00831A13" w:rsidRDefault="00831A13" w:rsidP="00831A13">
      <w:pPr>
        <w:spacing w:before="120" w:after="0"/>
        <w:rPr>
          <w:rFonts w:cs="Times New Roman"/>
          <w:lang w:val="sr-Cyrl-RS"/>
        </w:rPr>
      </w:pPr>
      <w:r w:rsidRPr="00831A13">
        <w:rPr>
          <w:rFonts w:cs="Times New Roman"/>
          <w:lang w:val="sr-Cyrl-RS"/>
        </w:rPr>
        <w:t xml:space="preserve">Класичан тип напера круте структуре од камена у цементном малтеру се примењује у брдским токовима са јаком концентрацијом вучених наноса крупних фракција и где се не могу очекивати јачи процеси ерозије дна корита, при чему се грађевине морају добро фундирати. </w:t>
      </w:r>
    </w:p>
    <w:p w14:paraId="2E64A224" w14:textId="494217B8" w:rsidR="00831A13" w:rsidRPr="00831A13" w:rsidRDefault="00831A13" w:rsidP="00831A13">
      <w:pPr>
        <w:spacing w:before="120" w:after="0"/>
        <w:rPr>
          <w:rFonts w:cs="Times New Roman"/>
          <w:lang w:val="sr-Cyrl-RS"/>
        </w:rPr>
      </w:pPr>
      <w:r w:rsidRPr="00831A13">
        <w:rPr>
          <w:rFonts w:cs="Times New Roman"/>
          <w:lang w:val="sr-Cyrl-RS"/>
        </w:rPr>
        <w:t>Напери од жичаних корпи постављају се директно по терену по претходно испланираном лежишту до коте најнижих депресија корита или се у подлогу  полаже  јастук од жичаних корпи ради осигурања главе напера од ерозије по дну речног корита</w:t>
      </w:r>
      <w:r>
        <w:rPr>
          <w:rFonts w:cs="Times New Roman"/>
          <w:lang w:val="sr-Cyrl-RS"/>
        </w:rPr>
        <w:t>.</w:t>
      </w:r>
    </w:p>
    <w:p w14:paraId="65AD0BBA" w14:textId="52F0E177" w:rsidR="00831A13" w:rsidRPr="00831A13" w:rsidRDefault="00831A13" w:rsidP="00831A13">
      <w:pPr>
        <w:spacing w:before="120" w:after="0"/>
        <w:rPr>
          <w:rFonts w:cs="Times New Roman"/>
          <w:lang w:val="sr-Cyrl-RS"/>
        </w:rPr>
      </w:pPr>
      <w:r w:rsidRPr="00831A13">
        <w:rPr>
          <w:rFonts w:cs="Times New Roman"/>
          <w:lang w:val="sr-Cyrl-RS"/>
        </w:rPr>
        <w:t>Прагови</w:t>
      </w:r>
      <w:r>
        <w:rPr>
          <w:rFonts w:cs="Times New Roman"/>
          <w:lang w:val="sr-Cyrl-RS"/>
        </w:rPr>
        <w:t xml:space="preserve"> – </w:t>
      </w:r>
      <w:r w:rsidRPr="00831A13">
        <w:rPr>
          <w:rFonts w:cs="Times New Roman"/>
          <w:lang w:val="sr-Cyrl-RS"/>
        </w:rPr>
        <w:t>преграде примењују се за фиксирање речног дна од даљег продубљивања, као и за заштиту подужних грађевина од подлокавања</w:t>
      </w:r>
      <w:r>
        <w:rPr>
          <w:rFonts w:cs="Times New Roman"/>
          <w:lang w:val="sr-Cyrl-RS"/>
        </w:rPr>
        <w:t xml:space="preserve"> из</w:t>
      </w:r>
      <w:r w:rsidRPr="00831A13">
        <w:rPr>
          <w:rFonts w:cs="Times New Roman"/>
          <w:lang w:val="sr-Cyrl-RS"/>
        </w:rPr>
        <w:t>рађују се од каменог набачаја или у виду зида од камена или бетона.</w:t>
      </w:r>
    </w:p>
    <w:p w14:paraId="4380E19D" w14:textId="1A96DA82" w:rsidR="00831A13" w:rsidRDefault="00831A13" w:rsidP="0080335E">
      <w:pPr>
        <w:spacing w:before="120"/>
        <w:rPr>
          <w:rFonts w:cs="Times New Roman"/>
          <w:lang w:val="sr-Cyrl-RS"/>
        </w:rPr>
      </w:pPr>
    </w:p>
    <w:p w14:paraId="10479F55" w14:textId="3B8692E1" w:rsidR="00831A13" w:rsidRPr="009B65DA" w:rsidRDefault="00831A13" w:rsidP="009B65DA">
      <w:pPr>
        <w:pStyle w:val="Heading2"/>
      </w:pPr>
      <w:r w:rsidRPr="009B65DA">
        <w:t>Објекти за заштиту од језерских таласа</w:t>
      </w:r>
    </w:p>
    <w:p w14:paraId="26B8299E" w14:textId="3D0CA984" w:rsidR="00831A13" w:rsidRDefault="00831A13" w:rsidP="00831A13">
      <w:pPr>
        <w:pStyle w:val="Heading3"/>
        <w:rPr>
          <w:szCs w:val="26"/>
          <w:lang w:val="sr-Latn-CS"/>
        </w:rPr>
      </w:pPr>
      <w:r>
        <w:rPr>
          <w:szCs w:val="26"/>
        </w:rPr>
        <w:t>Члан</w:t>
      </w:r>
      <w:r w:rsidR="00223FB6">
        <w:rPr>
          <w:szCs w:val="26"/>
          <w:lang w:val="sr-Latn-CS"/>
        </w:rPr>
        <w:t xml:space="preserve"> 147</w:t>
      </w:r>
      <w:r w:rsidRPr="00904152">
        <w:rPr>
          <w:szCs w:val="26"/>
          <w:lang w:val="sr-Latn-CS"/>
        </w:rPr>
        <w:t>.</w:t>
      </w:r>
    </w:p>
    <w:p w14:paraId="4903A181" w14:textId="77777777" w:rsidR="00831A13" w:rsidRPr="00831A13" w:rsidRDefault="00831A13" w:rsidP="00831A13">
      <w:pPr>
        <w:spacing w:before="120" w:after="0"/>
        <w:rPr>
          <w:rFonts w:cs="Times New Roman"/>
          <w:lang w:val="sr-Cyrl-RS"/>
        </w:rPr>
      </w:pPr>
      <w:r w:rsidRPr="00831A13">
        <w:rPr>
          <w:rFonts w:cs="Times New Roman"/>
          <w:lang w:val="sr-Cyrl-RS"/>
        </w:rPr>
        <w:t xml:space="preserve">За заштиту пруга од ударне снаге језерских таласа изводе се грађевине које се користе да се разбије и умањи ударна снага таласа, као што су:          </w:t>
      </w:r>
    </w:p>
    <w:p w14:paraId="2B57A69C" w14:textId="77777777" w:rsidR="00831A13" w:rsidRPr="00831A13" w:rsidRDefault="00831A13" w:rsidP="00544C9C">
      <w:pPr>
        <w:pStyle w:val="ListParagraph"/>
        <w:numPr>
          <w:ilvl w:val="0"/>
          <w:numId w:val="131"/>
        </w:numPr>
        <w:shd w:val="clear" w:color="auto" w:fill="FFFFFF"/>
        <w:spacing w:after="0"/>
        <w:ind w:left="993" w:hanging="273"/>
        <w:rPr>
          <w:bCs/>
          <w:lang w:val="sr-Latn-CS"/>
        </w:rPr>
      </w:pPr>
      <w:r w:rsidRPr="00831A13">
        <w:rPr>
          <w:bCs/>
          <w:lang w:val="sr-Latn-CS"/>
        </w:rPr>
        <w:lastRenderedPageBreak/>
        <w:t>труп од камена са јаком облогом</w:t>
      </w:r>
      <w:r w:rsidRPr="00831A13">
        <w:rPr>
          <w:bCs/>
          <w:lang w:val="sr-Cyrl-RS"/>
        </w:rPr>
        <w:t>;</w:t>
      </w:r>
    </w:p>
    <w:p w14:paraId="5C9F72DB" w14:textId="77777777" w:rsidR="00831A13" w:rsidRPr="00831A13" w:rsidRDefault="00831A13" w:rsidP="00544C9C">
      <w:pPr>
        <w:pStyle w:val="ListParagraph"/>
        <w:numPr>
          <w:ilvl w:val="0"/>
          <w:numId w:val="131"/>
        </w:numPr>
        <w:shd w:val="clear" w:color="auto" w:fill="FFFFFF"/>
        <w:spacing w:after="0"/>
        <w:ind w:left="993" w:hanging="273"/>
        <w:rPr>
          <w:bCs/>
          <w:lang w:val="sr-Latn-CS"/>
        </w:rPr>
      </w:pPr>
      <w:r w:rsidRPr="00831A13">
        <w:rPr>
          <w:bCs/>
          <w:lang w:val="sr-Latn-CS"/>
        </w:rPr>
        <w:t xml:space="preserve">посебне заштитне грађевине </w:t>
      </w:r>
      <w:r w:rsidRPr="00831A13">
        <w:rPr>
          <w:bCs/>
          <w:lang w:val="sr-Cyrl-CS"/>
        </w:rPr>
        <w:t>–</w:t>
      </w:r>
      <w:r w:rsidRPr="00831A13">
        <w:rPr>
          <w:bCs/>
          <w:lang w:val="sr-Latn-CS"/>
        </w:rPr>
        <w:t xml:space="preserve"> валобрани</w:t>
      </w:r>
      <w:r w:rsidRPr="00831A13">
        <w:rPr>
          <w:bCs/>
          <w:lang w:val="sr-Cyrl-RS"/>
        </w:rPr>
        <w:t>;</w:t>
      </w:r>
    </w:p>
    <w:p w14:paraId="6C0620A2" w14:textId="77777777" w:rsidR="00831A13" w:rsidRPr="00831A13" w:rsidRDefault="00831A13" w:rsidP="00544C9C">
      <w:pPr>
        <w:pStyle w:val="ListParagraph"/>
        <w:numPr>
          <w:ilvl w:val="0"/>
          <w:numId w:val="131"/>
        </w:numPr>
        <w:shd w:val="clear" w:color="auto" w:fill="FFFFFF"/>
        <w:spacing w:after="0"/>
        <w:ind w:left="993" w:hanging="273"/>
        <w:rPr>
          <w:bCs/>
          <w:lang w:val="sr-Latn-CS"/>
        </w:rPr>
      </w:pPr>
      <w:r w:rsidRPr="00831A13">
        <w:rPr>
          <w:bCs/>
          <w:lang w:val="sr-Latn-CS"/>
        </w:rPr>
        <w:t>набачај крупних камених или бетонских блокова испред ножице</w:t>
      </w:r>
      <w:r w:rsidRPr="00831A13">
        <w:rPr>
          <w:bCs/>
          <w:lang w:val="sr-Cyrl-CS"/>
        </w:rPr>
        <w:t xml:space="preserve"> </w:t>
      </w:r>
      <w:r w:rsidRPr="00831A13">
        <w:rPr>
          <w:bCs/>
          <w:lang w:val="sr-Latn-CS"/>
        </w:rPr>
        <w:t>трупа.</w:t>
      </w:r>
    </w:p>
    <w:p w14:paraId="421EE854" w14:textId="77777777" w:rsidR="00831A13" w:rsidRPr="00831A13" w:rsidRDefault="00831A13" w:rsidP="00831A13">
      <w:pPr>
        <w:spacing w:before="120" w:after="0"/>
        <w:rPr>
          <w:rFonts w:cs="Times New Roman"/>
          <w:lang w:val="sr-Cyrl-RS"/>
        </w:rPr>
      </w:pPr>
      <w:r w:rsidRPr="00831A13">
        <w:rPr>
          <w:rFonts w:cs="Times New Roman"/>
          <w:lang w:val="sr-Cyrl-RS"/>
        </w:rPr>
        <w:t>Исисавајуће дејство таласа спречава се израдом филтера испод камене или бетонске облоге, у коме најситније честице дођу до трупа.</w:t>
      </w:r>
    </w:p>
    <w:p w14:paraId="36C3B38F" w14:textId="5C04B47B" w:rsidR="00831A13" w:rsidRDefault="00831A13" w:rsidP="00831A13">
      <w:pPr>
        <w:spacing w:before="120" w:after="0"/>
        <w:rPr>
          <w:rFonts w:cs="Times New Roman"/>
          <w:lang w:val="sr-Cyrl-RS"/>
        </w:rPr>
      </w:pPr>
      <w:r w:rsidRPr="00831A13">
        <w:rPr>
          <w:rFonts w:cs="Times New Roman"/>
          <w:lang w:val="sr-Cyrl-RS"/>
        </w:rPr>
        <w:t>Начин заштите трупа пруге од осцилација нивоа вештачких језера, у случају да су подлога и труп израђени од невезаних материјала, одређује се посебним пројектима.</w:t>
      </w:r>
    </w:p>
    <w:p w14:paraId="3B8CC34D" w14:textId="77777777" w:rsidR="00A51CDD" w:rsidRDefault="00A51CDD" w:rsidP="00831A13">
      <w:pPr>
        <w:spacing w:before="120" w:after="0"/>
        <w:rPr>
          <w:rFonts w:cs="Times New Roman"/>
          <w:lang w:val="sr-Cyrl-RS"/>
        </w:rPr>
      </w:pPr>
    </w:p>
    <w:p w14:paraId="433A691C" w14:textId="68C875F7" w:rsidR="00A51CDD" w:rsidRPr="009B65DA" w:rsidRDefault="00A51CDD" w:rsidP="009B65DA">
      <w:pPr>
        <w:pStyle w:val="Heading2"/>
      </w:pPr>
      <w:r w:rsidRPr="009B65DA">
        <w:t>Објекти за заштиту од завејавања</w:t>
      </w:r>
    </w:p>
    <w:p w14:paraId="32DF2F5D" w14:textId="4D411E0D" w:rsidR="00A51CDD" w:rsidRDefault="00A51CDD" w:rsidP="00A51CDD">
      <w:pPr>
        <w:pStyle w:val="Heading3"/>
        <w:rPr>
          <w:szCs w:val="26"/>
          <w:lang w:val="sr-Latn-CS"/>
        </w:rPr>
      </w:pPr>
      <w:r>
        <w:rPr>
          <w:szCs w:val="26"/>
        </w:rPr>
        <w:t>Члан</w:t>
      </w:r>
      <w:r w:rsidR="00223FB6">
        <w:rPr>
          <w:szCs w:val="26"/>
          <w:lang w:val="sr-Latn-CS"/>
        </w:rPr>
        <w:t xml:space="preserve"> 148</w:t>
      </w:r>
      <w:r w:rsidRPr="00904152">
        <w:rPr>
          <w:szCs w:val="26"/>
          <w:lang w:val="sr-Latn-CS"/>
        </w:rPr>
        <w:t>.</w:t>
      </w:r>
    </w:p>
    <w:p w14:paraId="4D36695D" w14:textId="77777777" w:rsidR="00A51CDD" w:rsidRPr="0031485A" w:rsidRDefault="00A51CDD" w:rsidP="00A51CDD">
      <w:pPr>
        <w:spacing w:before="120" w:after="0"/>
        <w:rPr>
          <w:rFonts w:cs="Times New Roman"/>
          <w:lang w:val="sr-Cyrl-RS"/>
        </w:rPr>
      </w:pPr>
      <w:r w:rsidRPr="0031485A">
        <w:rPr>
          <w:rFonts w:cs="Times New Roman"/>
          <w:lang w:val="sr-Cyrl-RS"/>
        </w:rPr>
        <w:t>Заштита пр</w:t>
      </w:r>
      <w:r>
        <w:rPr>
          <w:rFonts w:cs="Times New Roman"/>
          <w:lang w:val="sr-Cyrl-RS"/>
        </w:rPr>
        <w:t>уга од завејавања и таложења</w:t>
      </w:r>
      <w:r w:rsidRPr="0031485A">
        <w:rPr>
          <w:rFonts w:cs="Times New Roman"/>
          <w:lang w:val="sr-Cyrl-RS"/>
        </w:rPr>
        <w:t xml:space="preserve"> снега ношеног ветром у виду сметова на пругу, постиже се подизањем одговарајућих заштитних објеката, чији је задатак да задрже снег испред пруге или да га пренесу преко пруге. </w:t>
      </w:r>
    </w:p>
    <w:p w14:paraId="3B7503AE" w14:textId="77777777" w:rsidR="00A51CDD" w:rsidRPr="00A51CDD" w:rsidRDefault="00A51CDD" w:rsidP="00A51CDD">
      <w:pPr>
        <w:spacing w:before="120" w:after="0"/>
        <w:rPr>
          <w:rFonts w:cs="Times New Roman"/>
          <w:lang w:val="sr-Cyrl-RS"/>
        </w:rPr>
      </w:pPr>
      <w:r w:rsidRPr="00A51CDD">
        <w:rPr>
          <w:rFonts w:cs="Times New Roman"/>
          <w:lang w:val="sr-Cyrl-RS"/>
        </w:rPr>
        <w:t>Положаји и димензије заштитних објеката, за свако место угрожено завејавањем, одређују се према правцу доминантног ветра, брзини и јачини ветра да би се у крајњој линији могла одредити величина снежног наноса.</w:t>
      </w:r>
    </w:p>
    <w:p w14:paraId="131AFD76" w14:textId="77777777" w:rsidR="00A51CDD" w:rsidRPr="00A51CDD" w:rsidRDefault="00A51CDD" w:rsidP="00A51CDD">
      <w:pPr>
        <w:spacing w:before="120" w:after="0"/>
        <w:rPr>
          <w:rFonts w:cs="Times New Roman"/>
          <w:lang w:val="sr-Cyrl-RS"/>
        </w:rPr>
      </w:pPr>
      <w:r w:rsidRPr="00A51CDD">
        <w:rPr>
          <w:rFonts w:cs="Times New Roman"/>
          <w:lang w:val="sr-Cyrl-RS"/>
        </w:rPr>
        <w:t>Величина снежног наноса зависи од:</w:t>
      </w:r>
    </w:p>
    <w:p w14:paraId="0D7A43C7" w14:textId="77777777" w:rsidR="00A51CDD" w:rsidRPr="00A51CDD" w:rsidRDefault="00A51CDD" w:rsidP="00544C9C">
      <w:pPr>
        <w:pStyle w:val="ListParagraph"/>
        <w:numPr>
          <w:ilvl w:val="0"/>
          <w:numId w:val="132"/>
        </w:numPr>
        <w:shd w:val="clear" w:color="auto" w:fill="FFFFFF"/>
        <w:spacing w:after="0"/>
        <w:ind w:left="993" w:hanging="284"/>
        <w:rPr>
          <w:bCs/>
          <w:lang w:val="sr-Latn-CS"/>
        </w:rPr>
      </w:pPr>
      <w:r w:rsidRPr="00A51CDD">
        <w:rPr>
          <w:bCs/>
          <w:lang w:val="sr-Latn-CS"/>
        </w:rPr>
        <w:t>количине снега који је нападао и нан</w:t>
      </w:r>
      <w:r w:rsidRPr="00A51CDD">
        <w:rPr>
          <w:bCs/>
          <w:lang w:val="sr-Cyrl-BA"/>
        </w:rPr>
        <w:t>есеног</w:t>
      </w:r>
      <w:r w:rsidRPr="00A51CDD">
        <w:rPr>
          <w:bCs/>
          <w:lang w:val="sr-Latn-CS"/>
        </w:rPr>
        <w:t xml:space="preserve"> снега</w:t>
      </w:r>
      <w:r w:rsidRPr="00A51CDD">
        <w:rPr>
          <w:bCs/>
          <w:lang w:val="sr-Cyrl-RS"/>
        </w:rPr>
        <w:t>;</w:t>
      </w:r>
    </w:p>
    <w:p w14:paraId="2686EDB4" w14:textId="77777777" w:rsidR="00A51CDD" w:rsidRPr="00A51CDD" w:rsidRDefault="00A51CDD" w:rsidP="00544C9C">
      <w:pPr>
        <w:pStyle w:val="ListParagraph"/>
        <w:numPr>
          <w:ilvl w:val="0"/>
          <w:numId w:val="132"/>
        </w:numPr>
        <w:shd w:val="clear" w:color="auto" w:fill="FFFFFF"/>
        <w:spacing w:after="0"/>
        <w:ind w:left="993" w:hanging="284"/>
        <w:rPr>
          <w:bCs/>
          <w:lang w:val="sr-Latn-CS"/>
        </w:rPr>
      </w:pPr>
      <w:r w:rsidRPr="00A51CDD">
        <w:rPr>
          <w:bCs/>
          <w:lang w:val="sr-Latn-CS"/>
        </w:rPr>
        <w:t>правца, брзине и трајања ветра</w:t>
      </w:r>
      <w:r w:rsidRPr="00A51CDD">
        <w:rPr>
          <w:bCs/>
          <w:lang w:val="sr-Cyrl-RS"/>
        </w:rPr>
        <w:t>;</w:t>
      </w:r>
    </w:p>
    <w:p w14:paraId="2159E603" w14:textId="77777777" w:rsidR="00A51CDD" w:rsidRPr="00A51CDD" w:rsidRDefault="00A51CDD" w:rsidP="00544C9C">
      <w:pPr>
        <w:pStyle w:val="ListParagraph"/>
        <w:numPr>
          <w:ilvl w:val="0"/>
          <w:numId w:val="132"/>
        </w:numPr>
        <w:shd w:val="clear" w:color="auto" w:fill="FFFFFF"/>
        <w:spacing w:after="0"/>
        <w:ind w:left="993" w:hanging="284"/>
        <w:rPr>
          <w:bCs/>
          <w:lang w:val="sr-Latn-CS"/>
        </w:rPr>
      </w:pPr>
      <w:r w:rsidRPr="00A51CDD">
        <w:rPr>
          <w:bCs/>
          <w:lang w:val="sr-Latn-CS"/>
        </w:rPr>
        <w:t>конфигурације терена ближе и даље околине</w:t>
      </w:r>
      <w:r w:rsidRPr="00A51CDD">
        <w:rPr>
          <w:bCs/>
          <w:lang w:val="sr-Cyrl-RS"/>
        </w:rPr>
        <w:t>;</w:t>
      </w:r>
    </w:p>
    <w:p w14:paraId="10D9CFD8" w14:textId="77777777" w:rsidR="00A51CDD" w:rsidRPr="00A51CDD" w:rsidRDefault="00A51CDD" w:rsidP="00544C9C">
      <w:pPr>
        <w:pStyle w:val="ListParagraph"/>
        <w:numPr>
          <w:ilvl w:val="0"/>
          <w:numId w:val="132"/>
        </w:numPr>
        <w:shd w:val="clear" w:color="auto" w:fill="FFFFFF"/>
        <w:spacing w:after="0"/>
        <w:ind w:left="993" w:hanging="284"/>
        <w:rPr>
          <w:bCs/>
          <w:lang w:val="sr-Latn-CS"/>
        </w:rPr>
      </w:pPr>
      <w:r w:rsidRPr="00A51CDD">
        <w:rPr>
          <w:bCs/>
          <w:lang w:val="sr-Latn-CS"/>
        </w:rPr>
        <w:t>пружних објеката</w:t>
      </w:r>
      <w:r w:rsidRPr="00A51CDD">
        <w:rPr>
          <w:bCs/>
          <w:lang w:val="sr-Cyrl-CS"/>
        </w:rPr>
        <w:t>,</w:t>
      </w:r>
      <w:r w:rsidRPr="00A51CDD">
        <w:rPr>
          <w:bCs/>
          <w:lang w:val="sr-Latn-CS"/>
        </w:rPr>
        <w:t xml:space="preserve"> који су условљени трасом пруге или су накнадно подигнути.</w:t>
      </w:r>
    </w:p>
    <w:p w14:paraId="0F074147" w14:textId="77777777" w:rsidR="00A51CDD" w:rsidRPr="00A51CDD" w:rsidRDefault="00A51CDD" w:rsidP="00A51CDD">
      <w:pPr>
        <w:spacing w:before="120" w:after="0"/>
        <w:rPr>
          <w:rFonts w:cs="Times New Roman"/>
          <w:lang w:val="sr-Cyrl-RS"/>
        </w:rPr>
      </w:pPr>
      <w:r w:rsidRPr="00A51CDD">
        <w:rPr>
          <w:rFonts w:cs="Times New Roman"/>
          <w:lang w:val="sr-Cyrl-RS"/>
        </w:rPr>
        <w:t>За угрожено место утврђује се узрок наношења снега и одређује  величина завејавања према највећој утврђеној количини нанесеног снега у метрима  по дужном метру тог дела пруге.</w:t>
      </w:r>
    </w:p>
    <w:p w14:paraId="245FEFED" w14:textId="56DB906F" w:rsidR="00A51CDD" w:rsidRPr="00A51CDD" w:rsidRDefault="00A51CDD" w:rsidP="00A51CDD">
      <w:pPr>
        <w:spacing w:before="120" w:after="0"/>
        <w:rPr>
          <w:rFonts w:cs="Times New Roman"/>
          <w:lang w:val="sr-Cyrl-RS"/>
        </w:rPr>
      </w:pPr>
      <w:r>
        <w:rPr>
          <w:rFonts w:cs="Times New Roman"/>
          <w:lang w:val="sr-Cyrl-RS"/>
        </w:rPr>
        <w:t>Објекти за заштиту од завејавања</w:t>
      </w:r>
      <w:r w:rsidRPr="00A51CDD">
        <w:rPr>
          <w:rFonts w:cs="Times New Roman"/>
          <w:lang w:val="sr-Cyrl-RS"/>
        </w:rPr>
        <w:t xml:space="preserve"> су:</w:t>
      </w:r>
    </w:p>
    <w:p w14:paraId="0F84143E" w14:textId="77777777" w:rsidR="00A51CDD" w:rsidRPr="00A51CDD" w:rsidRDefault="00A51CDD" w:rsidP="00544C9C">
      <w:pPr>
        <w:pStyle w:val="BodyTextIndent"/>
        <w:numPr>
          <w:ilvl w:val="0"/>
          <w:numId w:val="133"/>
        </w:numPr>
        <w:shd w:val="clear" w:color="auto" w:fill="FFFFFF"/>
        <w:tabs>
          <w:tab w:val="left" w:pos="634"/>
        </w:tabs>
        <w:ind w:left="993" w:hanging="284"/>
        <w:jc w:val="both"/>
        <w:rPr>
          <w:b w:val="0"/>
          <w:bCs w:val="0"/>
          <w:lang w:val="sr-Cyrl-BA"/>
        </w:rPr>
      </w:pPr>
      <w:r w:rsidRPr="00A51CDD">
        <w:rPr>
          <w:b w:val="0"/>
          <w:bCs w:val="0"/>
        </w:rPr>
        <w:t xml:space="preserve">преносни снегобрани, </w:t>
      </w:r>
    </w:p>
    <w:p w14:paraId="59094A64" w14:textId="77777777" w:rsidR="00A51CDD" w:rsidRPr="00A51CDD" w:rsidRDefault="00A51CDD" w:rsidP="00544C9C">
      <w:pPr>
        <w:pStyle w:val="BodyTextIndent"/>
        <w:numPr>
          <w:ilvl w:val="0"/>
          <w:numId w:val="133"/>
        </w:numPr>
        <w:shd w:val="clear" w:color="auto" w:fill="FFFFFF"/>
        <w:tabs>
          <w:tab w:val="left" w:pos="634"/>
        </w:tabs>
        <w:ind w:left="993" w:hanging="284"/>
        <w:jc w:val="both"/>
        <w:rPr>
          <w:b w:val="0"/>
          <w:bCs w:val="0"/>
          <w:lang w:val="sr-Cyrl-BA"/>
        </w:rPr>
      </w:pPr>
      <w:r w:rsidRPr="00A51CDD">
        <w:rPr>
          <w:b w:val="0"/>
          <w:bCs w:val="0"/>
        </w:rPr>
        <w:t xml:space="preserve">стални снегобрани, </w:t>
      </w:r>
    </w:p>
    <w:p w14:paraId="5477BD30" w14:textId="77777777" w:rsidR="00A51CDD" w:rsidRPr="00A51CDD" w:rsidRDefault="00A51CDD" w:rsidP="00544C9C">
      <w:pPr>
        <w:pStyle w:val="BodyTextIndent"/>
        <w:numPr>
          <w:ilvl w:val="0"/>
          <w:numId w:val="133"/>
        </w:numPr>
        <w:shd w:val="clear" w:color="auto" w:fill="FFFFFF"/>
        <w:tabs>
          <w:tab w:val="left" w:pos="634"/>
        </w:tabs>
        <w:ind w:left="993" w:hanging="284"/>
        <w:jc w:val="both"/>
        <w:rPr>
          <w:b w:val="0"/>
          <w:bCs w:val="0"/>
          <w:lang w:val="sr-Cyrl-BA"/>
        </w:rPr>
      </w:pPr>
      <w:r w:rsidRPr="00A51CDD">
        <w:rPr>
          <w:b w:val="0"/>
          <w:bCs w:val="0"/>
        </w:rPr>
        <w:t>шумски снегозаштитни појасеви и</w:t>
      </w:r>
    </w:p>
    <w:p w14:paraId="10A1B2A2" w14:textId="77777777" w:rsidR="00A51CDD" w:rsidRPr="00A51CDD" w:rsidRDefault="00A51CDD" w:rsidP="00544C9C">
      <w:pPr>
        <w:pStyle w:val="BodyTextIndent"/>
        <w:numPr>
          <w:ilvl w:val="0"/>
          <w:numId w:val="133"/>
        </w:numPr>
        <w:shd w:val="clear" w:color="auto" w:fill="FFFFFF"/>
        <w:tabs>
          <w:tab w:val="left" w:pos="634"/>
        </w:tabs>
        <w:ind w:left="993" w:hanging="284"/>
        <w:jc w:val="both"/>
        <w:rPr>
          <w:b w:val="0"/>
          <w:bCs w:val="0"/>
          <w:lang w:val="sr-Cyrl-BA"/>
        </w:rPr>
      </w:pPr>
      <w:r w:rsidRPr="00A51CDD">
        <w:rPr>
          <w:b w:val="0"/>
          <w:bCs w:val="0"/>
        </w:rPr>
        <w:t>галерије.</w:t>
      </w:r>
    </w:p>
    <w:p w14:paraId="5F05CA18" w14:textId="77777777" w:rsidR="00A51CDD" w:rsidRDefault="00A51CDD" w:rsidP="00A51CDD">
      <w:pPr>
        <w:spacing w:before="120" w:after="0"/>
        <w:rPr>
          <w:rFonts w:cs="Times New Roman"/>
          <w:lang w:val="sr-Cyrl-RS"/>
        </w:rPr>
      </w:pPr>
      <w:r w:rsidRPr="00A51CDD">
        <w:rPr>
          <w:rFonts w:cs="Times New Roman"/>
          <w:lang w:val="sr-Cyrl-RS"/>
        </w:rPr>
        <w:t xml:space="preserve">Преносни снегобрани користе се на местима која су изложена  ветровима јачине до 15 m/s, као и на местима где су снежни наноси повремени и мање угрожавају саобраћај. </w:t>
      </w:r>
    </w:p>
    <w:p w14:paraId="055C44C3" w14:textId="77777777" w:rsidR="00A51CDD" w:rsidRDefault="00A51CDD" w:rsidP="00A51CDD">
      <w:pPr>
        <w:spacing w:before="120" w:after="0"/>
        <w:rPr>
          <w:rFonts w:cs="Times New Roman"/>
          <w:lang w:val="sr-Cyrl-RS"/>
        </w:rPr>
      </w:pPr>
      <w:r w:rsidRPr="00A51CDD">
        <w:rPr>
          <w:rFonts w:cs="Times New Roman"/>
          <w:lang w:val="sr-Cyrl-RS"/>
        </w:rPr>
        <w:t xml:space="preserve">Преносни снегобрани постављају се са оне стране пруге са које ветар носи снег, а по потреби и с обе стране пруге. </w:t>
      </w:r>
    </w:p>
    <w:p w14:paraId="6CE666D6" w14:textId="77777777" w:rsidR="00A51CDD" w:rsidRDefault="00A51CDD" w:rsidP="00A51CDD">
      <w:pPr>
        <w:spacing w:before="120" w:after="0"/>
        <w:rPr>
          <w:rFonts w:cs="Times New Roman"/>
          <w:lang w:val="sr-Cyrl-RS"/>
        </w:rPr>
      </w:pPr>
      <w:r w:rsidRPr="00A51CDD">
        <w:rPr>
          <w:rFonts w:cs="Times New Roman"/>
          <w:lang w:val="sr-Cyrl-RS"/>
        </w:rPr>
        <w:t xml:space="preserve">Линија за постављање преносног снегобрана одређује се за свако  угрожено место, као и према висини самог снегобрана који се поставља од осе ближег колосека, односно од горње ивице косине  усека, на даљини од 8 - 15 пута висине снегобрана. </w:t>
      </w:r>
    </w:p>
    <w:p w14:paraId="4819450F" w14:textId="77777777" w:rsidR="00A51CDD" w:rsidRDefault="00A51CDD" w:rsidP="00A51CDD">
      <w:pPr>
        <w:spacing w:before="120" w:after="0"/>
        <w:rPr>
          <w:rFonts w:cs="Times New Roman"/>
          <w:lang w:val="sr-Cyrl-RS"/>
        </w:rPr>
      </w:pPr>
      <w:r w:rsidRPr="00A51CDD">
        <w:rPr>
          <w:rFonts w:cs="Times New Roman"/>
          <w:lang w:val="sr-Cyrl-RS"/>
        </w:rPr>
        <w:t>Снегобрани се израђују од дрвета решеткасте конструкције са површинама шупљина 30 - 40% од укупне површине снегобрана, а могу се израђиват</w:t>
      </w:r>
      <w:r>
        <w:rPr>
          <w:rFonts w:cs="Times New Roman"/>
          <w:lang w:val="sr-Cyrl-RS"/>
        </w:rPr>
        <w:t>и и од прућа и жице.</w:t>
      </w:r>
    </w:p>
    <w:p w14:paraId="49A123C0" w14:textId="77777777" w:rsidR="00A51CDD" w:rsidRDefault="00A51CDD" w:rsidP="00A51CDD">
      <w:pPr>
        <w:spacing w:before="120" w:after="0"/>
        <w:rPr>
          <w:bCs/>
          <w:lang w:val="sr-Cyrl-CS"/>
        </w:rPr>
      </w:pPr>
      <w:r w:rsidRPr="0031485A">
        <w:rPr>
          <w:bCs/>
          <w:lang w:val="sr-Latn-CS"/>
        </w:rPr>
        <w:t>Сталн</w:t>
      </w:r>
      <w:r w:rsidRPr="0031485A">
        <w:rPr>
          <w:bCs/>
          <w:lang w:val="sr-Cyrl-BA"/>
        </w:rPr>
        <w:t>и</w:t>
      </w:r>
      <w:r w:rsidRPr="0031485A">
        <w:rPr>
          <w:bCs/>
          <w:lang w:val="sr-Latn-CS"/>
        </w:rPr>
        <w:t xml:space="preserve"> снегобран</w:t>
      </w:r>
      <w:r w:rsidRPr="0031485A">
        <w:rPr>
          <w:bCs/>
          <w:lang w:val="sr-Cyrl-BA"/>
        </w:rPr>
        <w:t>и</w:t>
      </w:r>
      <w:r w:rsidRPr="0031485A">
        <w:rPr>
          <w:bCs/>
          <w:lang w:val="sr-Latn-CS"/>
        </w:rPr>
        <w:t xml:space="preserve"> (непокретне преграде) </w:t>
      </w:r>
      <w:r w:rsidRPr="0031485A">
        <w:rPr>
          <w:bCs/>
          <w:lang w:val="sr-Cyrl-CS"/>
        </w:rPr>
        <w:t xml:space="preserve">подижу се </w:t>
      </w:r>
      <w:r w:rsidRPr="0031485A">
        <w:rPr>
          <w:bCs/>
          <w:lang w:val="sr-Latn-CS"/>
        </w:rPr>
        <w:t xml:space="preserve"> на  местима</w:t>
      </w:r>
      <w:r w:rsidRPr="0031485A">
        <w:rPr>
          <w:bCs/>
          <w:lang w:val="sr-Cyrl-CS"/>
        </w:rPr>
        <w:t xml:space="preserve">, </w:t>
      </w:r>
      <w:r w:rsidRPr="0031485A">
        <w:rPr>
          <w:bCs/>
          <w:lang w:val="sr-Latn-CS"/>
        </w:rPr>
        <w:t xml:space="preserve">која </w:t>
      </w:r>
      <w:r w:rsidRPr="0031485A">
        <w:rPr>
          <w:bCs/>
          <w:lang w:val="sr-Cyrl-BA"/>
        </w:rPr>
        <w:t>су</w:t>
      </w:r>
      <w:r w:rsidRPr="0031485A">
        <w:rPr>
          <w:bCs/>
          <w:lang w:val="sr-Latn-CS"/>
        </w:rPr>
        <w:t xml:space="preserve"> зими стално зав</w:t>
      </w:r>
      <w:r w:rsidRPr="0031485A">
        <w:rPr>
          <w:bCs/>
          <w:lang w:val="sr-Cyrl-CS"/>
        </w:rPr>
        <w:t>е</w:t>
      </w:r>
      <w:r w:rsidRPr="0031485A">
        <w:rPr>
          <w:bCs/>
          <w:lang w:val="sr-Latn-CS"/>
        </w:rPr>
        <w:t>ја</w:t>
      </w:r>
      <w:r w:rsidRPr="0031485A">
        <w:rPr>
          <w:bCs/>
          <w:lang w:val="sr-Cyrl-BA"/>
        </w:rPr>
        <w:t>на</w:t>
      </w:r>
      <w:r w:rsidRPr="0031485A">
        <w:rPr>
          <w:bCs/>
          <w:lang w:val="sr-Latn-CS"/>
        </w:rPr>
        <w:t>, где је отежан приступ и где теренски услови омогућавају подизање  шумских снегозаштитних појасева.</w:t>
      </w:r>
      <w:r w:rsidRPr="0031485A">
        <w:rPr>
          <w:bCs/>
          <w:lang w:val="sr-Cyrl-RS"/>
        </w:rPr>
        <w:t xml:space="preserve"> </w:t>
      </w:r>
      <w:r w:rsidRPr="0031485A">
        <w:rPr>
          <w:bCs/>
          <w:lang w:val="sr-Latn-CS"/>
        </w:rPr>
        <w:t xml:space="preserve">Висина сталних снегобрана </w:t>
      </w:r>
      <w:r>
        <w:rPr>
          <w:bCs/>
          <w:lang w:val="sr-Cyrl-RS"/>
        </w:rPr>
        <w:t>ј</w:t>
      </w:r>
      <w:r w:rsidRPr="0031485A">
        <w:rPr>
          <w:bCs/>
          <w:lang w:val="sr-Latn-CS"/>
        </w:rPr>
        <w:t>е од 3</w:t>
      </w:r>
      <w:r w:rsidRPr="0031485A">
        <w:rPr>
          <w:bCs/>
          <w:lang w:val="sr-Cyrl-RS"/>
        </w:rPr>
        <w:t>-</w:t>
      </w:r>
      <w:r w:rsidRPr="0031485A">
        <w:rPr>
          <w:bCs/>
          <w:lang w:val="sr-Latn-CS"/>
        </w:rPr>
        <w:t>7 m</w:t>
      </w:r>
      <w:r w:rsidRPr="0031485A">
        <w:rPr>
          <w:bCs/>
          <w:lang w:val="sr-Cyrl-CS"/>
        </w:rPr>
        <w:t xml:space="preserve">. </w:t>
      </w:r>
    </w:p>
    <w:p w14:paraId="74FC2E04" w14:textId="77777777" w:rsidR="00A51CDD" w:rsidRDefault="00A51CDD" w:rsidP="00A51CDD">
      <w:pPr>
        <w:spacing w:before="120" w:after="0"/>
        <w:rPr>
          <w:bCs/>
          <w:lang w:val="sr-Cyrl-RS"/>
        </w:rPr>
      </w:pPr>
      <w:r w:rsidRPr="0031485A">
        <w:rPr>
          <w:bCs/>
          <w:lang w:val="sr-Cyrl-CS"/>
        </w:rPr>
        <w:lastRenderedPageBreak/>
        <w:t xml:space="preserve">Одстојање </w:t>
      </w:r>
      <w:r w:rsidRPr="0031485A">
        <w:rPr>
          <w:bCs/>
          <w:lang w:val="sr-Latn-CS"/>
        </w:rPr>
        <w:t>од ближег колосека износи 8</w:t>
      </w:r>
      <w:r w:rsidRPr="0031485A">
        <w:rPr>
          <w:bCs/>
          <w:lang w:val="sr-Cyrl-RS"/>
        </w:rPr>
        <w:t>-</w:t>
      </w:r>
      <w:r w:rsidRPr="0031485A">
        <w:rPr>
          <w:bCs/>
          <w:lang w:val="sr-Latn-CS"/>
        </w:rPr>
        <w:t>12 висина снегобрана.</w:t>
      </w:r>
      <w:r w:rsidRPr="0031485A">
        <w:rPr>
          <w:bCs/>
          <w:lang w:val="sr-Cyrl-RS"/>
        </w:rPr>
        <w:t xml:space="preserve"> </w:t>
      </w:r>
    </w:p>
    <w:p w14:paraId="33BCE815" w14:textId="77777777" w:rsidR="00A51CDD" w:rsidRDefault="00A51CDD" w:rsidP="00A51CDD">
      <w:pPr>
        <w:spacing w:before="120" w:after="0"/>
        <w:rPr>
          <w:bCs/>
          <w:lang w:val="sr-Cyrl-BA"/>
        </w:rPr>
      </w:pPr>
      <w:r w:rsidRPr="0031485A">
        <w:rPr>
          <w:bCs/>
          <w:lang w:val="sr-Latn-CS"/>
        </w:rPr>
        <w:t>Стални снегобрани могу бити дрвени, од челичних стубова са дрвеним таблама, зид</w:t>
      </w:r>
      <w:r w:rsidRPr="0031485A">
        <w:rPr>
          <w:bCs/>
          <w:lang w:val="sr-Cyrl-BA"/>
        </w:rPr>
        <w:t>а</w:t>
      </w:r>
      <w:r w:rsidRPr="0031485A">
        <w:rPr>
          <w:bCs/>
          <w:lang w:val="sr-Latn-CS"/>
        </w:rPr>
        <w:t>ни или бетонски</w:t>
      </w:r>
      <w:r w:rsidRPr="0031485A">
        <w:rPr>
          <w:bCs/>
          <w:lang w:val="sr-Cyrl-CS"/>
        </w:rPr>
        <w:t>, а с</w:t>
      </w:r>
      <w:r w:rsidRPr="0031485A">
        <w:rPr>
          <w:bCs/>
          <w:lang w:val="sr-Latn-CS"/>
        </w:rPr>
        <w:t xml:space="preserve"> обзиром на краткотрајност, дрвене снегобране </w:t>
      </w:r>
      <w:r w:rsidRPr="0031485A">
        <w:rPr>
          <w:bCs/>
          <w:lang w:val="sr-Cyrl-CS"/>
        </w:rPr>
        <w:t xml:space="preserve">треба </w:t>
      </w:r>
      <w:r w:rsidRPr="0031485A">
        <w:rPr>
          <w:bCs/>
          <w:lang w:val="sr-Latn-CS"/>
        </w:rPr>
        <w:t xml:space="preserve">избегавати и постављати само на неприступачним местима где други начин заштите </w:t>
      </w:r>
      <w:r w:rsidRPr="0031485A">
        <w:rPr>
          <w:bCs/>
          <w:lang w:val="sr-Cyrl-BA"/>
        </w:rPr>
        <w:t>не би био економски оправдан.</w:t>
      </w:r>
    </w:p>
    <w:p w14:paraId="55CA8FDD" w14:textId="77777777" w:rsidR="00A51CDD" w:rsidRDefault="00A51CDD" w:rsidP="00A51CDD">
      <w:pPr>
        <w:spacing w:before="120" w:after="0"/>
        <w:rPr>
          <w:bCs/>
          <w:lang w:val="sr-Cyrl-RS"/>
        </w:rPr>
      </w:pPr>
      <w:r w:rsidRPr="0031485A">
        <w:rPr>
          <w:bCs/>
          <w:lang w:val="sr-Latn-CS"/>
        </w:rPr>
        <w:t>Шумск</w:t>
      </w:r>
      <w:r w:rsidRPr="0031485A">
        <w:rPr>
          <w:bCs/>
          <w:lang w:val="sr-Cyrl-BA"/>
        </w:rPr>
        <w:t>и</w:t>
      </w:r>
      <w:r w:rsidRPr="0031485A">
        <w:rPr>
          <w:bCs/>
          <w:lang w:val="sr-Latn-CS"/>
        </w:rPr>
        <w:t xml:space="preserve"> снегозаштитн</w:t>
      </w:r>
      <w:r w:rsidRPr="0031485A">
        <w:rPr>
          <w:bCs/>
          <w:lang w:val="sr-Cyrl-BA"/>
        </w:rPr>
        <w:t>и</w:t>
      </w:r>
      <w:r w:rsidRPr="0031485A">
        <w:rPr>
          <w:bCs/>
          <w:lang w:val="sr-Latn-CS"/>
        </w:rPr>
        <w:t xml:space="preserve"> појас, као потпун</w:t>
      </w:r>
      <w:r w:rsidRPr="0031485A">
        <w:rPr>
          <w:bCs/>
          <w:lang w:val="sr-Cyrl-BA"/>
        </w:rPr>
        <w:t>а</w:t>
      </w:r>
      <w:r w:rsidRPr="0031485A">
        <w:rPr>
          <w:bCs/>
          <w:lang w:val="sr-Latn-CS"/>
        </w:rPr>
        <w:t xml:space="preserve"> и трајн</w:t>
      </w:r>
      <w:r w:rsidRPr="0031485A">
        <w:rPr>
          <w:bCs/>
          <w:lang w:val="sr-Cyrl-BA"/>
        </w:rPr>
        <w:t>а</w:t>
      </w:r>
      <w:r w:rsidRPr="0031485A">
        <w:rPr>
          <w:bCs/>
          <w:lang w:val="sr-Latn-CS"/>
        </w:rPr>
        <w:t xml:space="preserve"> заштит</w:t>
      </w:r>
      <w:r w:rsidRPr="0031485A">
        <w:rPr>
          <w:bCs/>
          <w:lang w:val="sr-Cyrl-BA"/>
        </w:rPr>
        <w:t>а</w:t>
      </w:r>
      <w:r w:rsidRPr="0031485A">
        <w:rPr>
          <w:bCs/>
          <w:lang w:val="sr-Latn-CS"/>
        </w:rPr>
        <w:t xml:space="preserve"> од зав</w:t>
      </w:r>
      <w:r w:rsidRPr="0031485A">
        <w:rPr>
          <w:bCs/>
          <w:lang w:val="sr-Cyrl-CS"/>
        </w:rPr>
        <w:t>е</w:t>
      </w:r>
      <w:r w:rsidRPr="0031485A">
        <w:rPr>
          <w:bCs/>
          <w:lang w:val="sr-Latn-CS"/>
        </w:rPr>
        <w:t xml:space="preserve">јавања, </w:t>
      </w:r>
      <w:r w:rsidRPr="0031485A">
        <w:rPr>
          <w:bCs/>
          <w:lang w:val="sr-Cyrl-BA"/>
        </w:rPr>
        <w:t xml:space="preserve">подиже се </w:t>
      </w:r>
      <w:r w:rsidRPr="0031485A">
        <w:rPr>
          <w:bCs/>
          <w:lang w:val="sr-Latn-CS"/>
        </w:rPr>
        <w:t xml:space="preserve">на местима где се </w:t>
      </w:r>
      <w:r w:rsidRPr="0031485A">
        <w:rPr>
          <w:bCs/>
          <w:lang w:val="sr-Cyrl-BA"/>
        </w:rPr>
        <w:t>утврде</w:t>
      </w:r>
      <w:r w:rsidRPr="0031485A">
        <w:rPr>
          <w:bCs/>
          <w:lang w:val="sr-Latn-CS"/>
        </w:rPr>
        <w:t xml:space="preserve"> стална зав</w:t>
      </w:r>
      <w:r w:rsidRPr="0031485A">
        <w:rPr>
          <w:bCs/>
          <w:lang w:val="sr-Cyrl-CS"/>
        </w:rPr>
        <w:t>е</w:t>
      </w:r>
      <w:r w:rsidRPr="0031485A">
        <w:rPr>
          <w:bCs/>
          <w:lang w:val="sr-Latn-CS"/>
        </w:rPr>
        <w:t>јавања и где теренски, педолошки и климатски услови омогућавају опстанак растиња.</w:t>
      </w:r>
      <w:r w:rsidRPr="0031485A">
        <w:rPr>
          <w:bCs/>
          <w:lang w:val="sr-Cyrl-RS"/>
        </w:rPr>
        <w:t xml:space="preserve"> </w:t>
      </w:r>
    </w:p>
    <w:p w14:paraId="32DA9859" w14:textId="77777777" w:rsidR="00A51CDD" w:rsidRDefault="00A51CDD" w:rsidP="00A51CDD">
      <w:pPr>
        <w:spacing w:before="120" w:after="0"/>
        <w:rPr>
          <w:bCs/>
          <w:lang w:val="sr-Cyrl-BA"/>
        </w:rPr>
      </w:pPr>
      <w:r w:rsidRPr="0031485A">
        <w:rPr>
          <w:bCs/>
          <w:lang w:val="sr-Cyrl-CS"/>
        </w:rPr>
        <w:t>Ш</w:t>
      </w:r>
      <w:r w:rsidRPr="0031485A">
        <w:rPr>
          <w:bCs/>
          <w:lang w:val="sr-Latn-CS"/>
        </w:rPr>
        <w:t xml:space="preserve">ирина појаса </w:t>
      </w:r>
      <w:r>
        <w:rPr>
          <w:bCs/>
          <w:lang w:val="sr-Cyrl-RS"/>
        </w:rPr>
        <w:t>је</w:t>
      </w:r>
      <w:r w:rsidRPr="0031485A">
        <w:rPr>
          <w:bCs/>
          <w:lang w:val="sr-Latn-CS"/>
        </w:rPr>
        <w:t xml:space="preserve"> од 10</w:t>
      </w:r>
      <w:r w:rsidRPr="0031485A">
        <w:rPr>
          <w:bCs/>
          <w:lang w:val="sr-Cyrl-RS"/>
        </w:rPr>
        <w:t>-</w:t>
      </w:r>
      <w:r w:rsidRPr="0031485A">
        <w:rPr>
          <w:bCs/>
          <w:lang w:val="sr-Latn-CS"/>
        </w:rPr>
        <w:t>25 m, осим на местима</w:t>
      </w:r>
      <w:r w:rsidRPr="0031485A">
        <w:rPr>
          <w:bCs/>
          <w:lang w:val="sr-Cyrl-CS"/>
        </w:rPr>
        <w:t>,</w:t>
      </w:r>
      <w:r w:rsidRPr="0031485A">
        <w:rPr>
          <w:bCs/>
          <w:lang w:val="sr-Latn-CS"/>
        </w:rPr>
        <w:t xml:space="preserve"> која су изложена врло јаком зав</w:t>
      </w:r>
      <w:r w:rsidRPr="0031485A">
        <w:rPr>
          <w:bCs/>
          <w:lang w:val="sr-Cyrl-CS"/>
        </w:rPr>
        <w:t>е</w:t>
      </w:r>
      <w:r w:rsidRPr="0031485A">
        <w:rPr>
          <w:bCs/>
          <w:lang w:val="sr-Latn-CS"/>
        </w:rPr>
        <w:t>јавању, а имају и веома неповољне теренске и климатске услове</w:t>
      </w:r>
      <w:r w:rsidRPr="0031485A">
        <w:rPr>
          <w:bCs/>
          <w:lang w:val="sr-Cyrl-CS"/>
        </w:rPr>
        <w:t>, где</w:t>
      </w:r>
      <w:r w:rsidRPr="0031485A">
        <w:rPr>
          <w:bCs/>
          <w:lang w:val="sr-Latn-CS"/>
        </w:rPr>
        <w:t xml:space="preserve"> ширина појаса мора бити већа од 25 m</w:t>
      </w:r>
      <w:r w:rsidRPr="0031485A">
        <w:rPr>
          <w:bCs/>
          <w:lang w:val="sr-Cyrl-BA"/>
        </w:rPr>
        <w:t>.</w:t>
      </w:r>
      <w:r>
        <w:rPr>
          <w:bCs/>
          <w:lang w:val="sr-Cyrl-BA"/>
        </w:rPr>
        <w:t xml:space="preserve"> </w:t>
      </w:r>
    </w:p>
    <w:p w14:paraId="40110178" w14:textId="77777777" w:rsidR="00A51CDD" w:rsidRDefault="00A51CDD" w:rsidP="00A51CDD">
      <w:pPr>
        <w:spacing w:before="120" w:after="0"/>
        <w:rPr>
          <w:bCs/>
          <w:lang w:val="sr-Cyrl-CS"/>
        </w:rPr>
      </w:pPr>
      <w:r w:rsidRPr="0031485A">
        <w:rPr>
          <w:bCs/>
          <w:lang w:val="sr-Cyrl-CS"/>
        </w:rPr>
        <w:t>Р</w:t>
      </w:r>
      <w:r w:rsidRPr="0031485A">
        <w:rPr>
          <w:bCs/>
          <w:lang w:val="sr-Latn-CS"/>
        </w:rPr>
        <w:t xml:space="preserve">аспоред растиња у појасу </w:t>
      </w:r>
      <w:r w:rsidRPr="0031485A">
        <w:rPr>
          <w:bCs/>
          <w:lang w:val="sr-Cyrl-CS"/>
        </w:rPr>
        <w:t xml:space="preserve">планира се на начин </w:t>
      </w:r>
      <w:r w:rsidRPr="0031485A">
        <w:rPr>
          <w:bCs/>
          <w:lang w:val="sr-Latn-CS"/>
        </w:rPr>
        <w:t>да појас буде приземно непробојан, а при врху продувни</w:t>
      </w:r>
      <w:r w:rsidRPr="0031485A">
        <w:rPr>
          <w:bCs/>
          <w:lang w:val="sr-Cyrl-CS"/>
        </w:rPr>
        <w:t xml:space="preserve">, при чему се </w:t>
      </w:r>
      <w:r w:rsidRPr="0031485A">
        <w:rPr>
          <w:bCs/>
          <w:lang w:val="sr-Latn-CS"/>
        </w:rPr>
        <w:t>зад</w:t>
      </w:r>
      <w:r w:rsidRPr="0031485A">
        <w:rPr>
          <w:bCs/>
          <w:lang w:val="sr-Cyrl-CS"/>
        </w:rPr>
        <w:t>њ</w:t>
      </w:r>
      <w:r w:rsidRPr="0031485A">
        <w:rPr>
          <w:bCs/>
          <w:lang w:val="sr-Latn-CS"/>
        </w:rPr>
        <w:t>и р</w:t>
      </w:r>
      <w:r w:rsidRPr="0031485A">
        <w:rPr>
          <w:bCs/>
          <w:lang w:val="sr-Cyrl-CS"/>
        </w:rPr>
        <w:t>е</w:t>
      </w:r>
      <w:r w:rsidRPr="0031485A">
        <w:rPr>
          <w:bCs/>
          <w:lang w:val="sr-Latn-CS"/>
        </w:rPr>
        <w:t>д шумског</w:t>
      </w:r>
      <w:r w:rsidRPr="0031485A">
        <w:rPr>
          <w:bCs/>
          <w:lang w:val="sr-Cyrl-CS"/>
        </w:rPr>
        <w:t xml:space="preserve"> </w:t>
      </w:r>
      <w:r w:rsidRPr="0031485A">
        <w:rPr>
          <w:bCs/>
          <w:lang w:val="sr-Latn-CS"/>
        </w:rPr>
        <w:t>појаса</w:t>
      </w:r>
      <w:r w:rsidRPr="0031485A">
        <w:rPr>
          <w:bCs/>
          <w:lang w:val="sr-Cyrl-CS"/>
        </w:rPr>
        <w:t>,</w:t>
      </w:r>
      <w:r w:rsidRPr="0031485A">
        <w:rPr>
          <w:bCs/>
          <w:lang w:val="sr-Latn-CS"/>
        </w:rPr>
        <w:t xml:space="preserve"> који је најближи до пруге</w:t>
      </w:r>
      <w:r w:rsidRPr="0031485A">
        <w:rPr>
          <w:bCs/>
          <w:lang w:val="sr-Cyrl-CS"/>
        </w:rPr>
        <w:t xml:space="preserve"> </w:t>
      </w:r>
      <w:r w:rsidRPr="0031485A">
        <w:rPr>
          <w:bCs/>
          <w:lang w:val="sr-Cyrl-BA"/>
        </w:rPr>
        <w:t xml:space="preserve">сади </w:t>
      </w:r>
      <w:r w:rsidRPr="0031485A">
        <w:rPr>
          <w:bCs/>
          <w:lang w:val="sr-Latn-CS"/>
        </w:rPr>
        <w:t>на даљини од 15</w:t>
      </w:r>
      <w:r>
        <w:rPr>
          <w:bCs/>
          <w:lang w:val="sr-Cyrl-RS"/>
        </w:rPr>
        <w:t xml:space="preserve"> </w:t>
      </w:r>
      <w:r w:rsidRPr="0031485A">
        <w:rPr>
          <w:bCs/>
          <w:lang w:val="sr-Cyrl-RS"/>
        </w:rPr>
        <w:t>-</w:t>
      </w:r>
      <w:r>
        <w:rPr>
          <w:bCs/>
          <w:lang w:val="sr-Cyrl-RS"/>
        </w:rPr>
        <w:t xml:space="preserve"> </w:t>
      </w:r>
      <w:r w:rsidRPr="0031485A">
        <w:rPr>
          <w:bCs/>
          <w:lang w:val="sr-Latn-CS"/>
        </w:rPr>
        <w:t>25 m од ближег колосека и најмање 4</w:t>
      </w:r>
      <w:r w:rsidRPr="0031485A">
        <w:rPr>
          <w:bCs/>
          <w:lang w:val="sr-Cyrl-RS"/>
        </w:rPr>
        <w:t xml:space="preserve"> </w:t>
      </w:r>
      <w:r w:rsidRPr="0031485A">
        <w:rPr>
          <w:bCs/>
          <w:lang w:val="sr-Latn-CS"/>
        </w:rPr>
        <w:t>m од горње ивице усека, у зависности од рељефа терена</w:t>
      </w:r>
      <w:r w:rsidRPr="0031485A">
        <w:rPr>
          <w:bCs/>
          <w:lang w:val="sr-Cyrl-CS"/>
        </w:rPr>
        <w:t xml:space="preserve">. </w:t>
      </w:r>
    </w:p>
    <w:p w14:paraId="066E8B8C" w14:textId="20E41A10" w:rsidR="00A51CDD" w:rsidRDefault="00A51CDD" w:rsidP="00A51CDD">
      <w:pPr>
        <w:spacing w:before="120" w:after="0"/>
        <w:rPr>
          <w:bCs/>
          <w:lang w:val="sr-Latn-CS"/>
        </w:rPr>
      </w:pPr>
      <w:r w:rsidRPr="0031485A">
        <w:rPr>
          <w:bCs/>
          <w:lang w:val="sr-Latn-CS"/>
        </w:rPr>
        <w:t>Галерије и вештачк</w:t>
      </w:r>
      <w:r w:rsidRPr="0031485A">
        <w:rPr>
          <w:bCs/>
          <w:lang w:val="sr-Cyrl-CS"/>
        </w:rPr>
        <w:t>и</w:t>
      </w:r>
      <w:r w:rsidRPr="0031485A">
        <w:rPr>
          <w:bCs/>
          <w:lang w:val="sr-Latn-CS"/>
        </w:rPr>
        <w:t xml:space="preserve"> тунел</w:t>
      </w:r>
      <w:r w:rsidRPr="0031485A">
        <w:rPr>
          <w:bCs/>
          <w:lang w:val="sr-Cyrl-CS"/>
        </w:rPr>
        <w:t xml:space="preserve">и </w:t>
      </w:r>
      <w:r w:rsidRPr="0031485A">
        <w:rPr>
          <w:bCs/>
          <w:lang w:val="sr-Latn-CS"/>
        </w:rPr>
        <w:t xml:space="preserve"> поди</w:t>
      </w:r>
      <w:r w:rsidRPr="0031485A">
        <w:rPr>
          <w:bCs/>
          <w:lang w:val="sr-Cyrl-CS"/>
        </w:rPr>
        <w:t xml:space="preserve">жу се </w:t>
      </w:r>
      <w:r w:rsidRPr="0031485A">
        <w:rPr>
          <w:bCs/>
          <w:lang w:val="sr-Latn-CS"/>
        </w:rPr>
        <w:t xml:space="preserve"> </w:t>
      </w:r>
      <w:r w:rsidRPr="0031485A">
        <w:rPr>
          <w:bCs/>
          <w:lang w:val="bs-Cyrl-BA"/>
        </w:rPr>
        <w:t>ради</w:t>
      </w:r>
      <w:r w:rsidRPr="0031485A">
        <w:rPr>
          <w:bCs/>
          <w:lang w:val="sr-Latn-CS"/>
        </w:rPr>
        <w:t xml:space="preserve"> обезбеђења саобраћаја на деловима пруга</w:t>
      </w:r>
      <w:r w:rsidRPr="0031485A">
        <w:rPr>
          <w:bCs/>
          <w:lang w:val="sr-Cyrl-CS"/>
        </w:rPr>
        <w:t xml:space="preserve">, </w:t>
      </w:r>
      <w:r w:rsidRPr="0031485A">
        <w:rPr>
          <w:bCs/>
          <w:lang w:val="sr-Latn-CS"/>
        </w:rPr>
        <w:t>где су зав</w:t>
      </w:r>
      <w:r w:rsidRPr="0031485A">
        <w:rPr>
          <w:bCs/>
          <w:lang w:val="sr-Cyrl-CS"/>
        </w:rPr>
        <w:t>е</w:t>
      </w:r>
      <w:r w:rsidRPr="0031485A">
        <w:rPr>
          <w:bCs/>
          <w:lang w:val="sr-Latn-CS"/>
        </w:rPr>
        <w:t>јавања изузетно велика и дуготрајна, а обзиром на конфигурацију терена</w:t>
      </w:r>
      <w:r w:rsidRPr="0031485A">
        <w:rPr>
          <w:bCs/>
          <w:lang w:val="sr-Cyrl-CS"/>
        </w:rPr>
        <w:t xml:space="preserve">, </w:t>
      </w:r>
      <w:r w:rsidRPr="0031485A">
        <w:rPr>
          <w:bCs/>
          <w:lang w:val="sr-Latn-CS"/>
        </w:rPr>
        <w:t>не постоји могућност да</w:t>
      </w:r>
      <w:r w:rsidRPr="0031485A">
        <w:rPr>
          <w:bCs/>
          <w:lang w:val="sr-Cyrl-BA"/>
        </w:rPr>
        <w:t xml:space="preserve"> </w:t>
      </w:r>
      <w:r w:rsidRPr="0031485A">
        <w:rPr>
          <w:bCs/>
          <w:lang w:val="sr-Latn-CS"/>
        </w:rPr>
        <w:t>се заштит</w:t>
      </w:r>
      <w:r w:rsidRPr="0031485A">
        <w:rPr>
          <w:bCs/>
          <w:lang w:val="sr-Cyrl-RS"/>
        </w:rPr>
        <w:t>е</w:t>
      </w:r>
      <w:r w:rsidRPr="0031485A">
        <w:rPr>
          <w:bCs/>
          <w:lang w:val="sr-Latn-CS"/>
        </w:rPr>
        <w:t xml:space="preserve"> на други начин.</w:t>
      </w:r>
    </w:p>
    <w:p w14:paraId="69C89D32" w14:textId="77777777" w:rsidR="00A51CDD" w:rsidRPr="0031485A" w:rsidRDefault="00A51CDD" w:rsidP="00A51CDD">
      <w:pPr>
        <w:spacing w:before="120"/>
        <w:rPr>
          <w:bCs/>
          <w:lang w:val="sr-Cyrl-RS"/>
        </w:rPr>
      </w:pPr>
    </w:p>
    <w:p w14:paraId="22549A07" w14:textId="2229E6B2" w:rsidR="00A51CDD" w:rsidRPr="009B65DA" w:rsidRDefault="00A51CDD" w:rsidP="009B65DA">
      <w:pPr>
        <w:pStyle w:val="Heading2"/>
      </w:pPr>
      <w:r w:rsidRPr="009B65DA">
        <w:t>Објекти за заштиту од снежних лавина</w:t>
      </w:r>
    </w:p>
    <w:p w14:paraId="22A5B82A" w14:textId="0A8F3E4C" w:rsidR="00A51CDD" w:rsidRDefault="00A51CDD" w:rsidP="00A51CDD">
      <w:pPr>
        <w:pStyle w:val="Heading3"/>
        <w:rPr>
          <w:szCs w:val="26"/>
          <w:lang w:val="sr-Latn-CS"/>
        </w:rPr>
      </w:pPr>
      <w:r>
        <w:rPr>
          <w:szCs w:val="26"/>
        </w:rPr>
        <w:t>Члан</w:t>
      </w:r>
      <w:r w:rsidR="00223FB6">
        <w:rPr>
          <w:szCs w:val="26"/>
          <w:lang w:val="sr-Latn-CS"/>
        </w:rPr>
        <w:t xml:space="preserve"> 149</w:t>
      </w:r>
      <w:r w:rsidRPr="00904152">
        <w:rPr>
          <w:szCs w:val="26"/>
          <w:lang w:val="sr-Latn-CS"/>
        </w:rPr>
        <w:t>.</w:t>
      </w:r>
    </w:p>
    <w:p w14:paraId="190C42C8" w14:textId="77777777" w:rsidR="00A51CDD" w:rsidRPr="00A51CDD" w:rsidRDefault="00A51CDD" w:rsidP="00A51CDD">
      <w:pPr>
        <w:spacing w:before="120" w:after="0"/>
        <w:rPr>
          <w:rFonts w:cs="Times New Roman"/>
          <w:lang w:val="sr-Cyrl-RS"/>
        </w:rPr>
      </w:pPr>
      <w:r w:rsidRPr="00A51CDD">
        <w:rPr>
          <w:rFonts w:cs="Times New Roman"/>
          <w:lang w:val="sr-Cyrl-RS"/>
        </w:rPr>
        <w:t>У случају покретања снежних маса у виду лавина, које угрожавају пругу и  објекте, предузимају се следеће радње:</w:t>
      </w:r>
    </w:p>
    <w:p w14:paraId="066AAA08" w14:textId="77777777" w:rsidR="00A51CDD" w:rsidRPr="00A51CDD" w:rsidRDefault="00A51CDD" w:rsidP="00544C9C">
      <w:pPr>
        <w:pStyle w:val="ListParagraph"/>
        <w:numPr>
          <w:ilvl w:val="0"/>
          <w:numId w:val="134"/>
        </w:numPr>
        <w:shd w:val="clear" w:color="auto" w:fill="FFFFFF"/>
        <w:tabs>
          <w:tab w:val="left" w:pos="624"/>
        </w:tabs>
        <w:spacing w:after="0"/>
        <w:ind w:left="993" w:hanging="273"/>
        <w:rPr>
          <w:bCs/>
          <w:lang w:val="sr-Latn-CS"/>
        </w:rPr>
      </w:pPr>
      <w:r w:rsidRPr="00A51CDD">
        <w:rPr>
          <w:bCs/>
          <w:lang w:val="sr-Latn-CS"/>
        </w:rPr>
        <w:t>спречава</w:t>
      </w:r>
      <w:r w:rsidRPr="00A51CDD">
        <w:rPr>
          <w:bCs/>
          <w:lang w:val="sr-Cyrl-BA"/>
        </w:rPr>
        <w:t xml:space="preserve"> се</w:t>
      </w:r>
      <w:r w:rsidRPr="00A51CDD">
        <w:rPr>
          <w:bCs/>
          <w:lang w:val="sr-Latn-CS"/>
        </w:rPr>
        <w:t xml:space="preserve"> стварање лавина</w:t>
      </w:r>
      <w:r w:rsidRPr="00A51CDD">
        <w:rPr>
          <w:bCs/>
          <w:lang w:val="sr-Cyrl-RS"/>
        </w:rPr>
        <w:t>;</w:t>
      </w:r>
    </w:p>
    <w:p w14:paraId="4509B14C" w14:textId="77777777" w:rsidR="00A51CDD" w:rsidRPr="00A51CDD" w:rsidRDefault="00A51CDD" w:rsidP="00544C9C">
      <w:pPr>
        <w:pStyle w:val="ListParagraph"/>
        <w:numPr>
          <w:ilvl w:val="0"/>
          <w:numId w:val="134"/>
        </w:numPr>
        <w:shd w:val="clear" w:color="auto" w:fill="FFFFFF"/>
        <w:tabs>
          <w:tab w:val="left" w:pos="624"/>
        </w:tabs>
        <w:spacing w:after="0"/>
        <w:ind w:left="993" w:hanging="273"/>
        <w:rPr>
          <w:bCs/>
          <w:lang w:val="sr-Latn-CS"/>
        </w:rPr>
      </w:pPr>
      <w:r w:rsidRPr="00A51CDD">
        <w:rPr>
          <w:bCs/>
          <w:lang w:val="sr-Latn-CS"/>
        </w:rPr>
        <w:t>скре</w:t>
      </w:r>
      <w:r w:rsidRPr="00A51CDD">
        <w:rPr>
          <w:bCs/>
          <w:lang w:val="sr-Cyrl-BA"/>
        </w:rPr>
        <w:t xml:space="preserve">ћу се </w:t>
      </w:r>
      <w:r w:rsidRPr="00A51CDD">
        <w:rPr>
          <w:bCs/>
          <w:lang w:val="sr-Latn-CS"/>
        </w:rPr>
        <w:t>лавине од пруге</w:t>
      </w:r>
      <w:r w:rsidRPr="00A51CDD">
        <w:rPr>
          <w:bCs/>
          <w:lang w:val="sr-Cyrl-CS"/>
        </w:rPr>
        <w:t>;</w:t>
      </w:r>
    </w:p>
    <w:p w14:paraId="1FE399E3" w14:textId="77777777" w:rsidR="00A51CDD" w:rsidRPr="00A51CDD" w:rsidRDefault="00A51CDD" w:rsidP="00544C9C">
      <w:pPr>
        <w:pStyle w:val="ListParagraph"/>
        <w:numPr>
          <w:ilvl w:val="0"/>
          <w:numId w:val="134"/>
        </w:numPr>
        <w:shd w:val="clear" w:color="auto" w:fill="FFFFFF"/>
        <w:tabs>
          <w:tab w:val="left" w:pos="624"/>
        </w:tabs>
        <w:spacing w:after="0"/>
        <w:ind w:left="993" w:hanging="273"/>
        <w:rPr>
          <w:bCs/>
          <w:lang w:val="sr-Latn-CS"/>
        </w:rPr>
      </w:pPr>
      <w:r w:rsidRPr="00A51CDD">
        <w:rPr>
          <w:bCs/>
          <w:lang w:val="sr-Cyrl-BA"/>
        </w:rPr>
        <w:t xml:space="preserve">штите се </w:t>
      </w:r>
      <w:r w:rsidRPr="00A51CDD">
        <w:rPr>
          <w:bCs/>
          <w:lang w:val="sr-Latn-CS"/>
        </w:rPr>
        <w:t>угрожен</w:t>
      </w:r>
      <w:r w:rsidRPr="00A51CDD">
        <w:rPr>
          <w:bCs/>
          <w:lang w:val="sr-Cyrl-BA"/>
        </w:rPr>
        <w:t>и</w:t>
      </w:r>
      <w:r w:rsidRPr="00A51CDD">
        <w:rPr>
          <w:bCs/>
          <w:lang w:val="sr-Latn-CS"/>
        </w:rPr>
        <w:t xml:space="preserve"> делове пруге.</w:t>
      </w:r>
    </w:p>
    <w:p w14:paraId="799354CE" w14:textId="77777777" w:rsidR="00A51CDD" w:rsidRPr="00A51CDD" w:rsidRDefault="00A51CDD" w:rsidP="00A51CDD">
      <w:pPr>
        <w:spacing w:before="120" w:after="0"/>
        <w:rPr>
          <w:bCs/>
          <w:lang w:val="sr-Latn-CS"/>
        </w:rPr>
      </w:pPr>
      <w:r w:rsidRPr="00A51CDD">
        <w:rPr>
          <w:bCs/>
          <w:lang w:val="sr-Latn-CS"/>
        </w:rPr>
        <w:t xml:space="preserve">На стрмим падинама високих предела, ради </w:t>
      </w:r>
      <w:r w:rsidRPr="0031485A">
        <w:rPr>
          <w:bCs/>
          <w:lang w:val="sr-Latn-CS"/>
        </w:rPr>
        <w:t>спречавањ</w:t>
      </w:r>
      <w:r w:rsidRPr="00A51CDD">
        <w:rPr>
          <w:bCs/>
          <w:lang w:val="sr-Latn-CS"/>
        </w:rPr>
        <w:t>а</w:t>
      </w:r>
      <w:r w:rsidRPr="0031485A">
        <w:rPr>
          <w:bCs/>
          <w:lang w:val="sr-Latn-CS"/>
        </w:rPr>
        <w:t xml:space="preserve"> покретања лавина, постав</w:t>
      </w:r>
      <w:r w:rsidRPr="00A51CDD">
        <w:rPr>
          <w:bCs/>
          <w:lang w:val="sr-Latn-CS"/>
        </w:rPr>
        <w:t xml:space="preserve">љају се по изохипсама </w:t>
      </w:r>
      <w:r w:rsidRPr="0031485A">
        <w:rPr>
          <w:bCs/>
          <w:lang w:val="sr-Latn-CS"/>
        </w:rPr>
        <w:t>препреке од камена, дрвета, старих шина, прућа и растиња</w:t>
      </w:r>
      <w:r w:rsidRPr="00A51CDD">
        <w:rPr>
          <w:bCs/>
          <w:lang w:val="sr-Latn-CS"/>
        </w:rPr>
        <w:t>.</w:t>
      </w:r>
    </w:p>
    <w:p w14:paraId="44C2D349" w14:textId="77777777" w:rsidR="00A51CDD" w:rsidRDefault="00A51CDD" w:rsidP="00A51CDD">
      <w:pPr>
        <w:spacing w:before="120" w:after="0"/>
        <w:rPr>
          <w:bCs/>
          <w:lang w:val="sr-Latn-CS"/>
        </w:rPr>
      </w:pPr>
      <w:r w:rsidRPr="0031485A">
        <w:rPr>
          <w:bCs/>
          <w:lang w:val="sr-Latn-CS"/>
        </w:rPr>
        <w:t>Скретање лавина са природног правца</w:t>
      </w:r>
      <w:r w:rsidRPr="00A51CDD">
        <w:rPr>
          <w:bCs/>
          <w:lang w:val="sr-Latn-CS"/>
        </w:rPr>
        <w:t xml:space="preserve"> с</w:t>
      </w:r>
      <w:r w:rsidRPr="0031485A">
        <w:rPr>
          <w:bCs/>
          <w:lang w:val="sr-Latn-CS"/>
        </w:rPr>
        <w:t>пров</w:t>
      </w:r>
      <w:r w:rsidRPr="00A51CDD">
        <w:rPr>
          <w:bCs/>
          <w:lang w:val="sr-Latn-CS"/>
        </w:rPr>
        <w:t>оди се</w:t>
      </w:r>
      <w:r w:rsidRPr="0031485A">
        <w:rPr>
          <w:bCs/>
          <w:lang w:val="sr-Latn-CS"/>
        </w:rPr>
        <w:t xml:space="preserve"> на местима где то теренски услови дозвољавају и</w:t>
      </w:r>
      <w:r w:rsidRPr="00A51CDD">
        <w:rPr>
          <w:bCs/>
          <w:lang w:val="sr-Latn-CS"/>
        </w:rPr>
        <w:t xml:space="preserve"> </w:t>
      </w:r>
      <w:r w:rsidRPr="0031485A">
        <w:rPr>
          <w:bCs/>
          <w:lang w:val="sr-Latn-CS"/>
        </w:rPr>
        <w:t>где се скретањем од пруге постиже потпуна заштита пруге</w:t>
      </w:r>
      <w:r w:rsidRPr="00A51CDD">
        <w:rPr>
          <w:bCs/>
          <w:lang w:val="sr-Latn-CS"/>
        </w:rPr>
        <w:t>, а с</w:t>
      </w:r>
      <w:r w:rsidRPr="0031485A">
        <w:rPr>
          <w:bCs/>
          <w:lang w:val="sr-Latn-CS"/>
        </w:rPr>
        <w:t>кретање се постиже постављањем преграда под</w:t>
      </w:r>
      <w:r w:rsidRPr="00A51CDD">
        <w:rPr>
          <w:bCs/>
          <w:lang w:val="sr-Latn-CS"/>
        </w:rPr>
        <w:t xml:space="preserve"> </w:t>
      </w:r>
      <w:r w:rsidRPr="0031485A">
        <w:rPr>
          <w:bCs/>
          <w:lang w:val="sr-Latn-CS"/>
        </w:rPr>
        <w:t>углом од 30° до 60° према</w:t>
      </w:r>
      <w:r w:rsidRPr="00A51CDD">
        <w:rPr>
          <w:bCs/>
          <w:lang w:val="sr-Latn-CS"/>
        </w:rPr>
        <w:t xml:space="preserve"> </w:t>
      </w:r>
      <w:r w:rsidRPr="0031485A">
        <w:rPr>
          <w:bCs/>
          <w:lang w:val="sr-Latn-CS"/>
        </w:rPr>
        <w:t>правцу кретања лавина</w:t>
      </w:r>
      <w:r w:rsidRPr="00A51CDD">
        <w:rPr>
          <w:bCs/>
          <w:lang w:val="sr-Latn-CS"/>
        </w:rPr>
        <w:t xml:space="preserve">. </w:t>
      </w:r>
    </w:p>
    <w:p w14:paraId="24295DA5" w14:textId="6AC28DB2" w:rsidR="00A51CDD" w:rsidRPr="00A51CDD" w:rsidRDefault="00A51CDD" w:rsidP="00A51CDD">
      <w:pPr>
        <w:spacing w:before="120" w:after="0"/>
        <w:rPr>
          <w:bCs/>
          <w:lang w:val="sr-Latn-CS"/>
        </w:rPr>
      </w:pPr>
      <w:r w:rsidRPr="00A51CDD">
        <w:rPr>
          <w:bCs/>
          <w:lang w:val="sr-Latn-CS"/>
        </w:rPr>
        <w:t>П</w:t>
      </w:r>
      <w:r w:rsidRPr="0031485A">
        <w:rPr>
          <w:bCs/>
          <w:lang w:val="sr-Latn-CS"/>
        </w:rPr>
        <w:t xml:space="preserve">реграде за скретање лавина најчешће се </w:t>
      </w:r>
      <w:r w:rsidRPr="00A51CDD">
        <w:rPr>
          <w:bCs/>
          <w:lang w:val="sr-Latn-CS"/>
        </w:rPr>
        <w:t xml:space="preserve">израђују </w:t>
      </w:r>
      <w:r w:rsidRPr="0031485A">
        <w:rPr>
          <w:bCs/>
          <w:lang w:val="sr-Latn-CS"/>
        </w:rPr>
        <w:t xml:space="preserve">као суви зидови, а на блажим падинама </w:t>
      </w:r>
      <w:r w:rsidRPr="00A51CDD">
        <w:rPr>
          <w:bCs/>
          <w:lang w:val="sr-Latn-CS"/>
        </w:rPr>
        <w:t xml:space="preserve">као </w:t>
      </w:r>
      <w:r w:rsidRPr="0031485A">
        <w:rPr>
          <w:bCs/>
          <w:lang w:val="sr-Latn-CS"/>
        </w:rPr>
        <w:t>земљани насипи или дрвене преграде</w:t>
      </w:r>
      <w:r w:rsidRPr="00A51CDD">
        <w:rPr>
          <w:bCs/>
          <w:lang w:val="sr-Latn-CS"/>
        </w:rPr>
        <w:t>, при чему се з</w:t>
      </w:r>
      <w:r w:rsidRPr="0031485A">
        <w:rPr>
          <w:bCs/>
          <w:lang w:val="sr-Latn-CS"/>
        </w:rPr>
        <w:t>емљан</w:t>
      </w:r>
      <w:r w:rsidRPr="00A51CDD">
        <w:rPr>
          <w:bCs/>
          <w:lang w:val="sr-Latn-CS"/>
        </w:rPr>
        <w:t>и</w:t>
      </w:r>
      <w:r w:rsidRPr="0031485A">
        <w:rPr>
          <w:bCs/>
          <w:lang w:val="sr-Latn-CS"/>
        </w:rPr>
        <w:t xml:space="preserve"> насип</w:t>
      </w:r>
      <w:r w:rsidRPr="00A51CDD">
        <w:rPr>
          <w:bCs/>
          <w:lang w:val="sr-Latn-CS"/>
        </w:rPr>
        <w:t xml:space="preserve">и са </w:t>
      </w:r>
      <w:r w:rsidRPr="0031485A">
        <w:rPr>
          <w:bCs/>
          <w:lang w:val="sr-Latn-CS"/>
        </w:rPr>
        <w:t>стране</w:t>
      </w:r>
      <w:r w:rsidRPr="00A51CDD">
        <w:rPr>
          <w:bCs/>
          <w:lang w:val="sr-Latn-CS"/>
        </w:rPr>
        <w:t xml:space="preserve"> </w:t>
      </w:r>
      <w:r w:rsidRPr="0031485A">
        <w:rPr>
          <w:bCs/>
          <w:lang w:val="sr-Latn-CS"/>
        </w:rPr>
        <w:t>тока</w:t>
      </w:r>
      <w:r w:rsidRPr="00A51CDD">
        <w:rPr>
          <w:bCs/>
          <w:lang w:val="sr-Latn-CS"/>
        </w:rPr>
        <w:t xml:space="preserve"> </w:t>
      </w:r>
      <w:r w:rsidRPr="0031485A">
        <w:rPr>
          <w:bCs/>
          <w:lang w:val="sr-Latn-CS"/>
        </w:rPr>
        <w:t>лавине</w:t>
      </w:r>
      <w:r w:rsidRPr="00A51CDD">
        <w:rPr>
          <w:bCs/>
          <w:lang w:val="sr-Latn-CS"/>
        </w:rPr>
        <w:t xml:space="preserve"> </w:t>
      </w:r>
      <w:r w:rsidRPr="0031485A">
        <w:rPr>
          <w:bCs/>
          <w:lang w:val="sr-Latn-CS"/>
        </w:rPr>
        <w:t>з</w:t>
      </w:r>
      <w:r w:rsidRPr="00A51CDD">
        <w:rPr>
          <w:bCs/>
          <w:lang w:val="sr-Latn-CS"/>
        </w:rPr>
        <w:t xml:space="preserve">аштићују </w:t>
      </w:r>
      <w:r w:rsidRPr="0031485A">
        <w:rPr>
          <w:bCs/>
          <w:lang w:val="sr-Latn-CS"/>
        </w:rPr>
        <w:t>обложним</w:t>
      </w:r>
      <w:r w:rsidRPr="00A51CDD">
        <w:rPr>
          <w:bCs/>
          <w:lang w:val="sr-Latn-CS"/>
        </w:rPr>
        <w:t xml:space="preserve"> </w:t>
      </w:r>
      <w:r w:rsidRPr="0031485A">
        <w:rPr>
          <w:bCs/>
          <w:lang w:val="sr-Latn-CS"/>
        </w:rPr>
        <w:t>или</w:t>
      </w:r>
      <w:r w:rsidRPr="00A51CDD">
        <w:rPr>
          <w:bCs/>
          <w:lang w:val="sr-Latn-CS"/>
        </w:rPr>
        <w:t xml:space="preserve"> </w:t>
      </w:r>
      <w:r w:rsidRPr="0031485A">
        <w:rPr>
          <w:bCs/>
          <w:lang w:val="sr-Latn-CS"/>
        </w:rPr>
        <w:t>потпо</w:t>
      </w:r>
      <w:r w:rsidRPr="00A51CDD">
        <w:rPr>
          <w:bCs/>
          <w:lang w:val="sr-Latn-CS"/>
        </w:rPr>
        <w:t>рн</w:t>
      </w:r>
      <w:r w:rsidRPr="0031485A">
        <w:rPr>
          <w:bCs/>
          <w:lang w:val="sr-Latn-CS"/>
        </w:rPr>
        <w:t>им зидовима.</w:t>
      </w:r>
    </w:p>
    <w:p w14:paraId="61FA51B0" w14:textId="69DA6FA6" w:rsidR="00A51CDD" w:rsidRDefault="00A51CDD" w:rsidP="00A51CDD">
      <w:pPr>
        <w:spacing w:before="120" w:after="0"/>
        <w:rPr>
          <w:bCs/>
          <w:lang w:val="sr-Latn-CS"/>
        </w:rPr>
      </w:pPr>
      <w:r w:rsidRPr="00A51CDD">
        <w:rPr>
          <w:bCs/>
          <w:lang w:val="sr-Latn-CS"/>
        </w:rPr>
        <w:t>На местима где се лавине не могу спречити да доспеју на пругу,</w:t>
      </w:r>
      <w:r w:rsidRPr="0031485A">
        <w:rPr>
          <w:bCs/>
          <w:lang w:val="sr-Latn-CS"/>
        </w:rPr>
        <w:t xml:space="preserve"> поди</w:t>
      </w:r>
      <w:r w:rsidRPr="00A51CDD">
        <w:rPr>
          <w:bCs/>
          <w:lang w:val="sr-Latn-CS"/>
        </w:rPr>
        <w:t xml:space="preserve">жу се </w:t>
      </w:r>
      <w:r w:rsidRPr="0031485A">
        <w:rPr>
          <w:bCs/>
          <w:lang w:val="sr-Latn-CS"/>
        </w:rPr>
        <w:t xml:space="preserve"> зашт</w:t>
      </w:r>
      <w:r w:rsidRPr="00A51CDD">
        <w:rPr>
          <w:bCs/>
          <w:lang w:val="sr-Latn-CS"/>
        </w:rPr>
        <w:t>ит</w:t>
      </w:r>
      <w:r w:rsidRPr="0031485A">
        <w:rPr>
          <w:bCs/>
          <w:lang w:val="sr-Latn-CS"/>
        </w:rPr>
        <w:t>н</w:t>
      </w:r>
      <w:r w:rsidRPr="00A51CDD">
        <w:rPr>
          <w:bCs/>
          <w:lang w:val="sr-Latn-CS"/>
        </w:rPr>
        <w:t>и</w:t>
      </w:r>
      <w:r w:rsidRPr="0031485A">
        <w:rPr>
          <w:bCs/>
          <w:lang w:val="sr-Latn-CS"/>
        </w:rPr>
        <w:t xml:space="preserve"> објект</w:t>
      </w:r>
      <w:r w:rsidRPr="00A51CDD">
        <w:rPr>
          <w:bCs/>
          <w:lang w:val="sr-Latn-CS"/>
        </w:rPr>
        <w:t xml:space="preserve">и у облику галерија или вештачких тунела </w:t>
      </w:r>
      <w:r w:rsidRPr="0031485A">
        <w:rPr>
          <w:bCs/>
          <w:lang w:val="sr-Latn-CS"/>
        </w:rPr>
        <w:t>различитих типова од импрегнисаног дрвета, челика, армираног и</w:t>
      </w:r>
      <w:r w:rsidRPr="00A51CDD">
        <w:rPr>
          <w:bCs/>
          <w:lang w:val="sr-Latn-CS"/>
        </w:rPr>
        <w:t xml:space="preserve"> </w:t>
      </w:r>
      <w:r w:rsidRPr="0031485A">
        <w:rPr>
          <w:bCs/>
          <w:lang w:val="sr-Latn-CS"/>
        </w:rPr>
        <w:t>преднапрегнутог бетона, посебно или у комбинацији</w:t>
      </w:r>
      <w:r w:rsidRPr="00A51CDD">
        <w:rPr>
          <w:bCs/>
          <w:lang w:val="sr-Latn-CS"/>
        </w:rPr>
        <w:t xml:space="preserve">, и који преводе </w:t>
      </w:r>
      <w:r w:rsidRPr="0031485A">
        <w:rPr>
          <w:bCs/>
          <w:lang w:val="sr-Latn-CS"/>
        </w:rPr>
        <w:t>лавин</w:t>
      </w:r>
      <w:r w:rsidRPr="00A51CDD">
        <w:rPr>
          <w:bCs/>
          <w:lang w:val="sr-Latn-CS"/>
        </w:rPr>
        <w:t xml:space="preserve">у </w:t>
      </w:r>
      <w:r w:rsidRPr="0031485A">
        <w:rPr>
          <w:bCs/>
          <w:lang w:val="sr-Latn-CS"/>
        </w:rPr>
        <w:t>преко пруге</w:t>
      </w:r>
      <w:r w:rsidRPr="00A51CDD">
        <w:rPr>
          <w:bCs/>
          <w:lang w:val="sr-Latn-CS"/>
        </w:rPr>
        <w:t xml:space="preserve">. </w:t>
      </w:r>
    </w:p>
    <w:p w14:paraId="7BFA2F75" w14:textId="2FB4D1CF" w:rsidR="00A51CDD" w:rsidRDefault="00A51CDD" w:rsidP="00A51CDD">
      <w:pPr>
        <w:spacing w:before="120" w:after="0"/>
        <w:rPr>
          <w:bCs/>
          <w:lang w:val="sr-Latn-CS"/>
        </w:rPr>
      </w:pPr>
    </w:p>
    <w:p w14:paraId="22AB10DB" w14:textId="48BADD00" w:rsidR="00A51CDD" w:rsidRPr="009B65DA" w:rsidRDefault="00A51CDD" w:rsidP="009B65DA">
      <w:pPr>
        <w:pStyle w:val="Heading2"/>
      </w:pPr>
      <w:r w:rsidRPr="009B65DA">
        <w:lastRenderedPageBreak/>
        <w:t>Објекти за заштиту од ветра</w:t>
      </w:r>
    </w:p>
    <w:p w14:paraId="17B25BDB" w14:textId="754D00AF" w:rsidR="00A51CDD" w:rsidRDefault="00A51CDD" w:rsidP="00A51CDD">
      <w:pPr>
        <w:pStyle w:val="Heading3"/>
        <w:rPr>
          <w:szCs w:val="26"/>
          <w:lang w:val="sr-Latn-CS"/>
        </w:rPr>
      </w:pPr>
      <w:r>
        <w:rPr>
          <w:szCs w:val="26"/>
        </w:rPr>
        <w:t>Члан</w:t>
      </w:r>
      <w:r w:rsidR="00223FB6">
        <w:rPr>
          <w:szCs w:val="26"/>
          <w:lang w:val="sr-Latn-CS"/>
        </w:rPr>
        <w:t xml:space="preserve"> 15</w:t>
      </w:r>
      <w:r w:rsidRPr="00904152">
        <w:rPr>
          <w:szCs w:val="26"/>
          <w:lang w:val="sr-Latn-CS"/>
        </w:rPr>
        <w:t>0.</w:t>
      </w:r>
    </w:p>
    <w:p w14:paraId="05F3714F" w14:textId="77777777" w:rsidR="00A51CDD" w:rsidRPr="00A51CDD" w:rsidRDefault="00A51CDD" w:rsidP="00A51CDD">
      <w:pPr>
        <w:spacing w:before="120" w:after="0"/>
        <w:rPr>
          <w:bCs/>
          <w:lang w:val="sr-Latn-CS"/>
        </w:rPr>
      </w:pPr>
      <w:r w:rsidRPr="00A51CDD">
        <w:rPr>
          <w:bCs/>
          <w:lang w:val="sr-Latn-CS"/>
        </w:rPr>
        <w:t>За м</w:t>
      </w:r>
      <w:r w:rsidRPr="0031485A">
        <w:rPr>
          <w:bCs/>
          <w:lang w:val="sr-Latn-CS"/>
        </w:rPr>
        <w:t>еста на пругам</w:t>
      </w:r>
      <w:r w:rsidRPr="00A51CDD">
        <w:rPr>
          <w:bCs/>
          <w:lang w:val="sr-Latn-CS"/>
        </w:rPr>
        <w:t xml:space="preserve">а која су </w:t>
      </w:r>
      <w:r w:rsidRPr="0031485A">
        <w:rPr>
          <w:bCs/>
          <w:lang w:val="sr-Latn-CS"/>
        </w:rPr>
        <w:t xml:space="preserve">изложена ударима ветра </w:t>
      </w:r>
      <w:r w:rsidRPr="00A51CDD">
        <w:rPr>
          <w:bCs/>
          <w:lang w:val="sr-Latn-CS"/>
        </w:rPr>
        <w:t>утврђују се мере заштите од ветра као и врсте и обим тих мера</w:t>
      </w:r>
      <w:r w:rsidRPr="0031485A">
        <w:rPr>
          <w:bCs/>
          <w:lang w:val="sr-Latn-CS"/>
        </w:rPr>
        <w:t xml:space="preserve"> ради</w:t>
      </w:r>
      <w:r w:rsidRPr="00A51CDD">
        <w:rPr>
          <w:bCs/>
          <w:lang w:val="sr-Latn-CS"/>
        </w:rPr>
        <w:t xml:space="preserve"> </w:t>
      </w:r>
      <w:r w:rsidRPr="0031485A">
        <w:rPr>
          <w:bCs/>
          <w:lang w:val="sr-Latn-CS"/>
        </w:rPr>
        <w:t xml:space="preserve">обезбеђења </w:t>
      </w:r>
      <w:r w:rsidRPr="00A51CDD">
        <w:rPr>
          <w:bCs/>
          <w:lang w:val="sr-Latn-CS"/>
        </w:rPr>
        <w:t>редовног одвијања</w:t>
      </w:r>
      <w:r w:rsidRPr="0031485A">
        <w:rPr>
          <w:bCs/>
          <w:lang w:val="sr-Latn-CS"/>
        </w:rPr>
        <w:t xml:space="preserve"> саобраћаја</w:t>
      </w:r>
      <w:r w:rsidRPr="00A51CDD">
        <w:rPr>
          <w:bCs/>
          <w:lang w:val="sr-Latn-CS"/>
        </w:rPr>
        <w:t>.</w:t>
      </w:r>
    </w:p>
    <w:p w14:paraId="674E8DA8" w14:textId="77777777" w:rsidR="00A51CDD" w:rsidRPr="00A51CDD" w:rsidRDefault="00A51CDD" w:rsidP="00A51CDD">
      <w:pPr>
        <w:spacing w:before="120" w:after="0"/>
        <w:rPr>
          <w:rFonts w:cs="Times New Roman"/>
          <w:lang w:val="sr-Cyrl-RS"/>
        </w:rPr>
      </w:pPr>
      <w:r w:rsidRPr="00A51CDD">
        <w:rPr>
          <w:rFonts w:cs="Times New Roman"/>
          <w:lang w:val="sr-Cyrl-RS"/>
        </w:rPr>
        <w:t>Заштитне мере су:</w:t>
      </w:r>
    </w:p>
    <w:p w14:paraId="4B9D5B72" w14:textId="77777777" w:rsidR="00A51CDD" w:rsidRPr="00A51CDD" w:rsidRDefault="00A51CDD" w:rsidP="00544C9C">
      <w:pPr>
        <w:pStyle w:val="ListParagraph"/>
        <w:numPr>
          <w:ilvl w:val="0"/>
          <w:numId w:val="135"/>
        </w:numPr>
        <w:shd w:val="clear" w:color="auto" w:fill="FFFFFF"/>
        <w:spacing w:after="0"/>
        <w:ind w:left="993" w:hanging="284"/>
        <w:rPr>
          <w:bCs/>
          <w:lang w:val="sr-Cyrl-RS"/>
        </w:rPr>
      </w:pPr>
      <w:r w:rsidRPr="00A51CDD">
        <w:rPr>
          <w:bCs/>
          <w:lang w:val="sr-Cyrl-RS"/>
        </w:rPr>
        <w:t>камени зидови,</w:t>
      </w:r>
    </w:p>
    <w:p w14:paraId="6EC9F017" w14:textId="77777777" w:rsidR="00A51CDD" w:rsidRPr="00A51CDD" w:rsidRDefault="00A51CDD" w:rsidP="00544C9C">
      <w:pPr>
        <w:pStyle w:val="ListParagraph"/>
        <w:numPr>
          <w:ilvl w:val="0"/>
          <w:numId w:val="135"/>
        </w:numPr>
        <w:shd w:val="clear" w:color="auto" w:fill="FFFFFF"/>
        <w:spacing w:after="0"/>
        <w:ind w:left="993" w:hanging="284"/>
        <w:rPr>
          <w:bCs/>
          <w:lang w:val="sr-Cyrl-RS"/>
        </w:rPr>
      </w:pPr>
      <w:r w:rsidRPr="00A51CDD">
        <w:rPr>
          <w:bCs/>
          <w:lang w:val="sr-Cyrl-RS"/>
        </w:rPr>
        <w:t>армирано-бетонски зидови,</w:t>
      </w:r>
    </w:p>
    <w:p w14:paraId="540C8DBA" w14:textId="77777777" w:rsidR="00A51CDD" w:rsidRPr="00A51CDD" w:rsidRDefault="00A51CDD" w:rsidP="00544C9C">
      <w:pPr>
        <w:pStyle w:val="ListParagraph"/>
        <w:numPr>
          <w:ilvl w:val="0"/>
          <w:numId w:val="135"/>
        </w:numPr>
        <w:shd w:val="clear" w:color="auto" w:fill="FFFFFF"/>
        <w:spacing w:after="0"/>
        <w:ind w:left="993" w:hanging="284"/>
        <w:rPr>
          <w:bCs/>
          <w:lang w:val="sr-Cyrl-RS"/>
        </w:rPr>
      </w:pPr>
      <w:r w:rsidRPr="00A51CDD">
        <w:rPr>
          <w:bCs/>
          <w:lang w:val="sr-Cyrl-RS"/>
        </w:rPr>
        <w:t>препреке за ветар направљене од синтетичких материјала и</w:t>
      </w:r>
    </w:p>
    <w:p w14:paraId="00A5FDA7" w14:textId="77777777" w:rsidR="00A51CDD" w:rsidRPr="00A51CDD" w:rsidRDefault="00A51CDD" w:rsidP="00544C9C">
      <w:pPr>
        <w:pStyle w:val="ListParagraph"/>
        <w:numPr>
          <w:ilvl w:val="0"/>
          <w:numId w:val="135"/>
        </w:numPr>
        <w:shd w:val="clear" w:color="auto" w:fill="FFFFFF"/>
        <w:spacing w:after="0"/>
        <w:ind w:left="993" w:hanging="284"/>
        <w:rPr>
          <w:bCs/>
          <w:lang w:val="sr-Cyrl-RS"/>
        </w:rPr>
      </w:pPr>
      <w:r w:rsidRPr="00A51CDD">
        <w:rPr>
          <w:bCs/>
          <w:lang w:val="sr-Cyrl-RS"/>
        </w:rPr>
        <w:t>дрвени засади.</w:t>
      </w:r>
    </w:p>
    <w:p w14:paraId="7B00A46A" w14:textId="172D0419" w:rsidR="00A51CDD" w:rsidRPr="00A51CDD" w:rsidRDefault="00A51CDD" w:rsidP="00A51CDD">
      <w:pPr>
        <w:spacing w:before="120" w:after="0"/>
        <w:rPr>
          <w:bCs/>
          <w:lang w:val="sr-Latn-CS"/>
        </w:rPr>
      </w:pPr>
      <w:r w:rsidRPr="00A51CDD">
        <w:rPr>
          <w:bCs/>
          <w:lang w:val="sr-Latn-CS"/>
        </w:rPr>
        <w:t>У областима где су истовремено предвиђене заштита околине од саобраћајне буке и заштита пруге од ветра, баријере за заштиту од буке преузимају улогу заштите од ветра.</w:t>
      </w:r>
    </w:p>
    <w:p w14:paraId="4F8D9707" w14:textId="77777777" w:rsidR="00A51CDD" w:rsidRDefault="00A51CDD" w:rsidP="00A51CDD">
      <w:pPr>
        <w:spacing w:before="120" w:after="0"/>
        <w:rPr>
          <w:bCs/>
          <w:lang w:val="sr-Latn-CS"/>
        </w:rPr>
      </w:pPr>
      <w:r w:rsidRPr="00A51CDD">
        <w:rPr>
          <w:bCs/>
          <w:lang w:val="sr-Latn-CS"/>
        </w:rPr>
        <w:t xml:space="preserve">Објекти за заштиту од ветра постављају се директно поред пруге узимајући у обзир слободни профил и све уређаје поред пруге. </w:t>
      </w:r>
    </w:p>
    <w:p w14:paraId="62B071EA" w14:textId="78B84074" w:rsidR="00A51CDD" w:rsidRPr="00A51CDD" w:rsidRDefault="00A51CDD" w:rsidP="00A51CDD">
      <w:pPr>
        <w:spacing w:before="120" w:after="0"/>
        <w:rPr>
          <w:bCs/>
          <w:lang w:val="sr-Latn-CS"/>
        </w:rPr>
      </w:pPr>
      <w:r w:rsidRPr="00A51CDD">
        <w:rPr>
          <w:bCs/>
          <w:lang w:val="sr-Latn-CS"/>
        </w:rPr>
        <w:t>Објекти за заштиту од ветра пројектују се и граде тако да се обезбеди прегледност сигнала и сигналних ознака и омогући пролаз механизације за одржавање горњег строја.</w:t>
      </w:r>
    </w:p>
    <w:p w14:paraId="07CA33D7" w14:textId="77777777" w:rsidR="00A51CDD" w:rsidRDefault="00A51CDD" w:rsidP="00A51CDD">
      <w:pPr>
        <w:spacing w:before="120" w:after="0"/>
        <w:rPr>
          <w:bCs/>
          <w:lang w:val="sr-Latn-CS"/>
        </w:rPr>
      </w:pPr>
      <w:r w:rsidRPr="00A51CDD">
        <w:rPr>
          <w:bCs/>
          <w:lang w:val="sr-Latn-CS"/>
        </w:rPr>
        <w:t xml:space="preserve">Дрвени засади се постављају на местима где су повољни теренски и педолошки услови. </w:t>
      </w:r>
    </w:p>
    <w:p w14:paraId="260F09AF" w14:textId="24FB9D0A" w:rsidR="00A51CDD" w:rsidRDefault="00A51CDD" w:rsidP="00A51CDD">
      <w:pPr>
        <w:spacing w:before="120" w:after="0"/>
        <w:rPr>
          <w:bCs/>
          <w:lang w:val="sr-Latn-CS"/>
        </w:rPr>
      </w:pPr>
      <w:r w:rsidRPr="00A51CDD">
        <w:rPr>
          <w:bCs/>
          <w:lang w:val="sr-Latn-CS"/>
        </w:rPr>
        <w:t>Ширина појаса засада је</w:t>
      </w:r>
      <w:r>
        <w:rPr>
          <w:bCs/>
          <w:lang w:val="sr-Latn-CS"/>
        </w:rPr>
        <w:t xml:space="preserve"> од 5 -</w:t>
      </w:r>
      <w:r w:rsidRPr="00A51CDD">
        <w:rPr>
          <w:bCs/>
          <w:lang w:val="sr-Latn-CS"/>
        </w:rPr>
        <w:t xml:space="preserve"> </w:t>
      </w:r>
      <w:r>
        <w:rPr>
          <w:bCs/>
          <w:lang w:val="sr-Latn-CS"/>
        </w:rPr>
        <w:t>15</w:t>
      </w:r>
      <w:r w:rsidRPr="00A51CDD">
        <w:rPr>
          <w:bCs/>
          <w:lang w:val="sr-Latn-CS"/>
        </w:rPr>
        <w:t xml:space="preserve"> </w:t>
      </w:r>
      <w:r w:rsidRPr="0031485A">
        <w:rPr>
          <w:bCs/>
          <w:lang w:val="sr-Latn-CS"/>
        </w:rPr>
        <w:t>m</w:t>
      </w:r>
      <w:r w:rsidRPr="00A51CDD">
        <w:rPr>
          <w:bCs/>
          <w:lang w:val="sr-Latn-CS"/>
        </w:rPr>
        <w:t>, док су засад</w:t>
      </w:r>
      <w:r>
        <w:rPr>
          <w:bCs/>
          <w:lang w:val="sr-Latn-CS"/>
        </w:rPr>
        <w:t>и на међусобном растојању од 1</w:t>
      </w:r>
      <w:r w:rsidRPr="00A51CDD">
        <w:rPr>
          <w:bCs/>
          <w:lang w:val="sr-Latn-CS"/>
        </w:rPr>
        <w:t xml:space="preserve"> - 5 </w:t>
      </w:r>
      <w:r w:rsidRPr="0031485A">
        <w:rPr>
          <w:bCs/>
          <w:lang w:val="sr-Latn-CS"/>
        </w:rPr>
        <w:t>m</w:t>
      </w:r>
      <w:r w:rsidRPr="00A51CDD">
        <w:rPr>
          <w:bCs/>
          <w:lang w:val="sr-Latn-CS"/>
        </w:rPr>
        <w:t>.</w:t>
      </w:r>
    </w:p>
    <w:p w14:paraId="63C449F8" w14:textId="77777777" w:rsidR="00A51CDD" w:rsidRPr="0031485A" w:rsidRDefault="00A51CDD" w:rsidP="00A51CDD">
      <w:pPr>
        <w:spacing w:before="120"/>
        <w:rPr>
          <w:bCs/>
          <w:lang w:val="sr-Cyrl-RS"/>
        </w:rPr>
      </w:pPr>
    </w:p>
    <w:p w14:paraId="0A5A8010" w14:textId="7E37D2F8" w:rsidR="00A51CDD" w:rsidRPr="009B65DA" w:rsidRDefault="00A51CDD" w:rsidP="009B65DA">
      <w:pPr>
        <w:pStyle w:val="Heading2"/>
      </w:pPr>
      <w:r w:rsidRPr="009B65DA">
        <w:t>Објекти за заштиту околине од буке</w:t>
      </w:r>
    </w:p>
    <w:p w14:paraId="4CEF8E33" w14:textId="10D04990" w:rsidR="00A51CDD" w:rsidRDefault="00A51CDD" w:rsidP="00A51CDD">
      <w:pPr>
        <w:pStyle w:val="Heading3"/>
        <w:rPr>
          <w:szCs w:val="26"/>
          <w:lang w:val="sr-Latn-CS"/>
        </w:rPr>
      </w:pPr>
      <w:r>
        <w:rPr>
          <w:szCs w:val="26"/>
        </w:rPr>
        <w:t>Члан</w:t>
      </w:r>
      <w:r w:rsidR="00223FB6">
        <w:rPr>
          <w:szCs w:val="26"/>
          <w:lang w:val="sr-Latn-CS"/>
        </w:rPr>
        <w:t xml:space="preserve"> 151</w:t>
      </w:r>
      <w:r w:rsidRPr="00904152">
        <w:rPr>
          <w:szCs w:val="26"/>
          <w:lang w:val="sr-Latn-CS"/>
        </w:rPr>
        <w:t>.</w:t>
      </w:r>
    </w:p>
    <w:p w14:paraId="4074519C" w14:textId="77777777" w:rsidR="00A51CDD" w:rsidRDefault="00A51CDD" w:rsidP="00A51CDD">
      <w:pPr>
        <w:spacing w:before="120" w:after="0"/>
        <w:rPr>
          <w:bCs/>
          <w:lang w:val="sr-Latn-CS"/>
        </w:rPr>
      </w:pPr>
      <w:r w:rsidRPr="00A51CDD">
        <w:rPr>
          <w:bCs/>
          <w:lang w:val="sr-Latn-CS"/>
        </w:rPr>
        <w:t xml:space="preserve">Објекти за заштиту околине од буке штите околину од прекомерне буке изазване железничким саобраћајем. </w:t>
      </w:r>
    </w:p>
    <w:p w14:paraId="59D563FC" w14:textId="77777777" w:rsidR="00A51CDD" w:rsidRDefault="00A51CDD" w:rsidP="00A51CDD">
      <w:pPr>
        <w:spacing w:before="120" w:after="0"/>
        <w:rPr>
          <w:bCs/>
          <w:lang w:val="sr-Latn-CS"/>
        </w:rPr>
      </w:pPr>
      <w:r w:rsidRPr="00A51CDD">
        <w:rPr>
          <w:bCs/>
          <w:lang w:val="sr-Latn-CS"/>
        </w:rPr>
        <w:t xml:space="preserve">Најефикасније је поставити их што ближе прузи, али не ближе од 3,3 m од осе крајњих колосека. </w:t>
      </w:r>
    </w:p>
    <w:p w14:paraId="17A84C50" w14:textId="3A7B9852" w:rsidR="00A51CDD" w:rsidRDefault="00A51CDD" w:rsidP="00A51CDD">
      <w:pPr>
        <w:spacing w:before="120" w:after="0"/>
        <w:rPr>
          <w:bCs/>
          <w:lang w:val="sr-Latn-CS"/>
        </w:rPr>
      </w:pPr>
      <w:r w:rsidRPr="00A51CDD">
        <w:rPr>
          <w:bCs/>
          <w:lang w:val="sr-Latn-CS"/>
        </w:rPr>
        <w:t>За заштиту се користе звучне баријере и заштитни насипи са одговар</w:t>
      </w:r>
      <w:r>
        <w:rPr>
          <w:bCs/>
          <w:lang w:val="sr-Latn-CS"/>
        </w:rPr>
        <w:t>ајућим засадима дуж трасе пруге а и</w:t>
      </w:r>
      <w:r w:rsidRPr="00A51CDD">
        <w:rPr>
          <w:bCs/>
          <w:lang w:val="sr-Latn-CS"/>
        </w:rPr>
        <w:t>збор мере зависи од расположивог стања на терену.</w:t>
      </w:r>
    </w:p>
    <w:p w14:paraId="7A4FABC1" w14:textId="77777777" w:rsidR="00EA5B46" w:rsidRPr="00EA5B46" w:rsidRDefault="00EA5B46" w:rsidP="00EA5B46">
      <w:pPr>
        <w:spacing w:before="120" w:after="0"/>
        <w:rPr>
          <w:bCs/>
          <w:lang w:val="sr-Latn-CS"/>
        </w:rPr>
      </w:pPr>
      <w:r w:rsidRPr="00EA5B46">
        <w:rPr>
          <w:bCs/>
          <w:lang w:val="sr-Latn-CS"/>
        </w:rPr>
        <w:t>Пројекат баријера за заштиту од буке мора узети у обзир и оптерећења изазвана ветром у складу са стандардом СРПС ЕН 1991-2, динамички притисак ваздуха код пролаза возила, оптерећење од снега и динамичких утицаја услед удараца камења или отпалих делова система за кочење, а све у складу са стандардом СРПС ЕН 1794-1.</w:t>
      </w:r>
    </w:p>
    <w:p w14:paraId="2E844652" w14:textId="77777777" w:rsidR="00A51CDD" w:rsidRPr="00A51CDD" w:rsidRDefault="00A51CDD" w:rsidP="00A51CDD">
      <w:pPr>
        <w:spacing w:before="120" w:after="0"/>
        <w:rPr>
          <w:rFonts w:cs="Times New Roman"/>
          <w:lang w:val="sr-Cyrl-RS"/>
        </w:rPr>
      </w:pPr>
      <w:r w:rsidRPr="00A51CDD">
        <w:rPr>
          <w:rFonts w:cs="Times New Roman"/>
          <w:lang w:val="sr-Cyrl-RS"/>
        </w:rPr>
        <w:t>Техничке мере заштите од утицаја буке:</w:t>
      </w:r>
    </w:p>
    <w:p w14:paraId="238A868A" w14:textId="2C6D3402" w:rsidR="00A51CDD" w:rsidRPr="00A51CDD" w:rsidRDefault="00A51CDD" w:rsidP="00544C9C">
      <w:pPr>
        <w:pStyle w:val="ListParagraph"/>
        <w:numPr>
          <w:ilvl w:val="0"/>
          <w:numId w:val="136"/>
        </w:numPr>
        <w:shd w:val="clear" w:color="auto" w:fill="FFFFFF"/>
        <w:ind w:left="993" w:hanging="284"/>
        <w:rPr>
          <w:color w:val="000000" w:themeColor="text1"/>
          <w:lang w:val="sr-Cyrl-RS"/>
        </w:rPr>
      </w:pPr>
      <w:r>
        <w:rPr>
          <w:color w:val="000000" w:themeColor="text1"/>
          <w:lang w:val="sr-Cyrl-RS"/>
        </w:rPr>
        <w:t>заштитни зид типа екрана,</w:t>
      </w:r>
    </w:p>
    <w:p w14:paraId="1458324E" w14:textId="16E42AE2" w:rsidR="00A51CDD" w:rsidRPr="00A51CDD" w:rsidRDefault="00A51CDD" w:rsidP="00544C9C">
      <w:pPr>
        <w:pStyle w:val="ListParagraph"/>
        <w:numPr>
          <w:ilvl w:val="0"/>
          <w:numId w:val="136"/>
        </w:numPr>
        <w:shd w:val="clear" w:color="auto" w:fill="FFFFFF"/>
        <w:ind w:left="993" w:hanging="284"/>
        <w:rPr>
          <w:color w:val="000000" w:themeColor="text1"/>
          <w:lang w:val="sr-Cyrl-RS"/>
        </w:rPr>
      </w:pPr>
      <w:r>
        <w:rPr>
          <w:color w:val="000000" w:themeColor="text1"/>
          <w:lang w:val="sr-Cyrl-RS"/>
        </w:rPr>
        <w:t>земљани заштитни насип,</w:t>
      </w:r>
    </w:p>
    <w:p w14:paraId="168E8978" w14:textId="7465D6F2" w:rsidR="00A51CDD" w:rsidRPr="00A51CDD" w:rsidRDefault="00A51CDD" w:rsidP="00544C9C">
      <w:pPr>
        <w:pStyle w:val="ListParagraph"/>
        <w:numPr>
          <w:ilvl w:val="0"/>
          <w:numId w:val="136"/>
        </w:numPr>
        <w:shd w:val="clear" w:color="auto" w:fill="FFFFFF"/>
        <w:ind w:left="993" w:hanging="284"/>
        <w:rPr>
          <w:color w:val="000000" w:themeColor="text1"/>
          <w:lang w:val="sr-Cyrl-RS"/>
        </w:rPr>
      </w:pPr>
      <w:r w:rsidRPr="00A51CDD">
        <w:rPr>
          <w:color w:val="000000" w:themeColor="text1"/>
          <w:lang w:val="sr-Cyrl-RS"/>
        </w:rPr>
        <w:t>земљани заштитни насип</w:t>
      </w:r>
      <w:r>
        <w:rPr>
          <w:color w:val="000000" w:themeColor="text1"/>
          <w:lang w:val="sr-Cyrl-RS"/>
        </w:rPr>
        <w:t xml:space="preserve"> са заштитним зидом типа екрана,</w:t>
      </w:r>
    </w:p>
    <w:p w14:paraId="753C7DBB" w14:textId="30F538BE" w:rsidR="00A51CDD" w:rsidRPr="00A51CDD" w:rsidRDefault="00A51CDD" w:rsidP="00544C9C">
      <w:pPr>
        <w:pStyle w:val="ListParagraph"/>
        <w:numPr>
          <w:ilvl w:val="0"/>
          <w:numId w:val="136"/>
        </w:numPr>
        <w:shd w:val="clear" w:color="auto" w:fill="FFFFFF"/>
        <w:ind w:left="993" w:hanging="284"/>
        <w:rPr>
          <w:color w:val="000000" w:themeColor="text1"/>
          <w:lang w:val="sr-Cyrl-RS"/>
        </w:rPr>
      </w:pPr>
      <w:r w:rsidRPr="00A51CDD">
        <w:rPr>
          <w:color w:val="000000" w:themeColor="text1"/>
          <w:lang w:val="sr-Cyrl-RS"/>
        </w:rPr>
        <w:t>земљани за</w:t>
      </w:r>
      <w:r>
        <w:rPr>
          <w:color w:val="000000" w:themeColor="text1"/>
          <w:lang w:val="sr-Cyrl-RS"/>
        </w:rPr>
        <w:t>штитни насип са потпорним зидом,</w:t>
      </w:r>
    </w:p>
    <w:p w14:paraId="2CB07788" w14:textId="7D31B1DE" w:rsidR="00A51CDD" w:rsidRPr="00A51CDD" w:rsidRDefault="00EA5B46" w:rsidP="00544C9C">
      <w:pPr>
        <w:pStyle w:val="ListParagraph"/>
        <w:numPr>
          <w:ilvl w:val="0"/>
          <w:numId w:val="136"/>
        </w:numPr>
        <w:shd w:val="clear" w:color="auto" w:fill="FFFFFF"/>
        <w:ind w:left="993" w:hanging="284"/>
        <w:rPr>
          <w:color w:val="000000" w:themeColor="text1"/>
          <w:lang w:val="sr-Latn-RS"/>
        </w:rPr>
      </w:pPr>
      <w:r>
        <w:rPr>
          <w:color w:val="000000" w:themeColor="text1"/>
          <w:lang w:val="sr-Cyrl-RS"/>
        </w:rPr>
        <w:t>монтажни објекти – панели за заштиту од буке</w:t>
      </w:r>
      <w:r w:rsidR="00A51CDD" w:rsidRPr="00A51CDD">
        <w:rPr>
          <w:color w:val="000000" w:themeColor="text1"/>
          <w:lang w:val="sr-Cyrl-RS"/>
        </w:rPr>
        <w:t>.</w:t>
      </w:r>
      <w:r w:rsidR="00A51CDD" w:rsidRPr="00A51CDD">
        <w:rPr>
          <w:color w:val="000000" w:themeColor="text1"/>
          <w:lang w:val="sr-Latn-RS"/>
        </w:rPr>
        <w:t xml:space="preserve"> </w:t>
      </w:r>
    </w:p>
    <w:p w14:paraId="0AB73AB3" w14:textId="77777777" w:rsidR="00D06891" w:rsidRDefault="00A51CDD" w:rsidP="00D06891">
      <w:pPr>
        <w:spacing w:before="120" w:after="0"/>
        <w:rPr>
          <w:bCs/>
          <w:lang w:val="sr-Latn-CS"/>
        </w:rPr>
      </w:pPr>
      <w:r w:rsidRPr="00A51CDD">
        <w:rPr>
          <w:bCs/>
          <w:lang w:val="sr-Latn-CS"/>
        </w:rPr>
        <w:t>Облик, висина и удаљеност техничких мера заштите из претходног става од осе колосека пројектују се према прорачунима и захтеваним ефектима и урбанистичко техничким усло</w:t>
      </w:r>
      <w:r w:rsidR="00D06891">
        <w:rPr>
          <w:bCs/>
          <w:lang w:val="sr-Latn-CS"/>
        </w:rPr>
        <w:t>вима за поједине деонице пруге.</w:t>
      </w:r>
    </w:p>
    <w:p w14:paraId="7D3DC602" w14:textId="2D1B4873" w:rsidR="00D06891" w:rsidRPr="00D06891" w:rsidRDefault="00A51CDD" w:rsidP="00D06891">
      <w:pPr>
        <w:spacing w:before="120" w:after="0"/>
        <w:rPr>
          <w:bCs/>
          <w:lang w:val="sr-Latn-CS"/>
        </w:rPr>
      </w:pPr>
      <w:r w:rsidRPr="00D06891">
        <w:rPr>
          <w:bCs/>
          <w:lang w:val="sr-Latn-CS"/>
        </w:rPr>
        <w:lastRenderedPageBreak/>
        <w:t>При градњи и унапређењу потребно је испоштовати прописе којима се уређују границе индикатора буке и процена и регулисање буке у животној средини</w:t>
      </w:r>
      <w:r w:rsidRPr="00937E1C">
        <w:rPr>
          <w:color w:val="FF0000"/>
          <w:lang w:val="sr-Cyrl-RS"/>
        </w:rPr>
        <w:t>.</w:t>
      </w:r>
      <w:r w:rsidRPr="00937E1C">
        <w:rPr>
          <w:color w:val="FF0000"/>
          <w:lang w:val="sr-Latn-RS"/>
        </w:rPr>
        <w:t xml:space="preserve"> </w:t>
      </w:r>
    </w:p>
    <w:p w14:paraId="0756D9FC" w14:textId="491D1F12" w:rsidR="00A51CDD" w:rsidRPr="00D06891" w:rsidRDefault="00A51CDD" w:rsidP="00D06891">
      <w:pPr>
        <w:spacing w:before="120" w:after="0"/>
        <w:rPr>
          <w:rFonts w:cs="Times New Roman"/>
          <w:lang w:val="sr-Cyrl-RS"/>
        </w:rPr>
      </w:pPr>
      <w:r w:rsidRPr="00D06891">
        <w:rPr>
          <w:rFonts w:cs="Times New Roman"/>
          <w:lang w:val="sr-Cyrl-RS"/>
        </w:rPr>
        <w:t>Највиши дозвољени нивои спољне буке L</w:t>
      </w:r>
      <w:r w:rsidRPr="00D06891">
        <w:rPr>
          <w:rFonts w:cs="Times New Roman"/>
          <w:vertAlign w:val="subscript"/>
          <w:lang w:val="sr-Cyrl-RS"/>
        </w:rPr>
        <w:t>eq</w:t>
      </w:r>
      <w:r w:rsidRPr="00D06891">
        <w:rPr>
          <w:rFonts w:cs="Times New Roman"/>
          <w:lang w:val="sr-Cyrl-RS"/>
        </w:rPr>
        <w:t xml:space="preserve"> у dB (А):</w:t>
      </w:r>
    </w:p>
    <w:p w14:paraId="29F53FE3" w14:textId="17C5ABDC"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Cyrl-RS"/>
        </w:rPr>
      </w:pPr>
      <w:r w:rsidRPr="00D06891">
        <w:rPr>
          <w:color w:val="000000" w:themeColor="text1"/>
          <w:lang w:val="sr-Cyrl-RS"/>
        </w:rPr>
        <w:t>п</w:t>
      </w:r>
      <w:r w:rsidRPr="00D06891">
        <w:rPr>
          <w:color w:val="000000" w:themeColor="text1"/>
          <w:lang w:val="sr-Latn-RS"/>
        </w:rPr>
        <w:t>одручја за одмор и рекреацију, болничке зоне и опоравилишта, културно-историјски локалитети</w:t>
      </w:r>
      <w:r w:rsidRPr="00D06891">
        <w:rPr>
          <w:color w:val="000000" w:themeColor="text1"/>
          <w:lang w:val="sr-Cyrl-RS"/>
        </w:rPr>
        <w:t xml:space="preserve"> дању - </w:t>
      </w:r>
      <w:r w:rsidRPr="00D06891">
        <w:rPr>
          <w:color w:val="000000" w:themeColor="text1"/>
          <w:lang w:val="sr-Latn-RS"/>
        </w:rPr>
        <w:t>50 dB</w:t>
      </w:r>
      <w:r w:rsidRPr="00D06891">
        <w:rPr>
          <w:color w:val="000000" w:themeColor="text1"/>
          <w:lang w:val="sr-Cyrl-RS"/>
        </w:rPr>
        <w:t xml:space="preserve">, а ноћу - </w:t>
      </w:r>
      <w:r w:rsidRPr="00D06891">
        <w:rPr>
          <w:color w:val="000000" w:themeColor="text1"/>
          <w:lang w:val="sr-Latn-RS"/>
        </w:rPr>
        <w:t>40 dB</w:t>
      </w:r>
      <w:r w:rsidRPr="00D06891">
        <w:rPr>
          <w:color w:val="000000" w:themeColor="text1"/>
          <w:lang w:val="sr-Cyrl-RS"/>
        </w:rPr>
        <w:t>;</w:t>
      </w:r>
    </w:p>
    <w:p w14:paraId="40A0A8CD" w14:textId="298AAEBF"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Cyrl-RS"/>
        </w:rPr>
      </w:pPr>
      <w:r w:rsidRPr="00D06891">
        <w:rPr>
          <w:color w:val="000000" w:themeColor="text1"/>
          <w:lang w:val="sr-Cyrl-RS"/>
        </w:rPr>
        <w:t>т</w:t>
      </w:r>
      <w:r w:rsidRPr="00D06891">
        <w:rPr>
          <w:color w:val="000000" w:themeColor="text1"/>
          <w:lang w:val="sr-Latn-RS"/>
        </w:rPr>
        <w:t xml:space="preserve">уристичка подручја, мала и сеоска насеља, кампови и школске зоне </w:t>
      </w:r>
      <w:r w:rsidRPr="00D06891">
        <w:rPr>
          <w:color w:val="000000" w:themeColor="text1"/>
          <w:lang w:val="sr-Cyrl-RS"/>
        </w:rPr>
        <w:t xml:space="preserve">дању - </w:t>
      </w:r>
      <w:r w:rsidRPr="00D06891">
        <w:rPr>
          <w:color w:val="000000" w:themeColor="text1"/>
          <w:lang w:val="sr-Latn-RS"/>
        </w:rPr>
        <w:t>50 dB</w:t>
      </w:r>
      <w:r w:rsidRPr="00D06891">
        <w:rPr>
          <w:color w:val="000000" w:themeColor="text1"/>
          <w:lang w:val="sr-Cyrl-RS"/>
        </w:rPr>
        <w:t xml:space="preserve">, а ноћу - </w:t>
      </w:r>
      <w:r w:rsidRPr="00D06891">
        <w:rPr>
          <w:color w:val="000000" w:themeColor="text1"/>
          <w:lang w:val="sr-Latn-RS"/>
        </w:rPr>
        <w:t xml:space="preserve"> 45 dB</w:t>
      </w:r>
      <w:r w:rsidRPr="00D06891">
        <w:rPr>
          <w:color w:val="000000" w:themeColor="text1"/>
          <w:lang w:val="sr-Cyrl-RS"/>
        </w:rPr>
        <w:t>;</w:t>
      </w:r>
    </w:p>
    <w:p w14:paraId="6E78A94B" w14:textId="6F83B02C"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Latn-RS"/>
        </w:rPr>
      </w:pPr>
      <w:r w:rsidRPr="00D06891">
        <w:rPr>
          <w:color w:val="000000" w:themeColor="text1"/>
          <w:lang w:val="sr-Cyrl-RS"/>
        </w:rPr>
        <w:t>искључиво</w:t>
      </w:r>
      <w:r w:rsidRPr="00D06891">
        <w:rPr>
          <w:color w:val="000000" w:themeColor="text1"/>
          <w:lang w:val="sr-Latn-RS"/>
        </w:rPr>
        <w:t xml:space="preserve"> стамбена подручја </w:t>
      </w:r>
      <w:r w:rsidRPr="00D06891">
        <w:rPr>
          <w:color w:val="000000" w:themeColor="text1"/>
          <w:lang w:val="sr-Cyrl-RS"/>
        </w:rPr>
        <w:t xml:space="preserve"> дању - </w:t>
      </w:r>
      <w:r w:rsidRPr="00D06891">
        <w:rPr>
          <w:color w:val="000000" w:themeColor="text1"/>
          <w:lang w:val="sr-Latn-RS"/>
        </w:rPr>
        <w:t>55 dB</w:t>
      </w:r>
      <w:r w:rsidRPr="00D06891">
        <w:rPr>
          <w:color w:val="000000" w:themeColor="text1"/>
          <w:lang w:val="sr-Cyrl-RS"/>
        </w:rPr>
        <w:t>, а ноћу -</w:t>
      </w:r>
      <w:r w:rsidRPr="00D06891">
        <w:rPr>
          <w:color w:val="000000" w:themeColor="text1"/>
          <w:lang w:val="sr-Latn-RS"/>
        </w:rPr>
        <w:t xml:space="preserve"> 45 dB</w:t>
      </w:r>
      <w:r w:rsidRPr="00D06891">
        <w:rPr>
          <w:color w:val="000000" w:themeColor="text1"/>
          <w:lang w:val="sr-Cyrl-RS"/>
        </w:rPr>
        <w:t>;</w:t>
      </w:r>
    </w:p>
    <w:p w14:paraId="2603A6DF" w14:textId="374E5B41"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Latn-RS"/>
        </w:rPr>
      </w:pPr>
      <w:r w:rsidRPr="00D06891">
        <w:rPr>
          <w:color w:val="000000" w:themeColor="text1"/>
          <w:lang w:val="sr-Cyrl-RS"/>
        </w:rPr>
        <w:t>п</w:t>
      </w:r>
      <w:r w:rsidRPr="00D06891">
        <w:rPr>
          <w:color w:val="000000" w:themeColor="text1"/>
          <w:lang w:val="sr-Latn-RS"/>
        </w:rPr>
        <w:t xml:space="preserve">ословно-стамбена подручја, трговачко-стамбена подручја и дечија игралишта </w:t>
      </w:r>
      <w:r w:rsidRPr="00D06891">
        <w:rPr>
          <w:color w:val="000000" w:themeColor="text1"/>
          <w:lang w:val="sr-Cyrl-RS"/>
        </w:rPr>
        <w:t xml:space="preserve">дању - </w:t>
      </w:r>
      <w:r w:rsidRPr="00D06891">
        <w:rPr>
          <w:color w:val="000000" w:themeColor="text1"/>
          <w:lang w:val="sr-Latn-RS"/>
        </w:rPr>
        <w:t>60 dB</w:t>
      </w:r>
      <w:r w:rsidRPr="00D06891">
        <w:rPr>
          <w:color w:val="000000" w:themeColor="text1"/>
          <w:lang w:val="sr-Cyrl-RS"/>
        </w:rPr>
        <w:t>,</w:t>
      </w:r>
      <w:r w:rsidRPr="00D06891">
        <w:rPr>
          <w:color w:val="000000" w:themeColor="text1"/>
          <w:lang w:val="sr-Latn-RS"/>
        </w:rPr>
        <w:t xml:space="preserve"> </w:t>
      </w:r>
      <w:r w:rsidRPr="00D06891">
        <w:rPr>
          <w:color w:val="000000" w:themeColor="text1"/>
          <w:lang w:val="sr-Cyrl-RS"/>
        </w:rPr>
        <w:t xml:space="preserve">а ноћу - </w:t>
      </w:r>
      <w:r w:rsidRPr="00D06891">
        <w:rPr>
          <w:color w:val="000000" w:themeColor="text1"/>
          <w:lang w:val="sr-Latn-RS"/>
        </w:rPr>
        <w:t>50 dB</w:t>
      </w:r>
      <w:r w:rsidRPr="00D06891">
        <w:rPr>
          <w:color w:val="000000" w:themeColor="text1"/>
          <w:lang w:val="sr-Cyrl-RS"/>
        </w:rPr>
        <w:t>;</w:t>
      </w:r>
    </w:p>
    <w:p w14:paraId="75257FF7" w14:textId="7071E1AC"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Latn-RS"/>
        </w:rPr>
      </w:pPr>
      <w:r w:rsidRPr="00D06891">
        <w:rPr>
          <w:color w:val="000000" w:themeColor="text1"/>
          <w:lang w:val="sr-Cyrl-RS"/>
        </w:rPr>
        <w:t>г</w:t>
      </w:r>
      <w:r w:rsidRPr="00D06891">
        <w:rPr>
          <w:color w:val="000000" w:themeColor="text1"/>
          <w:lang w:val="sr-Latn-RS"/>
        </w:rPr>
        <w:t xml:space="preserve">радски центар, занатска, трговачка, административно - управна зона са становима, зоне дуж аутопутева, магистралних и градских саобраћајница </w:t>
      </w:r>
      <w:r w:rsidRPr="00D06891">
        <w:rPr>
          <w:color w:val="000000" w:themeColor="text1"/>
          <w:lang w:val="sr-Cyrl-RS"/>
        </w:rPr>
        <w:t xml:space="preserve">дању - </w:t>
      </w:r>
      <w:r w:rsidRPr="00D06891">
        <w:rPr>
          <w:color w:val="000000" w:themeColor="text1"/>
          <w:lang w:val="sr-Latn-RS"/>
        </w:rPr>
        <w:t>65 dB</w:t>
      </w:r>
      <w:r w:rsidRPr="00D06891">
        <w:rPr>
          <w:color w:val="000000" w:themeColor="text1"/>
          <w:lang w:val="sr-Cyrl-RS"/>
        </w:rPr>
        <w:t>,</w:t>
      </w:r>
      <w:r w:rsidRPr="00D06891">
        <w:rPr>
          <w:color w:val="000000" w:themeColor="text1"/>
          <w:lang w:val="sr-Latn-RS"/>
        </w:rPr>
        <w:t xml:space="preserve"> </w:t>
      </w:r>
      <w:r w:rsidRPr="00D06891">
        <w:rPr>
          <w:color w:val="000000" w:themeColor="text1"/>
          <w:lang w:val="sr-Cyrl-RS"/>
        </w:rPr>
        <w:t xml:space="preserve">а ноћу - </w:t>
      </w:r>
      <w:r w:rsidRPr="00D06891">
        <w:rPr>
          <w:color w:val="000000" w:themeColor="text1"/>
          <w:lang w:val="sr-Latn-RS"/>
        </w:rPr>
        <w:t>55 dB</w:t>
      </w:r>
      <w:r w:rsidRPr="00D06891">
        <w:rPr>
          <w:color w:val="000000" w:themeColor="text1"/>
          <w:lang w:val="sr-Cyrl-RS"/>
        </w:rPr>
        <w:t>;</w:t>
      </w:r>
    </w:p>
    <w:p w14:paraId="3AAB2775" w14:textId="6FCC0D68" w:rsidR="00A51CDD" w:rsidRPr="00D06891" w:rsidRDefault="00A51CDD" w:rsidP="00544C9C">
      <w:pPr>
        <w:pStyle w:val="ListParagraph"/>
        <w:numPr>
          <w:ilvl w:val="0"/>
          <w:numId w:val="137"/>
        </w:numPr>
        <w:shd w:val="clear" w:color="auto" w:fill="FFFFFF"/>
        <w:tabs>
          <w:tab w:val="left" w:pos="2268"/>
        </w:tabs>
        <w:ind w:left="993" w:hanging="284"/>
        <w:rPr>
          <w:color w:val="000000" w:themeColor="text1"/>
          <w:lang w:val="sr-Latn-RS"/>
        </w:rPr>
      </w:pPr>
      <w:r w:rsidRPr="00D06891">
        <w:rPr>
          <w:color w:val="000000" w:themeColor="text1"/>
          <w:lang w:val="sr-Cyrl-RS"/>
        </w:rPr>
        <w:t>и</w:t>
      </w:r>
      <w:r w:rsidRPr="00D06891">
        <w:rPr>
          <w:color w:val="000000" w:themeColor="text1"/>
          <w:lang w:val="sr-Latn-RS"/>
        </w:rPr>
        <w:t>ндустријска, складишна и сервисна подручја и транспортни терминали без стамбених зграда</w:t>
      </w:r>
      <w:r w:rsidRPr="00D06891">
        <w:rPr>
          <w:color w:val="000000" w:themeColor="text1"/>
          <w:lang w:val="sr-Cyrl-RS"/>
        </w:rPr>
        <w:t xml:space="preserve"> -</w:t>
      </w:r>
      <w:r w:rsidRPr="00D06891">
        <w:rPr>
          <w:color w:val="000000" w:themeColor="text1"/>
          <w:lang w:val="sr-Latn-RS"/>
        </w:rPr>
        <w:t xml:space="preserve"> на граници ове зоне бука не </w:t>
      </w:r>
      <w:r w:rsidRPr="00D06891">
        <w:rPr>
          <w:color w:val="000000" w:themeColor="text1"/>
        </w:rPr>
        <w:t>може</w:t>
      </w:r>
      <w:r w:rsidRPr="00D06891">
        <w:rPr>
          <w:color w:val="000000" w:themeColor="text1"/>
          <w:lang w:val="sr-Latn-RS"/>
        </w:rPr>
        <w:t xml:space="preserve"> прелазити дозвољене нивое у зони са којом се граничи</w:t>
      </w:r>
      <w:r w:rsidRPr="00D06891">
        <w:rPr>
          <w:color w:val="000000" w:themeColor="text1"/>
          <w:lang w:val="sr-Cyrl-RS"/>
        </w:rPr>
        <w:t>.</w:t>
      </w:r>
    </w:p>
    <w:p w14:paraId="53158FBD" w14:textId="77777777" w:rsidR="00A51CDD" w:rsidRPr="00D06891" w:rsidRDefault="00A51CDD" w:rsidP="00D06891">
      <w:pPr>
        <w:spacing w:before="120" w:after="0"/>
        <w:rPr>
          <w:bCs/>
          <w:lang w:val="sr-Latn-CS"/>
        </w:rPr>
      </w:pPr>
      <w:r w:rsidRPr="00D06891">
        <w:rPr>
          <w:bCs/>
          <w:lang w:val="sr-Latn-CS"/>
        </w:rPr>
        <w:t>При унапређењу пруге врши се мерење буке и, у зависности од прекорачене вредности, спроводе мере заштите тако да бука у насељеним подручјима не прелази дозвољени ниво.</w:t>
      </w:r>
    </w:p>
    <w:p w14:paraId="169860F4" w14:textId="77777777" w:rsidR="00EA5B46" w:rsidRPr="00D06891" w:rsidRDefault="00EA5B46" w:rsidP="00EA5B46">
      <w:pPr>
        <w:spacing w:before="120" w:after="0"/>
        <w:rPr>
          <w:bCs/>
          <w:lang w:val="sr-Latn-CS"/>
        </w:rPr>
      </w:pPr>
      <w:r w:rsidRPr="00D06891">
        <w:rPr>
          <w:bCs/>
          <w:lang w:val="sr-Latn-CS"/>
        </w:rPr>
        <w:t>При пројектовању објеката заштите животне средине неопходно је, одговарајућим истраживањима, дефинисати геотехничка својства терена.</w:t>
      </w:r>
    </w:p>
    <w:p w14:paraId="6ECC2ADB" w14:textId="77777777" w:rsidR="00EA5B46" w:rsidRDefault="00EA5B46" w:rsidP="00EA5B46">
      <w:pPr>
        <w:spacing w:before="120" w:after="0"/>
        <w:rPr>
          <w:bCs/>
          <w:lang w:val="sr-Latn-CS"/>
        </w:rPr>
      </w:pPr>
      <w:r>
        <w:rPr>
          <w:bCs/>
          <w:lang w:val="sr-Latn-CS"/>
        </w:rPr>
        <w:t xml:space="preserve">Ако се при </w:t>
      </w:r>
      <w:r w:rsidRPr="00D06891">
        <w:rPr>
          <w:bCs/>
          <w:lang w:val="sr-Latn-CS"/>
        </w:rPr>
        <w:t>градњи и унапређењу пруге за мере заштите од буке користе земљани заштитни насипи, са или без заштитног зида типа екрана, потребна је израда пројекта.</w:t>
      </w:r>
    </w:p>
    <w:p w14:paraId="299518EF" w14:textId="77777777" w:rsidR="00EA5B46" w:rsidRDefault="00EA5B46" w:rsidP="00EA5B46">
      <w:pPr>
        <w:spacing w:before="120" w:after="0"/>
        <w:rPr>
          <w:bCs/>
          <w:lang w:val="sr-Latn-CS"/>
        </w:rPr>
      </w:pPr>
      <w:r w:rsidRPr="00D06891">
        <w:rPr>
          <w:bCs/>
          <w:lang w:val="sr-Latn-CS"/>
        </w:rPr>
        <w:t xml:space="preserve">Пројекат мора да предвиди адекватно уземљење носеће конструкције заштитног зида типа екрана у односу на постојећу или планирану електрификацију пруге. </w:t>
      </w:r>
    </w:p>
    <w:p w14:paraId="57EA4896" w14:textId="77777777" w:rsidR="00EA5B46" w:rsidRPr="00D06891" w:rsidRDefault="00EA5B46" w:rsidP="00EA5B46">
      <w:pPr>
        <w:spacing w:before="120" w:after="0"/>
        <w:rPr>
          <w:bCs/>
          <w:lang w:val="sr-Latn-CS"/>
        </w:rPr>
      </w:pPr>
      <w:r w:rsidRPr="00D06891">
        <w:rPr>
          <w:bCs/>
          <w:lang w:val="sr-Latn-CS"/>
        </w:rPr>
        <w:t>По потреби, током израде пројекта, могуће је ангажовање пејзажног архитекте који дефинише уклапање земљаних заштитних насипа у постојећи терен.</w:t>
      </w:r>
    </w:p>
    <w:p w14:paraId="51EF926F" w14:textId="77777777" w:rsidR="00EA5B46" w:rsidRDefault="00EA5B46" w:rsidP="00EA5B46">
      <w:pPr>
        <w:spacing w:before="120" w:after="0"/>
        <w:rPr>
          <w:bCs/>
          <w:lang w:val="sr-Latn-CS"/>
        </w:rPr>
      </w:pPr>
      <w:r w:rsidRPr="00D06891">
        <w:rPr>
          <w:bCs/>
          <w:lang w:val="sr-Latn-CS"/>
        </w:rPr>
        <w:t xml:space="preserve">Пре израде пројеката мера за заштиту од буке при унапређењу пруге, треба проверити катастар комуналних и других инсталација а затим извршити испитивања квалитета материјала уграђеног у постојеће објекте, ако ће на њих да се постављају нови заштитни зидови типа екрана. </w:t>
      </w:r>
    </w:p>
    <w:p w14:paraId="6ED19466" w14:textId="77777777" w:rsidR="00EA5B46" w:rsidRPr="00D06891" w:rsidRDefault="00EA5B46" w:rsidP="00EA5B46">
      <w:pPr>
        <w:spacing w:before="120" w:after="0"/>
        <w:rPr>
          <w:bCs/>
          <w:lang w:val="sr-Latn-CS"/>
        </w:rPr>
      </w:pPr>
      <w:r w:rsidRPr="00D06891">
        <w:rPr>
          <w:bCs/>
          <w:lang w:val="sr-Latn-CS"/>
        </w:rPr>
        <w:t>Ако се мере за заштиту од буке изводе изван границе јавне железничке инфраструктуре, потребно је урадити катастарски елаборат.</w:t>
      </w:r>
    </w:p>
    <w:p w14:paraId="7936F25B" w14:textId="77777777" w:rsidR="00EA5B46" w:rsidRDefault="00EA5B46" w:rsidP="00EA5B46">
      <w:pPr>
        <w:spacing w:before="120" w:after="0"/>
        <w:rPr>
          <w:bCs/>
          <w:lang w:val="sr-Latn-CS"/>
        </w:rPr>
      </w:pPr>
      <w:r w:rsidRPr="00D06891">
        <w:rPr>
          <w:bCs/>
          <w:lang w:val="sr-Latn-CS"/>
        </w:rPr>
        <w:t>Постављене мере против буке не могу да ометају одржавање железничких пруга, не могу да штетно утичу на постојећи систем одводњавања и морају да омогуће видљивост сигнала и сигналних ознака.</w:t>
      </w:r>
    </w:p>
    <w:p w14:paraId="4BFC7D13" w14:textId="065D1C57" w:rsidR="00EA5B46" w:rsidRDefault="00EA5B46" w:rsidP="00EA5B46">
      <w:pPr>
        <w:spacing w:before="120" w:after="0"/>
        <w:rPr>
          <w:bCs/>
          <w:lang w:val="sr-Latn-CS"/>
        </w:rPr>
      </w:pPr>
      <w:r w:rsidRPr="00D06891">
        <w:rPr>
          <w:bCs/>
          <w:lang w:val="sr-Latn-CS"/>
        </w:rPr>
        <w:t>Након спровођења мера за заштиту од буке, врши се еколошки мониторинг у складу са прописима којима се уређује ниво буке, као и о</w:t>
      </w:r>
      <w:r>
        <w:rPr>
          <w:bCs/>
          <w:lang w:val="sr-Latn-CS"/>
        </w:rPr>
        <w:t>перативно праћење извора буке.</w:t>
      </w:r>
    </w:p>
    <w:p w14:paraId="6017B0BE" w14:textId="77777777" w:rsidR="00D06891" w:rsidRDefault="00D06891" w:rsidP="00D06891">
      <w:pPr>
        <w:spacing w:before="120" w:after="0"/>
        <w:rPr>
          <w:bCs/>
          <w:lang w:val="sr-Latn-CS"/>
        </w:rPr>
      </w:pPr>
    </w:p>
    <w:p w14:paraId="16AE77C3" w14:textId="541D2EF0" w:rsidR="00D06891" w:rsidRPr="009B65DA" w:rsidRDefault="00D06891" w:rsidP="009B65DA">
      <w:pPr>
        <w:pStyle w:val="Heading2"/>
      </w:pPr>
      <w:r w:rsidRPr="009B65DA">
        <w:t>Заштитни зид типа екрана</w:t>
      </w:r>
    </w:p>
    <w:p w14:paraId="3E353866" w14:textId="03013015" w:rsidR="00D06891" w:rsidRDefault="00D06891" w:rsidP="00D06891">
      <w:pPr>
        <w:pStyle w:val="Heading3"/>
        <w:rPr>
          <w:szCs w:val="26"/>
          <w:lang w:val="sr-Latn-CS"/>
        </w:rPr>
      </w:pPr>
      <w:r>
        <w:rPr>
          <w:szCs w:val="26"/>
        </w:rPr>
        <w:t>Члан</w:t>
      </w:r>
      <w:r w:rsidR="00223FB6">
        <w:rPr>
          <w:szCs w:val="26"/>
          <w:lang w:val="sr-Latn-CS"/>
        </w:rPr>
        <w:t xml:space="preserve"> 152</w:t>
      </w:r>
      <w:r w:rsidRPr="00904152">
        <w:rPr>
          <w:szCs w:val="26"/>
          <w:lang w:val="sr-Latn-CS"/>
        </w:rPr>
        <w:t>.</w:t>
      </w:r>
    </w:p>
    <w:p w14:paraId="7D383680" w14:textId="16FCEEEB" w:rsidR="00A51CDD" w:rsidRPr="00D06891" w:rsidRDefault="00A51CDD" w:rsidP="00D06891">
      <w:pPr>
        <w:spacing w:before="120" w:after="0"/>
        <w:rPr>
          <w:bCs/>
          <w:lang w:val="sr-Latn-CS"/>
        </w:rPr>
      </w:pPr>
      <w:r w:rsidRPr="00D06891">
        <w:rPr>
          <w:bCs/>
          <w:lang w:val="sr-Latn-CS"/>
        </w:rPr>
        <w:t xml:space="preserve">Заштитни зид типа екрана пројектује се уз ивичне стазе са максималном висином од 2,0 m изнад ГИШ, а на </w:t>
      </w:r>
      <w:r w:rsidR="00D06891">
        <w:rPr>
          <w:bCs/>
          <w:lang w:val="sr-Latn-CS"/>
        </w:rPr>
        <w:t>растојању од осе колосека од 4</w:t>
      </w:r>
      <w:r w:rsidRPr="00D06891">
        <w:rPr>
          <w:bCs/>
          <w:lang w:val="sr-Latn-CS"/>
        </w:rPr>
        <w:t xml:space="preserve"> m за V ˃ 160 km/h</w:t>
      </w:r>
      <w:r w:rsidR="00D06891">
        <w:rPr>
          <w:bCs/>
          <w:lang w:val="sr-Latn-CS"/>
        </w:rPr>
        <w:t xml:space="preserve"> тј. 3,3</w:t>
      </w:r>
      <w:r w:rsidRPr="00D06891">
        <w:rPr>
          <w:bCs/>
          <w:lang w:val="sr-Latn-CS"/>
        </w:rPr>
        <w:t xml:space="preserve"> m V ≤ 160 km/h.</w:t>
      </w:r>
    </w:p>
    <w:p w14:paraId="708FBB77" w14:textId="2F0DA510" w:rsidR="00A51CDD" w:rsidRPr="00D06891" w:rsidRDefault="00A51CDD" w:rsidP="00D06891">
      <w:pPr>
        <w:spacing w:before="120" w:after="0"/>
        <w:rPr>
          <w:bCs/>
          <w:lang w:val="sr-Latn-CS"/>
        </w:rPr>
      </w:pPr>
      <w:r w:rsidRPr="00D06891">
        <w:rPr>
          <w:bCs/>
          <w:lang w:val="sr-Latn-CS"/>
        </w:rPr>
        <w:lastRenderedPageBreak/>
        <w:t>Заштитни зид типа екрана на мостовима пројектује се уз ограду н</w:t>
      </w:r>
      <w:r w:rsidR="00D06891">
        <w:rPr>
          <w:bCs/>
          <w:lang w:val="sr-Latn-CS"/>
        </w:rPr>
        <w:t>а удаљености од осе колосека 4</w:t>
      </w:r>
      <w:r w:rsidRPr="00D06891">
        <w:rPr>
          <w:bCs/>
          <w:lang w:val="sr-Latn-CS"/>
        </w:rPr>
        <w:t xml:space="preserve"> m за V ˃ 160 km/h</w:t>
      </w:r>
      <w:r w:rsidR="00D06891">
        <w:rPr>
          <w:bCs/>
          <w:lang w:val="sr-Latn-CS"/>
        </w:rPr>
        <w:t xml:space="preserve"> тј. 3,3</w:t>
      </w:r>
      <w:r w:rsidRPr="00D06891">
        <w:rPr>
          <w:bCs/>
          <w:lang w:val="sr-Latn-CS"/>
        </w:rPr>
        <w:t xml:space="preserve"> m V ≤ 160 km/h, а са максималном</w:t>
      </w:r>
      <w:r w:rsidR="00D06891">
        <w:rPr>
          <w:bCs/>
          <w:lang w:val="sr-Latn-CS"/>
        </w:rPr>
        <w:t xml:space="preserve"> висином од 2</w:t>
      </w:r>
      <w:r w:rsidRPr="00D06891">
        <w:rPr>
          <w:bCs/>
          <w:lang w:val="sr-Latn-CS"/>
        </w:rPr>
        <w:t xml:space="preserve"> m изнад ГИШ.</w:t>
      </w:r>
    </w:p>
    <w:p w14:paraId="4F92495A" w14:textId="77777777" w:rsidR="00D06891" w:rsidRDefault="00A51CDD" w:rsidP="00D06891">
      <w:pPr>
        <w:spacing w:before="120" w:after="0"/>
        <w:rPr>
          <w:bCs/>
          <w:lang w:val="sr-Latn-CS"/>
        </w:rPr>
      </w:pPr>
      <w:r w:rsidRPr="00D06891">
        <w:rPr>
          <w:bCs/>
          <w:lang w:val="sr-Latn-CS"/>
        </w:rPr>
        <w:t>Током прорачуна заштитних зидова типа екрана, као и панела као заштитне облоге, узима се у обзир брзина 1,25 V</w:t>
      </w:r>
      <w:r w:rsidRPr="00D06891">
        <w:rPr>
          <w:bCs/>
          <w:vertAlign w:val="subscript"/>
          <w:lang w:val="sr-Latn-CS"/>
        </w:rPr>
        <w:t>max</w:t>
      </w:r>
      <w:r w:rsidRPr="00D06891">
        <w:rPr>
          <w:bCs/>
          <w:lang w:val="sr-Latn-CS"/>
        </w:rPr>
        <w:t xml:space="preserve">. </w:t>
      </w:r>
    </w:p>
    <w:p w14:paraId="5517C4E2" w14:textId="0F9ED829" w:rsidR="00A51CDD" w:rsidRPr="00D06891" w:rsidRDefault="00A51CDD" w:rsidP="00D06891">
      <w:pPr>
        <w:spacing w:before="120" w:after="0"/>
        <w:rPr>
          <w:bCs/>
          <w:lang w:val="sr-Latn-CS"/>
        </w:rPr>
      </w:pPr>
      <w:r w:rsidRPr="00D06891">
        <w:rPr>
          <w:bCs/>
          <w:lang w:val="sr-Latn-CS"/>
        </w:rPr>
        <w:t xml:space="preserve">Пројекат мора узети у обзир и оптерећења изазвана ветром у складу са стандардом </w:t>
      </w:r>
      <w:r w:rsidR="00D06891">
        <w:rPr>
          <w:bCs/>
          <w:lang w:val="sr-Cyrl-RS"/>
        </w:rPr>
        <w:t>СРПС ЕН</w:t>
      </w:r>
      <w:r w:rsidRPr="00D06891">
        <w:rPr>
          <w:bCs/>
          <w:lang w:val="sr-Latn-CS"/>
        </w:rPr>
        <w:t xml:space="preserve"> 1991-2, динамички притисак ваздуха код пролаза возила, оптерећење од снега и динамичких утицаја услед удараца камења или отпалих делова система за кочење, а све у складу са стандардом </w:t>
      </w:r>
      <w:r w:rsidR="00D06891">
        <w:rPr>
          <w:bCs/>
          <w:lang w:val="sr-Cyrl-RS"/>
        </w:rPr>
        <w:t>СРПС ЕН</w:t>
      </w:r>
      <w:r w:rsidRPr="00D06891">
        <w:rPr>
          <w:bCs/>
          <w:lang w:val="sr-Latn-CS"/>
        </w:rPr>
        <w:t xml:space="preserve"> 1794-1.</w:t>
      </w:r>
    </w:p>
    <w:p w14:paraId="0BE8E74C" w14:textId="77777777" w:rsidR="00A51CDD" w:rsidRPr="00D06891" w:rsidRDefault="00A51CDD" w:rsidP="00D06891">
      <w:pPr>
        <w:spacing w:before="120" w:after="0"/>
        <w:rPr>
          <w:rFonts w:cs="Times New Roman"/>
          <w:lang w:val="sr-Cyrl-RS"/>
        </w:rPr>
      </w:pPr>
      <w:r w:rsidRPr="00D06891">
        <w:rPr>
          <w:rFonts w:cs="Times New Roman"/>
          <w:lang w:val="sr-Cyrl-RS"/>
        </w:rPr>
        <w:t>Панели као заштитне облоге морају да задовоље следеће услове:</w:t>
      </w:r>
    </w:p>
    <w:p w14:paraId="00FE163F" w14:textId="4B0F6710" w:rsidR="00A51CDD" w:rsidRPr="00D06891" w:rsidRDefault="00A51CDD" w:rsidP="00544C9C">
      <w:pPr>
        <w:pStyle w:val="ListParagraph"/>
        <w:numPr>
          <w:ilvl w:val="0"/>
          <w:numId w:val="138"/>
        </w:numPr>
        <w:shd w:val="clear" w:color="auto" w:fill="FFFFFF"/>
        <w:tabs>
          <w:tab w:val="left" w:pos="3119"/>
        </w:tabs>
        <w:ind w:left="993" w:hanging="284"/>
        <w:rPr>
          <w:color w:val="000000" w:themeColor="text1"/>
          <w:lang w:val="sr-Cyrl-RS"/>
        </w:rPr>
      </w:pPr>
      <w:r w:rsidRPr="00D06891">
        <w:rPr>
          <w:color w:val="000000" w:themeColor="text1"/>
          <w:lang w:val="sr-Cyrl-RS"/>
        </w:rPr>
        <w:t>отпорност на корозију металних делова;</w:t>
      </w:r>
    </w:p>
    <w:p w14:paraId="2EA814E0" w14:textId="3E7CB917" w:rsidR="00A51CDD" w:rsidRPr="00D06891" w:rsidRDefault="00A51CDD" w:rsidP="00544C9C">
      <w:pPr>
        <w:pStyle w:val="ListParagraph"/>
        <w:numPr>
          <w:ilvl w:val="0"/>
          <w:numId w:val="138"/>
        </w:numPr>
        <w:shd w:val="clear" w:color="auto" w:fill="FFFFFF"/>
        <w:tabs>
          <w:tab w:val="left" w:pos="3119"/>
        </w:tabs>
        <w:ind w:left="993" w:hanging="284"/>
        <w:rPr>
          <w:color w:val="000000" w:themeColor="text1"/>
          <w:lang w:val="sr-Cyrl-RS"/>
        </w:rPr>
      </w:pPr>
      <w:r w:rsidRPr="00D06891">
        <w:rPr>
          <w:color w:val="000000" w:themeColor="text1"/>
          <w:lang w:val="sr-Cyrl-RS"/>
        </w:rPr>
        <w:t>УВ отпорност и трајност;</w:t>
      </w:r>
    </w:p>
    <w:p w14:paraId="0135B2BE" w14:textId="0DBE7156" w:rsidR="00A51CDD" w:rsidRPr="00D06891" w:rsidRDefault="00A51CDD" w:rsidP="00544C9C">
      <w:pPr>
        <w:pStyle w:val="ListParagraph"/>
        <w:numPr>
          <w:ilvl w:val="0"/>
          <w:numId w:val="138"/>
        </w:numPr>
        <w:shd w:val="clear" w:color="auto" w:fill="FFFFFF"/>
        <w:tabs>
          <w:tab w:val="left" w:pos="3119"/>
        </w:tabs>
        <w:ind w:left="993" w:hanging="284"/>
        <w:rPr>
          <w:color w:val="000000" w:themeColor="text1"/>
          <w:lang w:val="sr-Cyrl-RS"/>
        </w:rPr>
      </w:pPr>
      <w:r w:rsidRPr="00D06891">
        <w:rPr>
          <w:color w:val="000000" w:themeColor="text1"/>
          <w:lang w:val="sr-Cyrl-RS"/>
        </w:rPr>
        <w:t>ватро-отпорност;</w:t>
      </w:r>
    </w:p>
    <w:p w14:paraId="0416C814" w14:textId="34C38408" w:rsidR="00A51CDD" w:rsidRPr="00D06891" w:rsidRDefault="00A51CDD" w:rsidP="00544C9C">
      <w:pPr>
        <w:pStyle w:val="ListParagraph"/>
        <w:numPr>
          <w:ilvl w:val="0"/>
          <w:numId w:val="138"/>
        </w:numPr>
        <w:shd w:val="clear" w:color="auto" w:fill="FFFFFF"/>
        <w:tabs>
          <w:tab w:val="left" w:pos="3119"/>
        </w:tabs>
        <w:ind w:left="993" w:hanging="284"/>
        <w:rPr>
          <w:color w:val="000000" w:themeColor="text1"/>
          <w:lang w:val="sr-Cyrl-RS"/>
        </w:rPr>
      </w:pPr>
      <w:r w:rsidRPr="00D06891">
        <w:rPr>
          <w:color w:val="000000" w:themeColor="text1"/>
          <w:lang w:val="sr-Cyrl-RS"/>
        </w:rPr>
        <w:t>отпорност на мраз бетонских делова;</w:t>
      </w:r>
    </w:p>
    <w:p w14:paraId="79066711" w14:textId="74793F40" w:rsidR="00A51CDD" w:rsidRPr="00D06891" w:rsidRDefault="00A51CDD" w:rsidP="00544C9C">
      <w:pPr>
        <w:pStyle w:val="ListParagraph"/>
        <w:numPr>
          <w:ilvl w:val="0"/>
          <w:numId w:val="138"/>
        </w:numPr>
        <w:shd w:val="clear" w:color="auto" w:fill="FFFFFF"/>
        <w:tabs>
          <w:tab w:val="left" w:pos="3119"/>
        </w:tabs>
        <w:ind w:left="993" w:hanging="284"/>
        <w:rPr>
          <w:color w:val="000000" w:themeColor="text1"/>
          <w:lang w:val="sr-Cyrl-RS"/>
        </w:rPr>
      </w:pPr>
      <w:r w:rsidRPr="00D06891">
        <w:rPr>
          <w:color w:val="000000" w:themeColor="text1"/>
          <w:lang w:val="sr-Cyrl-RS"/>
        </w:rPr>
        <w:t xml:space="preserve">механичке перформансе свих елемената без обзира на материјал и конструкције као целине треба да су  у складу са </w:t>
      </w:r>
      <w:r w:rsidR="00D06891">
        <w:rPr>
          <w:color w:val="000000" w:themeColor="text1"/>
          <w:lang w:val="sr-Cyrl-RS"/>
        </w:rPr>
        <w:t>СРПС ЕН</w:t>
      </w:r>
      <w:r w:rsidRPr="00D06891">
        <w:rPr>
          <w:color w:val="000000" w:themeColor="text1"/>
          <w:lang w:val="ru-RU"/>
        </w:rPr>
        <w:t xml:space="preserve"> </w:t>
      </w:r>
      <w:r w:rsidRPr="00D06891">
        <w:rPr>
          <w:color w:val="000000" w:themeColor="text1"/>
          <w:lang w:val="sr-Cyrl-RS"/>
        </w:rPr>
        <w:t>1794-1.</w:t>
      </w:r>
    </w:p>
    <w:p w14:paraId="05ACE2EC" w14:textId="4C8617FE" w:rsidR="00A51CDD" w:rsidRPr="00D06891" w:rsidRDefault="00A51CDD" w:rsidP="00D06891">
      <w:pPr>
        <w:spacing w:before="120" w:after="0"/>
        <w:rPr>
          <w:bCs/>
          <w:lang w:val="sr-Latn-CS"/>
        </w:rPr>
      </w:pPr>
      <w:r w:rsidRPr="00D06891">
        <w:rPr>
          <w:bCs/>
          <w:lang w:val="sr-Latn-CS"/>
        </w:rPr>
        <w:t xml:space="preserve">Акустични панели морају бити у складу са стандардима </w:t>
      </w:r>
      <w:r w:rsidR="00D06891" w:rsidRPr="00D06891">
        <w:rPr>
          <w:bCs/>
          <w:lang w:val="sr-Latn-CS"/>
        </w:rPr>
        <w:t xml:space="preserve">СРПС ЕН </w:t>
      </w:r>
      <w:r w:rsidRPr="00D06891">
        <w:rPr>
          <w:bCs/>
          <w:lang w:val="sr-Latn-CS"/>
        </w:rPr>
        <w:t xml:space="preserve">1793-1 и </w:t>
      </w:r>
      <w:r w:rsidR="00D06891" w:rsidRPr="00D06891">
        <w:rPr>
          <w:bCs/>
          <w:lang w:val="sr-Latn-CS"/>
        </w:rPr>
        <w:t>СРПС ЕН</w:t>
      </w:r>
      <w:r w:rsidRPr="00D06891">
        <w:rPr>
          <w:bCs/>
          <w:lang w:val="sr-Latn-CS"/>
        </w:rPr>
        <w:t xml:space="preserve"> 1793-2.</w:t>
      </w:r>
    </w:p>
    <w:p w14:paraId="548A2B5C" w14:textId="7FCB01F0" w:rsidR="00A51CDD" w:rsidRPr="00D06891" w:rsidRDefault="00A51CDD" w:rsidP="00D06891">
      <w:pPr>
        <w:spacing w:before="120" w:after="0"/>
        <w:rPr>
          <w:bCs/>
          <w:lang w:val="sr-Latn-CS"/>
        </w:rPr>
      </w:pPr>
      <w:r w:rsidRPr="00D06891">
        <w:rPr>
          <w:bCs/>
          <w:lang w:val="sr-Latn-CS"/>
        </w:rPr>
        <w:t xml:space="preserve">Теренска мерења ефикасности акустичних панела врше се у складу са стандардом </w:t>
      </w:r>
      <w:r w:rsidR="00D06891" w:rsidRPr="00D06891">
        <w:rPr>
          <w:bCs/>
          <w:lang w:val="sr-Latn-CS"/>
        </w:rPr>
        <w:t>СРПС</w:t>
      </w:r>
      <w:r w:rsidRPr="00D06891">
        <w:rPr>
          <w:bCs/>
          <w:lang w:val="sr-Latn-CS"/>
        </w:rPr>
        <w:t xml:space="preserve"> </w:t>
      </w:r>
      <w:r w:rsidR="00D06891" w:rsidRPr="00D06891">
        <w:rPr>
          <w:bCs/>
          <w:lang w:val="sr-Latn-CS"/>
        </w:rPr>
        <w:t>ЦЕН/ТС</w:t>
      </w:r>
      <w:r w:rsidRPr="00D06891">
        <w:rPr>
          <w:bCs/>
          <w:lang w:val="sr-Latn-CS"/>
        </w:rPr>
        <w:t xml:space="preserve"> 1793-5.</w:t>
      </w:r>
    </w:p>
    <w:p w14:paraId="35E0915B" w14:textId="77777777" w:rsidR="00D06891" w:rsidRDefault="00A51CDD" w:rsidP="00D06891">
      <w:pPr>
        <w:spacing w:before="120" w:after="0"/>
        <w:rPr>
          <w:bCs/>
          <w:lang w:val="sr-Latn-CS"/>
        </w:rPr>
      </w:pPr>
      <w:r w:rsidRPr="00D06891">
        <w:rPr>
          <w:bCs/>
          <w:lang w:val="sr-Latn-CS"/>
        </w:rPr>
        <w:t xml:space="preserve">На заштитним зидовима типа екрана потребно је поставити врата на одговарајућим прилазним тачкама. </w:t>
      </w:r>
    </w:p>
    <w:p w14:paraId="5BF6BFA3" w14:textId="6884488F" w:rsidR="00D06891" w:rsidRDefault="00A51CDD" w:rsidP="00D06891">
      <w:pPr>
        <w:spacing w:before="120" w:after="0"/>
        <w:rPr>
          <w:bCs/>
          <w:lang w:val="sr-Latn-CS"/>
        </w:rPr>
      </w:pPr>
      <w:r w:rsidRPr="00D06891">
        <w:rPr>
          <w:bCs/>
          <w:lang w:val="sr-Latn-CS"/>
        </w:rPr>
        <w:t xml:space="preserve">Растојања врата се утврђују према потреби. </w:t>
      </w:r>
    </w:p>
    <w:p w14:paraId="3D5B6917" w14:textId="77777777" w:rsidR="00D06891" w:rsidRDefault="00A51CDD" w:rsidP="00D06891">
      <w:pPr>
        <w:spacing w:before="120" w:after="0"/>
        <w:rPr>
          <w:bCs/>
          <w:lang w:val="sr-Latn-CS"/>
        </w:rPr>
      </w:pPr>
      <w:r w:rsidRPr="00D06891">
        <w:rPr>
          <w:bCs/>
          <w:lang w:val="sr-Latn-CS"/>
        </w:rPr>
        <w:t>Корисно дејство заштитног зида не може</w:t>
      </w:r>
      <w:r w:rsidR="00D06891">
        <w:rPr>
          <w:bCs/>
          <w:lang w:val="sr-Latn-CS"/>
        </w:rPr>
        <w:t xml:space="preserve"> бити умањено коришћењем врата.</w:t>
      </w:r>
    </w:p>
    <w:p w14:paraId="0C6B2E37" w14:textId="77777777" w:rsidR="00D06891" w:rsidRDefault="00A51CDD" w:rsidP="00D06891">
      <w:pPr>
        <w:spacing w:before="120" w:after="0"/>
        <w:rPr>
          <w:bCs/>
          <w:lang w:val="sr-Latn-CS"/>
        </w:rPr>
      </w:pPr>
      <w:r w:rsidRPr="00D06891">
        <w:rPr>
          <w:bCs/>
          <w:lang w:val="sr-Latn-CS"/>
        </w:rPr>
        <w:t xml:space="preserve">Прилазе треба постављати на растојању од приближно 300 m помоћу врата (са 1,5 m чистог отвора), а сервисне прилазне путеве на сваких 900 m помоћу двоструких врата (са 3,0 m чистог отвора). </w:t>
      </w:r>
    </w:p>
    <w:p w14:paraId="28EFC445" w14:textId="77777777" w:rsidR="00D06891" w:rsidRDefault="00A51CDD" w:rsidP="00D06891">
      <w:pPr>
        <w:spacing w:before="120" w:after="0"/>
        <w:rPr>
          <w:bCs/>
          <w:lang w:val="sr-Latn-CS"/>
        </w:rPr>
      </w:pPr>
      <w:r w:rsidRPr="00D06891">
        <w:rPr>
          <w:bCs/>
          <w:lang w:val="sr-Latn-CS"/>
        </w:rPr>
        <w:t xml:space="preserve">Постављање километарских ознака на вратима и капијама треба приказати на спољној страни заштитног зида типа екрана. </w:t>
      </w:r>
    </w:p>
    <w:p w14:paraId="0E418163" w14:textId="77777777" w:rsidR="00D06891" w:rsidRDefault="00A51CDD" w:rsidP="00D06891">
      <w:pPr>
        <w:spacing w:before="120" w:after="0"/>
        <w:rPr>
          <w:bCs/>
          <w:lang w:val="sr-Latn-CS"/>
        </w:rPr>
      </w:pPr>
      <w:r w:rsidRPr="00D06891">
        <w:rPr>
          <w:bCs/>
          <w:lang w:val="sr-Latn-CS"/>
        </w:rPr>
        <w:t>Није потребно инстали</w:t>
      </w:r>
      <w:r w:rsidR="00D06891">
        <w:rPr>
          <w:bCs/>
          <w:lang w:val="sr-Latn-CS"/>
        </w:rPr>
        <w:t xml:space="preserve">рати друге табле са назнакама. </w:t>
      </w:r>
    </w:p>
    <w:p w14:paraId="565B1AE5" w14:textId="77777777" w:rsidR="00D06891" w:rsidRDefault="00A51CDD" w:rsidP="00D06891">
      <w:pPr>
        <w:spacing w:before="120" w:after="0"/>
        <w:rPr>
          <w:bCs/>
          <w:lang w:val="sr-Latn-CS"/>
        </w:rPr>
      </w:pPr>
      <w:r w:rsidRPr="00D06891">
        <w:rPr>
          <w:bCs/>
          <w:lang w:val="sr-Latn-CS"/>
        </w:rPr>
        <w:t xml:space="preserve">Могућности пролаза кроз заштитне зидове треба да буду обележене на одговарајући начин (нпр. бојом). </w:t>
      </w:r>
    </w:p>
    <w:p w14:paraId="600E2C0D" w14:textId="28FB93A0" w:rsidR="00A51CDD" w:rsidRPr="00D06891" w:rsidRDefault="00A51CDD" w:rsidP="00D06891">
      <w:pPr>
        <w:spacing w:before="120" w:after="0"/>
        <w:rPr>
          <w:bCs/>
          <w:lang w:val="sr-Latn-CS"/>
        </w:rPr>
      </w:pPr>
      <w:r w:rsidRPr="00D06891">
        <w:rPr>
          <w:bCs/>
          <w:lang w:val="sr-Latn-CS"/>
        </w:rPr>
        <w:t>У случају ових могућности пролаза треба поставити степенице или рампе за савладавање висинске разлике између планума пруге и земљишта ван пружног појаса.</w:t>
      </w:r>
    </w:p>
    <w:p w14:paraId="1ABCE410" w14:textId="52E8BC02" w:rsidR="00A51CDD" w:rsidRDefault="00A51CDD" w:rsidP="00D06891">
      <w:pPr>
        <w:spacing w:before="120" w:after="0"/>
        <w:rPr>
          <w:bCs/>
          <w:lang w:val="sr-Latn-CS"/>
        </w:rPr>
      </w:pPr>
      <w:r w:rsidRPr="00D06891">
        <w:rPr>
          <w:bCs/>
          <w:lang w:val="sr-Latn-CS"/>
        </w:rPr>
        <w:t>Приликом постављања више од једног заштитног зида у једном пресеку, треба омогућити пролаз кроз њих на истој стационажи, при чему је правац отварања врата ка споља од стране колосека а кваке се са стране колосека.</w:t>
      </w:r>
    </w:p>
    <w:p w14:paraId="45817975" w14:textId="3BB83A14" w:rsidR="00D06891" w:rsidRDefault="00D06891" w:rsidP="00D06891">
      <w:pPr>
        <w:spacing w:before="120" w:after="0"/>
        <w:rPr>
          <w:bCs/>
          <w:lang w:val="sr-Latn-CS"/>
        </w:rPr>
      </w:pPr>
    </w:p>
    <w:p w14:paraId="733365DE" w14:textId="136AE576" w:rsidR="00D06891" w:rsidRPr="009B65DA" w:rsidRDefault="00D06891" w:rsidP="009B65DA">
      <w:pPr>
        <w:pStyle w:val="Heading2"/>
      </w:pPr>
      <w:r w:rsidRPr="009B65DA">
        <w:lastRenderedPageBreak/>
        <w:t>Земљани заштитни насип</w:t>
      </w:r>
    </w:p>
    <w:p w14:paraId="15D7F6FA" w14:textId="3FABDB4D" w:rsidR="00D06891" w:rsidRDefault="00D06891" w:rsidP="00D06891">
      <w:pPr>
        <w:pStyle w:val="Heading3"/>
        <w:rPr>
          <w:szCs w:val="26"/>
          <w:lang w:val="sr-Latn-CS"/>
        </w:rPr>
      </w:pPr>
      <w:r>
        <w:rPr>
          <w:szCs w:val="26"/>
        </w:rPr>
        <w:t>Члан</w:t>
      </w:r>
      <w:r w:rsidR="00223FB6">
        <w:rPr>
          <w:szCs w:val="26"/>
          <w:lang w:val="sr-Latn-CS"/>
        </w:rPr>
        <w:t xml:space="preserve"> 153</w:t>
      </w:r>
      <w:r w:rsidRPr="00904152">
        <w:rPr>
          <w:szCs w:val="26"/>
          <w:lang w:val="sr-Latn-CS"/>
        </w:rPr>
        <w:t>.</w:t>
      </w:r>
    </w:p>
    <w:p w14:paraId="701FE079" w14:textId="77777777" w:rsidR="00D06891" w:rsidRDefault="00A51CDD" w:rsidP="00D06891">
      <w:pPr>
        <w:spacing w:before="120" w:after="0"/>
        <w:rPr>
          <w:bCs/>
          <w:lang w:val="sr-Latn-CS"/>
        </w:rPr>
      </w:pPr>
      <w:r w:rsidRPr="00D06891">
        <w:rPr>
          <w:bCs/>
          <w:lang w:val="sr-Latn-CS"/>
        </w:rPr>
        <w:t>Земљани заштитни насип пројектује се са минималном ширином круне насипа од 1,5 m, максималном</w:t>
      </w:r>
      <w:r w:rsidR="00D06891">
        <w:rPr>
          <w:bCs/>
          <w:lang w:val="sr-Latn-CS"/>
        </w:rPr>
        <w:t xml:space="preserve"> висином насипа 3</w:t>
      </w:r>
      <w:r w:rsidRPr="00D06891">
        <w:rPr>
          <w:bCs/>
          <w:lang w:val="sr-Latn-CS"/>
        </w:rPr>
        <w:t xml:space="preserve"> m изнад ГИШ и минималним нагибом косине насипа према колосецима од 1:1,5. </w:t>
      </w:r>
    </w:p>
    <w:p w14:paraId="5B85FE85" w14:textId="6E272E15" w:rsidR="00A51CDD" w:rsidRPr="00D06891" w:rsidRDefault="00A51CDD" w:rsidP="00D06891">
      <w:pPr>
        <w:spacing w:before="120" w:after="0"/>
        <w:rPr>
          <w:bCs/>
          <w:lang w:val="sr-Latn-CS"/>
        </w:rPr>
      </w:pPr>
      <w:r w:rsidRPr="00D06891">
        <w:rPr>
          <w:bCs/>
          <w:lang w:val="sr-Latn-CS"/>
        </w:rPr>
        <w:t>Нагиб косине насипа према граници пружног појаса односно регулационој линији пруге пројектује се у складу са урбанистичко техничким условима за поједине деонице пруге.</w:t>
      </w:r>
    </w:p>
    <w:p w14:paraId="3E8223CF" w14:textId="78CB271E" w:rsidR="00A51CDD" w:rsidRPr="00D06891" w:rsidRDefault="00A51CDD" w:rsidP="00D06891">
      <w:pPr>
        <w:spacing w:before="120" w:after="0"/>
        <w:rPr>
          <w:bCs/>
          <w:lang w:val="sr-Latn-CS"/>
        </w:rPr>
      </w:pPr>
      <w:r w:rsidRPr="00D06891">
        <w:rPr>
          <w:bCs/>
          <w:lang w:val="sr-Latn-CS"/>
        </w:rPr>
        <w:t>Земљани заштитни насип са заштитним зидом типа екрана пројектује се са максималном</w:t>
      </w:r>
      <w:r w:rsidR="00D06891">
        <w:rPr>
          <w:bCs/>
          <w:lang w:val="sr-Latn-CS"/>
        </w:rPr>
        <w:t xml:space="preserve"> висином насипа од 3</w:t>
      </w:r>
      <w:r w:rsidRPr="00D06891">
        <w:rPr>
          <w:bCs/>
          <w:lang w:val="sr-Latn-CS"/>
        </w:rPr>
        <w:t xml:space="preserve"> m изнад ГИШ и највећом</w:t>
      </w:r>
      <w:r w:rsidR="00D06891">
        <w:rPr>
          <w:bCs/>
          <w:lang w:val="sr-Latn-CS"/>
        </w:rPr>
        <w:t xml:space="preserve"> висином зида од 2</w:t>
      </w:r>
      <w:r w:rsidRPr="00D06891">
        <w:rPr>
          <w:bCs/>
          <w:lang w:val="sr-Latn-CS"/>
        </w:rPr>
        <w:t xml:space="preserve"> m, односно са максималном</w:t>
      </w:r>
      <w:r w:rsidR="00D06891">
        <w:rPr>
          <w:bCs/>
          <w:lang w:val="sr-Latn-CS"/>
        </w:rPr>
        <w:t xml:space="preserve"> укупном висином од 5</w:t>
      </w:r>
      <w:r w:rsidRPr="00D06891">
        <w:rPr>
          <w:bCs/>
          <w:lang w:val="sr-Latn-CS"/>
        </w:rPr>
        <w:t xml:space="preserve"> m изнад ГИШ.</w:t>
      </w:r>
    </w:p>
    <w:p w14:paraId="21A4A0D5" w14:textId="29903D6A" w:rsidR="00A51CDD" w:rsidRPr="00D06891" w:rsidRDefault="00A51CDD" w:rsidP="00D06891">
      <w:pPr>
        <w:spacing w:before="120" w:after="0"/>
        <w:rPr>
          <w:bCs/>
          <w:lang w:val="sr-Latn-CS"/>
        </w:rPr>
      </w:pPr>
      <w:r w:rsidRPr="00D06891">
        <w:rPr>
          <w:bCs/>
          <w:lang w:val="sr-Latn-CS"/>
        </w:rPr>
        <w:t xml:space="preserve">У случају када се урбанистичко техничким условима захтева веће смањење нивоа буке, пројектује се земљани заштитни насип са потпорним зидом обложеним апсорбуjоћом облогом према колосеку и максималним нагибом косине зида од 5: 1, али са обезбеђењем обавезних елемената попречног профила пруге (одводних јаркова и дренажа ) и највећег висином </w:t>
      </w:r>
      <w:r w:rsidR="00D06891">
        <w:rPr>
          <w:bCs/>
          <w:lang w:val="sr-Latn-CS"/>
        </w:rPr>
        <w:t>земљаног заштитног насипа од 3</w:t>
      </w:r>
      <w:r w:rsidRPr="00D06891">
        <w:rPr>
          <w:bCs/>
          <w:lang w:val="sr-Latn-CS"/>
        </w:rPr>
        <w:t xml:space="preserve"> m изнад ГИШ.</w:t>
      </w:r>
    </w:p>
    <w:p w14:paraId="43BABCAF" w14:textId="74CF87C5" w:rsidR="00A51CDD" w:rsidRPr="00D06891" w:rsidRDefault="00A51CDD" w:rsidP="00D06891">
      <w:pPr>
        <w:spacing w:before="120" w:after="0"/>
        <w:rPr>
          <w:bCs/>
          <w:lang w:val="sr-Latn-CS"/>
        </w:rPr>
      </w:pPr>
      <w:r w:rsidRPr="00D06891">
        <w:rPr>
          <w:bCs/>
          <w:lang w:val="sr-Latn-CS"/>
        </w:rPr>
        <w:t>У случају пројектовања заштитних монтажних конструкција, без обзира на облик и нагибе косина („А”, вертикалан или др), треба обезбедити обавезне елементе попречног профила (одводне канале и дренаже), а максимална висина заштитне монтажне конструкције изнад ГИШ</w:t>
      </w:r>
      <w:r w:rsidR="00EA5B46">
        <w:rPr>
          <w:bCs/>
          <w:lang w:val="sr-Latn-CS"/>
        </w:rPr>
        <w:t xml:space="preserve"> износи 3</w:t>
      </w:r>
      <w:r w:rsidRPr="00D06891">
        <w:rPr>
          <w:bCs/>
          <w:lang w:val="sr-Latn-CS"/>
        </w:rPr>
        <w:t xml:space="preserve"> m.</w:t>
      </w:r>
    </w:p>
    <w:p w14:paraId="3A0376E3" w14:textId="4F761D78" w:rsidR="00EA5B46" w:rsidRDefault="00A51CDD" w:rsidP="00D06891">
      <w:pPr>
        <w:spacing w:before="120" w:after="0"/>
        <w:rPr>
          <w:bCs/>
          <w:lang w:val="sr-Latn-CS"/>
        </w:rPr>
      </w:pPr>
      <w:r w:rsidRPr="00D06891">
        <w:rPr>
          <w:bCs/>
          <w:lang w:val="sr-Latn-CS"/>
        </w:rPr>
        <w:t xml:space="preserve">Прописане максималне висине објеката за заштиту од буке могу се повећати у подручјима где пруга пролази на мање од 100 m од постојећих објеката који захтевају заштиту од буке, а у складу са урбанистичко техничким условима. </w:t>
      </w:r>
    </w:p>
    <w:p w14:paraId="01556E52" w14:textId="77777777" w:rsidR="00EA5B46" w:rsidRDefault="00EA5B46" w:rsidP="00EA5B46">
      <w:pPr>
        <w:spacing w:before="120"/>
        <w:rPr>
          <w:bCs/>
          <w:lang w:val="sr-Latn-CS"/>
        </w:rPr>
      </w:pPr>
    </w:p>
    <w:p w14:paraId="655DC5D1" w14:textId="417311DA" w:rsidR="00EA5B46" w:rsidRPr="009B65DA" w:rsidRDefault="00EA5B46" w:rsidP="009B65DA">
      <w:pPr>
        <w:pStyle w:val="Heading2"/>
      </w:pPr>
      <w:r w:rsidRPr="009B65DA">
        <w:t>Панели за заштиту од буке</w:t>
      </w:r>
    </w:p>
    <w:p w14:paraId="597AE094" w14:textId="30255C79" w:rsidR="00EA5B46" w:rsidRDefault="00EA5B46" w:rsidP="00EA5B46">
      <w:pPr>
        <w:pStyle w:val="Heading3"/>
        <w:rPr>
          <w:szCs w:val="26"/>
          <w:lang w:val="sr-Latn-CS"/>
        </w:rPr>
      </w:pPr>
      <w:r>
        <w:rPr>
          <w:szCs w:val="26"/>
        </w:rPr>
        <w:t>Члан</w:t>
      </w:r>
      <w:r w:rsidR="00223FB6">
        <w:rPr>
          <w:szCs w:val="26"/>
          <w:lang w:val="sr-Latn-CS"/>
        </w:rPr>
        <w:t xml:space="preserve"> 154</w:t>
      </w:r>
      <w:r w:rsidRPr="00904152">
        <w:rPr>
          <w:szCs w:val="26"/>
          <w:lang w:val="sr-Latn-CS"/>
        </w:rPr>
        <w:t>.</w:t>
      </w:r>
    </w:p>
    <w:p w14:paraId="08E0D39B" w14:textId="77777777" w:rsidR="00A51CDD" w:rsidRPr="00EA5B46" w:rsidRDefault="00A51CDD" w:rsidP="00EA5B46">
      <w:pPr>
        <w:spacing w:before="120" w:after="0"/>
        <w:rPr>
          <w:rFonts w:cs="Times New Roman"/>
          <w:lang w:val="sr-Cyrl-RS"/>
        </w:rPr>
      </w:pPr>
      <w:r w:rsidRPr="00EA5B46">
        <w:rPr>
          <w:rFonts w:cs="Times New Roman"/>
          <w:lang w:val="sr-Cyrl-RS"/>
        </w:rPr>
        <w:t>Панели за заштиту од буке морају да задовоље следеће услове:</w:t>
      </w:r>
    </w:p>
    <w:p w14:paraId="34228C05" w14:textId="5D0EDCEA" w:rsidR="00A51CDD" w:rsidRPr="00EA5B46" w:rsidRDefault="00A51CDD" w:rsidP="00544C9C">
      <w:pPr>
        <w:pStyle w:val="ListParagraph"/>
        <w:numPr>
          <w:ilvl w:val="0"/>
          <w:numId w:val="139"/>
        </w:numPr>
        <w:shd w:val="clear" w:color="auto" w:fill="FFFFFF"/>
        <w:tabs>
          <w:tab w:val="left" w:pos="3119"/>
        </w:tabs>
        <w:spacing w:after="0"/>
        <w:rPr>
          <w:bCs/>
          <w:color w:val="000000" w:themeColor="text1"/>
          <w:lang w:val="sr-Cyrl-RS"/>
        </w:rPr>
      </w:pPr>
      <w:r w:rsidRPr="00EA5B46">
        <w:rPr>
          <w:bCs/>
          <w:color w:val="000000" w:themeColor="text1"/>
          <w:lang w:val="sr-Cyrl-RS"/>
        </w:rPr>
        <w:t>отпорн</w:t>
      </w:r>
      <w:r w:rsidR="00EA5B46">
        <w:rPr>
          <w:bCs/>
          <w:color w:val="000000" w:themeColor="text1"/>
          <w:lang w:val="sr-Cyrl-RS"/>
        </w:rPr>
        <w:t>ост на корозију металних делова,</w:t>
      </w:r>
    </w:p>
    <w:p w14:paraId="2C6263D3" w14:textId="260BA91B" w:rsidR="00A51CDD" w:rsidRPr="00EA5B46" w:rsidRDefault="00EA5B46" w:rsidP="00544C9C">
      <w:pPr>
        <w:pStyle w:val="ListParagraph"/>
        <w:numPr>
          <w:ilvl w:val="0"/>
          <w:numId w:val="139"/>
        </w:numPr>
        <w:shd w:val="clear" w:color="auto" w:fill="FFFFFF"/>
        <w:tabs>
          <w:tab w:val="left" w:pos="3119"/>
        </w:tabs>
        <w:spacing w:after="0"/>
        <w:rPr>
          <w:bCs/>
          <w:color w:val="000000" w:themeColor="text1"/>
          <w:lang w:val="sr-Cyrl-RS"/>
        </w:rPr>
      </w:pPr>
      <w:r>
        <w:rPr>
          <w:bCs/>
          <w:color w:val="000000" w:themeColor="text1"/>
          <w:lang w:val="sr-Cyrl-RS"/>
        </w:rPr>
        <w:t>УВ отпорност и трајност,</w:t>
      </w:r>
    </w:p>
    <w:p w14:paraId="559C5E7B" w14:textId="51F4B020" w:rsidR="00A51CDD" w:rsidRPr="00EA5B46" w:rsidRDefault="00EA5B46" w:rsidP="00544C9C">
      <w:pPr>
        <w:pStyle w:val="ListParagraph"/>
        <w:numPr>
          <w:ilvl w:val="0"/>
          <w:numId w:val="139"/>
        </w:numPr>
        <w:shd w:val="clear" w:color="auto" w:fill="FFFFFF"/>
        <w:tabs>
          <w:tab w:val="left" w:pos="3119"/>
        </w:tabs>
        <w:spacing w:after="0"/>
        <w:rPr>
          <w:bCs/>
          <w:color w:val="000000" w:themeColor="text1"/>
          <w:lang w:val="sr-Cyrl-RS"/>
        </w:rPr>
      </w:pPr>
      <w:r>
        <w:rPr>
          <w:bCs/>
          <w:color w:val="000000" w:themeColor="text1"/>
          <w:lang w:val="sr-Cyrl-RS"/>
        </w:rPr>
        <w:t>ватро-отпорност,</w:t>
      </w:r>
    </w:p>
    <w:p w14:paraId="6AE183CD" w14:textId="61A65939" w:rsidR="00A51CDD" w:rsidRPr="00EA5B46" w:rsidRDefault="00A51CDD" w:rsidP="00544C9C">
      <w:pPr>
        <w:pStyle w:val="ListParagraph"/>
        <w:numPr>
          <w:ilvl w:val="0"/>
          <w:numId w:val="139"/>
        </w:numPr>
        <w:shd w:val="clear" w:color="auto" w:fill="FFFFFF"/>
        <w:tabs>
          <w:tab w:val="left" w:pos="3119"/>
        </w:tabs>
        <w:spacing w:after="0"/>
        <w:rPr>
          <w:bCs/>
          <w:color w:val="000000" w:themeColor="text1"/>
          <w:lang w:val="sr-Cyrl-RS"/>
        </w:rPr>
      </w:pPr>
      <w:r w:rsidRPr="00EA5B46">
        <w:rPr>
          <w:bCs/>
          <w:color w:val="000000" w:themeColor="text1"/>
          <w:lang w:val="sr-Cyrl-RS"/>
        </w:rPr>
        <w:t>отпорност на мраз бетонских делова</w:t>
      </w:r>
      <w:r w:rsidR="00EA5B46">
        <w:rPr>
          <w:bCs/>
          <w:color w:val="000000" w:themeColor="text1"/>
          <w:lang w:val="sr-Cyrl-RS"/>
        </w:rPr>
        <w:t>, и</w:t>
      </w:r>
    </w:p>
    <w:p w14:paraId="688A379F" w14:textId="77777777" w:rsidR="00A51CDD" w:rsidRPr="00EA5B46" w:rsidRDefault="00A51CDD" w:rsidP="00544C9C">
      <w:pPr>
        <w:pStyle w:val="ListParagraph"/>
        <w:numPr>
          <w:ilvl w:val="0"/>
          <w:numId w:val="139"/>
        </w:numPr>
        <w:shd w:val="clear" w:color="auto" w:fill="FFFFFF"/>
        <w:tabs>
          <w:tab w:val="left" w:pos="3119"/>
        </w:tabs>
        <w:spacing w:after="0"/>
        <w:rPr>
          <w:bCs/>
          <w:color w:val="000000" w:themeColor="text1"/>
          <w:lang w:val="sr-Cyrl-RS"/>
        </w:rPr>
      </w:pPr>
      <w:r w:rsidRPr="00EA5B46">
        <w:rPr>
          <w:bCs/>
          <w:color w:val="000000" w:themeColor="text1"/>
          <w:lang w:val="sr-Cyrl-RS"/>
        </w:rPr>
        <w:t>механичке перформансе свих елемената без обзира на материјал и конструкције као целине треба да су  у складу са СРПС ЕН 1794-1.</w:t>
      </w:r>
    </w:p>
    <w:p w14:paraId="1984BB30" w14:textId="77777777" w:rsidR="00A51CDD" w:rsidRPr="00EA5B46" w:rsidRDefault="00A51CDD" w:rsidP="00EA5B46">
      <w:pPr>
        <w:spacing w:before="120" w:after="0"/>
        <w:rPr>
          <w:bCs/>
          <w:lang w:val="sr-Latn-CS"/>
        </w:rPr>
      </w:pPr>
      <w:r w:rsidRPr="00EA5B46">
        <w:rPr>
          <w:bCs/>
          <w:lang w:val="sr-Latn-CS"/>
        </w:rPr>
        <w:t>Акустични панели морају имати ЦЕ сертификат према стандардима СРПС ЕН 1793-1 и СРПС ЕН 1793-2.</w:t>
      </w:r>
    </w:p>
    <w:p w14:paraId="140DCD8C" w14:textId="77777777" w:rsidR="00A51CDD" w:rsidRPr="00EA5B46" w:rsidRDefault="00A51CDD" w:rsidP="00EA5B46">
      <w:pPr>
        <w:spacing w:before="120" w:after="0"/>
        <w:rPr>
          <w:bCs/>
          <w:lang w:val="sr-Latn-CS"/>
        </w:rPr>
      </w:pPr>
      <w:r w:rsidRPr="00EA5B46">
        <w:rPr>
          <w:bCs/>
          <w:lang w:val="sr-Latn-CS"/>
        </w:rPr>
        <w:t>Теренска мерења ефикасности акустичних панела врше се у складу са стандардом СРПС ЦЕН/ТС 1793-5.</w:t>
      </w:r>
    </w:p>
    <w:p w14:paraId="73D0FCAC" w14:textId="77777777" w:rsidR="0054087C" w:rsidRDefault="0054087C" w:rsidP="0054087C">
      <w:pPr>
        <w:pStyle w:val="Heading1"/>
        <w:sectPr w:rsidR="0054087C" w:rsidSect="005046B6">
          <w:pgSz w:w="11907" w:h="16839" w:code="9"/>
          <w:pgMar w:top="1440" w:right="1440" w:bottom="1440" w:left="1440" w:header="720" w:footer="720" w:gutter="0"/>
          <w:cols w:space="720"/>
          <w:docGrid w:linePitch="360"/>
        </w:sectPr>
      </w:pPr>
    </w:p>
    <w:p w14:paraId="78B05F05" w14:textId="2D11D564" w:rsidR="0054087C" w:rsidRPr="00904152" w:rsidRDefault="0054087C" w:rsidP="0054087C">
      <w:pPr>
        <w:pStyle w:val="Heading1"/>
        <w:rPr>
          <w:lang w:val="sr-Cyrl-CS"/>
        </w:rPr>
      </w:pPr>
      <w:r>
        <w:lastRenderedPageBreak/>
        <w:t>VII</w:t>
      </w:r>
      <w:r w:rsidRPr="00904152">
        <w:rPr>
          <w:lang w:val="sr-Cyrl-CS"/>
        </w:rPr>
        <w:t xml:space="preserve"> </w:t>
      </w:r>
      <w:r>
        <w:rPr>
          <w:lang w:val="sr-Cyrl-CS"/>
        </w:rPr>
        <w:t>ТЕХНИЧКИ УСЛОВИ ЗА СТАНИЧНЕ ОБЈЕКТЕ И ПОСТРОЈЕЊА</w:t>
      </w:r>
    </w:p>
    <w:p w14:paraId="6EFE998C" w14:textId="202DCB9E" w:rsidR="0054087C" w:rsidRPr="009B65DA" w:rsidRDefault="00FE7F5F" w:rsidP="009B65DA">
      <w:pPr>
        <w:pStyle w:val="Heading2"/>
      </w:pPr>
      <w:r w:rsidRPr="009B65DA">
        <w:t>Технички услови за п</w:t>
      </w:r>
      <w:r w:rsidR="0054087C" w:rsidRPr="009B65DA">
        <w:t>ерон</w:t>
      </w:r>
      <w:r w:rsidRPr="009B65DA">
        <w:t>е</w:t>
      </w:r>
    </w:p>
    <w:p w14:paraId="38559011" w14:textId="7C2E3346" w:rsidR="0054087C" w:rsidRDefault="0054087C" w:rsidP="0054087C">
      <w:pPr>
        <w:pStyle w:val="Heading3"/>
        <w:rPr>
          <w:szCs w:val="26"/>
          <w:lang w:val="sr-Latn-CS"/>
        </w:rPr>
      </w:pPr>
      <w:r>
        <w:rPr>
          <w:szCs w:val="26"/>
        </w:rPr>
        <w:t>Члан</w:t>
      </w:r>
      <w:r w:rsidR="00223FB6">
        <w:rPr>
          <w:szCs w:val="26"/>
          <w:lang w:val="sr-Latn-CS"/>
        </w:rPr>
        <w:t xml:space="preserve"> 155</w:t>
      </w:r>
      <w:r w:rsidRPr="00904152">
        <w:rPr>
          <w:szCs w:val="26"/>
          <w:lang w:val="sr-Latn-CS"/>
        </w:rPr>
        <w:t>.</w:t>
      </w:r>
    </w:p>
    <w:p w14:paraId="77699F3F" w14:textId="4270D94B" w:rsidR="00FE7F5F" w:rsidRPr="00FE7F5F" w:rsidRDefault="00FE7F5F" w:rsidP="00FE7F5F">
      <w:pPr>
        <w:spacing w:before="120" w:after="0"/>
        <w:rPr>
          <w:bCs/>
          <w:lang w:val="sr-Latn-CS"/>
        </w:rPr>
      </w:pPr>
      <w:r w:rsidRPr="00FE7F5F">
        <w:rPr>
          <w:bCs/>
          <w:lang w:val="sr-Latn-CS"/>
        </w:rPr>
        <w:t xml:space="preserve">Перон је објекат на </w:t>
      </w:r>
      <w:r>
        <w:rPr>
          <w:bCs/>
          <w:lang w:val="sr-Cyrl-RS"/>
        </w:rPr>
        <w:t>службеном месту</w:t>
      </w:r>
      <w:r w:rsidRPr="00FE7F5F">
        <w:rPr>
          <w:bCs/>
          <w:lang w:val="sr-Latn-CS"/>
        </w:rPr>
        <w:t xml:space="preserve"> који може бити између колосека</w:t>
      </w:r>
      <w:r>
        <w:rPr>
          <w:bCs/>
          <w:lang w:val="sr-Cyrl-RS"/>
        </w:rPr>
        <w:t xml:space="preserve"> (средњи перон)</w:t>
      </w:r>
      <w:r w:rsidRPr="00FE7F5F">
        <w:rPr>
          <w:bCs/>
          <w:lang w:val="sr-Latn-CS"/>
        </w:rPr>
        <w:t xml:space="preserve"> или поред њих (бочни перон) и служи за пријем и отпрему путника, робе, пртљага и пошиљки у воз или ван њега.</w:t>
      </w:r>
    </w:p>
    <w:p w14:paraId="3F36BF80" w14:textId="77777777" w:rsidR="00FE7F5F" w:rsidRDefault="00FE7F5F" w:rsidP="00FE7F5F">
      <w:pPr>
        <w:spacing w:before="120" w:after="0"/>
        <w:rPr>
          <w:bCs/>
          <w:lang w:val="sr-Latn-CS"/>
        </w:rPr>
      </w:pPr>
      <w:r w:rsidRPr="00FE7F5F">
        <w:rPr>
          <w:bCs/>
          <w:lang w:val="sr-Latn-CS"/>
        </w:rPr>
        <w:t>Перони се пројектују и граде тако да се омогући безбедан улазак/излазак путника.</w:t>
      </w:r>
    </w:p>
    <w:p w14:paraId="36B09130" w14:textId="68D8637D" w:rsidR="00FE7F5F" w:rsidRPr="00FE7F5F" w:rsidRDefault="00FE7F5F" w:rsidP="00FE7F5F">
      <w:pPr>
        <w:spacing w:before="120" w:after="0"/>
        <w:rPr>
          <w:bCs/>
          <w:lang w:val="sr-Latn-CS"/>
        </w:rPr>
      </w:pPr>
      <w:r w:rsidRPr="00FE7F5F">
        <w:rPr>
          <w:bCs/>
          <w:lang w:val="sr-Latn-CS"/>
        </w:rPr>
        <w:t>Код нових, унапређених или обновљених пруга, висин</w:t>
      </w:r>
      <w:r>
        <w:rPr>
          <w:bCs/>
          <w:lang w:val="sr-Cyrl-RS"/>
        </w:rPr>
        <w:t>а</w:t>
      </w:r>
      <w:r w:rsidRPr="00FE7F5F">
        <w:rPr>
          <w:bCs/>
          <w:lang w:val="sr-Latn-CS"/>
        </w:rPr>
        <w:t xml:space="preserve"> перона изнад ГИШ</w:t>
      </w:r>
      <w:r>
        <w:rPr>
          <w:bCs/>
          <w:lang w:val="sr-Cyrl-RS"/>
        </w:rPr>
        <w:t xml:space="preserve"> може да буде</w:t>
      </w:r>
      <w:r w:rsidRPr="00FE7F5F">
        <w:rPr>
          <w:bCs/>
          <w:lang w:val="sr-Latn-CS"/>
        </w:rPr>
        <w:t xml:space="preserve"> 0,55 m и 0,76 m.</w:t>
      </w:r>
    </w:p>
    <w:p w14:paraId="2EBEAE16" w14:textId="77777777" w:rsidR="00FE7F5F" w:rsidRPr="00FE7F5F" w:rsidRDefault="00FE7F5F" w:rsidP="00FE7F5F">
      <w:pPr>
        <w:spacing w:before="120" w:after="0"/>
        <w:rPr>
          <w:bCs/>
          <w:lang w:val="sr-Latn-CS"/>
        </w:rPr>
      </w:pPr>
      <w:r w:rsidRPr="00FE7F5F">
        <w:rPr>
          <w:bCs/>
          <w:lang w:val="sr-Latn-CS"/>
        </w:rPr>
        <w:t xml:space="preserve">Дужина перона се утврђује као дужина најдужег воза, који је предвиђен да се заустави на перону при нормалним условима, уз додатак 10 m, али не може да буде мања од дужине најдужег састава двe моторнe гарнитуре воза који саобраћа на односној прузи. </w:t>
      </w:r>
    </w:p>
    <w:p w14:paraId="64295F0D" w14:textId="35BE7373" w:rsidR="00FE7F5F" w:rsidRPr="00FE7F5F" w:rsidRDefault="00FE7F5F" w:rsidP="00FE7F5F">
      <w:pPr>
        <w:spacing w:before="120" w:after="0"/>
        <w:rPr>
          <w:bCs/>
          <w:lang w:val="sr-Latn-CS"/>
        </w:rPr>
      </w:pPr>
      <w:r>
        <w:rPr>
          <w:bCs/>
          <w:lang w:val="sr-Cyrl-RS"/>
        </w:rPr>
        <w:t>На</w:t>
      </w:r>
      <w:r w:rsidRPr="00FE7F5F">
        <w:rPr>
          <w:bCs/>
          <w:lang w:val="sr-Latn-CS"/>
        </w:rPr>
        <w:t xml:space="preserve"> новим </w:t>
      </w:r>
      <w:r>
        <w:rPr>
          <w:bCs/>
          <w:lang w:val="sr-Cyrl-RS"/>
        </w:rPr>
        <w:t>службеним местима,</w:t>
      </w:r>
      <w:r w:rsidRPr="00FE7F5F">
        <w:rPr>
          <w:bCs/>
          <w:lang w:val="sr-Latn-CS"/>
        </w:rPr>
        <w:t xml:space="preserve"> на пругама </w:t>
      </w:r>
      <w:r>
        <w:rPr>
          <w:bCs/>
          <w:lang w:val="sr-Cyrl-RS"/>
        </w:rPr>
        <w:t xml:space="preserve">од </w:t>
      </w:r>
      <w:r>
        <w:rPr>
          <w:bCs/>
          <w:lang w:val="sr-Latn-CS"/>
        </w:rPr>
        <w:t>значаја</w:t>
      </w:r>
      <w:r w:rsidRPr="00FE7F5F">
        <w:rPr>
          <w:bCs/>
          <w:lang w:val="sr-Latn-CS"/>
        </w:rPr>
        <w:t xml:space="preserve"> за међународни саобраћај</w:t>
      </w:r>
      <w:r>
        <w:rPr>
          <w:bCs/>
          <w:lang w:val="sr-Cyrl-RS"/>
        </w:rPr>
        <w:t>,</w:t>
      </w:r>
      <w:r w:rsidRPr="00FE7F5F">
        <w:rPr>
          <w:bCs/>
          <w:lang w:val="sr-Latn-CS"/>
        </w:rPr>
        <w:t xml:space="preserve"> намењеним мешовитом и путничком саобраћају, у којима је предвиђено бављење возова за превоз путника, дужина перона за пријем </w:t>
      </w:r>
      <w:r>
        <w:rPr>
          <w:bCs/>
          <w:lang w:val="sr-Latn-CS"/>
        </w:rPr>
        <w:t>путничких</w:t>
      </w:r>
      <w:r w:rsidRPr="00FE7F5F">
        <w:rPr>
          <w:bCs/>
          <w:lang w:val="sr-Latn-CS"/>
        </w:rPr>
        <w:t xml:space="preserve"> возова износи најмање 400 m.</w:t>
      </w:r>
    </w:p>
    <w:p w14:paraId="2230667E" w14:textId="1F14FBAB" w:rsidR="00FE7F5F" w:rsidRPr="00FE7F5F" w:rsidRDefault="00FE7F5F" w:rsidP="00FE7F5F">
      <w:pPr>
        <w:spacing w:before="120" w:after="0"/>
        <w:rPr>
          <w:bCs/>
          <w:lang w:val="sr-Latn-CS"/>
        </w:rPr>
      </w:pPr>
      <w:r>
        <w:rPr>
          <w:bCs/>
          <w:lang w:val="sr-Cyrl-RS"/>
        </w:rPr>
        <w:t>На</w:t>
      </w:r>
      <w:r w:rsidRPr="00FE7F5F">
        <w:rPr>
          <w:bCs/>
          <w:lang w:val="sr-Latn-CS"/>
        </w:rPr>
        <w:t xml:space="preserve"> унапређеним и</w:t>
      </w:r>
      <w:r>
        <w:rPr>
          <w:bCs/>
          <w:lang w:val="sr-Cyrl-RS"/>
        </w:rPr>
        <w:t>ли</w:t>
      </w:r>
      <w:r w:rsidRPr="00FE7F5F">
        <w:rPr>
          <w:bCs/>
          <w:lang w:val="sr-Latn-CS"/>
        </w:rPr>
        <w:t xml:space="preserve"> обновљеним </w:t>
      </w:r>
      <w:r>
        <w:rPr>
          <w:bCs/>
          <w:lang w:val="sr-Cyrl-RS"/>
        </w:rPr>
        <w:t>службеним местима,</w:t>
      </w:r>
      <w:r w:rsidRPr="00FE7F5F">
        <w:rPr>
          <w:bCs/>
          <w:lang w:val="sr-Latn-CS"/>
        </w:rPr>
        <w:t xml:space="preserve"> на пругама </w:t>
      </w:r>
      <w:r>
        <w:rPr>
          <w:bCs/>
          <w:lang w:val="sr-Cyrl-RS"/>
        </w:rPr>
        <w:t xml:space="preserve">од </w:t>
      </w:r>
      <w:r>
        <w:rPr>
          <w:bCs/>
          <w:lang w:val="sr-Latn-CS"/>
        </w:rPr>
        <w:t>значаја</w:t>
      </w:r>
      <w:r w:rsidRPr="00FE7F5F">
        <w:rPr>
          <w:bCs/>
          <w:lang w:val="sr-Latn-CS"/>
        </w:rPr>
        <w:t xml:space="preserve"> за међународни саобраћај</w:t>
      </w:r>
      <w:r>
        <w:rPr>
          <w:bCs/>
          <w:lang w:val="sr-Cyrl-RS"/>
        </w:rPr>
        <w:t>,</w:t>
      </w:r>
      <w:r w:rsidRPr="00FE7F5F">
        <w:rPr>
          <w:bCs/>
          <w:lang w:val="sr-Latn-CS"/>
        </w:rPr>
        <w:t xml:space="preserve"> намењеним мешовитом и путничком саобраћају, у којима је предвиђено бављење возова за превоз путника, дужина перона за пријем </w:t>
      </w:r>
      <w:r>
        <w:rPr>
          <w:bCs/>
          <w:lang w:val="sr-Cyrl-RS"/>
        </w:rPr>
        <w:t>путничких</w:t>
      </w:r>
      <w:r w:rsidRPr="00FE7F5F">
        <w:rPr>
          <w:bCs/>
          <w:lang w:val="sr-Latn-CS"/>
        </w:rPr>
        <w:t xml:space="preserve"> возова износи најмање 300 m.</w:t>
      </w:r>
    </w:p>
    <w:p w14:paraId="3059C263" w14:textId="77777777" w:rsidR="00FE7F5F" w:rsidRDefault="00FE7F5F" w:rsidP="00FE7F5F">
      <w:pPr>
        <w:spacing w:before="120" w:after="0"/>
        <w:rPr>
          <w:bCs/>
          <w:lang w:val="sr-Latn-CS"/>
        </w:rPr>
      </w:pPr>
      <w:r w:rsidRPr="00FE7F5F">
        <w:rPr>
          <w:bCs/>
          <w:lang w:val="sr-Latn-CS"/>
        </w:rPr>
        <w:t>Горња површина перона мора бити чврста и равна, примерена за пешаке и лака доставна возила, не може бити клизава и мора имати попречни нагиб од најмање 1%.</w:t>
      </w:r>
    </w:p>
    <w:p w14:paraId="551AE77A" w14:textId="1B768648" w:rsidR="00FE7F5F" w:rsidRDefault="00FE7F5F" w:rsidP="00FE7F5F">
      <w:pPr>
        <w:spacing w:before="120" w:after="0"/>
        <w:rPr>
          <w:bCs/>
          <w:lang w:val="sr-Latn-CS"/>
        </w:rPr>
      </w:pPr>
      <w:r w:rsidRPr="00FE7F5F">
        <w:rPr>
          <w:bCs/>
          <w:lang w:val="sr-Latn-CS"/>
        </w:rPr>
        <w:t>Перонски зидови и ивице морају бити чврсти, стабилни  и отпорни на ударце.</w:t>
      </w:r>
    </w:p>
    <w:p w14:paraId="633B67E0" w14:textId="77777777" w:rsidR="00FE7F5F" w:rsidRPr="00FE7F5F" w:rsidRDefault="00FE7F5F" w:rsidP="00FE7F5F">
      <w:pPr>
        <w:spacing w:before="120" w:after="0"/>
        <w:rPr>
          <w:bCs/>
          <w:lang w:val="sr-Latn-CS"/>
        </w:rPr>
      </w:pPr>
      <w:r w:rsidRPr="00FE7F5F">
        <w:rPr>
          <w:bCs/>
          <w:lang w:val="sr-Latn-CS"/>
        </w:rPr>
        <w:t>Ивице перона се осигуравају од сталног механичког оштећивања каменим ивичњацима, челичним угаоницима итд.</w:t>
      </w:r>
    </w:p>
    <w:p w14:paraId="2877F177" w14:textId="77777777" w:rsidR="00FE7F5F" w:rsidRDefault="00FE7F5F" w:rsidP="00FE7F5F">
      <w:pPr>
        <w:spacing w:before="120" w:after="0"/>
        <w:rPr>
          <w:bCs/>
          <w:lang w:val="sr-Latn-CS"/>
        </w:rPr>
      </w:pPr>
      <w:r w:rsidRPr="00FE7F5F">
        <w:rPr>
          <w:bCs/>
          <w:lang w:val="sr-Latn-CS"/>
        </w:rPr>
        <w:t xml:space="preserve">Минимална </w:t>
      </w:r>
      <w:r>
        <w:rPr>
          <w:bCs/>
          <w:lang w:val="sr-Latn-CS"/>
        </w:rPr>
        <w:t>ширина бочних перона износи 2,5</w:t>
      </w:r>
      <w:r w:rsidRPr="00FE7F5F">
        <w:rPr>
          <w:bCs/>
          <w:lang w:val="sr-Latn-CS"/>
        </w:rPr>
        <w:t xml:space="preserve"> m. </w:t>
      </w:r>
    </w:p>
    <w:p w14:paraId="042F2777" w14:textId="49AF6A60" w:rsidR="00FE7F5F" w:rsidRPr="00FE7F5F" w:rsidRDefault="00FE7F5F" w:rsidP="00FE7F5F">
      <w:pPr>
        <w:spacing w:before="120" w:after="0"/>
        <w:rPr>
          <w:bCs/>
          <w:lang w:val="sr-Latn-CS"/>
        </w:rPr>
      </w:pPr>
      <w:r w:rsidRPr="00FE7F5F">
        <w:rPr>
          <w:bCs/>
          <w:lang w:val="sr-Latn-CS"/>
        </w:rPr>
        <w:t xml:space="preserve">Минимална ширина </w:t>
      </w:r>
      <w:r>
        <w:rPr>
          <w:bCs/>
          <w:lang w:val="sr-Cyrl-RS"/>
        </w:rPr>
        <w:t xml:space="preserve">средњих </w:t>
      </w:r>
      <w:r w:rsidRPr="00FE7F5F">
        <w:rPr>
          <w:bCs/>
          <w:lang w:val="sr-Latn-CS"/>
        </w:rPr>
        <w:t xml:space="preserve">перона </w:t>
      </w:r>
      <w:r>
        <w:rPr>
          <w:bCs/>
          <w:lang w:val="sr-Latn-CS"/>
        </w:rPr>
        <w:t>износи 3,3</w:t>
      </w:r>
      <w:r w:rsidRPr="00FE7F5F">
        <w:rPr>
          <w:bCs/>
          <w:lang w:val="sr-Latn-CS"/>
        </w:rPr>
        <w:t xml:space="preserve"> m а на крајевима </w:t>
      </w:r>
      <w:r>
        <w:rPr>
          <w:bCs/>
          <w:lang w:val="sr-Cyrl-RS"/>
        </w:rPr>
        <w:t xml:space="preserve">се </w:t>
      </w:r>
      <w:r w:rsidRPr="00FE7F5F">
        <w:rPr>
          <w:bCs/>
          <w:lang w:val="sr-Latn-CS"/>
        </w:rPr>
        <w:t>може</w:t>
      </w:r>
      <w:r>
        <w:rPr>
          <w:bCs/>
          <w:lang w:val="sr-Latn-CS"/>
        </w:rPr>
        <w:t xml:space="preserve"> смањити до 2,5</w:t>
      </w:r>
      <w:r w:rsidRPr="00FE7F5F">
        <w:rPr>
          <w:bCs/>
          <w:lang w:val="sr-Latn-CS"/>
        </w:rPr>
        <w:t xml:space="preserve"> m.</w:t>
      </w:r>
    </w:p>
    <w:p w14:paraId="3FB731AE" w14:textId="77777777" w:rsidR="00FE7F5F" w:rsidRDefault="00FE7F5F" w:rsidP="00FE7F5F">
      <w:pPr>
        <w:spacing w:before="120" w:after="0"/>
        <w:rPr>
          <w:bCs/>
          <w:lang w:val="sr-Latn-CS"/>
        </w:rPr>
      </w:pPr>
      <w:r w:rsidRPr="00FE7F5F">
        <w:rPr>
          <w:bCs/>
          <w:lang w:val="sr-Latn-CS"/>
        </w:rPr>
        <w:t xml:space="preserve">Перон се изводи од армирано-бетонских профила постављених на слој збијеног материјала, са перонским зидом који се састоји од стабилне, водопропустљиве и на замрзавање отпорне агрегатне мешавине. </w:t>
      </w:r>
    </w:p>
    <w:p w14:paraId="2009A22D" w14:textId="7F717C36" w:rsidR="00FE7F5F" w:rsidRPr="00FE7F5F" w:rsidRDefault="00FE7F5F" w:rsidP="00FE7F5F">
      <w:pPr>
        <w:spacing w:before="120" w:after="0"/>
        <w:rPr>
          <w:bCs/>
          <w:lang w:val="sr-Latn-CS"/>
        </w:rPr>
      </w:pPr>
      <w:r w:rsidRPr="00FE7F5F">
        <w:rPr>
          <w:bCs/>
          <w:lang w:val="sr-Latn-CS"/>
        </w:rPr>
        <w:t>Насипни материјал мора бити збијен до носивости Е</w:t>
      </w:r>
      <w:r w:rsidRPr="00FE7F5F">
        <w:rPr>
          <w:bCs/>
          <w:vertAlign w:val="subscript"/>
          <w:lang w:val="sr-Latn-CS"/>
        </w:rPr>
        <w:t>v2</w:t>
      </w:r>
      <w:r w:rsidRPr="00FE7F5F">
        <w:rPr>
          <w:bCs/>
          <w:lang w:val="sr-Latn-CS"/>
        </w:rPr>
        <w:t xml:space="preserve"> &gt; 60 MN/m</w:t>
      </w:r>
      <w:r w:rsidRPr="00FE7F5F">
        <w:rPr>
          <w:bCs/>
          <w:vertAlign w:val="superscript"/>
          <w:lang w:val="sr-Latn-CS"/>
        </w:rPr>
        <w:t>2</w:t>
      </w:r>
      <w:r w:rsidRPr="00FE7F5F">
        <w:rPr>
          <w:bCs/>
          <w:lang w:val="sr-Latn-CS"/>
        </w:rPr>
        <w:t xml:space="preserve">. </w:t>
      </w:r>
    </w:p>
    <w:p w14:paraId="69A8FC45" w14:textId="1E37B238" w:rsidR="00FE7F5F" w:rsidRPr="00FE7F5F" w:rsidRDefault="007B6B64" w:rsidP="00FE7F5F">
      <w:pPr>
        <w:spacing w:before="120" w:after="0"/>
        <w:rPr>
          <w:bCs/>
          <w:lang w:val="sr-Latn-CS"/>
        </w:rPr>
      </w:pPr>
      <w:r>
        <w:rPr>
          <w:bCs/>
          <w:lang w:val="sr-Cyrl-RS"/>
        </w:rPr>
        <w:t>П</w:t>
      </w:r>
      <w:r w:rsidR="00FE7F5F" w:rsidRPr="00FE7F5F">
        <w:rPr>
          <w:bCs/>
          <w:lang w:val="sr-Latn-CS"/>
        </w:rPr>
        <w:t xml:space="preserve">овршина перона </w:t>
      </w:r>
      <w:r>
        <w:rPr>
          <w:bCs/>
          <w:lang w:val="sr-Cyrl-RS"/>
        </w:rPr>
        <w:t xml:space="preserve">за кретање путника (под перона) </w:t>
      </w:r>
      <w:r w:rsidR="00FE7F5F" w:rsidRPr="00FE7F5F">
        <w:rPr>
          <w:bCs/>
          <w:lang w:val="sr-Latn-CS"/>
        </w:rPr>
        <w:t>мора бити у свим временским условима отпорна на клизање и замрзавање, да омогућава лако одржавање и чишћење  и да буде у равни са ивицом и зидом перона.</w:t>
      </w:r>
    </w:p>
    <w:p w14:paraId="12E2D735" w14:textId="2CA51D66" w:rsidR="00FE7F5F" w:rsidRPr="00FE7F5F" w:rsidRDefault="007B6B64" w:rsidP="00FE7F5F">
      <w:pPr>
        <w:spacing w:before="120" w:after="0"/>
        <w:rPr>
          <w:bCs/>
          <w:lang w:val="sr-Latn-CS"/>
        </w:rPr>
      </w:pPr>
      <w:r>
        <w:rPr>
          <w:bCs/>
          <w:lang w:val="sr-Cyrl-RS"/>
        </w:rPr>
        <w:t xml:space="preserve">Под </w:t>
      </w:r>
      <w:r w:rsidR="00FE7F5F" w:rsidRPr="00FE7F5F">
        <w:rPr>
          <w:bCs/>
          <w:lang w:val="sr-Latn-CS"/>
        </w:rPr>
        <w:t>зиданих перона се поплочава каменим или бетонским плочицама на</w:t>
      </w:r>
      <w:r>
        <w:rPr>
          <w:bCs/>
          <w:lang w:val="sr-Latn-CS"/>
        </w:rPr>
        <w:t xml:space="preserve"> слоју набијене камене ситнежи а </w:t>
      </w:r>
      <w:r>
        <w:rPr>
          <w:bCs/>
          <w:lang w:val="sr-Cyrl-RS"/>
        </w:rPr>
        <w:t>у</w:t>
      </w:r>
      <w:r w:rsidR="00FE7F5F" w:rsidRPr="00FE7F5F">
        <w:rPr>
          <w:bCs/>
          <w:lang w:val="sr-Latn-CS"/>
        </w:rPr>
        <w:t xml:space="preserve"> случају </w:t>
      </w:r>
      <w:r>
        <w:rPr>
          <w:bCs/>
          <w:lang w:val="sr-Cyrl-RS"/>
        </w:rPr>
        <w:t>већег</w:t>
      </w:r>
      <w:r w:rsidR="00FE7F5F" w:rsidRPr="00FE7F5F">
        <w:rPr>
          <w:bCs/>
          <w:lang w:val="sr-Latn-CS"/>
        </w:rPr>
        <w:t xml:space="preserve"> оптерећења, подлога перона се ради од бетона, са плочицама заливеним цементним малтером, или са асфалтном кошуљицом. </w:t>
      </w:r>
    </w:p>
    <w:p w14:paraId="2366D490" w14:textId="295AE051" w:rsidR="00FE7F5F" w:rsidRPr="00FE7F5F" w:rsidRDefault="00FE7F5F" w:rsidP="00FE7F5F">
      <w:pPr>
        <w:spacing w:before="120" w:after="0"/>
        <w:rPr>
          <w:bCs/>
          <w:lang w:val="sr-Latn-CS"/>
        </w:rPr>
      </w:pPr>
      <w:r w:rsidRPr="00FE7F5F">
        <w:rPr>
          <w:bCs/>
          <w:lang w:val="sr-Latn-CS"/>
        </w:rPr>
        <w:t>Ако се под перона асфалтира, површина асфалта треба да је равна</w:t>
      </w:r>
      <w:r w:rsidR="007B6B64">
        <w:rPr>
          <w:bCs/>
          <w:lang w:val="sr-Cyrl-RS"/>
        </w:rPr>
        <w:t xml:space="preserve"> а д</w:t>
      </w:r>
      <w:r w:rsidRPr="00FE7F5F">
        <w:rPr>
          <w:bCs/>
          <w:lang w:val="sr-Latn-CS"/>
        </w:rPr>
        <w:t>ебљина асфалтне кошуљице</w:t>
      </w:r>
      <w:r w:rsidR="007B6B64">
        <w:rPr>
          <w:bCs/>
          <w:lang w:val="sr-Cyrl-RS"/>
        </w:rPr>
        <w:t>,</w:t>
      </w:r>
      <w:r w:rsidRPr="00FE7F5F">
        <w:rPr>
          <w:bCs/>
          <w:lang w:val="sr-Latn-CS"/>
        </w:rPr>
        <w:t xml:space="preserve"> у случају већег оптерећења</w:t>
      </w:r>
      <w:r w:rsidR="007B6B64">
        <w:rPr>
          <w:bCs/>
          <w:lang w:val="sr-Cyrl-RS"/>
        </w:rPr>
        <w:t>,</w:t>
      </w:r>
      <w:r w:rsidR="007B6B64">
        <w:rPr>
          <w:bCs/>
          <w:lang w:val="sr-Latn-CS"/>
        </w:rPr>
        <w:t xml:space="preserve"> мора бити већа од 6</w:t>
      </w:r>
      <w:r w:rsidRPr="00FE7F5F">
        <w:rPr>
          <w:bCs/>
          <w:lang w:val="sr-Latn-CS"/>
        </w:rPr>
        <w:t xml:space="preserve"> cm.</w:t>
      </w:r>
    </w:p>
    <w:p w14:paraId="3AF556A7" w14:textId="78DDBB15" w:rsidR="00FE7F5F" w:rsidRDefault="00FE7F5F" w:rsidP="00FE7F5F">
      <w:pPr>
        <w:spacing w:before="120" w:after="0"/>
        <w:rPr>
          <w:bCs/>
          <w:lang w:val="sr-Latn-CS"/>
        </w:rPr>
      </w:pPr>
      <w:r w:rsidRPr="00FE7F5F">
        <w:rPr>
          <w:bCs/>
          <w:lang w:val="sr-Latn-CS"/>
        </w:rPr>
        <w:lastRenderedPageBreak/>
        <w:t>Храпавост пода перона</w:t>
      </w:r>
      <w:r w:rsidR="007B6B64">
        <w:rPr>
          <w:bCs/>
          <w:lang w:val="sr-Cyrl-RS"/>
        </w:rPr>
        <w:t>, са изузетком тактилних стаза и хоризонталне сигланизације,</w:t>
      </w:r>
      <w:r w:rsidRPr="00FE7F5F">
        <w:rPr>
          <w:bCs/>
          <w:lang w:val="sr-Latn-CS"/>
        </w:rPr>
        <w:t xml:space="preserve"> мора бити мања од 0,5 cm</w:t>
      </w:r>
      <w:r w:rsidR="007B6B64">
        <w:rPr>
          <w:bCs/>
          <w:lang w:val="sr-Latn-CS"/>
        </w:rPr>
        <w:t>.</w:t>
      </w:r>
    </w:p>
    <w:p w14:paraId="6D5F1295" w14:textId="4D7D1D60" w:rsidR="007B6B64" w:rsidRPr="007B6B64" w:rsidRDefault="007B6B64" w:rsidP="00FE7F5F">
      <w:pPr>
        <w:spacing w:before="120" w:after="0"/>
        <w:rPr>
          <w:bCs/>
          <w:lang w:val="sr-Cyrl-RS"/>
        </w:rPr>
      </w:pPr>
      <w:r w:rsidRPr="00FE7F5F">
        <w:rPr>
          <w:bCs/>
          <w:lang w:val="sr-Latn-CS"/>
        </w:rPr>
        <w:t>Поклопци шахти и осталих инсталација уграђују се у висини пода перона.</w:t>
      </w:r>
    </w:p>
    <w:p w14:paraId="3B2B39C6" w14:textId="77777777" w:rsidR="00E46A20" w:rsidRDefault="00E46A20" w:rsidP="00FE7F5F">
      <w:pPr>
        <w:spacing w:before="120" w:after="0"/>
        <w:rPr>
          <w:bCs/>
          <w:highlight w:val="yellow"/>
          <w:lang w:val="sr-Latn-CS"/>
        </w:rPr>
      </w:pPr>
    </w:p>
    <w:p w14:paraId="19E85B26" w14:textId="69E0A2F4" w:rsidR="00E46A20" w:rsidRPr="009B65DA" w:rsidRDefault="0055592D" w:rsidP="009B65DA">
      <w:pPr>
        <w:pStyle w:val="Heading2"/>
      </w:pPr>
      <w:r w:rsidRPr="009B65DA">
        <w:t>Мере заштите на перонима</w:t>
      </w:r>
    </w:p>
    <w:p w14:paraId="01FD8CF0" w14:textId="3116C15D" w:rsidR="00E46A20" w:rsidRDefault="00E46A20" w:rsidP="00E46A20">
      <w:pPr>
        <w:pStyle w:val="Heading3"/>
        <w:rPr>
          <w:szCs w:val="26"/>
          <w:lang w:val="sr-Latn-CS"/>
        </w:rPr>
      </w:pPr>
      <w:r>
        <w:rPr>
          <w:szCs w:val="26"/>
        </w:rPr>
        <w:t>Члан</w:t>
      </w:r>
      <w:r w:rsidR="00223FB6">
        <w:rPr>
          <w:szCs w:val="26"/>
          <w:lang w:val="sr-Latn-CS"/>
        </w:rPr>
        <w:t xml:space="preserve"> 156</w:t>
      </w:r>
      <w:r w:rsidRPr="00904152">
        <w:rPr>
          <w:szCs w:val="26"/>
          <w:lang w:val="sr-Latn-CS"/>
        </w:rPr>
        <w:t>.</w:t>
      </w:r>
    </w:p>
    <w:p w14:paraId="6FE82490" w14:textId="0C1D50D1" w:rsidR="007B6B64" w:rsidRPr="0055592D" w:rsidRDefault="00FE7F5F" w:rsidP="00FE7F5F">
      <w:pPr>
        <w:spacing w:before="120" w:after="0"/>
        <w:rPr>
          <w:bCs/>
          <w:lang w:val="sr-Latn-CS"/>
        </w:rPr>
      </w:pPr>
      <w:r w:rsidRPr="0055592D">
        <w:rPr>
          <w:bCs/>
          <w:lang w:val="sr-Latn-CS"/>
        </w:rPr>
        <w:t>Ради безбедности саобраћаја и безбедности путника, на перону се поставља хоризонтална сигнализација у облику жуто об</w:t>
      </w:r>
      <w:r w:rsidR="007B6B64" w:rsidRPr="0055592D">
        <w:rPr>
          <w:bCs/>
          <w:lang w:val="sr-Latn-CS"/>
        </w:rPr>
        <w:t>ојене траке, најмање ширине 0,1</w:t>
      </w:r>
      <w:r w:rsidRPr="0055592D">
        <w:rPr>
          <w:bCs/>
          <w:lang w:val="sr-Latn-CS"/>
        </w:rPr>
        <w:t xml:space="preserve"> m.</w:t>
      </w:r>
    </w:p>
    <w:p w14:paraId="710A234D" w14:textId="3CF1AA87" w:rsidR="00FE7F5F" w:rsidRPr="0055592D" w:rsidRDefault="00FE7F5F" w:rsidP="00FE7F5F">
      <w:pPr>
        <w:spacing w:before="120" w:after="0"/>
        <w:rPr>
          <w:bCs/>
          <w:lang w:val="sr-Latn-CS"/>
        </w:rPr>
      </w:pPr>
      <w:r w:rsidRPr="0055592D">
        <w:rPr>
          <w:bCs/>
          <w:lang w:val="sr-Latn-CS"/>
        </w:rPr>
        <w:t>Удаљеност траке од осе колосека уз перон одређује се зависно од највеће допуштене брзине на том колос</w:t>
      </w:r>
      <w:r w:rsidR="007B6B64" w:rsidRPr="0055592D">
        <w:rPr>
          <w:bCs/>
          <w:lang w:val="sr-Latn-CS"/>
        </w:rPr>
        <w:t>еку, а не може бити већа од 2,4</w:t>
      </w:r>
      <w:r w:rsidRPr="0055592D">
        <w:rPr>
          <w:bCs/>
          <w:lang w:val="sr-Latn-CS"/>
        </w:rPr>
        <w:t xml:space="preserve"> m. </w:t>
      </w:r>
    </w:p>
    <w:p w14:paraId="4365A901" w14:textId="77777777" w:rsidR="007B6B64" w:rsidRPr="0055592D" w:rsidRDefault="00FE7F5F" w:rsidP="00FE7F5F">
      <w:pPr>
        <w:spacing w:before="120" w:after="0"/>
        <w:rPr>
          <w:bCs/>
          <w:lang w:val="sr-Latn-CS"/>
        </w:rPr>
      </w:pPr>
      <w:r w:rsidRPr="0055592D">
        <w:rPr>
          <w:bCs/>
          <w:lang w:val="sr-Latn-CS"/>
        </w:rPr>
        <w:t>На целој дужини пе</w:t>
      </w:r>
      <w:r w:rsidR="007B6B64" w:rsidRPr="0055592D">
        <w:rPr>
          <w:bCs/>
          <w:lang w:val="sr-Latn-CS"/>
        </w:rPr>
        <w:t xml:space="preserve">рона поставља се тактилна стаза </w:t>
      </w:r>
      <w:r w:rsidRPr="0055592D">
        <w:rPr>
          <w:bCs/>
          <w:lang w:val="sr-Latn-CS"/>
        </w:rPr>
        <w:t xml:space="preserve">најмање ширине 0,2 m с ужљебљењима нормалним на смер уласка у воз. </w:t>
      </w:r>
    </w:p>
    <w:p w14:paraId="2CF92AA0" w14:textId="6C0DE840" w:rsidR="00FE7F5F" w:rsidRPr="00FE7F5F" w:rsidRDefault="00FE7F5F" w:rsidP="00FE7F5F">
      <w:pPr>
        <w:spacing w:before="120" w:after="0"/>
        <w:rPr>
          <w:bCs/>
          <w:lang w:val="sr-Latn-CS"/>
        </w:rPr>
      </w:pPr>
      <w:r w:rsidRPr="0055592D">
        <w:rPr>
          <w:bCs/>
          <w:lang w:val="sr-Latn-CS"/>
        </w:rPr>
        <w:t>Удаљеност тактилне стазе од ивице перона одређује се зависно од највеће допуштене брзине на колосеку уз пе</w:t>
      </w:r>
      <w:r w:rsidR="007B6B64" w:rsidRPr="0055592D">
        <w:rPr>
          <w:bCs/>
          <w:lang w:val="sr-Latn-CS"/>
        </w:rPr>
        <w:t>рон, а не може бити мања од 0,8</w:t>
      </w:r>
      <w:r w:rsidRPr="0055592D">
        <w:rPr>
          <w:bCs/>
          <w:lang w:val="sr-Latn-CS"/>
        </w:rPr>
        <w:t xml:space="preserve"> m.</w:t>
      </w:r>
      <w:r w:rsidRPr="00FE7F5F">
        <w:rPr>
          <w:bCs/>
          <w:lang w:val="sr-Latn-CS"/>
        </w:rPr>
        <w:t xml:space="preserve"> </w:t>
      </w:r>
    </w:p>
    <w:p w14:paraId="048382FD" w14:textId="77777777" w:rsidR="007B6B64" w:rsidRDefault="00FE7F5F" w:rsidP="00FE7F5F">
      <w:pPr>
        <w:spacing w:before="120" w:after="0"/>
        <w:rPr>
          <w:bCs/>
          <w:lang w:val="sr-Latn-CS"/>
        </w:rPr>
      </w:pPr>
      <w:r w:rsidRPr="00FE7F5F">
        <w:rPr>
          <w:bCs/>
          <w:lang w:val="sr-Latn-CS"/>
        </w:rPr>
        <w:t>На перо</w:t>
      </w:r>
      <w:r w:rsidR="007B6B64">
        <w:rPr>
          <w:bCs/>
          <w:lang w:val="sr-Latn-CS"/>
        </w:rPr>
        <w:t>нима, чија је висина већа од 1</w:t>
      </w:r>
      <w:r w:rsidRPr="00FE7F5F">
        <w:rPr>
          <w:bCs/>
          <w:lang w:val="sr-Latn-CS"/>
        </w:rPr>
        <w:t xml:space="preserve"> m од околног терена, у циљу заштите од пада са висине, постављају се за</w:t>
      </w:r>
      <w:r w:rsidR="007B6B64">
        <w:rPr>
          <w:bCs/>
          <w:lang w:val="sr-Latn-CS"/>
        </w:rPr>
        <w:t>штитне ограде најмање висине 1</w:t>
      </w:r>
      <w:r w:rsidRPr="00FE7F5F">
        <w:rPr>
          <w:bCs/>
          <w:lang w:val="sr-Latn-CS"/>
        </w:rPr>
        <w:t xml:space="preserve"> m. </w:t>
      </w:r>
    </w:p>
    <w:p w14:paraId="037530DD" w14:textId="04351C18" w:rsidR="00FE7F5F" w:rsidRPr="00FE7F5F" w:rsidRDefault="00FE7F5F" w:rsidP="00FE7F5F">
      <w:pPr>
        <w:spacing w:before="120" w:after="0"/>
        <w:rPr>
          <w:bCs/>
          <w:lang w:val="sr-Latn-CS"/>
        </w:rPr>
      </w:pPr>
      <w:r w:rsidRPr="00FE7F5F">
        <w:rPr>
          <w:bCs/>
          <w:lang w:val="sr-Latn-CS"/>
        </w:rPr>
        <w:t>Заштитне ограде морају бити заштићене од корозије и уземљене и мора бити омогућено отицање конденза из унутрашњости конструкције заштитних ограда.</w:t>
      </w:r>
    </w:p>
    <w:p w14:paraId="07A8766D" w14:textId="7E09CAB2" w:rsidR="007B6B64" w:rsidRDefault="00235DF3" w:rsidP="00FE7F5F">
      <w:pPr>
        <w:spacing w:before="120" w:after="0"/>
        <w:rPr>
          <w:bCs/>
          <w:lang w:val="sr-Latn-CS"/>
        </w:rPr>
      </w:pPr>
      <w:r>
        <w:rPr>
          <w:bCs/>
          <w:lang w:val="sr-Latn-CS"/>
        </w:rPr>
        <w:t xml:space="preserve">При </w:t>
      </w:r>
      <w:r w:rsidR="00FE7F5F" w:rsidRPr="00FE7F5F">
        <w:rPr>
          <w:bCs/>
          <w:lang w:val="sr-Latn-CS"/>
        </w:rPr>
        <w:t xml:space="preserve">градњи и обнови стајалишта изводи се адекватна заштита путника од временских утицаја (надстрешнице или склоништа). </w:t>
      </w:r>
    </w:p>
    <w:p w14:paraId="41E03061" w14:textId="7961444D" w:rsidR="00FE7F5F" w:rsidRDefault="00FE7F5F" w:rsidP="00FE7F5F">
      <w:pPr>
        <w:spacing w:before="120" w:after="0"/>
        <w:rPr>
          <w:bCs/>
          <w:lang w:val="sr-Latn-CS"/>
        </w:rPr>
      </w:pPr>
      <w:r w:rsidRPr="00FE7F5F">
        <w:rPr>
          <w:bCs/>
          <w:lang w:val="sr-Latn-CS"/>
        </w:rPr>
        <w:t xml:space="preserve">Најмања висина надстешнице износи  2,6 m. </w:t>
      </w:r>
    </w:p>
    <w:p w14:paraId="23864957" w14:textId="77777777" w:rsidR="00E46A20" w:rsidRPr="00FE7F5F" w:rsidRDefault="00E46A20" w:rsidP="00E46A20">
      <w:pPr>
        <w:spacing w:before="120"/>
        <w:rPr>
          <w:bCs/>
          <w:lang w:val="sr-Latn-CS"/>
        </w:rPr>
      </w:pPr>
    </w:p>
    <w:p w14:paraId="567E9C17" w14:textId="12A9E1B9" w:rsidR="00E46A20" w:rsidRPr="00E70DEB" w:rsidRDefault="00E46A20" w:rsidP="009B65DA">
      <w:pPr>
        <w:pStyle w:val="Heading2"/>
        <w:rPr>
          <w:lang w:val="sr-Cyrl-RS"/>
        </w:rPr>
      </w:pPr>
      <w:r w:rsidRPr="009B65DA">
        <w:t xml:space="preserve">Растојања </w:t>
      </w:r>
      <w:r w:rsidR="0055592D" w:rsidRPr="009B65DA">
        <w:t>перона од непокретних објеката</w:t>
      </w:r>
    </w:p>
    <w:p w14:paraId="5236FC51" w14:textId="5BD44537" w:rsidR="00E46A20" w:rsidRDefault="00E46A20" w:rsidP="00E46A20">
      <w:pPr>
        <w:pStyle w:val="Heading3"/>
        <w:rPr>
          <w:szCs w:val="26"/>
          <w:lang w:val="sr-Latn-CS"/>
        </w:rPr>
      </w:pPr>
      <w:r>
        <w:rPr>
          <w:szCs w:val="26"/>
        </w:rPr>
        <w:t>Члан</w:t>
      </w:r>
      <w:r w:rsidR="00223FB6">
        <w:rPr>
          <w:szCs w:val="26"/>
          <w:lang w:val="sr-Latn-CS"/>
        </w:rPr>
        <w:t xml:space="preserve"> 157</w:t>
      </w:r>
      <w:r w:rsidRPr="00904152">
        <w:rPr>
          <w:szCs w:val="26"/>
          <w:lang w:val="sr-Latn-CS"/>
        </w:rPr>
        <w:t>.</w:t>
      </w:r>
    </w:p>
    <w:p w14:paraId="50ACC584" w14:textId="27F19EA7" w:rsidR="00FE7F5F" w:rsidRPr="00FE7F5F" w:rsidRDefault="00FE7F5F" w:rsidP="00FE7F5F">
      <w:pPr>
        <w:spacing w:before="120" w:after="0"/>
        <w:rPr>
          <w:bCs/>
          <w:lang w:val="sr-Latn-CS"/>
        </w:rPr>
      </w:pPr>
      <w:r w:rsidRPr="00FE7F5F">
        <w:rPr>
          <w:bCs/>
          <w:lang w:val="sr-Latn-CS"/>
        </w:rPr>
        <w:t>Размак колосека између којих се поставља перон зависи од следећих елемената:</w:t>
      </w:r>
    </w:p>
    <w:p w14:paraId="0F222F59" w14:textId="05F4DADD" w:rsidR="00FE7F5F" w:rsidRPr="007B6B64" w:rsidRDefault="00FE7F5F" w:rsidP="00544C9C">
      <w:pPr>
        <w:pStyle w:val="ListParagraph"/>
        <w:numPr>
          <w:ilvl w:val="0"/>
          <w:numId w:val="142"/>
        </w:numPr>
        <w:spacing w:after="0"/>
        <w:ind w:left="992" w:hanging="272"/>
        <w:rPr>
          <w:bCs/>
          <w:lang w:val="sr-Latn-CS"/>
        </w:rPr>
      </w:pPr>
      <w:r w:rsidRPr="007B6B64">
        <w:rPr>
          <w:bCs/>
          <w:lang w:val="sr-Latn-CS"/>
        </w:rPr>
        <w:t>опасног подручја, зависно од брзине возов</w:t>
      </w:r>
      <w:r w:rsidR="007B6B64">
        <w:rPr>
          <w:bCs/>
          <w:lang w:val="sr-Latn-CS"/>
        </w:rPr>
        <w:t>а који пролазе, које износи 2,5</w:t>
      </w:r>
      <w:r w:rsidRPr="007B6B64">
        <w:rPr>
          <w:bCs/>
          <w:lang w:val="sr-Latn-CS"/>
        </w:rPr>
        <w:t xml:space="preserve"> -</w:t>
      </w:r>
      <w:r w:rsidR="007B6B64">
        <w:rPr>
          <w:bCs/>
          <w:lang w:val="sr-Latn-CS"/>
        </w:rPr>
        <w:t xml:space="preserve"> 3</w:t>
      </w:r>
      <w:r w:rsidRPr="007B6B64">
        <w:rPr>
          <w:bCs/>
          <w:lang w:val="sr-Latn-CS"/>
        </w:rPr>
        <w:t xml:space="preserve"> m</w:t>
      </w:r>
      <w:r w:rsidR="007B6B64">
        <w:rPr>
          <w:bCs/>
          <w:lang w:val="sr-Latn-CS"/>
        </w:rPr>
        <w:t>,</w:t>
      </w:r>
    </w:p>
    <w:p w14:paraId="2D7F2D5E" w14:textId="36D0515E" w:rsidR="00FE7F5F" w:rsidRPr="007B6B64" w:rsidRDefault="00FE7F5F" w:rsidP="00544C9C">
      <w:pPr>
        <w:pStyle w:val="ListParagraph"/>
        <w:numPr>
          <w:ilvl w:val="0"/>
          <w:numId w:val="142"/>
        </w:numPr>
        <w:spacing w:after="0"/>
        <w:ind w:left="992" w:hanging="272"/>
        <w:rPr>
          <w:bCs/>
          <w:lang w:val="sr-Latn-CS"/>
        </w:rPr>
      </w:pPr>
      <w:r w:rsidRPr="007B6B64">
        <w:rPr>
          <w:bCs/>
          <w:lang w:val="sr-Latn-CS"/>
        </w:rPr>
        <w:t>растојања ивице перона од</w:t>
      </w:r>
      <w:r w:rsidR="007B6B64">
        <w:rPr>
          <w:bCs/>
          <w:lang w:val="sr-Latn-CS"/>
        </w:rPr>
        <w:t xml:space="preserve"> осовине колосека, и износи 1,7</w:t>
      </w:r>
      <w:r w:rsidRPr="007B6B64">
        <w:rPr>
          <w:bCs/>
          <w:lang w:val="sr-Latn-CS"/>
        </w:rPr>
        <w:t xml:space="preserve"> m</w:t>
      </w:r>
      <w:r w:rsidR="007B6B64">
        <w:rPr>
          <w:bCs/>
          <w:lang w:val="sr-Latn-CS"/>
        </w:rPr>
        <w:t>,</w:t>
      </w:r>
    </w:p>
    <w:p w14:paraId="02FC464B" w14:textId="233D0D4B" w:rsidR="00FE7F5F" w:rsidRPr="007B6B64" w:rsidRDefault="00FE7F5F" w:rsidP="00544C9C">
      <w:pPr>
        <w:pStyle w:val="ListParagraph"/>
        <w:numPr>
          <w:ilvl w:val="0"/>
          <w:numId w:val="142"/>
        </w:numPr>
        <w:spacing w:after="0"/>
        <w:ind w:left="992" w:hanging="272"/>
        <w:rPr>
          <w:bCs/>
          <w:lang w:val="sr-Latn-CS"/>
        </w:rPr>
      </w:pPr>
      <w:r w:rsidRPr="007B6B64">
        <w:rPr>
          <w:bCs/>
          <w:lang w:val="sr-Latn-CS"/>
        </w:rPr>
        <w:t>ширине зоне за кретање путника, најмање 2 x</w:t>
      </w:r>
      <w:r w:rsidR="007B6B64">
        <w:rPr>
          <w:bCs/>
          <w:lang w:val="sr-Latn-CS"/>
        </w:rPr>
        <w:t xml:space="preserve"> 0,8</w:t>
      </w:r>
      <w:r w:rsidRPr="007B6B64">
        <w:rPr>
          <w:bCs/>
          <w:lang w:val="sr-Latn-CS"/>
        </w:rPr>
        <w:t xml:space="preserve"> m</w:t>
      </w:r>
      <w:r w:rsidR="007B6B64">
        <w:rPr>
          <w:bCs/>
          <w:lang w:val="sr-Latn-CS"/>
        </w:rPr>
        <w:t>,</w:t>
      </w:r>
    </w:p>
    <w:p w14:paraId="2321683D" w14:textId="56CF1772" w:rsidR="00FE7F5F" w:rsidRPr="007B6B64" w:rsidRDefault="00FE7F5F" w:rsidP="00544C9C">
      <w:pPr>
        <w:pStyle w:val="ListParagraph"/>
        <w:numPr>
          <w:ilvl w:val="0"/>
          <w:numId w:val="142"/>
        </w:numPr>
        <w:spacing w:after="0"/>
        <w:ind w:left="992" w:hanging="272"/>
        <w:rPr>
          <w:bCs/>
          <w:lang w:val="sr-Latn-CS"/>
        </w:rPr>
      </w:pPr>
      <w:r w:rsidRPr="007B6B64">
        <w:rPr>
          <w:bCs/>
          <w:lang w:val="sr-Latn-CS"/>
        </w:rPr>
        <w:t>ширине степеништа, која зависи од планираног броја путника, планираних ескалатора и рампи з</w:t>
      </w:r>
      <w:r w:rsidR="007B6B64">
        <w:rPr>
          <w:bCs/>
          <w:lang w:val="sr-Latn-CS"/>
        </w:rPr>
        <w:t>а инвалидна лица, а најмање 1,6</w:t>
      </w:r>
      <w:r w:rsidRPr="007B6B64">
        <w:rPr>
          <w:bCs/>
          <w:lang w:val="sr-Latn-CS"/>
        </w:rPr>
        <w:t xml:space="preserve"> m</w:t>
      </w:r>
      <w:r w:rsidR="007B6B64">
        <w:rPr>
          <w:bCs/>
          <w:lang w:val="sr-Latn-CS"/>
        </w:rPr>
        <w:t>,</w:t>
      </w:r>
    </w:p>
    <w:p w14:paraId="53A8C075" w14:textId="70F7CD3C" w:rsidR="00FE7F5F" w:rsidRPr="007B6B64" w:rsidRDefault="00FE7F5F" w:rsidP="00544C9C">
      <w:pPr>
        <w:pStyle w:val="ListParagraph"/>
        <w:numPr>
          <w:ilvl w:val="0"/>
          <w:numId w:val="142"/>
        </w:numPr>
        <w:spacing w:after="0"/>
        <w:ind w:left="992" w:hanging="272"/>
        <w:rPr>
          <w:bCs/>
          <w:lang w:val="sr-Latn-CS"/>
        </w:rPr>
      </w:pPr>
      <w:r w:rsidRPr="007B6B64">
        <w:rPr>
          <w:bCs/>
          <w:lang w:val="sr-Latn-CS"/>
        </w:rPr>
        <w:t xml:space="preserve">конструкције степеништа, која у </w:t>
      </w:r>
      <w:r w:rsidR="007B6B64">
        <w:rPr>
          <w:bCs/>
          <w:lang w:val="sr-Latn-CS"/>
        </w:rPr>
        <w:t>средини перона мора бити на 0,8</w:t>
      </w:r>
      <w:r w:rsidRPr="007B6B64">
        <w:rPr>
          <w:bCs/>
          <w:lang w:val="sr-Latn-CS"/>
        </w:rPr>
        <w:t xml:space="preserve"> m од опасне зоне.</w:t>
      </w:r>
    </w:p>
    <w:p w14:paraId="0BEC2040" w14:textId="77777777" w:rsidR="00FE7F5F" w:rsidRPr="00FE7F5F" w:rsidRDefault="00FE7F5F" w:rsidP="00FE7F5F">
      <w:pPr>
        <w:spacing w:before="120" w:after="0"/>
        <w:rPr>
          <w:bCs/>
          <w:lang w:val="sr-Latn-CS"/>
        </w:rPr>
      </w:pPr>
      <w:r w:rsidRPr="00FE7F5F">
        <w:rPr>
          <w:bCs/>
          <w:lang w:val="sr-Latn-CS"/>
        </w:rPr>
        <w:t>На новим перонима, растојање између непокретних објеката и ивице перона не може бити мање од:</w:t>
      </w:r>
    </w:p>
    <w:p w14:paraId="7C9DDF42" w14:textId="171D1774" w:rsidR="00FE7F5F" w:rsidRPr="007B6B64" w:rsidRDefault="007B6B64" w:rsidP="00544C9C">
      <w:pPr>
        <w:pStyle w:val="ListParagraph"/>
        <w:numPr>
          <w:ilvl w:val="0"/>
          <w:numId w:val="143"/>
        </w:numPr>
        <w:spacing w:after="0"/>
        <w:ind w:left="993" w:hanging="273"/>
        <w:rPr>
          <w:bCs/>
          <w:lang w:val="sr-Latn-CS"/>
        </w:rPr>
      </w:pPr>
      <w:r>
        <w:rPr>
          <w:bCs/>
          <w:lang w:val="sr-Latn-CS"/>
        </w:rPr>
        <w:t>1,6</w:t>
      </w:r>
      <w:r w:rsidR="00FE7F5F" w:rsidRPr="007B6B64">
        <w:rPr>
          <w:bCs/>
          <w:lang w:val="sr-Latn-CS"/>
        </w:rPr>
        <w:t xml:space="preserve"> m, за предмете дужине до 1 m</w:t>
      </w:r>
      <w:r>
        <w:rPr>
          <w:bCs/>
          <w:lang w:val="sr-Latn-CS"/>
        </w:rPr>
        <w:t>,</w:t>
      </w:r>
    </w:p>
    <w:p w14:paraId="4F8AE707" w14:textId="2BC25761" w:rsidR="00FE7F5F" w:rsidRPr="007B6B64" w:rsidRDefault="007B6B64" w:rsidP="00544C9C">
      <w:pPr>
        <w:pStyle w:val="ListParagraph"/>
        <w:numPr>
          <w:ilvl w:val="0"/>
          <w:numId w:val="143"/>
        </w:numPr>
        <w:spacing w:after="0"/>
        <w:ind w:left="993" w:hanging="273"/>
        <w:rPr>
          <w:bCs/>
          <w:lang w:val="sr-Latn-CS"/>
        </w:rPr>
      </w:pPr>
      <w:r>
        <w:rPr>
          <w:bCs/>
          <w:lang w:val="sr-Latn-CS"/>
        </w:rPr>
        <w:t>2</w:t>
      </w:r>
      <w:r w:rsidR="00FE7F5F" w:rsidRPr="007B6B64">
        <w:rPr>
          <w:bCs/>
          <w:lang w:val="sr-Latn-CS"/>
        </w:rPr>
        <w:t xml:space="preserve"> m, за предмете дужине веће од 1 m и мање или једнаке 10 m</w:t>
      </w:r>
      <w:r>
        <w:rPr>
          <w:bCs/>
          <w:lang w:val="sr-Latn-CS"/>
        </w:rPr>
        <w:t>,</w:t>
      </w:r>
    </w:p>
    <w:p w14:paraId="1ECDE1B8" w14:textId="4ADC8569" w:rsidR="00FE7F5F" w:rsidRPr="007B6B64" w:rsidRDefault="007B6B64" w:rsidP="00544C9C">
      <w:pPr>
        <w:pStyle w:val="ListParagraph"/>
        <w:numPr>
          <w:ilvl w:val="0"/>
          <w:numId w:val="143"/>
        </w:numPr>
        <w:spacing w:after="0"/>
        <w:ind w:left="993" w:hanging="273"/>
        <w:rPr>
          <w:bCs/>
          <w:lang w:val="sr-Latn-CS"/>
        </w:rPr>
      </w:pPr>
      <w:r>
        <w:rPr>
          <w:bCs/>
          <w:lang w:val="sr-Latn-CS"/>
        </w:rPr>
        <w:t>2,4</w:t>
      </w:r>
      <w:r w:rsidR="00FE7F5F" w:rsidRPr="007B6B64">
        <w:rPr>
          <w:bCs/>
          <w:lang w:val="sr-Latn-CS"/>
        </w:rPr>
        <w:t xml:space="preserve"> m, за предмете дужине веће од 10 m.</w:t>
      </w:r>
    </w:p>
    <w:p w14:paraId="5B591214" w14:textId="77777777" w:rsidR="00FE7F5F" w:rsidRPr="00FE7F5F" w:rsidRDefault="00FE7F5F" w:rsidP="00FE7F5F">
      <w:pPr>
        <w:spacing w:before="120" w:after="0"/>
        <w:rPr>
          <w:bCs/>
          <w:lang w:val="sr-Latn-CS"/>
        </w:rPr>
      </w:pPr>
      <w:r w:rsidRPr="00FE7F5F">
        <w:rPr>
          <w:bCs/>
          <w:lang w:val="sr-Latn-CS"/>
        </w:rPr>
        <w:t>На новим перонима, растојање између непокретних објеката  и спољње ивице тактилне траке не може бити мање од:</w:t>
      </w:r>
    </w:p>
    <w:p w14:paraId="031778FD" w14:textId="26345EAC" w:rsidR="00FE7F5F" w:rsidRPr="00E46A20" w:rsidRDefault="00E46A20" w:rsidP="00544C9C">
      <w:pPr>
        <w:pStyle w:val="ListParagraph"/>
        <w:numPr>
          <w:ilvl w:val="0"/>
          <w:numId w:val="144"/>
        </w:numPr>
        <w:spacing w:after="0"/>
        <w:ind w:left="992" w:hanging="272"/>
        <w:rPr>
          <w:bCs/>
          <w:lang w:val="sr-Latn-CS"/>
        </w:rPr>
      </w:pPr>
      <w:r w:rsidRPr="00E46A20">
        <w:rPr>
          <w:bCs/>
          <w:lang w:val="sr-Latn-CS"/>
        </w:rPr>
        <w:t>0,8 m, за предмете дужине до 1 m,</w:t>
      </w:r>
    </w:p>
    <w:p w14:paraId="36892EB8" w14:textId="09DC7C3B" w:rsidR="00FE7F5F" w:rsidRPr="00E46A20" w:rsidRDefault="00E46A20" w:rsidP="00544C9C">
      <w:pPr>
        <w:pStyle w:val="ListParagraph"/>
        <w:numPr>
          <w:ilvl w:val="0"/>
          <w:numId w:val="144"/>
        </w:numPr>
        <w:spacing w:after="0"/>
        <w:ind w:left="992" w:hanging="272"/>
        <w:rPr>
          <w:bCs/>
          <w:lang w:val="sr-Latn-CS"/>
        </w:rPr>
      </w:pPr>
      <w:r w:rsidRPr="00E46A20">
        <w:rPr>
          <w:bCs/>
          <w:lang w:val="sr-Latn-CS"/>
        </w:rPr>
        <w:t>1,2</w:t>
      </w:r>
      <w:r w:rsidR="00FE7F5F" w:rsidRPr="00E46A20">
        <w:rPr>
          <w:bCs/>
          <w:lang w:val="sr-Latn-CS"/>
        </w:rPr>
        <w:t xml:space="preserve"> m, за предмете дужине веће</w:t>
      </w:r>
      <w:r w:rsidRPr="00E46A20">
        <w:rPr>
          <w:bCs/>
          <w:lang w:val="sr-Latn-CS"/>
        </w:rPr>
        <w:t xml:space="preserve"> од 1 m и мање или једнаке 10 m,</w:t>
      </w:r>
    </w:p>
    <w:p w14:paraId="47D21426" w14:textId="23712430" w:rsidR="00FE7F5F" w:rsidRPr="00E46A20" w:rsidRDefault="00E46A20" w:rsidP="00544C9C">
      <w:pPr>
        <w:pStyle w:val="ListParagraph"/>
        <w:numPr>
          <w:ilvl w:val="0"/>
          <w:numId w:val="144"/>
        </w:numPr>
        <w:spacing w:after="0"/>
        <w:ind w:left="992" w:hanging="272"/>
        <w:rPr>
          <w:bCs/>
          <w:lang w:val="sr-Latn-CS"/>
        </w:rPr>
      </w:pPr>
      <w:r w:rsidRPr="00E46A20">
        <w:rPr>
          <w:bCs/>
          <w:lang w:val="sr-Latn-CS"/>
        </w:rPr>
        <w:t>1,6</w:t>
      </w:r>
      <w:r w:rsidR="00FE7F5F" w:rsidRPr="00E46A20">
        <w:rPr>
          <w:bCs/>
          <w:lang w:val="sr-Latn-CS"/>
        </w:rPr>
        <w:t xml:space="preserve"> m, за предмете дужине веће од 10 m.</w:t>
      </w:r>
    </w:p>
    <w:p w14:paraId="59FFB321" w14:textId="492FACD7" w:rsidR="00E46A20" w:rsidRDefault="00FE7F5F" w:rsidP="00FE7F5F">
      <w:pPr>
        <w:spacing w:before="120" w:after="0"/>
        <w:rPr>
          <w:bCs/>
          <w:lang w:val="sr-Latn-CS"/>
        </w:rPr>
      </w:pPr>
      <w:r w:rsidRPr="00FE7F5F">
        <w:rPr>
          <w:bCs/>
          <w:lang w:val="sr-Latn-CS"/>
        </w:rPr>
        <w:lastRenderedPageBreak/>
        <w:t xml:space="preserve">На новим перонима међусобно растојање између непокретних објеката на </w:t>
      </w:r>
      <w:r w:rsidR="00E46A20">
        <w:rPr>
          <w:bCs/>
          <w:lang w:val="sr-Latn-CS"/>
        </w:rPr>
        <w:t>перону не може бити мање од 2,4</w:t>
      </w:r>
      <w:r w:rsidRPr="00FE7F5F">
        <w:rPr>
          <w:bCs/>
          <w:lang w:val="sr-Latn-CS"/>
        </w:rPr>
        <w:t xml:space="preserve"> m. </w:t>
      </w:r>
    </w:p>
    <w:p w14:paraId="615BD556" w14:textId="271F7098" w:rsidR="00FE7F5F" w:rsidRPr="00FE7F5F" w:rsidRDefault="00FE7F5F" w:rsidP="00FE7F5F">
      <w:pPr>
        <w:spacing w:before="120" w:after="0"/>
        <w:rPr>
          <w:bCs/>
          <w:lang w:val="sr-Latn-CS"/>
        </w:rPr>
      </w:pPr>
      <w:r w:rsidRPr="00FE7F5F">
        <w:rPr>
          <w:bCs/>
          <w:lang w:val="sr-Latn-CS"/>
        </w:rPr>
        <w:t>Ако је размак између стабилних</w:t>
      </w:r>
      <w:r w:rsidR="00E46A20">
        <w:rPr>
          <w:bCs/>
          <w:lang w:val="sr-Latn-CS"/>
        </w:rPr>
        <w:t xml:space="preserve"> предмета на перону мањи од 2,4</w:t>
      </w:r>
      <w:r w:rsidRPr="00FE7F5F">
        <w:rPr>
          <w:bCs/>
          <w:lang w:val="sr-Latn-CS"/>
        </w:rPr>
        <w:t xml:space="preserve"> m, потребно их је међусобно повезати у заједничку целину.</w:t>
      </w:r>
    </w:p>
    <w:p w14:paraId="699B2433" w14:textId="79FA55BB" w:rsidR="00E46A20" w:rsidRDefault="00FE7F5F" w:rsidP="00FE7F5F">
      <w:pPr>
        <w:spacing w:before="120" w:after="0"/>
        <w:rPr>
          <w:bCs/>
          <w:lang w:val="sr-Latn-CS"/>
        </w:rPr>
      </w:pPr>
      <w:r w:rsidRPr="00FE7F5F">
        <w:rPr>
          <w:bCs/>
          <w:lang w:val="sr-Latn-CS"/>
        </w:rPr>
        <w:t>Непокретни објекти на перону до висине 3,05 m изнад ГИШ, морају би</w:t>
      </w:r>
      <w:r w:rsidR="00E46A20">
        <w:rPr>
          <w:bCs/>
          <w:lang w:val="sr-Latn-CS"/>
        </w:rPr>
        <w:t>ти на удаљености од најмање 3</w:t>
      </w:r>
      <w:r w:rsidRPr="00FE7F5F">
        <w:rPr>
          <w:bCs/>
          <w:lang w:val="sr-Latn-CS"/>
        </w:rPr>
        <w:t xml:space="preserve"> m од осе колосека уз перон. </w:t>
      </w:r>
    </w:p>
    <w:p w14:paraId="1B1434C9" w14:textId="6DAF6E38" w:rsidR="00FE7F5F" w:rsidRPr="00FE7F5F" w:rsidRDefault="00FE7F5F" w:rsidP="00FE7F5F">
      <w:pPr>
        <w:spacing w:before="120" w:after="0"/>
        <w:rPr>
          <w:bCs/>
          <w:lang w:val="sr-Latn-CS"/>
        </w:rPr>
      </w:pPr>
      <w:r w:rsidRPr="00FE7F5F">
        <w:rPr>
          <w:bCs/>
          <w:lang w:val="sr-Latn-CS"/>
        </w:rPr>
        <w:t>Постојећи непокретни објекти могу се задржати и а</w:t>
      </w:r>
      <w:r w:rsidR="00E46A20">
        <w:rPr>
          <w:bCs/>
          <w:lang w:val="sr-Latn-CS"/>
        </w:rPr>
        <w:t>ко су на удаљености мањој од 3</w:t>
      </w:r>
      <w:r w:rsidRPr="00FE7F5F">
        <w:rPr>
          <w:bCs/>
          <w:lang w:val="sr-Latn-CS"/>
        </w:rPr>
        <w:t xml:space="preserve"> m </w:t>
      </w:r>
      <w:r>
        <w:rPr>
          <w:bCs/>
          <w:lang w:val="sr-Latn-CS"/>
        </w:rPr>
        <w:t>од осе колосека уз перон.</w:t>
      </w:r>
    </w:p>
    <w:p w14:paraId="14A95DEE" w14:textId="77777777" w:rsidR="00A51CDD" w:rsidRPr="00A51CDD" w:rsidRDefault="00A51CDD" w:rsidP="00533A73">
      <w:pPr>
        <w:spacing w:before="120"/>
        <w:rPr>
          <w:lang w:val="sr-Latn-CS"/>
        </w:rPr>
      </w:pPr>
    </w:p>
    <w:p w14:paraId="4C557344" w14:textId="55B31C06" w:rsidR="00533A73" w:rsidRPr="009B65DA" w:rsidRDefault="00533A73" w:rsidP="009B65DA">
      <w:pPr>
        <w:pStyle w:val="Heading2"/>
      </w:pPr>
      <w:r w:rsidRPr="009B65DA">
        <w:t>Одводњавање перона</w:t>
      </w:r>
    </w:p>
    <w:p w14:paraId="0533E46E" w14:textId="182A459B" w:rsidR="00533A73" w:rsidRDefault="00533A73" w:rsidP="00533A73">
      <w:pPr>
        <w:pStyle w:val="Heading3"/>
        <w:rPr>
          <w:szCs w:val="26"/>
          <w:lang w:val="sr-Latn-CS"/>
        </w:rPr>
      </w:pPr>
      <w:r>
        <w:rPr>
          <w:szCs w:val="26"/>
        </w:rPr>
        <w:t>Члан</w:t>
      </w:r>
      <w:r w:rsidR="00223FB6">
        <w:rPr>
          <w:szCs w:val="26"/>
          <w:lang w:val="sr-Latn-CS"/>
        </w:rPr>
        <w:t xml:space="preserve"> 158</w:t>
      </w:r>
      <w:r w:rsidRPr="00904152">
        <w:rPr>
          <w:szCs w:val="26"/>
          <w:lang w:val="sr-Latn-CS"/>
        </w:rPr>
        <w:t>.</w:t>
      </w:r>
    </w:p>
    <w:p w14:paraId="52E548B2" w14:textId="77777777" w:rsidR="00533A73" w:rsidRPr="00533A73" w:rsidRDefault="00533A73" w:rsidP="00533A73">
      <w:pPr>
        <w:spacing w:before="120" w:after="0"/>
        <w:rPr>
          <w:bCs/>
          <w:lang w:val="sr-Latn-CS"/>
        </w:rPr>
      </w:pPr>
      <w:r w:rsidRPr="00533A73">
        <w:rPr>
          <w:bCs/>
          <w:lang w:val="sr-Latn-CS"/>
        </w:rPr>
        <w:t>Одводњавање перонских површина се изводи са попречним нагибом који може бити једнострани или обострани.</w:t>
      </w:r>
    </w:p>
    <w:p w14:paraId="51492C79" w14:textId="77777777" w:rsidR="00533A73" w:rsidRDefault="00533A73" w:rsidP="00533A73">
      <w:pPr>
        <w:spacing w:before="120" w:after="0"/>
        <w:rPr>
          <w:bCs/>
          <w:lang w:val="sr-Latn-CS"/>
        </w:rPr>
      </w:pPr>
      <w:r w:rsidRPr="00533A73">
        <w:rPr>
          <w:bCs/>
          <w:lang w:val="sr-Latn-CS"/>
        </w:rPr>
        <w:t xml:space="preserve">Величина попречног нагиба перона зависи од врсте ходне површине, климатских карактеристика и покривености перона. </w:t>
      </w:r>
    </w:p>
    <w:p w14:paraId="4122B552" w14:textId="35EC0958" w:rsidR="00533A73" w:rsidRPr="00533A73" w:rsidRDefault="00533A73" w:rsidP="00533A73">
      <w:pPr>
        <w:spacing w:before="120" w:after="0"/>
        <w:rPr>
          <w:bCs/>
          <w:lang w:val="sr-Latn-CS"/>
        </w:rPr>
      </w:pPr>
      <w:r w:rsidRPr="00533A73">
        <w:rPr>
          <w:bCs/>
          <w:lang w:val="sr-Latn-CS"/>
        </w:rPr>
        <w:t xml:space="preserve">Попречни нагиб </w:t>
      </w:r>
      <w:r>
        <w:rPr>
          <w:bCs/>
          <w:lang w:val="sr-Cyrl-RS"/>
        </w:rPr>
        <w:t xml:space="preserve">перона </w:t>
      </w:r>
      <w:r w:rsidRPr="00533A73">
        <w:rPr>
          <w:bCs/>
          <w:lang w:val="sr-Latn-CS"/>
        </w:rPr>
        <w:t>износи  2 – 4 %.</w:t>
      </w:r>
    </w:p>
    <w:p w14:paraId="0F5244DE" w14:textId="625E20E8" w:rsidR="00533A73" w:rsidRDefault="00533A73" w:rsidP="00533A73">
      <w:pPr>
        <w:spacing w:before="120" w:after="0"/>
        <w:rPr>
          <w:bCs/>
          <w:lang w:val="sr-Latn-CS"/>
        </w:rPr>
      </w:pPr>
      <w:r w:rsidRPr="00533A73">
        <w:rPr>
          <w:bCs/>
          <w:lang w:val="sr-Latn-CS"/>
        </w:rPr>
        <w:t xml:space="preserve">Код бочних перона спроводи се једнострани нагиб ка колосеку. </w:t>
      </w:r>
    </w:p>
    <w:p w14:paraId="584773BE" w14:textId="5AED4D27" w:rsidR="00533A73" w:rsidRDefault="00533A73" w:rsidP="00533A73">
      <w:pPr>
        <w:spacing w:before="120" w:after="0"/>
        <w:rPr>
          <w:bCs/>
          <w:lang w:val="sr-Latn-CS"/>
        </w:rPr>
      </w:pPr>
      <w:r>
        <w:rPr>
          <w:bCs/>
          <w:lang w:val="sr-Cyrl-RS"/>
        </w:rPr>
        <w:t>Код средњих</w:t>
      </w:r>
      <w:r w:rsidRPr="00533A73">
        <w:rPr>
          <w:bCs/>
          <w:lang w:val="sr-Latn-CS"/>
        </w:rPr>
        <w:t xml:space="preserve"> перона, </w:t>
      </w:r>
      <w:r>
        <w:rPr>
          <w:bCs/>
          <w:lang w:val="sr-Cyrl-RS"/>
        </w:rPr>
        <w:t>за одводљавање се спроводи</w:t>
      </w:r>
      <w:r w:rsidRPr="00533A73">
        <w:rPr>
          <w:bCs/>
          <w:lang w:val="sr-Latn-CS"/>
        </w:rPr>
        <w:t xml:space="preserve"> обострани нагиб</w:t>
      </w:r>
      <w:r>
        <w:rPr>
          <w:bCs/>
          <w:lang w:val="sr-Cyrl-RS"/>
        </w:rPr>
        <w:t xml:space="preserve"> ка колосецима.</w:t>
      </w:r>
      <w:r w:rsidRPr="00533A73">
        <w:rPr>
          <w:bCs/>
          <w:lang w:val="sr-Latn-CS"/>
        </w:rPr>
        <w:t xml:space="preserve"> </w:t>
      </w:r>
    </w:p>
    <w:p w14:paraId="6B92F0C4" w14:textId="08D0D634" w:rsidR="00533A73" w:rsidRPr="00533A73" w:rsidRDefault="00533A73" w:rsidP="00533A73">
      <w:pPr>
        <w:spacing w:before="120" w:after="0"/>
        <w:rPr>
          <w:bCs/>
          <w:lang w:val="sr-Latn-CS"/>
        </w:rPr>
      </w:pPr>
      <w:r w:rsidRPr="00533A73">
        <w:rPr>
          <w:bCs/>
          <w:lang w:val="sr-Latn-CS"/>
        </w:rPr>
        <w:t xml:space="preserve">По ивици перона </w:t>
      </w:r>
      <w:r>
        <w:rPr>
          <w:bCs/>
          <w:lang w:val="sr-Cyrl-RS"/>
        </w:rPr>
        <w:t xml:space="preserve">се </w:t>
      </w:r>
      <w:r w:rsidRPr="00533A73">
        <w:rPr>
          <w:bCs/>
          <w:lang w:val="sr-Latn-CS"/>
        </w:rPr>
        <w:t>инсталира канал који одводи атмосферске падавине са перона.</w:t>
      </w:r>
    </w:p>
    <w:p w14:paraId="50D9BDDB" w14:textId="77777777" w:rsidR="00533A73" w:rsidRDefault="00533A73" w:rsidP="00533A73">
      <w:pPr>
        <w:spacing w:before="120" w:after="0"/>
        <w:rPr>
          <w:bCs/>
          <w:lang w:val="sr-Latn-CS"/>
        </w:rPr>
      </w:pPr>
      <w:r w:rsidRPr="00533A73">
        <w:rPr>
          <w:bCs/>
          <w:lang w:val="sr-Latn-CS"/>
        </w:rPr>
        <w:t xml:space="preserve">Вода са надстрешнице се испушта у станичну канализацију кроз шупље носеће стубове или вертикалне одводне цеви које се налазе на тим стубовима. </w:t>
      </w:r>
    </w:p>
    <w:p w14:paraId="40A2EE92" w14:textId="1AD74E0B" w:rsidR="00533A73" w:rsidRPr="00533A73" w:rsidRDefault="00533A73" w:rsidP="00533A73">
      <w:pPr>
        <w:spacing w:before="120" w:after="0"/>
        <w:rPr>
          <w:bCs/>
          <w:lang w:val="sr-Latn-CS"/>
        </w:rPr>
      </w:pPr>
      <w:r w:rsidRPr="00533A73">
        <w:rPr>
          <w:bCs/>
          <w:lang w:val="sr-Latn-CS"/>
        </w:rPr>
        <w:t>Ако је надстрешница у нагибу према колосеку, мора имати инсталиран жљеб дуж ивице.</w:t>
      </w:r>
    </w:p>
    <w:p w14:paraId="45A73BAB" w14:textId="77777777" w:rsidR="00533A73" w:rsidRPr="00533A73" w:rsidRDefault="00533A73" w:rsidP="00533A73">
      <w:pPr>
        <w:spacing w:before="120" w:after="0"/>
        <w:rPr>
          <w:bCs/>
          <w:lang w:val="sr-Latn-CS"/>
        </w:rPr>
      </w:pPr>
      <w:r w:rsidRPr="00533A73">
        <w:rPr>
          <w:bCs/>
          <w:lang w:val="sr-Latn-CS"/>
        </w:rPr>
        <w:t>Вода са перона и надстрешница се испушта у станичну канализацију.</w:t>
      </w:r>
    </w:p>
    <w:p w14:paraId="30505E12" w14:textId="77777777" w:rsidR="00533A73" w:rsidRDefault="00533A73" w:rsidP="00533A73">
      <w:pPr>
        <w:spacing w:before="120" w:after="0"/>
        <w:rPr>
          <w:bCs/>
          <w:lang w:val="sr-Latn-CS"/>
        </w:rPr>
      </w:pPr>
      <w:r w:rsidRPr="00533A73">
        <w:rPr>
          <w:bCs/>
          <w:lang w:val="sr-Latn-CS"/>
        </w:rPr>
        <w:t xml:space="preserve">У подножју зида перона израђује се дренажа или бетонски канал покривен перфорираним плочама. </w:t>
      </w:r>
    </w:p>
    <w:p w14:paraId="3BA8E6CA" w14:textId="7D11D61F" w:rsidR="00533A73" w:rsidRPr="00533A73" w:rsidRDefault="00533A73" w:rsidP="00533A73">
      <w:pPr>
        <w:spacing w:before="120" w:after="0"/>
        <w:rPr>
          <w:bCs/>
          <w:lang w:val="sr-Latn-CS"/>
        </w:rPr>
      </w:pPr>
      <w:r w:rsidRPr="00533A73">
        <w:rPr>
          <w:bCs/>
          <w:lang w:val="sr-Latn-CS"/>
        </w:rPr>
        <w:t>Дренажа израђена у подножју перона, односно бетонски канал покривен перфорираним плочама на перону, користи се и за одводњавање самих колосека између перона.</w:t>
      </w:r>
    </w:p>
    <w:p w14:paraId="3619A7C5" w14:textId="77777777" w:rsidR="00A51CDD" w:rsidRPr="00831A13" w:rsidRDefault="00A51CDD" w:rsidP="00831A13">
      <w:pPr>
        <w:spacing w:before="120" w:after="0"/>
        <w:rPr>
          <w:rFonts w:cs="Times New Roman"/>
          <w:lang w:val="sr-Cyrl-RS"/>
        </w:rPr>
      </w:pPr>
    </w:p>
    <w:p w14:paraId="5893B530" w14:textId="3A81C39F" w:rsidR="00533A73" w:rsidRPr="009B65DA" w:rsidRDefault="00CD5E82" w:rsidP="009B65DA">
      <w:pPr>
        <w:pStyle w:val="Heading2"/>
      </w:pPr>
      <w:r w:rsidRPr="009B65DA">
        <w:t>Технички услови за пасареле и потходнике</w:t>
      </w:r>
    </w:p>
    <w:p w14:paraId="359AE587" w14:textId="12C96D9B" w:rsidR="00533A73" w:rsidRDefault="00533A73" w:rsidP="00533A73">
      <w:pPr>
        <w:pStyle w:val="Heading3"/>
        <w:rPr>
          <w:szCs w:val="26"/>
          <w:lang w:val="sr-Latn-CS"/>
        </w:rPr>
      </w:pPr>
      <w:r>
        <w:rPr>
          <w:szCs w:val="26"/>
        </w:rPr>
        <w:t>Члан</w:t>
      </w:r>
      <w:r w:rsidR="00223FB6">
        <w:rPr>
          <w:szCs w:val="26"/>
          <w:lang w:val="sr-Latn-CS"/>
        </w:rPr>
        <w:t xml:space="preserve"> 159</w:t>
      </w:r>
      <w:r w:rsidRPr="00904152">
        <w:rPr>
          <w:szCs w:val="26"/>
          <w:lang w:val="sr-Latn-CS"/>
        </w:rPr>
        <w:t>.</w:t>
      </w:r>
    </w:p>
    <w:p w14:paraId="6E9FC459" w14:textId="5FF1A42B" w:rsidR="00533A73" w:rsidRPr="00533A73" w:rsidRDefault="00533A73" w:rsidP="00533A73">
      <w:pPr>
        <w:spacing w:before="120" w:after="0"/>
        <w:rPr>
          <w:bCs/>
          <w:lang w:val="sr-Latn-CS"/>
        </w:rPr>
      </w:pPr>
      <w:r w:rsidRPr="00533A73">
        <w:rPr>
          <w:bCs/>
          <w:lang w:val="sr-Latn-CS"/>
        </w:rPr>
        <w:t>Прилаз перону може бити у нивоу или денивелисан.</w:t>
      </w:r>
    </w:p>
    <w:p w14:paraId="023C80A6" w14:textId="08EED1C2" w:rsidR="00533A73" w:rsidRPr="00533A73" w:rsidRDefault="00533A73" w:rsidP="00533A73">
      <w:pPr>
        <w:spacing w:before="120" w:after="0"/>
        <w:rPr>
          <w:bCs/>
          <w:lang w:val="sr-Latn-CS"/>
        </w:rPr>
      </w:pPr>
      <w:r w:rsidRPr="00533A73">
        <w:rPr>
          <w:bCs/>
          <w:lang w:val="sr-Latn-CS"/>
        </w:rPr>
        <w:t>Објекти за денивелисан приступ перону у службеним местима су потходници и пасареле.</w:t>
      </w:r>
    </w:p>
    <w:p w14:paraId="4260B2FB" w14:textId="77777777" w:rsidR="00533A73" w:rsidRPr="00533A73" w:rsidRDefault="00533A73" w:rsidP="00533A73">
      <w:pPr>
        <w:spacing w:before="120" w:after="0"/>
        <w:rPr>
          <w:bCs/>
          <w:lang w:val="sr-Latn-CS"/>
        </w:rPr>
      </w:pPr>
      <w:r w:rsidRPr="00533A73">
        <w:rPr>
          <w:bCs/>
          <w:lang w:val="sr-Latn-CS"/>
        </w:rPr>
        <w:t>Денивелисани приступи перонима пројектују се и граде тако да омогуће једноставан приступ путника и особа са инвалидитетом.</w:t>
      </w:r>
    </w:p>
    <w:p w14:paraId="12BFE71D" w14:textId="77777777" w:rsidR="00533A73" w:rsidRDefault="00533A73" w:rsidP="00533A73">
      <w:pPr>
        <w:spacing w:before="120" w:after="0"/>
        <w:rPr>
          <w:bCs/>
          <w:lang w:val="sr-Latn-CS"/>
        </w:rPr>
      </w:pPr>
      <w:r w:rsidRPr="00533A73">
        <w:rPr>
          <w:bCs/>
          <w:lang w:val="sr-Latn-CS"/>
        </w:rPr>
        <w:lastRenderedPageBreak/>
        <w:t xml:space="preserve">Конструктивни елементи пасарела морају бити у складу са стандардима групе СРПС ЕН 1991. </w:t>
      </w:r>
    </w:p>
    <w:p w14:paraId="37437EAA" w14:textId="77777777" w:rsidR="00533A73" w:rsidRDefault="00533A73" w:rsidP="00533A73">
      <w:pPr>
        <w:spacing w:before="120" w:after="0"/>
        <w:rPr>
          <w:bCs/>
          <w:lang w:val="sr-Latn-CS"/>
        </w:rPr>
      </w:pPr>
      <w:r w:rsidRPr="00533A73">
        <w:rPr>
          <w:bCs/>
          <w:lang w:val="sr-Latn-CS"/>
        </w:rPr>
        <w:t xml:space="preserve">Бетонски елементи пасарела морају бити у складу са стандардима СРПС ЕН 1992, челични са стандардима СРПС ЕН 1993, а композитни са стандардима из групе СРПС ЕН 1994. </w:t>
      </w:r>
    </w:p>
    <w:p w14:paraId="12BF1377" w14:textId="14D7D643" w:rsidR="00533A73" w:rsidRPr="00533A73" w:rsidRDefault="00533A73" w:rsidP="00533A73">
      <w:pPr>
        <w:spacing w:before="120" w:after="0"/>
        <w:rPr>
          <w:bCs/>
          <w:lang w:val="sr-Latn-CS"/>
        </w:rPr>
      </w:pPr>
      <w:r w:rsidRPr="00533A73">
        <w:rPr>
          <w:bCs/>
          <w:lang w:val="sr-Latn-CS"/>
        </w:rPr>
        <w:t>При димензионисању је потребно узети у обзир и безбедност од сеизмичких утицаја у складу са стандардима групе СРПС ЕН 1998.</w:t>
      </w:r>
    </w:p>
    <w:p w14:paraId="403F955D" w14:textId="77777777" w:rsidR="00533A73" w:rsidRDefault="00533A73" w:rsidP="00533A73">
      <w:pPr>
        <w:spacing w:before="120" w:after="0"/>
        <w:rPr>
          <w:bCs/>
          <w:lang w:val="sr-Latn-CS"/>
        </w:rPr>
      </w:pPr>
      <w:r w:rsidRPr="00533A73">
        <w:rPr>
          <w:bCs/>
          <w:lang w:val="sr-Latn-CS"/>
        </w:rPr>
        <w:t>Растојање конструктивних елемената пасарела од осе крајњег колосека износи најмање</w:t>
      </w:r>
      <w:r>
        <w:rPr>
          <w:bCs/>
          <w:lang w:val="sr-Latn-CS"/>
        </w:rPr>
        <w:t xml:space="preserve"> 3</w:t>
      </w:r>
      <w:r w:rsidRPr="00533A73">
        <w:rPr>
          <w:bCs/>
          <w:lang w:val="sr-Latn-CS"/>
        </w:rPr>
        <w:t xml:space="preserve"> m. </w:t>
      </w:r>
    </w:p>
    <w:p w14:paraId="475A6C42" w14:textId="7013BCD1" w:rsidR="00533A73" w:rsidRPr="00533A73" w:rsidRDefault="00533A73" w:rsidP="00533A73">
      <w:pPr>
        <w:spacing w:before="120" w:after="0"/>
        <w:rPr>
          <w:bCs/>
          <w:lang w:val="sr-Latn-CS"/>
        </w:rPr>
      </w:pPr>
      <w:r w:rsidRPr="00533A73">
        <w:rPr>
          <w:bCs/>
          <w:lang w:val="sr-Latn-CS"/>
        </w:rPr>
        <w:t xml:space="preserve">Минимална удаљеност конструктивних елемената изнад ГИП омогућава примену мера заштите од ризика додира надземних водова контактне мреже који су под напоном. </w:t>
      </w:r>
    </w:p>
    <w:p w14:paraId="72F80A5F" w14:textId="77777777" w:rsidR="00533A73" w:rsidRPr="00533A73" w:rsidRDefault="00533A73" w:rsidP="00533A73">
      <w:pPr>
        <w:spacing w:before="120" w:after="0"/>
        <w:rPr>
          <w:bCs/>
          <w:lang w:val="sr-Latn-CS"/>
        </w:rPr>
      </w:pPr>
      <w:r w:rsidRPr="00533A73">
        <w:rPr>
          <w:bCs/>
          <w:lang w:val="sr-Latn-CS"/>
        </w:rPr>
        <w:t>Конструктивни елементи потходника морају бити у складу са стандардима из група СРПС ЕН 1991, СРПС ЕН 1992 и СРПС ЕН 1997.</w:t>
      </w:r>
    </w:p>
    <w:p w14:paraId="21E8583F" w14:textId="77777777" w:rsidR="00533A73" w:rsidRDefault="00533A73" w:rsidP="00533A73">
      <w:pPr>
        <w:spacing w:before="120" w:after="0"/>
        <w:rPr>
          <w:bCs/>
          <w:lang w:val="sr-Latn-CS"/>
        </w:rPr>
      </w:pPr>
      <w:r w:rsidRPr="00533A73">
        <w:rPr>
          <w:bCs/>
          <w:lang w:val="sr-Latn-CS"/>
        </w:rPr>
        <w:t xml:space="preserve">Конструкција прилаза се пројектује тако да преузме терет у складу са СРПС ЕН 1991-2. </w:t>
      </w:r>
      <w:r>
        <w:rPr>
          <w:bCs/>
          <w:lang w:val="sr-Cyrl-RS"/>
        </w:rPr>
        <w:t>а</w:t>
      </w:r>
      <w:r w:rsidRPr="00533A73">
        <w:rPr>
          <w:bCs/>
          <w:lang w:val="sr-Latn-CS"/>
        </w:rPr>
        <w:t xml:space="preserve"> узима у обзир модел оптерећења 71, како је наведено у СРПС ЕН 1991-2. </w:t>
      </w:r>
    </w:p>
    <w:p w14:paraId="30B2DC05" w14:textId="4A11A4B4" w:rsidR="00533A73" w:rsidRPr="00533A73" w:rsidRDefault="00533A73" w:rsidP="00533A73">
      <w:pPr>
        <w:spacing w:before="120" w:after="0"/>
        <w:rPr>
          <w:bCs/>
          <w:lang w:val="sr-Latn-CS"/>
        </w:rPr>
      </w:pPr>
      <w:r w:rsidRPr="00533A73">
        <w:rPr>
          <w:bCs/>
          <w:lang w:val="sr-Latn-CS"/>
        </w:rPr>
        <w:t xml:space="preserve">За пасареле ослоњене континуално, узима се у обзир шема оптерећења SW/0, према СРПС ЕН 1991-2. </w:t>
      </w:r>
    </w:p>
    <w:p w14:paraId="58AF68E2" w14:textId="77777777" w:rsidR="00533A73" w:rsidRPr="00533A73" w:rsidRDefault="00533A73" w:rsidP="00533A73">
      <w:pPr>
        <w:spacing w:before="120" w:after="0"/>
        <w:rPr>
          <w:bCs/>
          <w:lang w:val="sr-Latn-CS"/>
        </w:rPr>
      </w:pPr>
      <w:r w:rsidRPr="00533A73">
        <w:rPr>
          <w:bCs/>
          <w:lang w:val="sr-Latn-CS"/>
        </w:rPr>
        <w:t>Материјал који се користи за ходну површину  потходника и пасарела и приступа њима, мора бити такав да површина за ходање у свим временским условима буде отпорна на клизање и замрзавање као и да се једноставно одржава и чисти.</w:t>
      </w:r>
    </w:p>
    <w:p w14:paraId="5C57815D" w14:textId="74884FB1" w:rsidR="00533A73" w:rsidRPr="0031485A" w:rsidRDefault="00533A73" w:rsidP="00533A73">
      <w:pPr>
        <w:spacing w:before="120" w:after="0"/>
        <w:rPr>
          <w:bCs/>
          <w:lang w:val="sr-Cyrl-RS"/>
        </w:rPr>
      </w:pPr>
      <w:r w:rsidRPr="00533A73">
        <w:rPr>
          <w:bCs/>
          <w:lang w:val="sr-Latn-CS"/>
        </w:rPr>
        <w:t>Ако је ходна површина направљена од неклизајућег еруптивног материјала, дебљина слоја мора бити већа од</w:t>
      </w:r>
      <w:r>
        <w:rPr>
          <w:bCs/>
          <w:lang w:val="sr-Latn-CS"/>
        </w:rPr>
        <w:t xml:space="preserve"> 3</w:t>
      </w:r>
      <w:r w:rsidRPr="00533A73">
        <w:rPr>
          <w:bCs/>
          <w:lang w:val="sr-Latn-CS"/>
        </w:rPr>
        <w:t xml:space="preserve"> cm.</w:t>
      </w:r>
    </w:p>
    <w:p w14:paraId="4CF1AD55" w14:textId="77777777" w:rsidR="00533A73" w:rsidRPr="0031485A" w:rsidRDefault="00533A73" w:rsidP="00533A73">
      <w:pPr>
        <w:shd w:val="clear" w:color="auto" w:fill="FFFFFF"/>
        <w:spacing w:before="120"/>
        <w:ind w:firstLine="567"/>
        <w:rPr>
          <w:bCs/>
          <w:lang w:val="sr-Cyrl-RS"/>
        </w:rPr>
      </w:pPr>
    </w:p>
    <w:p w14:paraId="5051FB7E" w14:textId="4C644FA4" w:rsidR="00533A73" w:rsidRPr="009B65DA" w:rsidRDefault="00533A73" w:rsidP="009B65DA">
      <w:pPr>
        <w:pStyle w:val="Heading2"/>
      </w:pPr>
      <w:r w:rsidRPr="009B65DA">
        <w:t>Одводњавање пасарела и потходника</w:t>
      </w:r>
    </w:p>
    <w:p w14:paraId="7429ED88" w14:textId="23208AC8" w:rsidR="00533A73" w:rsidRDefault="00533A73" w:rsidP="00533A73">
      <w:pPr>
        <w:pStyle w:val="Heading3"/>
        <w:rPr>
          <w:szCs w:val="26"/>
          <w:lang w:val="sr-Latn-CS"/>
        </w:rPr>
      </w:pPr>
      <w:r>
        <w:rPr>
          <w:szCs w:val="26"/>
        </w:rPr>
        <w:t>Члан</w:t>
      </w:r>
      <w:r w:rsidR="00223FB6">
        <w:rPr>
          <w:szCs w:val="26"/>
          <w:lang w:val="sr-Latn-CS"/>
        </w:rPr>
        <w:t xml:space="preserve"> 16</w:t>
      </w:r>
      <w:r w:rsidRPr="00904152">
        <w:rPr>
          <w:szCs w:val="26"/>
          <w:lang w:val="sr-Latn-CS"/>
        </w:rPr>
        <w:t>0.</w:t>
      </w:r>
    </w:p>
    <w:p w14:paraId="35D96B5B" w14:textId="77777777" w:rsidR="00533A73" w:rsidRPr="00533A73" w:rsidRDefault="00533A73" w:rsidP="00533A73">
      <w:pPr>
        <w:spacing w:before="120" w:after="0"/>
        <w:rPr>
          <w:bCs/>
          <w:lang w:val="sr-Latn-CS"/>
        </w:rPr>
      </w:pPr>
      <w:r w:rsidRPr="00533A73">
        <w:rPr>
          <w:bCs/>
          <w:lang w:val="sr-Latn-CS"/>
        </w:rPr>
        <w:t>Вода из потходника се подужним каналима одводи у атмосферску канализацију.</w:t>
      </w:r>
    </w:p>
    <w:p w14:paraId="38D6CC9B" w14:textId="0DF991BB" w:rsidR="00533A73" w:rsidRPr="00CD5E82" w:rsidRDefault="00533A73" w:rsidP="00533A73">
      <w:pPr>
        <w:spacing w:before="120" w:after="0"/>
        <w:rPr>
          <w:bCs/>
          <w:lang w:val="sr-Cyrl-RS"/>
        </w:rPr>
      </w:pPr>
      <w:r w:rsidRPr="00533A73">
        <w:rPr>
          <w:bCs/>
          <w:lang w:val="sr-Latn-CS"/>
        </w:rPr>
        <w:t>Вода са надстршница пасарела кроз шупље носеће стубове или вертикалне одводне цеви, које се налазе на тим стубовим, испушта се у атмосферску канализацију</w:t>
      </w:r>
      <w:r w:rsidR="00CD5E82">
        <w:rPr>
          <w:bCs/>
          <w:lang w:val="sr-Cyrl-RS"/>
        </w:rPr>
        <w:t>.</w:t>
      </w:r>
    </w:p>
    <w:p w14:paraId="320DBF67" w14:textId="6E49FF7A" w:rsidR="00533A73" w:rsidRDefault="00533A73" w:rsidP="00533A73">
      <w:pPr>
        <w:spacing w:before="120"/>
        <w:rPr>
          <w:lang w:val="sr-Latn-CS"/>
        </w:rPr>
      </w:pPr>
    </w:p>
    <w:p w14:paraId="23D943EB" w14:textId="5FA68CDF" w:rsidR="00533A73" w:rsidRPr="009B65DA" w:rsidRDefault="00CD5E82" w:rsidP="009B65DA">
      <w:pPr>
        <w:pStyle w:val="Heading2"/>
      </w:pPr>
      <w:r w:rsidRPr="009B65DA">
        <w:t>Технички услови за р</w:t>
      </w:r>
      <w:r w:rsidR="00533A73" w:rsidRPr="009B65DA">
        <w:t>ампе</w:t>
      </w:r>
    </w:p>
    <w:p w14:paraId="610F5FE4" w14:textId="2089E15B" w:rsidR="00533A73" w:rsidRDefault="00533A73" w:rsidP="00533A73">
      <w:pPr>
        <w:pStyle w:val="Heading3"/>
        <w:rPr>
          <w:szCs w:val="26"/>
          <w:lang w:val="sr-Latn-CS"/>
        </w:rPr>
      </w:pPr>
      <w:r>
        <w:rPr>
          <w:szCs w:val="26"/>
        </w:rPr>
        <w:t>Члан</w:t>
      </w:r>
      <w:r w:rsidR="00223FB6">
        <w:rPr>
          <w:szCs w:val="26"/>
          <w:lang w:val="sr-Latn-CS"/>
        </w:rPr>
        <w:t xml:space="preserve"> 161</w:t>
      </w:r>
      <w:r w:rsidRPr="00904152">
        <w:rPr>
          <w:szCs w:val="26"/>
          <w:lang w:val="sr-Latn-CS"/>
        </w:rPr>
        <w:t>.</w:t>
      </w:r>
    </w:p>
    <w:p w14:paraId="14F5A027" w14:textId="77777777" w:rsidR="00CD5E82" w:rsidRPr="00CD5E82" w:rsidRDefault="00CD5E82" w:rsidP="00CD5E82">
      <w:pPr>
        <w:spacing w:before="120" w:after="0"/>
        <w:rPr>
          <w:bCs/>
          <w:lang w:val="sr-Latn-CS"/>
        </w:rPr>
      </w:pPr>
      <w:r w:rsidRPr="00CD5E82">
        <w:rPr>
          <w:bCs/>
          <w:lang w:val="sr-Latn-CS"/>
        </w:rPr>
        <w:t xml:space="preserve">Ради лакшег и бржег утовара и истовара робе на железничким станицама, користе се утоварно-истоварне рампе као и магацинске рампе. </w:t>
      </w:r>
    </w:p>
    <w:p w14:paraId="2E0DC100" w14:textId="77777777" w:rsidR="00CD5E82" w:rsidRPr="00CD5E82" w:rsidRDefault="00CD5E82" w:rsidP="00CD5E82">
      <w:pPr>
        <w:spacing w:before="120" w:after="0"/>
        <w:rPr>
          <w:bCs/>
          <w:lang w:val="sr-Latn-CS"/>
        </w:rPr>
      </w:pPr>
      <w:r w:rsidRPr="00CD5E82">
        <w:rPr>
          <w:bCs/>
          <w:lang w:val="sr-Latn-CS"/>
        </w:rPr>
        <w:t>Приступ рампи за утовар изводи се тако да омогући једноставан приступ друмским возилом.</w:t>
      </w:r>
    </w:p>
    <w:p w14:paraId="6EC2D6C0" w14:textId="77777777" w:rsidR="00CD5E82" w:rsidRPr="00CD5E82" w:rsidRDefault="00CD5E82" w:rsidP="00CD5E82">
      <w:pPr>
        <w:spacing w:before="120" w:after="0"/>
        <w:rPr>
          <w:bCs/>
          <w:lang w:val="sr-Latn-CS"/>
        </w:rPr>
      </w:pPr>
      <w:r w:rsidRPr="00CD5E82">
        <w:rPr>
          <w:bCs/>
          <w:lang w:val="sr-Latn-CS"/>
        </w:rPr>
        <w:t>Рампа се пројектује, гради, унапређује, обнавља и одржав тако да омогући безбедан утовар/истовар терета у кола.</w:t>
      </w:r>
    </w:p>
    <w:p w14:paraId="7416DCAD" w14:textId="77777777" w:rsidR="00CD5E82" w:rsidRDefault="00CD5E82" w:rsidP="00CD5E82">
      <w:pPr>
        <w:spacing w:before="120" w:after="0"/>
        <w:rPr>
          <w:bCs/>
          <w:lang w:val="sr-Latn-CS"/>
        </w:rPr>
      </w:pPr>
      <w:r w:rsidRPr="00CD5E82">
        <w:rPr>
          <w:bCs/>
          <w:lang w:val="sr-Latn-CS"/>
        </w:rPr>
        <w:t xml:space="preserve">Дужина рампе зависи од технологије радова и одређена је пројектом. </w:t>
      </w:r>
    </w:p>
    <w:p w14:paraId="35056332" w14:textId="748381C8" w:rsidR="00CD5E82" w:rsidRPr="00CD5E82" w:rsidRDefault="00CD5E82" w:rsidP="00CD5E82">
      <w:pPr>
        <w:spacing w:before="120" w:after="0"/>
        <w:rPr>
          <w:bCs/>
          <w:lang w:val="sr-Latn-CS"/>
        </w:rPr>
      </w:pPr>
      <w:r w:rsidRPr="00CD5E82">
        <w:rPr>
          <w:bCs/>
          <w:lang w:val="sr-Latn-CS"/>
        </w:rPr>
        <w:t>Дужина бочне рампе за утовар износи најмање</w:t>
      </w:r>
      <w:r>
        <w:rPr>
          <w:bCs/>
          <w:lang w:val="sr-Latn-CS"/>
        </w:rPr>
        <w:t xml:space="preserve"> 25</w:t>
      </w:r>
      <w:r w:rsidRPr="00CD5E82">
        <w:rPr>
          <w:bCs/>
          <w:lang w:val="sr-Latn-CS"/>
        </w:rPr>
        <w:t xml:space="preserve"> m.</w:t>
      </w:r>
    </w:p>
    <w:p w14:paraId="2ABB4AA9" w14:textId="1635C26F" w:rsidR="00CD5E82" w:rsidRPr="00CD5E82" w:rsidRDefault="00CD5E82" w:rsidP="00CD5E82">
      <w:pPr>
        <w:spacing w:before="120" w:after="0"/>
        <w:rPr>
          <w:bCs/>
          <w:lang w:val="sr-Latn-CS"/>
        </w:rPr>
      </w:pPr>
      <w:r w:rsidRPr="00CD5E82">
        <w:rPr>
          <w:bCs/>
          <w:lang w:val="sr-Latn-CS"/>
        </w:rPr>
        <w:lastRenderedPageBreak/>
        <w:t>Ширина рампе треба да буде довољна за маневар највећег возила, које је предвиђено да је користи, а најмање</w:t>
      </w:r>
      <w:r>
        <w:rPr>
          <w:bCs/>
          <w:lang w:val="sr-Latn-CS"/>
        </w:rPr>
        <w:t xml:space="preserve"> 4</w:t>
      </w:r>
      <w:r w:rsidRPr="00CD5E82">
        <w:rPr>
          <w:bCs/>
          <w:lang w:val="sr-Latn-CS"/>
        </w:rPr>
        <w:t xml:space="preserve"> m. </w:t>
      </w:r>
    </w:p>
    <w:p w14:paraId="45E15A98" w14:textId="77777777" w:rsidR="00CD5E82" w:rsidRDefault="00CD5E82" w:rsidP="00CD5E82">
      <w:pPr>
        <w:spacing w:before="120" w:after="0"/>
        <w:rPr>
          <w:bCs/>
          <w:lang w:val="sr-Latn-CS"/>
        </w:rPr>
      </w:pPr>
      <w:r w:rsidRPr="00CD5E82">
        <w:rPr>
          <w:bCs/>
          <w:lang w:val="sr-Latn-CS"/>
        </w:rPr>
        <w:t xml:space="preserve">Конструктивни елементи рампе димензионишу се у складу са стандардима из група СРПС ЕН 1991, СРПС ЕН 1992 и СРПС ЕН 1997. </w:t>
      </w:r>
    </w:p>
    <w:p w14:paraId="6E2BF289" w14:textId="411FA618" w:rsidR="00CD5E82" w:rsidRPr="00CD5E82" w:rsidRDefault="00CD5E82" w:rsidP="00CD5E82">
      <w:pPr>
        <w:spacing w:before="120" w:after="0"/>
        <w:rPr>
          <w:bCs/>
          <w:lang w:val="sr-Latn-CS"/>
        </w:rPr>
      </w:pPr>
      <w:r>
        <w:rPr>
          <w:bCs/>
          <w:lang w:val="sr-Cyrl-RS"/>
        </w:rPr>
        <w:t>Рампе се п</w:t>
      </w:r>
      <w:r w:rsidRPr="00CD5E82">
        <w:rPr>
          <w:bCs/>
          <w:lang w:val="sr-Latn-CS"/>
        </w:rPr>
        <w:t>ројектују да издрже притисак возила до 10 t по осовини.</w:t>
      </w:r>
    </w:p>
    <w:p w14:paraId="5069310A" w14:textId="77777777" w:rsidR="00CD5E82" w:rsidRDefault="00CD5E82" w:rsidP="00CD5E82">
      <w:pPr>
        <w:spacing w:before="120" w:after="0"/>
        <w:rPr>
          <w:bCs/>
          <w:lang w:val="sr-Latn-CS"/>
        </w:rPr>
      </w:pPr>
      <w:r w:rsidRPr="00CD5E82">
        <w:rPr>
          <w:bCs/>
          <w:lang w:val="sr-Latn-CS"/>
        </w:rPr>
        <w:t>Зидови рампи у горњој површини, и на ивици према колосеку, заштићују се од механичких оштећења каменим ивичњацима, челичним угаоником димензија од 120/120 mm до 150/150 mm или  челичним профилима</w:t>
      </w:r>
      <w:r>
        <w:rPr>
          <w:bCs/>
          <w:lang w:val="sr-Latn-CS"/>
        </w:rPr>
        <w:t xml:space="preserve"> 5</w:t>
      </w:r>
      <w:r w:rsidRPr="00CD5E82">
        <w:rPr>
          <w:bCs/>
          <w:lang w:val="sr-Latn-CS"/>
        </w:rPr>
        <w:t>x</w:t>
      </w:r>
      <w:r>
        <w:rPr>
          <w:bCs/>
          <w:lang w:val="sr-Latn-CS"/>
        </w:rPr>
        <w:t>5</w:t>
      </w:r>
      <w:r w:rsidRPr="00CD5E82">
        <w:rPr>
          <w:bCs/>
          <w:lang w:val="sr-Latn-CS"/>
        </w:rPr>
        <w:t xml:space="preserve">x50 cm. </w:t>
      </w:r>
    </w:p>
    <w:p w14:paraId="27045401" w14:textId="58E7D1D1" w:rsidR="00CD5E82" w:rsidRPr="00CD5E82" w:rsidRDefault="00CD5E82" w:rsidP="00CD5E82">
      <w:pPr>
        <w:spacing w:before="120" w:after="0"/>
        <w:rPr>
          <w:bCs/>
          <w:lang w:val="sr-Latn-CS"/>
        </w:rPr>
      </w:pPr>
      <w:r w:rsidRPr="00CD5E82">
        <w:rPr>
          <w:bCs/>
          <w:lang w:val="sr-Latn-CS"/>
        </w:rPr>
        <w:t>Ивице рампе се могу заштитити и убетонирањем шине лакшег типа.</w:t>
      </w:r>
    </w:p>
    <w:p w14:paraId="45AEFDE3" w14:textId="77777777" w:rsidR="00CD5E82" w:rsidRDefault="00CD5E82" w:rsidP="00CD5E82">
      <w:pPr>
        <w:spacing w:before="120" w:after="0"/>
        <w:rPr>
          <w:bCs/>
          <w:lang w:val="sr-Latn-CS"/>
        </w:rPr>
      </w:pPr>
      <w:r w:rsidRPr="00CD5E82">
        <w:rPr>
          <w:bCs/>
          <w:lang w:val="sr-Latn-CS"/>
        </w:rPr>
        <w:t xml:space="preserve">Површина утоварне рампе мора бити таква да се може једноставно одржавати и чистити. </w:t>
      </w:r>
    </w:p>
    <w:p w14:paraId="60110BE1" w14:textId="77777777" w:rsidR="00CD5E82" w:rsidRDefault="00CD5E82" w:rsidP="00CD5E82">
      <w:pPr>
        <w:spacing w:before="120" w:after="0"/>
        <w:rPr>
          <w:bCs/>
          <w:lang w:val="sr-Latn-CS"/>
        </w:rPr>
      </w:pPr>
      <w:r>
        <w:rPr>
          <w:bCs/>
          <w:lang w:val="sr-Cyrl-RS"/>
        </w:rPr>
        <w:t>Горња</w:t>
      </w:r>
      <w:r w:rsidRPr="00CD5E82">
        <w:rPr>
          <w:bCs/>
          <w:lang w:val="sr-Latn-CS"/>
        </w:rPr>
        <w:t xml:space="preserve"> површина </w:t>
      </w:r>
      <w:r>
        <w:rPr>
          <w:bCs/>
          <w:lang w:val="sr-Cyrl-RS"/>
        </w:rPr>
        <w:t xml:space="preserve">рампе </w:t>
      </w:r>
      <w:r w:rsidRPr="00CD5E82">
        <w:rPr>
          <w:bCs/>
          <w:lang w:val="sr-Latn-CS"/>
        </w:rPr>
        <w:t xml:space="preserve">мора бити направљена од материјала који је отпоран на замрзавање и утицај соли. </w:t>
      </w:r>
    </w:p>
    <w:p w14:paraId="6C1762EF" w14:textId="002DA132" w:rsidR="00CD5E82" w:rsidRPr="0031485A" w:rsidRDefault="00CD5E82" w:rsidP="00CD5E82">
      <w:pPr>
        <w:spacing w:before="120" w:after="0"/>
        <w:rPr>
          <w:lang w:val="sr-Cyrl-RS"/>
        </w:rPr>
      </w:pPr>
      <w:r>
        <w:rPr>
          <w:bCs/>
          <w:lang w:val="sr-Cyrl-RS"/>
        </w:rPr>
        <w:t>Н</w:t>
      </w:r>
      <w:r w:rsidRPr="00CD5E82">
        <w:rPr>
          <w:bCs/>
          <w:lang w:val="sr-Latn-CS"/>
        </w:rPr>
        <w:t>ајпого</w:t>
      </w:r>
      <w:r>
        <w:rPr>
          <w:bCs/>
          <w:lang w:val="sr-Latn-CS"/>
        </w:rPr>
        <w:t>днија облога за рампе је</w:t>
      </w:r>
      <w:r w:rsidRPr="00CD5E82">
        <w:rPr>
          <w:bCs/>
          <w:lang w:val="sr-Latn-CS"/>
        </w:rPr>
        <w:t xml:space="preserve"> ливени асфалт.</w:t>
      </w:r>
    </w:p>
    <w:p w14:paraId="2B239D6F" w14:textId="77777777" w:rsidR="00CD5E82" w:rsidRPr="00CD5E82" w:rsidRDefault="00CD5E82" w:rsidP="00CD5E82">
      <w:pPr>
        <w:spacing w:before="120"/>
        <w:rPr>
          <w:lang w:val="sr-Latn-CS"/>
        </w:rPr>
      </w:pPr>
    </w:p>
    <w:p w14:paraId="7C12F9B1" w14:textId="5462A5E9" w:rsidR="00CD5E82" w:rsidRPr="009B65DA" w:rsidRDefault="00CD5E82" w:rsidP="009B65DA">
      <w:pPr>
        <w:pStyle w:val="Heading2"/>
      </w:pPr>
      <w:r w:rsidRPr="009B65DA">
        <w:t>Одводњавање рампи</w:t>
      </w:r>
    </w:p>
    <w:p w14:paraId="7F01FDB6" w14:textId="0821A6C4" w:rsidR="00CD5E82" w:rsidRDefault="00CD5E82" w:rsidP="00CD5E82">
      <w:pPr>
        <w:pStyle w:val="Heading3"/>
        <w:rPr>
          <w:szCs w:val="26"/>
          <w:lang w:val="sr-Latn-CS"/>
        </w:rPr>
      </w:pPr>
      <w:r>
        <w:rPr>
          <w:szCs w:val="26"/>
        </w:rPr>
        <w:t>Члан</w:t>
      </w:r>
      <w:r w:rsidR="00223FB6">
        <w:rPr>
          <w:szCs w:val="26"/>
          <w:lang w:val="sr-Latn-CS"/>
        </w:rPr>
        <w:t xml:space="preserve"> 162</w:t>
      </w:r>
      <w:r w:rsidRPr="00904152">
        <w:rPr>
          <w:szCs w:val="26"/>
          <w:lang w:val="sr-Latn-CS"/>
        </w:rPr>
        <w:t>.</w:t>
      </w:r>
    </w:p>
    <w:p w14:paraId="7C65005D" w14:textId="77777777" w:rsidR="00CD5E82" w:rsidRPr="00CD5E82" w:rsidRDefault="00CD5E82" w:rsidP="00CD5E82">
      <w:pPr>
        <w:spacing w:before="120" w:after="0"/>
        <w:rPr>
          <w:bCs/>
          <w:lang w:val="sr-Latn-CS"/>
        </w:rPr>
      </w:pPr>
      <w:r w:rsidRPr="00CD5E82">
        <w:rPr>
          <w:bCs/>
          <w:lang w:val="sr-Latn-CS"/>
        </w:rPr>
        <w:t xml:space="preserve">Одводњавање површине рампе за утовар се изводи са једностраним попречним нагибом према колосеку. </w:t>
      </w:r>
    </w:p>
    <w:p w14:paraId="49CBFC5A" w14:textId="77777777" w:rsidR="00CD5E82" w:rsidRPr="00CD5E82" w:rsidRDefault="00CD5E82" w:rsidP="00CD5E82">
      <w:pPr>
        <w:spacing w:before="120" w:after="0"/>
        <w:rPr>
          <w:bCs/>
          <w:lang w:val="sr-Latn-CS"/>
        </w:rPr>
      </w:pPr>
      <w:r w:rsidRPr="00CD5E82">
        <w:rPr>
          <w:bCs/>
          <w:lang w:val="sr-Latn-CS"/>
        </w:rPr>
        <w:t>Величина попречног нагиба је између 1 - 4%.</w:t>
      </w:r>
    </w:p>
    <w:p w14:paraId="46B78CDA" w14:textId="77777777" w:rsidR="00CD5E82" w:rsidRPr="00CD5E82" w:rsidRDefault="00CD5E82" w:rsidP="00CD5E82">
      <w:pPr>
        <w:spacing w:before="120"/>
        <w:rPr>
          <w:lang w:val="sr-Latn-CS"/>
        </w:rPr>
      </w:pPr>
    </w:p>
    <w:p w14:paraId="411678C3" w14:textId="5F6A99CC" w:rsidR="00CD5E82" w:rsidRPr="009B65DA" w:rsidRDefault="00CD5E82" w:rsidP="009B65DA">
      <w:pPr>
        <w:pStyle w:val="Heading2"/>
      </w:pPr>
      <w:r w:rsidRPr="009B65DA">
        <w:t>Путеви у станичном рејону</w:t>
      </w:r>
    </w:p>
    <w:p w14:paraId="1623B998" w14:textId="0D27A8D9" w:rsidR="00CD5E82" w:rsidRDefault="00CD5E82" w:rsidP="00CD5E82">
      <w:pPr>
        <w:pStyle w:val="Heading3"/>
        <w:rPr>
          <w:szCs w:val="26"/>
          <w:lang w:val="sr-Latn-CS"/>
        </w:rPr>
      </w:pPr>
      <w:r>
        <w:rPr>
          <w:szCs w:val="26"/>
        </w:rPr>
        <w:t>Члан</w:t>
      </w:r>
      <w:r w:rsidR="00223FB6">
        <w:rPr>
          <w:szCs w:val="26"/>
          <w:lang w:val="sr-Latn-CS"/>
        </w:rPr>
        <w:t xml:space="preserve"> 163</w:t>
      </w:r>
      <w:r w:rsidRPr="00904152">
        <w:rPr>
          <w:szCs w:val="26"/>
          <w:lang w:val="sr-Latn-CS"/>
        </w:rPr>
        <w:t>.</w:t>
      </w:r>
    </w:p>
    <w:p w14:paraId="3C58C9DD" w14:textId="77777777" w:rsidR="00CD5E82" w:rsidRDefault="00CD5E82" w:rsidP="00CD5E82">
      <w:pPr>
        <w:spacing w:before="120" w:after="0"/>
        <w:rPr>
          <w:bCs/>
          <w:lang w:val="sr-Latn-CS"/>
        </w:rPr>
      </w:pPr>
      <w:r w:rsidRPr="00CD5E82">
        <w:rPr>
          <w:bCs/>
          <w:lang w:val="sr-Latn-CS"/>
        </w:rPr>
        <w:t xml:space="preserve">Приступни путеви дуж пруге служе за кретање возила у служби експлоатације, одржавања и хитних интервенција. </w:t>
      </w:r>
    </w:p>
    <w:p w14:paraId="597650B4" w14:textId="77777777" w:rsidR="00CD5E82" w:rsidRDefault="00CD5E82" w:rsidP="00CD5E82">
      <w:pPr>
        <w:spacing w:before="120" w:after="0"/>
        <w:rPr>
          <w:bCs/>
          <w:lang w:val="sr-Latn-CS"/>
        </w:rPr>
      </w:pPr>
      <w:r w:rsidRPr="00CD5E82">
        <w:rPr>
          <w:bCs/>
          <w:lang w:val="sr-Latn-CS"/>
        </w:rPr>
        <w:t xml:space="preserve">Приступни путеви се прикључују на мрежу локалних јавних путева. </w:t>
      </w:r>
    </w:p>
    <w:p w14:paraId="12C43D50" w14:textId="7418092D" w:rsidR="00CD5E82" w:rsidRDefault="00CD5E82" w:rsidP="00CD5E82">
      <w:pPr>
        <w:spacing w:before="120" w:after="0"/>
        <w:rPr>
          <w:bCs/>
          <w:lang w:val="sr-Latn-CS"/>
        </w:rPr>
      </w:pPr>
      <w:r>
        <w:rPr>
          <w:bCs/>
          <w:lang w:val="sr-Cyrl-RS"/>
        </w:rPr>
        <w:t>Приступни путеви се изводе</w:t>
      </w:r>
      <w:r w:rsidRPr="00CD5E82">
        <w:rPr>
          <w:bCs/>
          <w:lang w:val="sr-Latn-CS"/>
        </w:rPr>
        <w:t xml:space="preserve"> до ивичних стаза планума</w:t>
      </w:r>
      <w:r>
        <w:rPr>
          <w:bCs/>
          <w:lang w:val="sr-Latn-CS"/>
        </w:rPr>
        <w:t xml:space="preserve"> пруге и завршавају се окретницама</w:t>
      </w:r>
      <w:r w:rsidRPr="00CD5E82">
        <w:rPr>
          <w:bCs/>
          <w:lang w:val="sr-Latn-CS"/>
        </w:rPr>
        <w:t xml:space="preserve">. </w:t>
      </w:r>
    </w:p>
    <w:p w14:paraId="6E893F81" w14:textId="5AEB5FBA" w:rsidR="00CD5E82" w:rsidRPr="00CD5E82" w:rsidRDefault="00CD5E82" w:rsidP="00CD5E82">
      <w:pPr>
        <w:spacing w:before="120" w:after="0"/>
        <w:rPr>
          <w:bCs/>
          <w:lang w:val="sr-Latn-CS"/>
        </w:rPr>
      </w:pPr>
      <w:r w:rsidRPr="00CD5E82">
        <w:rPr>
          <w:bCs/>
          <w:lang w:val="sr-Latn-CS"/>
        </w:rPr>
        <w:t>Елементи траса и коловозних конструкција приступних путева бирају се на основу меродавних возила (инспекцијска кола).</w:t>
      </w:r>
    </w:p>
    <w:p w14:paraId="22561E38" w14:textId="3B5CF391" w:rsidR="00CD5E82" w:rsidRDefault="00CD5E82" w:rsidP="00CD5E82">
      <w:pPr>
        <w:spacing w:before="120" w:after="0"/>
        <w:rPr>
          <w:bCs/>
          <w:lang w:val="sr-Latn-CS"/>
        </w:rPr>
      </w:pPr>
      <w:r w:rsidRPr="00CD5E82">
        <w:rPr>
          <w:bCs/>
          <w:lang w:val="sr-Latn-CS"/>
        </w:rPr>
        <w:t xml:space="preserve">Приступне путеве треба предвидети и за: поставнице, </w:t>
      </w:r>
      <w:r>
        <w:rPr>
          <w:bCs/>
          <w:lang w:val="sr-Cyrl-RS"/>
        </w:rPr>
        <w:t>„</w:t>
      </w:r>
      <w:r w:rsidRPr="00CD5E82">
        <w:rPr>
          <w:bCs/>
          <w:lang w:val="sr-Latn-CS"/>
        </w:rPr>
        <w:t>АВ</w:t>
      </w:r>
      <w:r>
        <w:rPr>
          <w:rFonts w:cs="Times New Roman"/>
          <w:bCs/>
          <w:lang w:val="sr-Latn-CS"/>
        </w:rPr>
        <w:t>”</w:t>
      </w:r>
      <w:r w:rsidRPr="00CD5E82">
        <w:rPr>
          <w:bCs/>
          <w:lang w:val="sr-Latn-CS"/>
        </w:rPr>
        <w:t xml:space="preserve"> везе, распутнице, електровучне подстанице, постројења за секционисање и др.</w:t>
      </w:r>
    </w:p>
    <w:p w14:paraId="77F8E4CE" w14:textId="77777777" w:rsidR="00CD5E82" w:rsidRPr="00CD5E82" w:rsidRDefault="00CD5E82" w:rsidP="00CD5E82">
      <w:pPr>
        <w:spacing w:before="120" w:after="0"/>
        <w:rPr>
          <w:bCs/>
          <w:lang w:val="sr-Latn-CS"/>
        </w:rPr>
      </w:pPr>
    </w:p>
    <w:p w14:paraId="4264079B" w14:textId="61D08AD0" w:rsidR="00CD5E82" w:rsidRPr="00E70DEB" w:rsidRDefault="00CD5E82" w:rsidP="009B65DA">
      <w:pPr>
        <w:pStyle w:val="Heading2"/>
        <w:rPr>
          <w:lang w:val="sr-Cyrl-RS"/>
        </w:rPr>
      </w:pPr>
      <w:r w:rsidRPr="009B65DA">
        <w:t>Колске ваге</w:t>
      </w:r>
    </w:p>
    <w:p w14:paraId="1284A5E5" w14:textId="342F9ABA" w:rsidR="00CD5E82" w:rsidRDefault="00CD5E82" w:rsidP="00CD5E82">
      <w:pPr>
        <w:pStyle w:val="Heading3"/>
        <w:rPr>
          <w:szCs w:val="26"/>
          <w:lang w:val="sr-Latn-CS"/>
        </w:rPr>
      </w:pPr>
      <w:r>
        <w:rPr>
          <w:szCs w:val="26"/>
        </w:rPr>
        <w:t>Члан</w:t>
      </w:r>
      <w:r w:rsidR="00223FB6">
        <w:rPr>
          <w:szCs w:val="26"/>
          <w:lang w:val="sr-Latn-CS"/>
        </w:rPr>
        <w:t xml:space="preserve"> 164</w:t>
      </w:r>
      <w:r w:rsidRPr="00904152">
        <w:rPr>
          <w:szCs w:val="26"/>
          <w:lang w:val="sr-Latn-CS"/>
        </w:rPr>
        <w:t>.</w:t>
      </w:r>
    </w:p>
    <w:p w14:paraId="74991746" w14:textId="62C9E5AF" w:rsidR="00CD5E82" w:rsidRPr="00F37379" w:rsidRDefault="00CD5E82" w:rsidP="00F37379">
      <w:pPr>
        <w:spacing w:before="120" w:after="0"/>
        <w:rPr>
          <w:bCs/>
          <w:lang w:val="sr-Latn-CS"/>
        </w:rPr>
      </w:pPr>
      <w:r w:rsidRPr="00F37379">
        <w:rPr>
          <w:bCs/>
          <w:lang w:val="sr-Latn-CS"/>
        </w:rPr>
        <w:t>Колске ваге намењене су за мерење масе свих типова и димензија железничких вагона у мировању.</w:t>
      </w:r>
    </w:p>
    <w:p w14:paraId="70300679" w14:textId="3EF07ED5" w:rsidR="00CD5E82" w:rsidRPr="00F37379" w:rsidRDefault="00CD5E82" w:rsidP="00F37379">
      <w:pPr>
        <w:spacing w:before="120" w:after="0"/>
        <w:rPr>
          <w:bCs/>
          <w:lang w:val="sr-Latn-CS"/>
        </w:rPr>
      </w:pPr>
      <w:r w:rsidRPr="00F37379">
        <w:rPr>
          <w:bCs/>
          <w:lang w:val="sr-Latn-CS"/>
        </w:rPr>
        <w:lastRenderedPageBreak/>
        <w:t>Колске ваге се изводе од армирано-бетонских носивих греда и армирано бетонске платформе на коју је постављен колосек, у правцу и хоризонтали, и спојене су са уређајима за мерење велике прецизности.</w:t>
      </w:r>
    </w:p>
    <w:p w14:paraId="3A2FF4CB" w14:textId="77777777" w:rsidR="00CD5E82" w:rsidRPr="00F37379" w:rsidRDefault="00CD5E82" w:rsidP="00F37379">
      <w:pPr>
        <w:spacing w:before="120" w:after="0"/>
        <w:rPr>
          <w:bCs/>
          <w:lang w:val="sr-Latn-CS"/>
        </w:rPr>
      </w:pPr>
      <w:r w:rsidRPr="00F37379">
        <w:rPr>
          <w:bCs/>
          <w:lang w:val="sr-Latn-CS"/>
        </w:rPr>
        <w:t>При постављању нових мерних места за вагање железничких возила, уграђују се сензори за мерење кола.</w:t>
      </w:r>
    </w:p>
    <w:p w14:paraId="5CCED654" w14:textId="3843714C" w:rsidR="00CD5E82" w:rsidRPr="00F37379" w:rsidRDefault="00CD5E82" w:rsidP="00F37379">
      <w:pPr>
        <w:spacing w:before="120" w:after="0"/>
        <w:rPr>
          <w:bCs/>
          <w:lang w:val="sr-Latn-CS"/>
        </w:rPr>
      </w:pPr>
      <w:r w:rsidRPr="00F37379">
        <w:rPr>
          <w:bCs/>
          <w:lang w:val="sr-Latn-CS"/>
        </w:rPr>
        <w:t>На подручју сензора за мерење кола колосек се изводи у складу са захтевима произвођача колске ваге.</w:t>
      </w:r>
    </w:p>
    <w:p w14:paraId="46B65FF3" w14:textId="77777777" w:rsidR="00F37379" w:rsidRPr="00F37379" w:rsidRDefault="00F37379" w:rsidP="00F37379">
      <w:pPr>
        <w:spacing w:before="120" w:after="0"/>
        <w:rPr>
          <w:bCs/>
          <w:lang w:val="sr-Latn-CS"/>
        </w:rPr>
      </w:pPr>
      <w:r w:rsidRPr="00F37379">
        <w:rPr>
          <w:bCs/>
          <w:lang w:val="sr-Latn-CS"/>
        </w:rPr>
        <w:t>Колске ваге су носивости од 60-120 тона, димензија од 9-20 m и конструишу се, израђују и одржавају на основу пројекта.</w:t>
      </w:r>
    </w:p>
    <w:p w14:paraId="1520FAF0" w14:textId="507696C3" w:rsidR="00831A13" w:rsidRDefault="00831A13" w:rsidP="0080335E">
      <w:pPr>
        <w:spacing w:before="120"/>
        <w:rPr>
          <w:rFonts w:cs="Times New Roman"/>
          <w:lang w:val="sr-Cyrl-RS"/>
        </w:rPr>
      </w:pPr>
    </w:p>
    <w:p w14:paraId="45CAB5EC" w14:textId="05557806" w:rsidR="00F37379" w:rsidRPr="009B65DA" w:rsidRDefault="00F37379" w:rsidP="009B65DA">
      <w:pPr>
        <w:pStyle w:val="Heading2"/>
      </w:pPr>
      <w:r w:rsidRPr="009B65DA">
        <w:t>Постројења за снабдевање водом</w:t>
      </w:r>
    </w:p>
    <w:p w14:paraId="0CB1F55B" w14:textId="456BCB31" w:rsidR="00F37379" w:rsidRDefault="00F37379" w:rsidP="00F37379">
      <w:pPr>
        <w:pStyle w:val="Heading3"/>
        <w:rPr>
          <w:szCs w:val="26"/>
          <w:lang w:val="sr-Latn-CS"/>
        </w:rPr>
      </w:pPr>
      <w:r>
        <w:rPr>
          <w:szCs w:val="26"/>
        </w:rPr>
        <w:t>Члан</w:t>
      </w:r>
      <w:r w:rsidR="00223FB6">
        <w:rPr>
          <w:szCs w:val="26"/>
          <w:lang w:val="sr-Latn-CS"/>
        </w:rPr>
        <w:t xml:space="preserve"> 165</w:t>
      </w:r>
      <w:r w:rsidRPr="00904152">
        <w:rPr>
          <w:szCs w:val="26"/>
          <w:lang w:val="sr-Latn-CS"/>
        </w:rPr>
        <w:t>.</w:t>
      </w:r>
    </w:p>
    <w:p w14:paraId="4659C23F" w14:textId="77777777" w:rsidR="00F37379" w:rsidRPr="00F37379" w:rsidRDefault="00F37379" w:rsidP="00F37379">
      <w:pPr>
        <w:spacing w:before="120" w:after="0"/>
        <w:rPr>
          <w:bCs/>
          <w:lang w:val="sr-Latn-CS"/>
        </w:rPr>
      </w:pPr>
      <w:r w:rsidRPr="00F37379">
        <w:rPr>
          <w:bCs/>
          <w:lang w:val="sr-Latn-CS"/>
        </w:rPr>
        <w:t>Постројења и инсталације за водоснабдевање се састоје од пумпи, резервоара за воду, станичних бунара, уређаја за напајање водом, водоводне мреже, канала за одвођење воде, канала за гравитацијски доток воде и хидраната.</w:t>
      </w:r>
    </w:p>
    <w:p w14:paraId="7C7DC76B" w14:textId="77777777" w:rsidR="00F37379" w:rsidRPr="0031485A" w:rsidRDefault="00F37379" w:rsidP="00F37379">
      <w:pPr>
        <w:shd w:val="clear" w:color="auto" w:fill="FFFFFF"/>
        <w:rPr>
          <w:bCs/>
          <w:lang w:val="sr-Cyrl-RS"/>
        </w:rPr>
      </w:pPr>
    </w:p>
    <w:p w14:paraId="29BC22A7" w14:textId="44780D62" w:rsidR="00F37379" w:rsidRPr="009B65DA" w:rsidRDefault="00F37379" w:rsidP="009B65DA">
      <w:pPr>
        <w:pStyle w:val="Heading2"/>
      </w:pPr>
      <w:r w:rsidRPr="009B65DA">
        <w:t>Контролни товарни профил</w:t>
      </w:r>
    </w:p>
    <w:p w14:paraId="318A3184" w14:textId="7260FC27" w:rsidR="00F37379" w:rsidRDefault="00F37379" w:rsidP="00F37379">
      <w:pPr>
        <w:pStyle w:val="Heading3"/>
        <w:rPr>
          <w:szCs w:val="26"/>
          <w:lang w:val="sr-Latn-CS"/>
        </w:rPr>
      </w:pPr>
      <w:r>
        <w:rPr>
          <w:szCs w:val="26"/>
        </w:rPr>
        <w:t>Члан</w:t>
      </w:r>
      <w:r w:rsidR="00223FB6">
        <w:rPr>
          <w:szCs w:val="26"/>
          <w:lang w:val="sr-Latn-CS"/>
        </w:rPr>
        <w:t xml:space="preserve"> 166</w:t>
      </w:r>
      <w:r w:rsidRPr="00904152">
        <w:rPr>
          <w:szCs w:val="26"/>
          <w:lang w:val="sr-Latn-CS"/>
        </w:rPr>
        <w:t>.</w:t>
      </w:r>
    </w:p>
    <w:p w14:paraId="0C93EC01" w14:textId="6EE09957" w:rsidR="00F37379" w:rsidRPr="00F37379" w:rsidRDefault="00F37379" w:rsidP="00F37379">
      <w:pPr>
        <w:spacing w:before="120" w:after="0"/>
        <w:rPr>
          <w:bCs/>
          <w:lang w:val="sr-Latn-CS"/>
        </w:rPr>
      </w:pPr>
      <w:r w:rsidRPr="00F37379">
        <w:rPr>
          <w:bCs/>
          <w:lang w:val="sr-Latn-CS"/>
        </w:rPr>
        <w:t>У службеним местима са већим обимом утовара колских пошиљки уграђује се контролни товарни профил, који се поставља на колосеку на коме се врши утовар колских пошиљки.</w:t>
      </w:r>
    </w:p>
    <w:p w14:paraId="21D19D69" w14:textId="77777777" w:rsidR="00F37379" w:rsidRPr="00F37379" w:rsidRDefault="00F37379" w:rsidP="00F37379">
      <w:pPr>
        <w:spacing w:before="120" w:after="0"/>
        <w:rPr>
          <w:bCs/>
          <w:lang w:val="sr-Latn-CS"/>
        </w:rPr>
      </w:pPr>
      <w:r w:rsidRPr="00F37379">
        <w:rPr>
          <w:bCs/>
          <w:lang w:val="sr-Latn-CS"/>
        </w:rPr>
        <w:t>Контролни товарни профил израђује се од трајног материјала, најпогодније од челика, и то од цеви или малих профила - угаоника, или од старих шина, и мора да буде убетониран у земљи.</w:t>
      </w:r>
    </w:p>
    <w:p w14:paraId="01907DB8" w14:textId="77777777" w:rsidR="00F37379" w:rsidRPr="0031485A" w:rsidRDefault="00F37379" w:rsidP="00F37379">
      <w:pPr>
        <w:shd w:val="clear" w:color="auto" w:fill="FFFFFF"/>
        <w:spacing w:before="120"/>
        <w:ind w:left="1077" w:hanging="357"/>
        <w:rPr>
          <w:bCs/>
          <w:lang w:val="sr-Cyrl-RS"/>
        </w:rPr>
      </w:pPr>
    </w:p>
    <w:p w14:paraId="429C6B3D" w14:textId="012E47AF" w:rsidR="00F37379" w:rsidRPr="009B65DA" w:rsidRDefault="00F37379" w:rsidP="009B65DA">
      <w:pPr>
        <w:pStyle w:val="Heading2"/>
      </w:pPr>
      <w:r w:rsidRPr="009B65DA">
        <w:t>Јаме за окретнице</w:t>
      </w:r>
    </w:p>
    <w:p w14:paraId="05CAE193" w14:textId="18607DC4" w:rsidR="00F37379" w:rsidRDefault="00F37379" w:rsidP="00F37379">
      <w:pPr>
        <w:pStyle w:val="Heading3"/>
        <w:rPr>
          <w:szCs w:val="26"/>
          <w:lang w:val="sr-Latn-CS"/>
        </w:rPr>
      </w:pPr>
      <w:r>
        <w:rPr>
          <w:szCs w:val="26"/>
        </w:rPr>
        <w:t>Члан</w:t>
      </w:r>
      <w:r w:rsidR="00223FB6">
        <w:rPr>
          <w:szCs w:val="26"/>
          <w:lang w:val="sr-Latn-CS"/>
        </w:rPr>
        <w:t xml:space="preserve"> 167</w:t>
      </w:r>
      <w:r w:rsidRPr="00904152">
        <w:rPr>
          <w:szCs w:val="26"/>
          <w:lang w:val="sr-Latn-CS"/>
        </w:rPr>
        <w:t>.</w:t>
      </w:r>
    </w:p>
    <w:p w14:paraId="1E24A82C" w14:textId="77777777" w:rsidR="00F37379" w:rsidRPr="00F37379" w:rsidRDefault="00F37379" w:rsidP="00F37379">
      <w:pPr>
        <w:spacing w:before="120" w:after="0"/>
        <w:rPr>
          <w:bCs/>
          <w:lang w:val="sr-Latn-CS"/>
        </w:rPr>
      </w:pPr>
      <w:r w:rsidRPr="00F37379">
        <w:rPr>
          <w:bCs/>
          <w:lang w:val="sr-Latn-CS"/>
        </w:rPr>
        <w:t>Ослонац моста окретнице треба да обезбеди лако окретање моста у кругу своје јаме.</w:t>
      </w:r>
    </w:p>
    <w:p w14:paraId="7F547134" w14:textId="77777777" w:rsidR="00F37379" w:rsidRPr="00F37379" w:rsidRDefault="00F37379" w:rsidP="00F37379">
      <w:pPr>
        <w:spacing w:before="120" w:after="0"/>
        <w:rPr>
          <w:bCs/>
          <w:lang w:val="sr-Latn-CS"/>
        </w:rPr>
      </w:pPr>
      <w:r w:rsidRPr="00F37379">
        <w:rPr>
          <w:bCs/>
          <w:lang w:val="sr-Latn-CS"/>
        </w:rPr>
        <w:t>У случају окретница са централним ослонцем - штабом, темељ стожера моста окретнице на коме цео мост лежи треба да је стабилан и потпуно центриран.</w:t>
      </w:r>
    </w:p>
    <w:p w14:paraId="6587D432" w14:textId="77777777" w:rsidR="00F37379" w:rsidRPr="00F37379" w:rsidRDefault="00F37379" w:rsidP="00F37379">
      <w:pPr>
        <w:spacing w:before="120" w:after="0"/>
        <w:rPr>
          <w:bCs/>
          <w:lang w:val="sr-Latn-CS"/>
        </w:rPr>
      </w:pPr>
      <w:r w:rsidRPr="00F37379">
        <w:rPr>
          <w:bCs/>
          <w:lang w:val="sr-Latn-CS"/>
        </w:rPr>
        <w:t>Кружна шина постављена у јами окретнице, треба да је искривљена за одговарајући полупречник, и да буде у хоризонтали, како не би дошло до застоја и отежаног окретања.</w:t>
      </w:r>
    </w:p>
    <w:p w14:paraId="26E46931" w14:textId="77777777" w:rsidR="00F37379" w:rsidRPr="00F37379" w:rsidRDefault="00F37379" w:rsidP="00F37379">
      <w:pPr>
        <w:spacing w:before="120" w:after="0"/>
        <w:rPr>
          <w:bCs/>
          <w:lang w:val="sr-Latn-CS"/>
        </w:rPr>
      </w:pPr>
      <w:r w:rsidRPr="00F37379">
        <w:rPr>
          <w:bCs/>
          <w:lang w:val="sr-Latn-CS"/>
        </w:rPr>
        <w:t>Под јаме окретнице, израђује се од набијеног бетона, са падом од 4% према центру, на који се поставља бетонски сливник за пријем воде која одлази са пода окретнице.</w:t>
      </w:r>
    </w:p>
    <w:p w14:paraId="3A601DC4" w14:textId="2413AEFC" w:rsidR="00CE515E" w:rsidRDefault="00CE515E" w:rsidP="0080335E">
      <w:pPr>
        <w:spacing w:before="120"/>
        <w:rPr>
          <w:rFonts w:cs="Times New Roman"/>
          <w:lang w:val="sr-Cyrl-RS"/>
        </w:rPr>
      </w:pPr>
    </w:p>
    <w:p w14:paraId="78795C7B" w14:textId="3FDD58CC" w:rsidR="00CE515E" w:rsidRDefault="00CE515E" w:rsidP="0080335E">
      <w:pPr>
        <w:spacing w:before="120"/>
        <w:rPr>
          <w:rFonts w:cs="Times New Roman"/>
          <w:lang w:val="sr-Cyrl-RS"/>
        </w:rPr>
      </w:pPr>
    </w:p>
    <w:p w14:paraId="29A44F45" w14:textId="59153F9D" w:rsidR="00CE515E" w:rsidRDefault="00CE515E" w:rsidP="0080335E">
      <w:pPr>
        <w:spacing w:before="120"/>
        <w:rPr>
          <w:rFonts w:cs="Times New Roman"/>
          <w:lang w:val="sr-Cyrl-RS"/>
        </w:rPr>
      </w:pPr>
    </w:p>
    <w:p w14:paraId="28BFA187" w14:textId="77777777" w:rsidR="00CE515E" w:rsidRPr="0080335E" w:rsidRDefault="00CE515E" w:rsidP="0080335E">
      <w:pPr>
        <w:spacing w:before="120"/>
        <w:rPr>
          <w:rFonts w:cs="Times New Roman"/>
          <w:lang w:val="sr-Cyrl-RS"/>
        </w:rPr>
        <w:sectPr w:rsidR="00CE515E" w:rsidRPr="0080335E" w:rsidSect="005046B6">
          <w:pgSz w:w="11907" w:h="16839" w:code="9"/>
          <w:pgMar w:top="1440" w:right="1440" w:bottom="1440" w:left="1440" w:header="720" w:footer="720" w:gutter="0"/>
          <w:cols w:space="720"/>
          <w:docGrid w:linePitch="360"/>
        </w:sectPr>
      </w:pPr>
    </w:p>
    <w:p w14:paraId="7B477CB2" w14:textId="54169FB9" w:rsidR="005A46F9" w:rsidRPr="00904152" w:rsidRDefault="005A46F9" w:rsidP="005A46F9">
      <w:pPr>
        <w:pStyle w:val="Heading1"/>
        <w:rPr>
          <w:lang w:val="sr-Cyrl-CS"/>
        </w:rPr>
      </w:pPr>
      <w:r>
        <w:lastRenderedPageBreak/>
        <w:t>V</w:t>
      </w:r>
      <w:r w:rsidR="0073663C">
        <w:t>I</w:t>
      </w:r>
      <w:r w:rsidR="0054087C">
        <w:t>I</w:t>
      </w:r>
      <w:r w:rsidR="0073663C">
        <w:t>I</w:t>
      </w:r>
      <w:r w:rsidRPr="00904152">
        <w:rPr>
          <w:lang w:val="sr-Cyrl-CS"/>
        </w:rPr>
        <w:t xml:space="preserve"> ЗАВРШНЕ ОДРЕДБЕ</w:t>
      </w:r>
    </w:p>
    <w:p w14:paraId="7119B669" w14:textId="77777777" w:rsidR="005A46F9" w:rsidRPr="009B65DA" w:rsidRDefault="005A46F9" w:rsidP="009B65DA">
      <w:pPr>
        <w:pStyle w:val="Heading2"/>
      </w:pPr>
      <w:r w:rsidRPr="009B65DA">
        <w:t>Престанак важења прописа</w:t>
      </w:r>
    </w:p>
    <w:p w14:paraId="0277D3D5" w14:textId="3CED4716" w:rsidR="005A46F9" w:rsidRPr="00904152" w:rsidRDefault="005A46F9" w:rsidP="005A46F9">
      <w:pPr>
        <w:pStyle w:val="Heading3"/>
        <w:rPr>
          <w:szCs w:val="26"/>
          <w:lang w:val="sr-Cyrl-CS"/>
        </w:rPr>
      </w:pPr>
      <w:r w:rsidRPr="00904152">
        <w:rPr>
          <w:szCs w:val="26"/>
          <w:lang w:val="sr-Cyrl-CS"/>
        </w:rPr>
        <w:t>Члан 1</w:t>
      </w:r>
      <w:r w:rsidR="00223FB6">
        <w:rPr>
          <w:szCs w:val="26"/>
          <w:lang w:val="sr-Cyrl-CS"/>
        </w:rPr>
        <w:t>68</w:t>
      </w:r>
      <w:r w:rsidRPr="00904152">
        <w:rPr>
          <w:szCs w:val="26"/>
          <w:lang w:val="sr-Cyrl-CS"/>
        </w:rPr>
        <w:t>.</w:t>
      </w:r>
    </w:p>
    <w:p w14:paraId="4A0650CB" w14:textId="77777777" w:rsidR="005A46F9" w:rsidRPr="00904152" w:rsidRDefault="005A46F9" w:rsidP="00B0459A">
      <w:pPr>
        <w:spacing w:after="0"/>
        <w:rPr>
          <w:i/>
          <w:lang w:val="sr-Cyrl-CS"/>
        </w:rPr>
      </w:pPr>
      <w:r w:rsidRPr="00904152">
        <w:rPr>
          <w:rFonts w:cs="Times New Roman"/>
          <w:lang w:val="sr-Cyrl-CS"/>
        </w:rPr>
        <w:t>Даном ступања на снагу овог правилника престају да важе:</w:t>
      </w:r>
    </w:p>
    <w:p w14:paraId="6F566159" w14:textId="77777777" w:rsidR="005A46F9" w:rsidRPr="00B0459A" w:rsidRDefault="00B0459A" w:rsidP="00253500">
      <w:pPr>
        <w:pStyle w:val="ListParagraph"/>
        <w:numPr>
          <w:ilvl w:val="1"/>
          <w:numId w:val="73"/>
        </w:numPr>
        <w:ind w:left="993" w:hanging="284"/>
        <w:rPr>
          <w:rFonts w:cs="Times New Roman"/>
          <w:i/>
          <w:szCs w:val="24"/>
          <w:lang w:val="sr-Cyrl-CS"/>
        </w:rPr>
      </w:pPr>
      <w:r w:rsidRPr="00904152">
        <w:rPr>
          <w:rFonts w:cs="Times New Roman"/>
          <w:szCs w:val="24"/>
          <w:lang w:val="sr-Cyrl-CS"/>
        </w:rPr>
        <w:t xml:space="preserve">Чланови 1 - 65. </w:t>
      </w:r>
      <w:r w:rsidR="005A46F9" w:rsidRPr="00904152">
        <w:rPr>
          <w:rFonts w:cs="Times New Roman"/>
          <w:szCs w:val="24"/>
          <w:lang w:val="sr-Cyrl-CS"/>
        </w:rPr>
        <w:t>Правилник</w:t>
      </w:r>
      <w:r w:rsidRPr="00904152">
        <w:rPr>
          <w:rFonts w:cs="Times New Roman"/>
          <w:szCs w:val="24"/>
          <w:lang w:val="sr-Cyrl-CS"/>
        </w:rPr>
        <w:t>а</w:t>
      </w:r>
      <w:r w:rsidR="005A46F9" w:rsidRPr="00904152">
        <w:rPr>
          <w:rFonts w:cs="Times New Roman"/>
          <w:szCs w:val="24"/>
          <w:lang w:val="sr-Cyrl-CS"/>
        </w:rPr>
        <w:t xml:space="preserve"> о </w:t>
      </w:r>
      <w:r w:rsidRPr="00904152">
        <w:rPr>
          <w:rFonts w:cs="Times New Roman"/>
          <w:szCs w:val="24"/>
          <w:lang w:val="sr-Cyrl-CS"/>
        </w:rPr>
        <w:t>техничким условима и одржавању горњег строја железничких пруга („Сл. гласник РС”, бр. 39/16 и 74/16</w:t>
      </w:r>
      <w:r w:rsidR="005A46F9" w:rsidRPr="00904152">
        <w:rPr>
          <w:rFonts w:cs="Times New Roman"/>
          <w:szCs w:val="24"/>
          <w:lang w:val="sr-Cyrl-CS"/>
        </w:rPr>
        <w:t>);</w:t>
      </w:r>
    </w:p>
    <w:p w14:paraId="5FE18FDC" w14:textId="77777777" w:rsidR="00B0459A" w:rsidRPr="00B0459A" w:rsidRDefault="00B0459A" w:rsidP="00253500">
      <w:pPr>
        <w:pStyle w:val="ListParagraph"/>
        <w:numPr>
          <w:ilvl w:val="1"/>
          <w:numId w:val="73"/>
        </w:numPr>
        <w:ind w:left="993" w:hanging="284"/>
        <w:rPr>
          <w:rFonts w:cs="Times New Roman"/>
          <w:i/>
          <w:szCs w:val="24"/>
          <w:lang w:val="sr-Cyrl-CS"/>
        </w:rPr>
      </w:pPr>
      <w:r w:rsidRPr="00904152">
        <w:rPr>
          <w:rFonts w:cs="Times New Roman"/>
          <w:szCs w:val="24"/>
          <w:lang w:val="sr-Cyrl-CS"/>
        </w:rPr>
        <w:t>Чланови 1 - 61. Правилника о техничким условима и одржавању доњег строја железничких пруга („Сл. гласник РС”, бр. 39/16 и 74/16);</w:t>
      </w:r>
    </w:p>
    <w:p w14:paraId="6B58E6ED" w14:textId="77777777" w:rsidR="005A46F9" w:rsidRPr="00904152" w:rsidRDefault="00B0459A" w:rsidP="00253500">
      <w:pPr>
        <w:pStyle w:val="ListParagraph"/>
        <w:numPr>
          <w:ilvl w:val="1"/>
          <w:numId w:val="73"/>
        </w:numPr>
        <w:ind w:left="993" w:hanging="284"/>
        <w:rPr>
          <w:rFonts w:cs="Times New Roman"/>
          <w:szCs w:val="24"/>
          <w:lang w:val="sr-Cyrl-CS"/>
        </w:rPr>
      </w:pPr>
      <w:r w:rsidRPr="00904152">
        <w:rPr>
          <w:rFonts w:cs="Times New Roman"/>
          <w:szCs w:val="24"/>
          <w:lang w:val="sr-Cyrl-CS"/>
        </w:rPr>
        <w:t xml:space="preserve">Правилник о техничким нормативима за пројектовање, грађење, реконструкцију и санацију железничких мостова и пропуста („Сл. гласник ЗЈЖ”, бр. </w:t>
      </w:r>
      <w:r w:rsidR="000F0A8A" w:rsidRPr="00904152">
        <w:rPr>
          <w:rFonts w:cs="Times New Roman"/>
          <w:szCs w:val="24"/>
          <w:lang w:val="sr-Cyrl-CS"/>
        </w:rPr>
        <w:t>10/92</w:t>
      </w:r>
      <w:r w:rsidRPr="00904152">
        <w:rPr>
          <w:rFonts w:cs="Times New Roman"/>
          <w:szCs w:val="24"/>
          <w:lang w:val="sr-Cyrl-CS"/>
        </w:rPr>
        <w:t>)</w:t>
      </w:r>
      <w:r w:rsidR="000F0A8A" w:rsidRPr="00904152">
        <w:rPr>
          <w:rFonts w:cs="Times New Roman"/>
          <w:szCs w:val="24"/>
          <w:lang w:val="sr-Cyrl-CS"/>
        </w:rPr>
        <w:t>;</w:t>
      </w:r>
    </w:p>
    <w:p w14:paraId="4CA0038A" w14:textId="77777777" w:rsidR="000F0A8A" w:rsidRPr="00904152" w:rsidRDefault="000F0A8A" w:rsidP="00253500">
      <w:pPr>
        <w:pStyle w:val="ListParagraph"/>
        <w:numPr>
          <w:ilvl w:val="1"/>
          <w:numId w:val="73"/>
        </w:numPr>
        <w:ind w:left="993" w:hanging="284"/>
        <w:rPr>
          <w:rFonts w:cs="Times New Roman"/>
          <w:szCs w:val="24"/>
          <w:lang w:val="sr-Cyrl-CS"/>
        </w:rPr>
      </w:pPr>
      <w:r w:rsidRPr="00904152">
        <w:rPr>
          <w:rFonts w:cs="Times New Roman"/>
          <w:szCs w:val="24"/>
          <w:lang w:val="sr-Cyrl-CS"/>
        </w:rPr>
        <w:t>Правилник о техничким нормативима за одређивање величина оптерећења и категоризација железничких мостова, пропуста и осталих објеката на железничким пругама („Сл. гласник ЗЈЖ”, бр. 5/92).</w:t>
      </w:r>
    </w:p>
    <w:p w14:paraId="31B49F46" w14:textId="77777777" w:rsidR="000F0A8A" w:rsidRPr="00904152" w:rsidRDefault="000F0A8A" w:rsidP="00EA59D3">
      <w:pPr>
        <w:pStyle w:val="ListParagraph"/>
        <w:spacing w:before="120"/>
        <w:ind w:left="992" w:firstLine="0"/>
        <w:rPr>
          <w:rFonts w:cs="Times New Roman"/>
          <w:szCs w:val="24"/>
          <w:lang w:val="sr-Cyrl-CS"/>
        </w:rPr>
      </w:pPr>
    </w:p>
    <w:p w14:paraId="794F079C" w14:textId="77777777" w:rsidR="005A46F9" w:rsidRPr="009B65DA" w:rsidRDefault="005A46F9" w:rsidP="009B65DA">
      <w:pPr>
        <w:pStyle w:val="Heading2"/>
      </w:pPr>
      <w:r w:rsidRPr="009B65DA">
        <w:t>Ступање на снагу</w:t>
      </w:r>
    </w:p>
    <w:p w14:paraId="67E3DAF0" w14:textId="036D7640" w:rsidR="005A46F9" w:rsidRPr="00904152" w:rsidRDefault="005A46F9" w:rsidP="005A46F9">
      <w:pPr>
        <w:pStyle w:val="Heading3"/>
        <w:rPr>
          <w:szCs w:val="26"/>
          <w:lang w:val="sr-Cyrl-CS"/>
        </w:rPr>
      </w:pPr>
      <w:r w:rsidRPr="00904152">
        <w:rPr>
          <w:szCs w:val="26"/>
          <w:lang w:val="sr-Cyrl-CS"/>
        </w:rPr>
        <w:t>Члан 1</w:t>
      </w:r>
      <w:r w:rsidR="00223FB6">
        <w:rPr>
          <w:szCs w:val="26"/>
          <w:lang w:val="sr-Cyrl-CS"/>
        </w:rPr>
        <w:t>69</w:t>
      </w:r>
      <w:r w:rsidRPr="00904152">
        <w:rPr>
          <w:szCs w:val="26"/>
          <w:lang w:val="sr-Cyrl-CS"/>
        </w:rPr>
        <w:t>.</w:t>
      </w:r>
    </w:p>
    <w:p w14:paraId="2B531F5A" w14:textId="77777777" w:rsidR="005A46F9" w:rsidRPr="005023F0" w:rsidRDefault="005A46F9" w:rsidP="005A46F9">
      <w:pPr>
        <w:rPr>
          <w:i/>
          <w:szCs w:val="24"/>
          <w:lang w:val="sr-Cyrl-CS"/>
        </w:rPr>
      </w:pPr>
      <w:r w:rsidRPr="005023F0">
        <w:rPr>
          <w:szCs w:val="24"/>
          <w:lang w:val="sr-Cyrl-CS"/>
        </w:rPr>
        <w:t>Овај правилник ступа на снагу осмог дана од дана објављивања у „Службеном гласнику Републике Србије</w:t>
      </w:r>
      <w:r w:rsidR="00B0459A">
        <w:rPr>
          <w:rFonts w:cs="Times New Roman"/>
          <w:szCs w:val="24"/>
          <w:lang w:val="sr-Cyrl-CS"/>
        </w:rPr>
        <w:t>ˮ</w:t>
      </w:r>
      <w:r w:rsidRPr="005023F0">
        <w:rPr>
          <w:szCs w:val="24"/>
          <w:lang w:val="sr-Cyrl-CS"/>
        </w:rPr>
        <w:t>.</w:t>
      </w:r>
    </w:p>
    <w:p w14:paraId="2EE68455" w14:textId="77777777" w:rsidR="005A46F9" w:rsidRPr="005023F0" w:rsidRDefault="005A46F9" w:rsidP="005A46F9">
      <w:pPr>
        <w:rPr>
          <w:i/>
          <w:szCs w:val="24"/>
          <w:lang w:val="sr-Cyrl-CS"/>
        </w:rPr>
      </w:pPr>
    </w:p>
    <w:p w14:paraId="5C6F730A" w14:textId="15326392" w:rsidR="005A46F9" w:rsidRPr="005023F0" w:rsidRDefault="00EA1511" w:rsidP="005A46F9">
      <w:pPr>
        <w:rPr>
          <w:i/>
          <w:szCs w:val="24"/>
          <w:lang w:val="sr-Cyrl-CS"/>
        </w:rPr>
      </w:pPr>
      <w:r>
        <w:rPr>
          <w:noProof/>
          <w:szCs w:val="24"/>
        </w:rPr>
        <mc:AlternateContent>
          <mc:Choice Requires="wps">
            <w:drawing>
              <wp:anchor distT="45720" distB="45720" distL="114300" distR="114300" simplePos="0" relativeHeight="251668480" behindDoc="0" locked="0" layoutInCell="1" allowOverlap="1" wp14:anchorId="481BBBE0" wp14:editId="49A68B14">
                <wp:simplePos x="0" y="0"/>
                <wp:positionH relativeFrom="margin">
                  <wp:posOffset>4282440</wp:posOffset>
                </wp:positionH>
                <wp:positionV relativeFrom="paragraph">
                  <wp:posOffset>205740</wp:posOffset>
                </wp:positionV>
                <wp:extent cx="1485900" cy="135636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56360"/>
                        </a:xfrm>
                        <a:prstGeom prst="rect">
                          <a:avLst/>
                        </a:prstGeom>
                        <a:solidFill>
                          <a:srgbClr val="FFFFFF"/>
                        </a:solidFill>
                        <a:ln w="9525">
                          <a:solidFill>
                            <a:schemeClr val="bg1"/>
                          </a:solidFill>
                          <a:miter lim="800000"/>
                          <a:headEnd/>
                          <a:tailEnd/>
                        </a:ln>
                      </wps:spPr>
                      <wps:txbx>
                        <w:txbxContent>
                          <w:p w14:paraId="41367E05" w14:textId="77777777" w:rsidR="00D4048D" w:rsidRDefault="00D4048D" w:rsidP="00B0459A">
                            <w:pPr>
                              <w:widowControl w:val="0"/>
                              <w:spacing w:line="204" w:lineRule="auto"/>
                              <w:ind w:firstLine="0"/>
                              <w:jc w:val="center"/>
                              <w:rPr>
                                <w:szCs w:val="24"/>
                                <w:lang w:val="sr-Cyrl-CS"/>
                              </w:rPr>
                            </w:pPr>
                            <w:r>
                              <w:rPr>
                                <w:szCs w:val="24"/>
                              </w:rPr>
                              <w:t xml:space="preserve">в. д. </w:t>
                            </w:r>
                            <w:r>
                              <w:rPr>
                                <w:szCs w:val="24"/>
                                <w:lang w:val="sr-Cyrl-CS"/>
                              </w:rPr>
                              <w:t>Директора</w:t>
                            </w:r>
                          </w:p>
                          <w:p w14:paraId="628D6858" w14:textId="77777777" w:rsidR="00D4048D" w:rsidRDefault="00D4048D" w:rsidP="00B0459A">
                            <w:pPr>
                              <w:widowControl w:val="0"/>
                              <w:spacing w:line="204" w:lineRule="auto"/>
                              <w:ind w:firstLine="0"/>
                              <w:jc w:val="center"/>
                              <w:rPr>
                                <w:szCs w:val="24"/>
                                <w:lang w:val="sr-Cyrl-CS"/>
                              </w:rPr>
                            </w:pPr>
                          </w:p>
                          <w:p w14:paraId="65E8F2B3" w14:textId="77777777" w:rsidR="00D4048D" w:rsidRDefault="00D4048D" w:rsidP="00B0459A">
                            <w:pPr>
                              <w:widowControl w:val="0"/>
                              <w:spacing w:line="204" w:lineRule="auto"/>
                              <w:ind w:firstLine="0"/>
                              <w:jc w:val="center"/>
                              <w:rPr>
                                <w:szCs w:val="24"/>
                                <w:lang w:val="sr-Cyrl-CS"/>
                              </w:rPr>
                            </w:pPr>
                          </w:p>
                          <w:p w14:paraId="34B3AB19" w14:textId="77777777" w:rsidR="00D4048D" w:rsidRPr="005023F0" w:rsidRDefault="00D4048D" w:rsidP="00B0459A">
                            <w:pPr>
                              <w:widowControl w:val="0"/>
                              <w:spacing w:line="204" w:lineRule="auto"/>
                              <w:ind w:firstLine="0"/>
                              <w:jc w:val="center"/>
                              <w:rPr>
                                <w:i/>
                                <w:szCs w:val="24"/>
                              </w:rPr>
                            </w:pPr>
                            <w:r>
                              <w:rPr>
                                <w:szCs w:val="24"/>
                                <w:lang w:val="sr-Cyrl-CS"/>
                              </w:rPr>
                              <w:t>Лазар Мосуров</w:t>
                            </w:r>
                            <w:r w:rsidRPr="005023F0">
                              <w:rPr>
                                <w:szCs w:val="24"/>
                              </w:rPr>
                              <w:t>ић</w:t>
                            </w:r>
                          </w:p>
                          <w:p w14:paraId="6BB7B166" w14:textId="77777777" w:rsidR="00D4048D" w:rsidRDefault="00D4048D" w:rsidP="00B0459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1BBBE0" id="_x0000_s1028" type="#_x0000_t202" style="position:absolute;left:0;text-align:left;margin-left:337.2pt;margin-top:16.2pt;width:117pt;height:106.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" strokecolor="white [3212]">
                <v:textbox>
                  <w:txbxContent>
                    <w:p w14:paraId="41367E05" w14:textId="77777777" w:rsidR="00D4048D" w:rsidRDefault="00D4048D" w:rsidP="00B0459A">
                      <w:pPr>
                        <w:widowControl w:val="0"/>
                        <w:spacing w:line="204" w:lineRule="auto"/>
                        <w:ind w:firstLine="0"/>
                        <w:jc w:val="center"/>
                        <w:rPr>
                          <w:szCs w:val="24"/>
                          <w:lang w:val="sr-Cyrl-CS"/>
                        </w:rPr>
                      </w:pPr>
                      <w:r>
                        <w:rPr>
                          <w:szCs w:val="24"/>
                        </w:rPr>
                        <w:t xml:space="preserve">в. д. </w:t>
                      </w:r>
                      <w:r>
                        <w:rPr>
                          <w:szCs w:val="24"/>
                          <w:lang w:val="sr-Cyrl-CS"/>
                        </w:rPr>
                        <w:t>Директора</w:t>
                      </w:r>
                    </w:p>
                    <w:p w14:paraId="628D6858" w14:textId="77777777" w:rsidR="00D4048D" w:rsidRDefault="00D4048D" w:rsidP="00B0459A">
                      <w:pPr>
                        <w:widowControl w:val="0"/>
                        <w:spacing w:line="204" w:lineRule="auto"/>
                        <w:ind w:firstLine="0"/>
                        <w:jc w:val="center"/>
                        <w:rPr>
                          <w:szCs w:val="24"/>
                          <w:lang w:val="sr-Cyrl-CS"/>
                        </w:rPr>
                      </w:pPr>
                    </w:p>
                    <w:p w14:paraId="65E8F2B3" w14:textId="77777777" w:rsidR="00D4048D" w:rsidRDefault="00D4048D" w:rsidP="00B0459A">
                      <w:pPr>
                        <w:widowControl w:val="0"/>
                        <w:spacing w:line="204" w:lineRule="auto"/>
                        <w:ind w:firstLine="0"/>
                        <w:jc w:val="center"/>
                        <w:rPr>
                          <w:szCs w:val="24"/>
                          <w:lang w:val="sr-Cyrl-CS"/>
                        </w:rPr>
                      </w:pPr>
                    </w:p>
                    <w:p w14:paraId="34B3AB19" w14:textId="77777777" w:rsidR="00D4048D" w:rsidRPr="005023F0" w:rsidRDefault="00D4048D" w:rsidP="00B0459A">
                      <w:pPr>
                        <w:widowControl w:val="0"/>
                        <w:spacing w:line="204" w:lineRule="auto"/>
                        <w:ind w:firstLine="0"/>
                        <w:jc w:val="center"/>
                        <w:rPr>
                          <w:i/>
                          <w:szCs w:val="24"/>
                        </w:rPr>
                      </w:pPr>
                      <w:r>
                        <w:rPr>
                          <w:szCs w:val="24"/>
                          <w:lang w:val="sr-Cyrl-CS"/>
                        </w:rPr>
                        <w:t>Лазар Мосуров</w:t>
                      </w:r>
                      <w:r w:rsidRPr="005023F0">
                        <w:rPr>
                          <w:szCs w:val="24"/>
                        </w:rPr>
                        <w:t>ић</w:t>
                      </w:r>
                    </w:p>
                    <w:p w14:paraId="6BB7B166" w14:textId="77777777" w:rsidR="00D4048D" w:rsidRDefault="00D4048D" w:rsidP="00B0459A">
                      <w:pPr>
                        <w:ind w:firstLine="0"/>
                      </w:pPr>
                    </w:p>
                  </w:txbxContent>
                </v:textbox>
                <w10:wrap type="square" anchorx="margin"/>
              </v:shape>
            </w:pict>
          </mc:Fallback>
        </mc:AlternateContent>
      </w:r>
    </w:p>
    <w:p w14:paraId="3A9D2F62" w14:textId="45D52644" w:rsidR="005A46F9" w:rsidRDefault="00EA1511" w:rsidP="005A46F9">
      <w:pPr>
        <w:widowControl w:val="0"/>
        <w:spacing w:line="204" w:lineRule="auto"/>
        <w:rPr>
          <w:i/>
          <w:szCs w:val="24"/>
          <w:lang w:val="sr-Cyrl-CS"/>
        </w:rPr>
      </w:pPr>
      <w:r>
        <w:rPr>
          <w:noProof/>
          <w:szCs w:val="24"/>
        </w:rPr>
        <mc:AlternateContent>
          <mc:Choice Requires="wps">
            <w:drawing>
              <wp:anchor distT="45720" distB="45720" distL="114300" distR="114300" simplePos="0" relativeHeight="251666432" behindDoc="0" locked="0" layoutInCell="1" allowOverlap="1" wp14:anchorId="6B034DEC" wp14:editId="0018788B">
                <wp:simplePos x="0" y="0"/>
                <wp:positionH relativeFrom="margin">
                  <wp:align>left</wp:align>
                </wp:positionH>
                <wp:positionV relativeFrom="paragraph">
                  <wp:posOffset>7620</wp:posOffset>
                </wp:positionV>
                <wp:extent cx="1935480" cy="624840"/>
                <wp:effectExtent l="0" t="0" r="762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624840"/>
                        </a:xfrm>
                        <a:prstGeom prst="rect">
                          <a:avLst/>
                        </a:prstGeom>
                        <a:solidFill>
                          <a:srgbClr val="FFFFFF"/>
                        </a:solidFill>
                        <a:ln w="9525">
                          <a:solidFill>
                            <a:schemeClr val="bg1"/>
                          </a:solidFill>
                          <a:miter lim="800000"/>
                          <a:headEnd/>
                          <a:tailEnd/>
                        </a:ln>
                      </wps:spPr>
                      <wps:txbx>
                        <w:txbxContent>
                          <w:p w14:paraId="670334C2" w14:textId="77777777" w:rsidR="00D4048D" w:rsidRPr="005023F0" w:rsidRDefault="00D4048D" w:rsidP="00B0459A">
                            <w:pPr>
                              <w:widowControl w:val="0"/>
                              <w:spacing w:after="240" w:line="204" w:lineRule="auto"/>
                              <w:ind w:firstLine="0"/>
                              <w:rPr>
                                <w:i/>
                                <w:szCs w:val="24"/>
                                <w:lang w:val="sr-Cyrl-CS"/>
                              </w:rPr>
                            </w:pPr>
                            <w:r w:rsidRPr="005023F0">
                              <w:rPr>
                                <w:szCs w:val="24"/>
                                <w:lang w:val="sr-Cyrl-CS"/>
                              </w:rPr>
                              <w:t>Број ..................................</w:t>
                            </w:r>
                            <w:r>
                              <w:rPr>
                                <w:szCs w:val="24"/>
                                <w:lang w:val="sr-Cyrl-CS"/>
                              </w:rPr>
                              <w:t>...</w:t>
                            </w:r>
                          </w:p>
                          <w:p w14:paraId="010BD172" w14:textId="77777777" w:rsidR="00D4048D" w:rsidRPr="005023F0" w:rsidRDefault="00D4048D" w:rsidP="00B0459A">
                            <w:pPr>
                              <w:widowControl w:val="0"/>
                              <w:spacing w:line="204" w:lineRule="auto"/>
                              <w:ind w:firstLine="0"/>
                              <w:rPr>
                                <w:i/>
                                <w:szCs w:val="24"/>
                                <w:lang w:val="sr-Cyrl-CS"/>
                              </w:rPr>
                            </w:pPr>
                            <w:r w:rsidRPr="005023F0">
                              <w:rPr>
                                <w:szCs w:val="24"/>
                                <w:lang w:val="sr-Cyrl-CS"/>
                              </w:rPr>
                              <w:t>У Београду, ........................</w:t>
                            </w:r>
                          </w:p>
                          <w:p w14:paraId="3D6EAE9F" w14:textId="77777777" w:rsidR="00D4048D" w:rsidRDefault="00D4048D" w:rsidP="00B0459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034DEC" id="_x0000_s1029" type="#_x0000_t202" style="position:absolute;left:0;text-align:left;margin-left:0;margin-top:.6pt;width:152.4pt;height:49.2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" strokecolor="white [3212]">
                <v:textbox>
                  <w:txbxContent>
                    <w:p w14:paraId="670334C2" w14:textId="77777777" w:rsidR="00D4048D" w:rsidRPr="005023F0" w:rsidRDefault="00D4048D" w:rsidP="00B0459A">
                      <w:pPr>
                        <w:widowControl w:val="0"/>
                        <w:spacing w:after="240" w:line="204" w:lineRule="auto"/>
                        <w:ind w:firstLine="0"/>
                        <w:rPr>
                          <w:i/>
                          <w:szCs w:val="24"/>
                          <w:lang w:val="sr-Cyrl-CS"/>
                        </w:rPr>
                      </w:pPr>
                      <w:r w:rsidRPr="005023F0">
                        <w:rPr>
                          <w:szCs w:val="24"/>
                          <w:lang w:val="sr-Cyrl-CS"/>
                        </w:rPr>
                        <w:t>Број ..................................</w:t>
                      </w:r>
                      <w:r>
                        <w:rPr>
                          <w:szCs w:val="24"/>
                          <w:lang w:val="sr-Cyrl-CS"/>
                        </w:rPr>
                        <w:t>...</w:t>
                      </w:r>
                    </w:p>
                    <w:p w14:paraId="010BD172" w14:textId="77777777" w:rsidR="00D4048D" w:rsidRPr="005023F0" w:rsidRDefault="00D4048D" w:rsidP="00B0459A">
                      <w:pPr>
                        <w:widowControl w:val="0"/>
                        <w:spacing w:line="204" w:lineRule="auto"/>
                        <w:ind w:firstLine="0"/>
                        <w:rPr>
                          <w:i/>
                          <w:szCs w:val="24"/>
                          <w:lang w:val="sr-Cyrl-CS"/>
                        </w:rPr>
                      </w:pPr>
                      <w:r w:rsidRPr="005023F0">
                        <w:rPr>
                          <w:szCs w:val="24"/>
                          <w:lang w:val="sr-Cyrl-CS"/>
                        </w:rPr>
                        <w:t>У Београду, ........................</w:t>
                      </w:r>
                    </w:p>
                    <w:p w14:paraId="3D6EAE9F" w14:textId="77777777" w:rsidR="00D4048D" w:rsidRDefault="00D4048D" w:rsidP="00B0459A">
                      <w:pPr>
                        <w:ind w:firstLine="0"/>
                      </w:pPr>
                    </w:p>
                  </w:txbxContent>
                </v:textbox>
                <w10:wrap type="square" anchorx="margin"/>
              </v:shape>
            </w:pict>
          </mc:Fallback>
        </mc:AlternateContent>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r>
      <w:r w:rsidR="005A46F9" w:rsidRPr="005023F0">
        <w:rPr>
          <w:szCs w:val="24"/>
          <w:lang w:val="sr-Cyrl-CS"/>
        </w:rPr>
        <w:tab/>
        <w:t xml:space="preserve">     </w:t>
      </w:r>
    </w:p>
    <w:p w14:paraId="3B2F99E5" w14:textId="77777777" w:rsidR="005A46F9" w:rsidRPr="00904152" w:rsidRDefault="005A46F9" w:rsidP="000A195C">
      <w:pPr>
        <w:rPr>
          <w:rStyle w:val="FontStyle12"/>
          <w:b w:val="0"/>
          <w:sz w:val="24"/>
          <w:lang w:val="sr-Cyrl-CS"/>
        </w:rPr>
        <w:sectPr w:rsidR="005A46F9" w:rsidRPr="00904152" w:rsidSect="005046B6">
          <w:pgSz w:w="11907" w:h="16839" w:code="9"/>
          <w:pgMar w:top="1440" w:right="1440" w:bottom="1440" w:left="1440" w:header="720" w:footer="720" w:gutter="0"/>
          <w:cols w:space="720"/>
          <w:docGrid w:linePitch="360"/>
        </w:sectPr>
      </w:pPr>
    </w:p>
    <w:p w14:paraId="2C2FB11F" w14:textId="77777777" w:rsidR="00BE23F3" w:rsidRPr="00904152" w:rsidRDefault="00BE23F3" w:rsidP="00BE23F3">
      <w:pPr>
        <w:tabs>
          <w:tab w:val="left" w:pos="3900"/>
        </w:tabs>
        <w:ind w:firstLine="0"/>
        <w:jc w:val="right"/>
        <w:rPr>
          <w:rFonts w:cs="Times New Roman"/>
          <w:b/>
          <w:lang w:val="sr-Cyrl-CS"/>
        </w:rPr>
      </w:pPr>
      <w:r w:rsidRPr="00904152">
        <w:rPr>
          <w:rFonts w:cs="Times New Roman"/>
          <w:b/>
          <w:lang w:val="sr-Cyrl-CS"/>
        </w:rPr>
        <w:lastRenderedPageBreak/>
        <w:t>ПРИЛОГ 1.</w:t>
      </w:r>
    </w:p>
    <w:p w14:paraId="3CAABE51" w14:textId="77777777" w:rsidR="00202BF5" w:rsidRPr="00904152" w:rsidRDefault="002127BD" w:rsidP="002127BD">
      <w:pPr>
        <w:tabs>
          <w:tab w:val="left" w:pos="1428"/>
          <w:tab w:val="left" w:pos="3900"/>
        </w:tabs>
        <w:ind w:firstLine="0"/>
        <w:rPr>
          <w:rFonts w:cs="Times New Roman"/>
          <w:b/>
          <w:lang w:val="sr-Cyrl-CS"/>
        </w:rPr>
      </w:pPr>
      <w:r w:rsidRPr="00904152">
        <w:rPr>
          <w:rFonts w:cs="Times New Roman"/>
          <w:b/>
          <w:lang w:val="sr-Cyrl-CS"/>
        </w:rPr>
        <w:tab/>
      </w:r>
      <w:r w:rsidRPr="00904152">
        <w:rPr>
          <w:rFonts w:cs="Times New Roman"/>
          <w:b/>
          <w:lang w:val="sr-Cyrl-CS"/>
        </w:rPr>
        <w:tab/>
      </w:r>
    </w:p>
    <w:p w14:paraId="7D53EAE9" w14:textId="77777777" w:rsidR="00BE23F3" w:rsidRPr="00904152" w:rsidRDefault="00BE23F3" w:rsidP="00BE23F3">
      <w:pPr>
        <w:tabs>
          <w:tab w:val="left" w:pos="3900"/>
        </w:tabs>
        <w:ind w:firstLine="0"/>
        <w:jc w:val="center"/>
        <w:rPr>
          <w:rFonts w:cs="Times New Roman"/>
          <w:b/>
          <w:noProof/>
          <w:lang w:val="sr-Cyrl-CS"/>
        </w:rPr>
      </w:pPr>
      <w:r w:rsidRPr="00904152">
        <w:rPr>
          <w:rFonts w:cs="Times New Roman"/>
          <w:b/>
          <w:lang w:val="sr-Cyrl-CS"/>
        </w:rPr>
        <w:t xml:space="preserve">Облик и мере слободног профила </w:t>
      </w:r>
      <w:r w:rsidRPr="00E45583">
        <w:rPr>
          <w:rFonts w:cs="Times New Roman"/>
          <w:b/>
        </w:rPr>
        <w:t>GC</w:t>
      </w:r>
      <w:r w:rsidRPr="00904152">
        <w:rPr>
          <w:rFonts w:cs="Times New Roman"/>
          <w:b/>
          <w:noProof/>
          <w:lang w:val="sr-Cyrl-CS"/>
        </w:rPr>
        <w:t xml:space="preserve"> </w:t>
      </w:r>
    </w:p>
    <w:p w14:paraId="1767E369" w14:textId="77777777" w:rsidR="00202BF5" w:rsidRPr="00904152" w:rsidRDefault="00202BF5" w:rsidP="00BE23F3">
      <w:pPr>
        <w:tabs>
          <w:tab w:val="left" w:pos="3900"/>
        </w:tabs>
        <w:ind w:firstLine="0"/>
        <w:jc w:val="center"/>
        <w:rPr>
          <w:rFonts w:cs="Times New Roman"/>
          <w:noProof/>
          <w:lang w:val="sr-Cyrl-CS"/>
        </w:rPr>
      </w:pPr>
    </w:p>
    <w:p w14:paraId="078BE2E1" w14:textId="77777777" w:rsidR="00202BF5" w:rsidRPr="00904152" w:rsidRDefault="00202BF5" w:rsidP="00BE23F3">
      <w:pPr>
        <w:tabs>
          <w:tab w:val="left" w:pos="3900"/>
        </w:tabs>
        <w:ind w:firstLine="0"/>
        <w:jc w:val="center"/>
        <w:rPr>
          <w:rFonts w:cs="Times New Roman"/>
          <w:noProof/>
          <w:lang w:val="sr-Cyrl-CS"/>
        </w:rPr>
      </w:pPr>
    </w:p>
    <w:p w14:paraId="1C8B79E7" w14:textId="77777777" w:rsidR="00202BF5" w:rsidRPr="00904152" w:rsidRDefault="00202BF5" w:rsidP="00202BF5">
      <w:pPr>
        <w:tabs>
          <w:tab w:val="left" w:pos="3900"/>
        </w:tabs>
        <w:ind w:firstLine="0"/>
        <w:jc w:val="center"/>
        <w:rPr>
          <w:rFonts w:cs="Times New Roman"/>
          <w:noProof/>
          <w:lang w:val="sr-Cyrl-CS"/>
        </w:rPr>
      </w:pPr>
    </w:p>
    <w:p w14:paraId="2DD0542F" w14:textId="77777777" w:rsidR="00517712" w:rsidRPr="00E45583" w:rsidRDefault="00517712" w:rsidP="00202BF5">
      <w:pPr>
        <w:tabs>
          <w:tab w:val="left" w:pos="3900"/>
        </w:tabs>
        <w:ind w:firstLine="0"/>
        <w:jc w:val="center"/>
        <w:rPr>
          <w:rFonts w:cs="Times New Roman"/>
        </w:rPr>
      </w:pPr>
      <w:r w:rsidRPr="00E45583">
        <w:rPr>
          <w:rFonts w:cs="Times New Roman"/>
          <w:noProof/>
        </w:rPr>
        <w:drawing>
          <wp:inline distT="0" distB="0" distL="0" distR="0" wp14:anchorId="78D156DC" wp14:editId="11FE2724">
            <wp:extent cx="5448300" cy="6149340"/>
            <wp:effectExtent l="0" t="0" r="0" b="3810"/>
            <wp:docPr id="16" name="Picture 1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can0002"/>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r="4941" b="19773"/>
                    <a:stretch/>
                  </pic:blipFill>
                  <pic:spPr bwMode="auto">
                    <a:xfrm>
                      <a:off x="0" y="0"/>
                      <a:ext cx="5448300" cy="6149340"/>
                    </a:xfrm>
                    <a:prstGeom prst="rect">
                      <a:avLst/>
                    </a:prstGeom>
                    <a:noFill/>
                    <a:ln>
                      <a:noFill/>
                    </a:ln>
                    <a:extLst>
                      <a:ext uri="{53640926-AAD7-44D8-BBD7-CCE9431645EC}">
                        <a14:shadowObscured xmlns:a14="http://schemas.microsoft.com/office/drawing/2010/main"/>
                      </a:ext>
                    </a:extLst>
                  </pic:spPr>
                </pic:pic>
              </a:graphicData>
            </a:graphic>
          </wp:inline>
        </w:drawing>
      </w:r>
    </w:p>
    <w:p w14:paraId="2C3A4A92" w14:textId="77777777" w:rsidR="00517712" w:rsidRPr="00E45583" w:rsidRDefault="00517712" w:rsidP="00517712">
      <w:pPr>
        <w:tabs>
          <w:tab w:val="left" w:pos="3900"/>
        </w:tabs>
        <w:ind w:firstLine="0"/>
        <w:jc w:val="center"/>
        <w:rPr>
          <w:rFonts w:cs="Times New Roman"/>
        </w:rPr>
      </w:pPr>
    </w:p>
    <w:p w14:paraId="534B7F0E" w14:textId="77777777" w:rsidR="00517712" w:rsidRPr="00E45583" w:rsidRDefault="00517712" w:rsidP="00517712">
      <w:pPr>
        <w:tabs>
          <w:tab w:val="left" w:pos="3900"/>
        </w:tabs>
        <w:ind w:firstLine="0"/>
        <w:jc w:val="center"/>
        <w:rPr>
          <w:rFonts w:cs="Times New Roman"/>
        </w:rPr>
      </w:pPr>
    </w:p>
    <w:p w14:paraId="125628E3" w14:textId="77777777" w:rsidR="00517712" w:rsidRPr="00E45583" w:rsidRDefault="00517712" w:rsidP="00517712">
      <w:pPr>
        <w:tabs>
          <w:tab w:val="left" w:pos="3900"/>
        </w:tabs>
        <w:ind w:firstLine="0"/>
        <w:jc w:val="center"/>
        <w:rPr>
          <w:rFonts w:cs="Times New Roman"/>
        </w:rPr>
      </w:pPr>
    </w:p>
    <w:p w14:paraId="0E6B360E" w14:textId="77777777" w:rsidR="00D477E7" w:rsidRPr="00E45583" w:rsidRDefault="00D477E7" w:rsidP="00202BF5">
      <w:pPr>
        <w:tabs>
          <w:tab w:val="left" w:pos="3900"/>
        </w:tabs>
        <w:ind w:firstLine="0"/>
        <w:jc w:val="right"/>
        <w:rPr>
          <w:rFonts w:cs="Times New Roman"/>
          <w:b/>
        </w:rPr>
      </w:pPr>
    </w:p>
    <w:p w14:paraId="4205634B" w14:textId="77777777" w:rsidR="003D4353" w:rsidRPr="00E45583" w:rsidRDefault="003D4353" w:rsidP="00202BF5">
      <w:pPr>
        <w:tabs>
          <w:tab w:val="left" w:pos="3900"/>
        </w:tabs>
        <w:ind w:firstLine="0"/>
        <w:jc w:val="right"/>
        <w:rPr>
          <w:rFonts w:cs="Times New Roman"/>
          <w:b/>
        </w:rPr>
      </w:pPr>
      <w:r w:rsidRPr="00E45583">
        <w:rPr>
          <w:rFonts w:cs="Times New Roman"/>
          <w:b/>
        </w:rPr>
        <w:lastRenderedPageBreak/>
        <w:t>ПРИЛОГ 2.</w:t>
      </w:r>
    </w:p>
    <w:p w14:paraId="63BF1487" w14:textId="77777777" w:rsidR="003D4353" w:rsidRPr="00E45583" w:rsidRDefault="003D4353" w:rsidP="00202BF5">
      <w:pPr>
        <w:tabs>
          <w:tab w:val="left" w:pos="3900"/>
        </w:tabs>
        <w:ind w:firstLine="0"/>
        <w:jc w:val="right"/>
        <w:rPr>
          <w:rFonts w:cs="Times New Roman"/>
          <w:b/>
        </w:rPr>
      </w:pPr>
    </w:p>
    <w:p w14:paraId="3483688B" w14:textId="77777777" w:rsidR="003D4353" w:rsidRPr="00E45583" w:rsidRDefault="003D4353" w:rsidP="003D4353">
      <w:pPr>
        <w:tabs>
          <w:tab w:val="left" w:pos="3900"/>
        </w:tabs>
        <w:ind w:firstLine="0"/>
        <w:jc w:val="center"/>
        <w:rPr>
          <w:rFonts w:cs="Times New Roman"/>
          <w:b/>
          <w:noProof/>
        </w:rPr>
      </w:pPr>
      <w:r w:rsidRPr="00E45583">
        <w:rPr>
          <w:rFonts w:cs="Times New Roman"/>
          <w:b/>
        </w:rPr>
        <w:t>Облик и мере слободног профила GC</w:t>
      </w:r>
      <w:r w:rsidRPr="00E45583">
        <w:rPr>
          <w:rFonts w:cs="Times New Roman"/>
          <w:b/>
          <w:noProof/>
        </w:rPr>
        <w:t xml:space="preserve"> </w:t>
      </w:r>
    </w:p>
    <w:p w14:paraId="304E6CBF" w14:textId="77777777" w:rsidR="003D4353" w:rsidRPr="00E45583" w:rsidRDefault="003D4353" w:rsidP="00202BF5">
      <w:pPr>
        <w:tabs>
          <w:tab w:val="left" w:pos="3900"/>
        </w:tabs>
        <w:ind w:firstLine="0"/>
        <w:jc w:val="right"/>
        <w:rPr>
          <w:rFonts w:cs="Times New Roman"/>
          <w:b/>
        </w:rPr>
      </w:pPr>
    </w:p>
    <w:p w14:paraId="4BAEA378" w14:textId="77777777" w:rsidR="003D4353" w:rsidRPr="00E45583" w:rsidRDefault="003D4353" w:rsidP="00202BF5">
      <w:pPr>
        <w:tabs>
          <w:tab w:val="left" w:pos="3900"/>
        </w:tabs>
        <w:ind w:firstLine="0"/>
        <w:jc w:val="right"/>
        <w:rPr>
          <w:rFonts w:cs="Times New Roman"/>
          <w:b/>
        </w:rPr>
      </w:pPr>
    </w:p>
    <w:p w14:paraId="05C20265" w14:textId="77777777" w:rsidR="003D4353" w:rsidRPr="00E45583" w:rsidRDefault="003D4353" w:rsidP="003D4353">
      <w:pPr>
        <w:tabs>
          <w:tab w:val="left" w:pos="3900"/>
        </w:tabs>
        <w:ind w:firstLine="0"/>
        <w:jc w:val="center"/>
        <w:rPr>
          <w:rFonts w:cs="Times New Roman"/>
          <w:b/>
          <w:noProof/>
        </w:rPr>
      </w:pPr>
    </w:p>
    <w:p w14:paraId="7EE2A152" w14:textId="77777777" w:rsidR="003D4353" w:rsidRPr="00E45583" w:rsidRDefault="003D4353" w:rsidP="003D4353">
      <w:pPr>
        <w:tabs>
          <w:tab w:val="left" w:pos="3900"/>
        </w:tabs>
        <w:spacing w:after="0"/>
        <w:ind w:firstLine="0"/>
        <w:jc w:val="center"/>
        <w:rPr>
          <w:rFonts w:cs="Times New Roman"/>
          <w:b/>
          <w:noProof/>
        </w:rPr>
      </w:pPr>
      <w:r w:rsidRPr="00E45583">
        <w:rPr>
          <w:rFonts w:cs="Times New Roman"/>
          <w:noProof/>
        </w:rPr>
        <w:drawing>
          <wp:inline distT="0" distB="0" distL="0" distR="0" wp14:anchorId="5E30553C" wp14:editId="7F42D1BC">
            <wp:extent cx="5399539" cy="636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cstate="print">
                      <a:lum bright="-22000" contrast="64000"/>
                      <a:extLst>
                        <a:ext uri="{28A0092B-C50C-407E-A947-70E740481C1C}">
                          <a14:useLocalDpi xmlns:a14="http://schemas.microsoft.com/office/drawing/2010/main" val="0"/>
                        </a:ext>
                      </a:extLst>
                    </a:blip>
                    <a:srcRect l="2194" t="2005" r="4558" b="3198"/>
                    <a:stretch>
                      <a:fillRect/>
                    </a:stretch>
                  </pic:blipFill>
                  <pic:spPr bwMode="auto">
                    <a:xfrm>
                      <a:off x="0" y="0"/>
                      <a:ext cx="5417105" cy="6383400"/>
                    </a:xfrm>
                    <a:prstGeom prst="rect">
                      <a:avLst/>
                    </a:prstGeom>
                    <a:noFill/>
                    <a:ln>
                      <a:noFill/>
                    </a:ln>
                  </pic:spPr>
                </pic:pic>
              </a:graphicData>
            </a:graphic>
          </wp:inline>
        </w:drawing>
      </w:r>
    </w:p>
    <w:p w14:paraId="5753D5AD" w14:textId="77777777" w:rsidR="003D4353" w:rsidRPr="00E45583" w:rsidRDefault="003D4353" w:rsidP="00202BF5">
      <w:pPr>
        <w:tabs>
          <w:tab w:val="left" w:pos="3900"/>
        </w:tabs>
        <w:ind w:firstLine="0"/>
        <w:jc w:val="right"/>
        <w:rPr>
          <w:rFonts w:cs="Times New Roman"/>
          <w:b/>
        </w:rPr>
        <w:sectPr w:rsidR="003D4353" w:rsidRPr="00E45583" w:rsidSect="00F706BD">
          <w:footerReference w:type="default" r:id="rId138"/>
          <w:footerReference w:type="first" r:id="rId139"/>
          <w:pgSz w:w="11907" w:h="16839" w:code="9"/>
          <w:pgMar w:top="1440" w:right="1440" w:bottom="1440" w:left="1440" w:header="720" w:footer="720" w:gutter="0"/>
          <w:pgNumType w:start="1"/>
          <w:cols w:space="720"/>
          <w:titlePg/>
          <w:docGrid w:linePitch="360"/>
        </w:sectPr>
      </w:pPr>
    </w:p>
    <w:p w14:paraId="463936AC" w14:textId="77777777" w:rsidR="00202BF5" w:rsidRPr="00E45583" w:rsidRDefault="00202BF5" w:rsidP="00202BF5">
      <w:pPr>
        <w:tabs>
          <w:tab w:val="left" w:pos="3900"/>
        </w:tabs>
        <w:ind w:firstLine="0"/>
        <w:jc w:val="right"/>
        <w:rPr>
          <w:rFonts w:cs="Times New Roman"/>
          <w:b/>
        </w:rPr>
      </w:pPr>
      <w:r w:rsidRPr="00E45583">
        <w:rPr>
          <w:rFonts w:cs="Times New Roman"/>
          <w:b/>
        </w:rPr>
        <w:lastRenderedPageBreak/>
        <w:t>ПРИЛОГ 3.</w:t>
      </w:r>
    </w:p>
    <w:p w14:paraId="1BF342BF" w14:textId="77777777" w:rsidR="00202BF5" w:rsidRPr="00E45583" w:rsidRDefault="00202BF5" w:rsidP="00202BF5">
      <w:pPr>
        <w:tabs>
          <w:tab w:val="left" w:pos="3900"/>
        </w:tabs>
        <w:ind w:firstLine="0"/>
        <w:jc w:val="center"/>
        <w:rPr>
          <w:rFonts w:cs="Times New Roman"/>
          <w:b/>
        </w:rPr>
      </w:pPr>
    </w:p>
    <w:p w14:paraId="5E546031" w14:textId="77777777" w:rsidR="001B20E1" w:rsidRPr="00E45583" w:rsidRDefault="00202BF5" w:rsidP="00202BF5">
      <w:pPr>
        <w:tabs>
          <w:tab w:val="left" w:pos="3900"/>
        </w:tabs>
        <w:ind w:firstLine="0"/>
        <w:jc w:val="center"/>
        <w:rPr>
          <w:rFonts w:cs="Times New Roman"/>
          <w:b/>
        </w:rPr>
      </w:pPr>
      <w:r w:rsidRPr="00E45583">
        <w:rPr>
          <w:rFonts w:cs="Times New Roman"/>
          <w:b/>
        </w:rPr>
        <w:t>Облик и мере слободног профила на постојећим пругама</w:t>
      </w:r>
    </w:p>
    <w:p w14:paraId="65FB2A97" w14:textId="77777777" w:rsidR="00202BF5" w:rsidRPr="00E45583" w:rsidRDefault="00202BF5" w:rsidP="00202BF5">
      <w:pPr>
        <w:tabs>
          <w:tab w:val="left" w:pos="3900"/>
        </w:tabs>
        <w:ind w:firstLine="0"/>
        <w:jc w:val="center"/>
        <w:rPr>
          <w:rFonts w:cs="Times New Roman"/>
        </w:rPr>
      </w:pPr>
    </w:p>
    <w:p w14:paraId="6F9DC72F" w14:textId="77777777" w:rsidR="00202BF5" w:rsidRPr="00E45583" w:rsidRDefault="00202BF5" w:rsidP="00202BF5">
      <w:pPr>
        <w:tabs>
          <w:tab w:val="left" w:pos="3900"/>
        </w:tabs>
        <w:ind w:firstLine="0"/>
        <w:jc w:val="center"/>
        <w:rPr>
          <w:rFonts w:cs="Times New Roman"/>
        </w:rPr>
      </w:pPr>
    </w:p>
    <w:p w14:paraId="12EF383C" w14:textId="77777777" w:rsidR="00202BF5" w:rsidRPr="00E45583" w:rsidRDefault="00202BF5" w:rsidP="00202BF5">
      <w:pPr>
        <w:tabs>
          <w:tab w:val="left" w:pos="3900"/>
        </w:tabs>
        <w:ind w:firstLine="0"/>
        <w:jc w:val="center"/>
        <w:rPr>
          <w:rFonts w:cs="Times New Roman"/>
        </w:rPr>
      </w:pPr>
    </w:p>
    <w:p w14:paraId="7E4D0779" w14:textId="77777777" w:rsidR="00460065" w:rsidRPr="00E45583" w:rsidRDefault="00DB69CA" w:rsidP="00517712">
      <w:pPr>
        <w:tabs>
          <w:tab w:val="left" w:pos="3900"/>
        </w:tabs>
        <w:ind w:firstLine="0"/>
        <w:jc w:val="center"/>
        <w:rPr>
          <w:rFonts w:cs="Times New Roman"/>
        </w:rPr>
      </w:pPr>
      <w:r w:rsidRPr="00E45583">
        <w:rPr>
          <w:rFonts w:cs="Times New Roman"/>
          <w:noProof/>
        </w:rPr>
        <w:drawing>
          <wp:inline distT="0" distB="0" distL="0" distR="0" wp14:anchorId="41750B90" wp14:editId="42496D4D">
            <wp:extent cx="4669790" cy="5880100"/>
            <wp:effectExtent l="0" t="0" r="0" b="6350"/>
            <wp:docPr id="819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2"/>
                    <pic:cNvPicPr>
                      <a:picLocks noChangeAspect="1" noChangeArrowheads="1"/>
                    </pic:cNvPicPr>
                  </pic:nvPicPr>
                  <pic:blipFill rotWithShape="1">
                    <a:blip r:embed="rId140" cstate="print">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l="1426" t="1336" r="1556" b="10306"/>
                    <a:stretch/>
                  </pic:blipFill>
                  <pic:spPr bwMode="auto">
                    <a:xfrm>
                      <a:off x="0" y="0"/>
                      <a:ext cx="4676855" cy="5888996"/>
                    </a:xfrm>
                    <a:prstGeom prst="rect">
                      <a:avLst/>
                    </a:prstGeom>
                    <a:noFill/>
                    <a:ln>
                      <a:noFill/>
                    </a:ln>
                    <a:extLst>
                      <a:ext uri="{53640926-AAD7-44D8-BBD7-CCE9431645EC}">
                        <a14:shadowObscured xmlns:a14="http://schemas.microsoft.com/office/drawing/2010/main"/>
                      </a:ext>
                    </a:extLst>
                  </pic:spPr>
                </pic:pic>
              </a:graphicData>
            </a:graphic>
          </wp:inline>
        </w:drawing>
      </w:r>
    </w:p>
    <w:p w14:paraId="6C249734" w14:textId="77777777" w:rsidR="00517712" w:rsidRPr="00E45583" w:rsidRDefault="00517712" w:rsidP="00517712">
      <w:pPr>
        <w:tabs>
          <w:tab w:val="left" w:pos="3900"/>
        </w:tabs>
        <w:ind w:firstLine="0"/>
        <w:jc w:val="center"/>
        <w:rPr>
          <w:rFonts w:cs="Times New Roman"/>
        </w:rPr>
      </w:pPr>
    </w:p>
    <w:p w14:paraId="52C9959C" w14:textId="77777777" w:rsidR="001270DF" w:rsidRPr="00E45583" w:rsidRDefault="001270DF" w:rsidP="00517712">
      <w:pPr>
        <w:tabs>
          <w:tab w:val="left" w:pos="3900"/>
        </w:tabs>
        <w:ind w:firstLine="0"/>
        <w:jc w:val="center"/>
        <w:rPr>
          <w:rFonts w:cs="Times New Roman"/>
        </w:rPr>
      </w:pPr>
    </w:p>
    <w:p w14:paraId="1A7D54EB" w14:textId="77777777" w:rsidR="001270DF" w:rsidRPr="00E45583" w:rsidRDefault="001270DF" w:rsidP="00517712">
      <w:pPr>
        <w:tabs>
          <w:tab w:val="left" w:pos="3900"/>
        </w:tabs>
        <w:ind w:firstLine="0"/>
        <w:jc w:val="center"/>
        <w:rPr>
          <w:rFonts w:cs="Times New Roman"/>
        </w:rPr>
      </w:pPr>
    </w:p>
    <w:p w14:paraId="552F8DA4" w14:textId="77777777" w:rsidR="001270DF" w:rsidRPr="00E45583" w:rsidRDefault="001270DF" w:rsidP="00517712">
      <w:pPr>
        <w:tabs>
          <w:tab w:val="left" w:pos="3900"/>
        </w:tabs>
        <w:ind w:firstLine="0"/>
        <w:jc w:val="center"/>
        <w:rPr>
          <w:rFonts w:cs="Times New Roman"/>
        </w:rPr>
      </w:pPr>
    </w:p>
    <w:p w14:paraId="1C59B75A" w14:textId="77777777" w:rsidR="001270DF" w:rsidRPr="00E45583" w:rsidRDefault="001270DF" w:rsidP="00517712">
      <w:pPr>
        <w:tabs>
          <w:tab w:val="left" w:pos="3900"/>
        </w:tabs>
        <w:ind w:firstLine="0"/>
        <w:jc w:val="center"/>
        <w:rPr>
          <w:rFonts w:cs="Times New Roman"/>
        </w:rPr>
      </w:pPr>
    </w:p>
    <w:p w14:paraId="38DBCB51" w14:textId="77777777" w:rsidR="001270DF" w:rsidRPr="00E45583" w:rsidRDefault="001270DF" w:rsidP="001270DF">
      <w:pPr>
        <w:tabs>
          <w:tab w:val="left" w:pos="3900"/>
        </w:tabs>
        <w:ind w:firstLine="0"/>
        <w:jc w:val="right"/>
        <w:rPr>
          <w:rFonts w:cs="Times New Roman"/>
          <w:b/>
        </w:rPr>
      </w:pPr>
      <w:r w:rsidRPr="00E45583">
        <w:rPr>
          <w:rFonts w:cs="Times New Roman"/>
          <w:b/>
        </w:rPr>
        <w:lastRenderedPageBreak/>
        <w:t>ПРИЛОГ 4.</w:t>
      </w:r>
    </w:p>
    <w:p w14:paraId="6313B12C" w14:textId="77777777" w:rsidR="001270DF" w:rsidRPr="00E45583" w:rsidRDefault="001270DF" w:rsidP="001270DF">
      <w:pPr>
        <w:tabs>
          <w:tab w:val="left" w:pos="3900"/>
        </w:tabs>
        <w:ind w:firstLine="0"/>
        <w:jc w:val="center"/>
        <w:rPr>
          <w:rFonts w:cs="Times New Roman"/>
          <w:b/>
        </w:rPr>
      </w:pPr>
    </w:p>
    <w:p w14:paraId="0580E185" w14:textId="77777777" w:rsidR="001270DF" w:rsidRPr="00E45583" w:rsidRDefault="001270DF" w:rsidP="001270DF">
      <w:pPr>
        <w:tabs>
          <w:tab w:val="left" w:pos="3900"/>
        </w:tabs>
        <w:ind w:firstLine="0"/>
        <w:jc w:val="center"/>
        <w:rPr>
          <w:rFonts w:cs="Times New Roman"/>
          <w:b/>
        </w:rPr>
      </w:pPr>
      <w:r w:rsidRPr="00E45583">
        <w:rPr>
          <w:rFonts w:cs="Times New Roman"/>
          <w:b/>
        </w:rPr>
        <w:t>Облик и мере товарног профила</w:t>
      </w:r>
    </w:p>
    <w:p w14:paraId="3C585A72" w14:textId="77777777" w:rsidR="001270DF" w:rsidRPr="00E45583" w:rsidRDefault="001270DF" w:rsidP="00517712">
      <w:pPr>
        <w:tabs>
          <w:tab w:val="left" w:pos="3900"/>
        </w:tabs>
        <w:ind w:firstLine="0"/>
        <w:jc w:val="center"/>
        <w:rPr>
          <w:rFonts w:cs="Times New Roman"/>
        </w:rPr>
      </w:pPr>
    </w:p>
    <w:p w14:paraId="2492AAEC" w14:textId="77777777" w:rsidR="001270DF" w:rsidRPr="00E45583" w:rsidRDefault="001270DF" w:rsidP="001270DF">
      <w:pPr>
        <w:tabs>
          <w:tab w:val="left" w:pos="3900"/>
        </w:tabs>
        <w:ind w:firstLine="0"/>
        <w:jc w:val="center"/>
        <w:rPr>
          <w:rFonts w:cs="Times New Roman"/>
        </w:rPr>
      </w:pPr>
    </w:p>
    <w:p w14:paraId="73FC81CD" w14:textId="77777777" w:rsidR="001270DF" w:rsidRPr="00E45583" w:rsidRDefault="001270DF" w:rsidP="001270DF">
      <w:pPr>
        <w:tabs>
          <w:tab w:val="left" w:pos="3900"/>
        </w:tabs>
        <w:ind w:firstLine="0"/>
        <w:jc w:val="center"/>
        <w:rPr>
          <w:rFonts w:cs="Times New Roman"/>
        </w:rPr>
      </w:pPr>
    </w:p>
    <w:p w14:paraId="390C9407" w14:textId="77777777" w:rsidR="001270DF" w:rsidRPr="00E45583" w:rsidRDefault="001270DF" w:rsidP="001270DF">
      <w:pPr>
        <w:tabs>
          <w:tab w:val="left" w:pos="3900"/>
        </w:tabs>
        <w:ind w:firstLine="0"/>
        <w:jc w:val="center"/>
        <w:rPr>
          <w:rFonts w:cs="Times New Roman"/>
        </w:rPr>
      </w:pPr>
    </w:p>
    <w:p w14:paraId="3297A271" w14:textId="77777777" w:rsidR="001270DF" w:rsidRPr="00E45583" w:rsidRDefault="001270DF" w:rsidP="001270DF">
      <w:pPr>
        <w:tabs>
          <w:tab w:val="left" w:pos="3900"/>
        </w:tabs>
        <w:ind w:firstLine="0"/>
        <w:jc w:val="center"/>
        <w:rPr>
          <w:rFonts w:cs="Times New Roman"/>
        </w:rPr>
      </w:pPr>
      <w:r w:rsidRPr="00E45583">
        <w:rPr>
          <w:rFonts w:cs="Times New Roman"/>
          <w:noProof/>
        </w:rPr>
        <w:drawing>
          <wp:inline distT="0" distB="0" distL="0" distR="0" wp14:anchorId="15F30296" wp14:editId="26B6DF47">
            <wp:extent cx="5331787" cy="5753100"/>
            <wp:effectExtent l="0" t="0" r="2540" b="0"/>
            <wp:docPr id="9219"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2"/>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063" t="1716" r="1364" b="1186"/>
                    <a:stretch/>
                  </pic:blipFill>
                  <pic:spPr bwMode="auto">
                    <a:xfrm>
                      <a:off x="0" y="0"/>
                      <a:ext cx="5335213" cy="5756797"/>
                    </a:xfrm>
                    <a:prstGeom prst="rect">
                      <a:avLst/>
                    </a:prstGeom>
                    <a:noFill/>
                    <a:ln>
                      <a:noFill/>
                    </a:ln>
                    <a:extLst>
                      <a:ext uri="{53640926-AAD7-44D8-BBD7-CCE9431645EC}">
                        <a14:shadowObscured xmlns:a14="http://schemas.microsoft.com/office/drawing/2010/main"/>
                      </a:ext>
                    </a:extLst>
                  </pic:spPr>
                </pic:pic>
              </a:graphicData>
            </a:graphic>
          </wp:inline>
        </w:drawing>
      </w:r>
    </w:p>
    <w:p w14:paraId="7E3F90FA" w14:textId="77777777" w:rsidR="001270DF" w:rsidRPr="00E45583" w:rsidRDefault="001270DF" w:rsidP="001270DF">
      <w:pPr>
        <w:tabs>
          <w:tab w:val="left" w:pos="3900"/>
        </w:tabs>
        <w:ind w:firstLine="0"/>
        <w:rPr>
          <w:rFonts w:cs="Times New Roman"/>
          <w:i/>
          <w:iCs/>
          <w:lang w:val="sr-Cyrl-CS"/>
        </w:rPr>
      </w:pPr>
    </w:p>
    <w:p w14:paraId="67A9D568" w14:textId="77777777" w:rsidR="001270DF" w:rsidRPr="00E45583" w:rsidRDefault="001270DF" w:rsidP="001270DF">
      <w:pPr>
        <w:tabs>
          <w:tab w:val="left" w:pos="3900"/>
        </w:tabs>
        <w:ind w:firstLine="0"/>
        <w:rPr>
          <w:rFonts w:cs="Times New Roman"/>
          <w:i/>
          <w:iCs/>
          <w:lang w:val="sr-Cyrl-CS"/>
        </w:rPr>
      </w:pPr>
    </w:p>
    <w:p w14:paraId="796CEA18" w14:textId="77777777" w:rsidR="001270DF" w:rsidRPr="00E45583" w:rsidRDefault="001270DF" w:rsidP="001270DF">
      <w:pPr>
        <w:tabs>
          <w:tab w:val="left" w:pos="3900"/>
        </w:tabs>
        <w:ind w:firstLine="0"/>
        <w:rPr>
          <w:rFonts w:cs="Times New Roman"/>
          <w:i/>
          <w:iCs/>
          <w:lang w:val="sr-Cyrl-CS"/>
        </w:rPr>
      </w:pPr>
    </w:p>
    <w:p w14:paraId="625D8976" w14:textId="77777777" w:rsidR="005F1E57" w:rsidRDefault="005F1E57" w:rsidP="005F1E57">
      <w:pPr>
        <w:tabs>
          <w:tab w:val="left" w:pos="3900"/>
        </w:tabs>
        <w:ind w:firstLine="0"/>
        <w:jc w:val="right"/>
        <w:rPr>
          <w:rFonts w:cs="Times New Roman"/>
          <w:b/>
        </w:rPr>
        <w:sectPr w:rsidR="005F1E57" w:rsidSect="005046B6">
          <w:pgSz w:w="11907" w:h="16839" w:code="9"/>
          <w:pgMar w:top="1440" w:right="1440" w:bottom="1440" w:left="1440" w:header="720" w:footer="720" w:gutter="0"/>
          <w:cols w:space="720"/>
          <w:docGrid w:linePitch="360"/>
        </w:sectPr>
      </w:pPr>
    </w:p>
    <w:p w14:paraId="396F5FB1" w14:textId="77777777" w:rsidR="003074B8" w:rsidRPr="00571236" w:rsidRDefault="00571236" w:rsidP="00571236">
      <w:pPr>
        <w:pStyle w:val="Caption"/>
        <w:keepNext/>
        <w:spacing w:after="120"/>
        <w:jc w:val="right"/>
        <w:rPr>
          <w:noProof/>
          <w:sz w:val="24"/>
          <w:szCs w:val="24"/>
        </w:rPr>
      </w:pPr>
      <w:r w:rsidRPr="00571236">
        <w:rPr>
          <w:noProof/>
          <w:sz w:val="24"/>
          <w:szCs w:val="24"/>
        </w:rPr>
        <w:lastRenderedPageBreak/>
        <w:t>ПРИЛОГ 5</w:t>
      </w:r>
    </w:p>
    <w:tbl>
      <w:tblPr>
        <w:tblpPr w:leftFromText="180" w:rightFromText="180" w:horzAnchor="page" w:tblpXSpec="center" w:tblpY="420"/>
        <w:tblW w:w="5000" w:type="pct"/>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1E0" w:firstRow="1" w:lastRow="1" w:firstColumn="1" w:lastColumn="1" w:noHBand="0" w:noVBand="0"/>
      </w:tblPr>
      <w:tblGrid>
        <w:gridCol w:w="640"/>
        <w:gridCol w:w="404"/>
        <w:gridCol w:w="404"/>
        <w:gridCol w:w="404"/>
        <w:gridCol w:w="404"/>
        <w:gridCol w:w="570"/>
        <w:gridCol w:w="570"/>
        <w:gridCol w:w="570"/>
        <w:gridCol w:w="571"/>
        <w:gridCol w:w="571"/>
        <w:gridCol w:w="494"/>
        <w:gridCol w:w="494"/>
        <w:gridCol w:w="494"/>
        <w:gridCol w:w="494"/>
        <w:gridCol w:w="494"/>
        <w:gridCol w:w="506"/>
        <w:gridCol w:w="506"/>
        <w:gridCol w:w="506"/>
        <w:gridCol w:w="506"/>
        <w:gridCol w:w="511"/>
        <w:gridCol w:w="506"/>
        <w:gridCol w:w="506"/>
        <w:gridCol w:w="506"/>
        <w:gridCol w:w="506"/>
        <w:gridCol w:w="506"/>
        <w:gridCol w:w="506"/>
        <w:gridCol w:w="511"/>
        <w:gridCol w:w="506"/>
        <w:gridCol w:w="615"/>
      </w:tblGrid>
      <w:tr w:rsidR="001036BF" w:rsidRPr="002F6ACC" w14:paraId="7FA576BE" w14:textId="77777777" w:rsidTr="001036BF">
        <w:trPr>
          <w:trHeight w:val="267"/>
        </w:trPr>
        <w:tc>
          <w:tcPr>
            <w:tcW w:w="5000" w:type="pct"/>
            <w:gridSpan w:val="29"/>
            <w:vAlign w:val="center"/>
          </w:tcPr>
          <w:p w14:paraId="00B6CB64" w14:textId="77777777" w:rsidR="001036BF" w:rsidRPr="001036BF" w:rsidRDefault="001036BF" w:rsidP="001036BF">
            <w:pPr>
              <w:spacing w:after="0"/>
              <w:ind w:firstLine="0"/>
              <w:jc w:val="center"/>
              <w:rPr>
                <w:rFonts w:eastAsia="Calibri" w:cs="Times New Roman"/>
                <w:noProof/>
                <w:sz w:val="16"/>
                <w:szCs w:val="16"/>
              </w:rPr>
            </w:pPr>
            <w:r w:rsidRPr="001036BF">
              <w:rPr>
                <w:rFonts w:eastAsia="Calibri" w:cs="Times New Roman"/>
                <w:bCs/>
                <w:noProof/>
                <w:sz w:val="20"/>
                <w:szCs w:val="20"/>
                <w:lang w:val="sr-Cyrl-CS"/>
              </w:rPr>
              <w:t>Нормална надвишења спољне шине у кривини</w:t>
            </w:r>
          </w:p>
        </w:tc>
      </w:tr>
      <w:tr w:rsidR="003074B8" w:rsidRPr="003074B8" w14:paraId="0BAD8728" w14:textId="77777777" w:rsidTr="0072420D">
        <w:trPr>
          <w:trHeight w:val="267"/>
        </w:trPr>
        <w:tc>
          <w:tcPr>
            <w:tcW w:w="217" w:type="pct"/>
            <w:vAlign w:val="center"/>
          </w:tcPr>
          <w:p w14:paraId="09C958CE" w14:textId="77777777" w:rsidR="003074B8" w:rsidRPr="003074B8" w:rsidRDefault="003074B8" w:rsidP="001036BF">
            <w:pPr>
              <w:spacing w:after="0"/>
              <w:ind w:firstLine="0"/>
              <w:jc w:val="center"/>
              <w:rPr>
                <w:rFonts w:eastAsia="Calibri" w:cs="Times New Roman"/>
                <w:noProof/>
                <w:sz w:val="16"/>
                <w:szCs w:val="16"/>
              </w:rPr>
            </w:pPr>
            <w:r>
              <w:rPr>
                <w:rFonts w:eastAsia="Calibri" w:cs="Times New Roman"/>
                <w:noProof/>
                <w:sz w:val="16"/>
                <w:szCs w:val="16"/>
              </w:rPr>
              <w:t>R</w:t>
            </w:r>
          </w:p>
        </w:tc>
        <w:tc>
          <w:tcPr>
            <w:tcW w:w="4573" w:type="pct"/>
            <w:gridSpan w:val="27"/>
            <w:vAlign w:val="center"/>
          </w:tcPr>
          <w:p w14:paraId="0C60869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Б      Р     З     И     Н    А</w:t>
            </w:r>
          </w:p>
        </w:tc>
        <w:tc>
          <w:tcPr>
            <w:tcW w:w="210" w:type="pct"/>
            <w:vAlign w:val="center"/>
          </w:tcPr>
          <w:p w14:paraId="6E173733" w14:textId="77777777" w:rsidR="003074B8" w:rsidRPr="003074B8" w:rsidRDefault="003074B8" w:rsidP="001036BF">
            <w:pPr>
              <w:spacing w:after="0"/>
              <w:ind w:firstLine="0"/>
              <w:jc w:val="center"/>
              <w:rPr>
                <w:rFonts w:eastAsia="Calibri" w:cs="Times New Roman"/>
                <w:noProof/>
                <w:sz w:val="16"/>
                <w:szCs w:val="16"/>
              </w:rPr>
            </w:pPr>
            <w:r>
              <w:rPr>
                <w:rFonts w:eastAsia="Calibri" w:cs="Times New Roman"/>
                <w:noProof/>
                <w:sz w:val="16"/>
                <w:szCs w:val="16"/>
              </w:rPr>
              <w:t>R</w:t>
            </w:r>
          </w:p>
        </w:tc>
      </w:tr>
      <w:tr w:rsidR="003074B8" w:rsidRPr="003074B8" w14:paraId="66705289" w14:textId="77777777" w:rsidTr="0072420D">
        <w:trPr>
          <w:trHeight w:val="162"/>
        </w:trPr>
        <w:tc>
          <w:tcPr>
            <w:tcW w:w="217" w:type="pct"/>
            <w:vMerge w:val="restart"/>
            <w:vAlign w:val="center"/>
          </w:tcPr>
          <w:p w14:paraId="1B26C51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c>
          <w:tcPr>
            <w:tcW w:w="4573" w:type="pct"/>
            <w:gridSpan w:val="27"/>
          </w:tcPr>
          <w:p w14:paraId="3964396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km /</w:t>
            </w:r>
            <w:r w:rsidRPr="003074B8">
              <w:rPr>
                <w:rFonts w:eastAsia="Calibri" w:cs="Times New Roman"/>
                <w:noProof/>
                <w:sz w:val="16"/>
                <w:szCs w:val="16"/>
                <w:lang w:val="bs-Latn-BA"/>
              </w:rPr>
              <w:t>h</w:t>
            </w:r>
            <w:r w:rsidRPr="003074B8">
              <w:rPr>
                <w:rFonts w:eastAsia="Calibri" w:cs="Times New Roman"/>
                <w:noProof/>
                <w:sz w:val="16"/>
                <w:szCs w:val="16"/>
                <w:lang w:val="sr-Cyrl-CS"/>
              </w:rPr>
              <w:t xml:space="preserve"> )</w:t>
            </w:r>
          </w:p>
        </w:tc>
        <w:tc>
          <w:tcPr>
            <w:tcW w:w="210" w:type="pct"/>
            <w:vMerge w:val="restart"/>
            <w:vAlign w:val="center"/>
          </w:tcPr>
          <w:p w14:paraId="54FC19A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r>
      <w:tr w:rsidR="003074B8" w:rsidRPr="003074B8" w14:paraId="527D8062" w14:textId="77777777" w:rsidTr="0072420D">
        <w:trPr>
          <w:trHeight w:val="162"/>
        </w:trPr>
        <w:tc>
          <w:tcPr>
            <w:tcW w:w="217" w:type="pct"/>
            <w:vMerge/>
          </w:tcPr>
          <w:p w14:paraId="7E1B472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786A1C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xml:space="preserve">30   </w:t>
            </w:r>
          </w:p>
        </w:tc>
        <w:tc>
          <w:tcPr>
            <w:tcW w:w="137" w:type="pct"/>
          </w:tcPr>
          <w:p w14:paraId="02F82E4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37" w:type="pct"/>
          </w:tcPr>
          <w:p w14:paraId="0614001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37" w:type="pct"/>
          </w:tcPr>
          <w:p w14:paraId="4853F88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5871334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09C95E8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93" w:type="pct"/>
          </w:tcPr>
          <w:p w14:paraId="0D3CF15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93" w:type="pct"/>
          </w:tcPr>
          <w:p w14:paraId="760326D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93" w:type="pct"/>
          </w:tcPr>
          <w:p w14:paraId="71F6D61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67" w:type="pct"/>
          </w:tcPr>
          <w:p w14:paraId="257FCFC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67" w:type="pct"/>
          </w:tcPr>
          <w:p w14:paraId="3351D6C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67" w:type="pct"/>
          </w:tcPr>
          <w:p w14:paraId="65A9B54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67" w:type="pct"/>
          </w:tcPr>
          <w:p w14:paraId="3A9C8A4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67" w:type="pct"/>
          </w:tcPr>
          <w:p w14:paraId="2272DBE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71" w:type="pct"/>
          </w:tcPr>
          <w:p w14:paraId="2B6B19A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tcPr>
          <w:p w14:paraId="46C3718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tcPr>
          <w:p w14:paraId="52E851A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71" w:type="pct"/>
          </w:tcPr>
          <w:p w14:paraId="3590E07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2" w:type="pct"/>
          </w:tcPr>
          <w:p w14:paraId="1200E21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1" w:type="pct"/>
            <w:shd w:val="clear" w:color="auto" w:fill="D9D9D9"/>
          </w:tcPr>
          <w:p w14:paraId="46ED8B0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125</w:t>
            </w:r>
          </w:p>
        </w:tc>
        <w:tc>
          <w:tcPr>
            <w:tcW w:w="171" w:type="pct"/>
            <w:shd w:val="clear" w:color="auto" w:fill="D9D9D9"/>
          </w:tcPr>
          <w:p w14:paraId="21FB781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shd w:val="clear" w:color="auto" w:fill="D9D9D9"/>
          </w:tcPr>
          <w:p w14:paraId="473BD1F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71" w:type="pct"/>
            <w:shd w:val="clear" w:color="auto" w:fill="D9D9D9"/>
          </w:tcPr>
          <w:p w14:paraId="5CF1E97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shd w:val="clear" w:color="auto" w:fill="D9D9D9"/>
          </w:tcPr>
          <w:p w14:paraId="4797193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71" w:type="pct"/>
            <w:shd w:val="clear" w:color="auto" w:fill="D9D9D9"/>
          </w:tcPr>
          <w:p w14:paraId="0AAED3F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p>
        </w:tc>
        <w:tc>
          <w:tcPr>
            <w:tcW w:w="172" w:type="pct"/>
            <w:shd w:val="clear" w:color="auto" w:fill="D9D9D9"/>
          </w:tcPr>
          <w:p w14:paraId="70061F5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155</w:t>
            </w:r>
          </w:p>
        </w:tc>
        <w:tc>
          <w:tcPr>
            <w:tcW w:w="171" w:type="pct"/>
            <w:shd w:val="clear" w:color="auto" w:fill="D9D9D9"/>
          </w:tcPr>
          <w:p w14:paraId="35ED356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160</w:t>
            </w:r>
          </w:p>
        </w:tc>
        <w:tc>
          <w:tcPr>
            <w:tcW w:w="210" w:type="pct"/>
            <w:vMerge/>
          </w:tcPr>
          <w:p w14:paraId="68279B4B" w14:textId="77777777" w:rsidR="003074B8" w:rsidRPr="003074B8" w:rsidRDefault="003074B8" w:rsidP="003074B8">
            <w:pPr>
              <w:spacing w:after="0"/>
              <w:ind w:firstLine="0"/>
              <w:jc w:val="center"/>
              <w:rPr>
                <w:rFonts w:eastAsia="Calibri" w:cs="Times New Roman"/>
                <w:noProof/>
                <w:sz w:val="16"/>
                <w:szCs w:val="16"/>
                <w:lang w:val="sr-Cyrl-CS"/>
              </w:rPr>
            </w:pPr>
          </w:p>
        </w:tc>
      </w:tr>
      <w:tr w:rsidR="003074B8" w:rsidRPr="003074B8" w14:paraId="1435DC34" w14:textId="77777777" w:rsidTr="0072420D">
        <w:trPr>
          <w:trHeight w:val="253"/>
        </w:trPr>
        <w:tc>
          <w:tcPr>
            <w:tcW w:w="217" w:type="pct"/>
          </w:tcPr>
          <w:p w14:paraId="33B31E4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6000</w:t>
            </w:r>
          </w:p>
        </w:tc>
        <w:tc>
          <w:tcPr>
            <w:tcW w:w="137" w:type="pct"/>
          </w:tcPr>
          <w:p w14:paraId="799D21C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C25613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10ECB40"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0F983B6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E2BC07F"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4F84BF6C"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2B072A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62BDB3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4B84D52B"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41F2C1D1"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190237AF"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051EF65D"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0FDE13B2"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55A65932"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69B8C295"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700DABC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5784402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079E9F1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2" w:type="pct"/>
          </w:tcPr>
          <w:p w14:paraId="6B4A1DA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156089E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33963A1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253FEE9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20B09CA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32757F7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60A6D94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2" w:type="pct"/>
            <w:shd w:val="clear" w:color="auto" w:fill="D9D9D9"/>
          </w:tcPr>
          <w:p w14:paraId="7BEB7B9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13F0820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210" w:type="pct"/>
          </w:tcPr>
          <w:p w14:paraId="0CB844D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6000</w:t>
            </w:r>
          </w:p>
        </w:tc>
      </w:tr>
      <w:tr w:rsidR="003074B8" w:rsidRPr="003074B8" w14:paraId="66AFF1E7" w14:textId="77777777" w:rsidTr="0072420D">
        <w:trPr>
          <w:trHeight w:val="253"/>
        </w:trPr>
        <w:tc>
          <w:tcPr>
            <w:tcW w:w="217" w:type="pct"/>
          </w:tcPr>
          <w:p w14:paraId="714D602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5000</w:t>
            </w:r>
          </w:p>
        </w:tc>
        <w:tc>
          <w:tcPr>
            <w:tcW w:w="137" w:type="pct"/>
          </w:tcPr>
          <w:p w14:paraId="406F7B69"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0FDE35B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ABEE39A"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82E6109"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64D8B2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77E06527"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7695916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2F7657E"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47FD8D95"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652D5BCD"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1827BD0A"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478BDBE2"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5B7F503B"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3E35CD30"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310D778A"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6CAFBF7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2D50823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04A0069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2" w:type="pct"/>
          </w:tcPr>
          <w:p w14:paraId="0A29B8C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7DA38A8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060659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shd w:val="clear" w:color="auto" w:fill="D9D9D9"/>
          </w:tcPr>
          <w:p w14:paraId="3C95F2A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5F8B865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06AE0AA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5DDC82D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2" w:type="pct"/>
            <w:shd w:val="clear" w:color="auto" w:fill="D9D9D9"/>
          </w:tcPr>
          <w:p w14:paraId="6F942C7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shd w:val="clear" w:color="auto" w:fill="D9D9D9"/>
          </w:tcPr>
          <w:p w14:paraId="227B0AE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210" w:type="pct"/>
          </w:tcPr>
          <w:p w14:paraId="655E1DF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5000</w:t>
            </w:r>
          </w:p>
        </w:tc>
      </w:tr>
      <w:tr w:rsidR="003074B8" w:rsidRPr="003074B8" w14:paraId="692BC20B" w14:textId="77777777" w:rsidTr="0072420D">
        <w:trPr>
          <w:trHeight w:val="253"/>
        </w:trPr>
        <w:tc>
          <w:tcPr>
            <w:tcW w:w="217" w:type="pct"/>
          </w:tcPr>
          <w:p w14:paraId="06E02A1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4000</w:t>
            </w:r>
          </w:p>
        </w:tc>
        <w:tc>
          <w:tcPr>
            <w:tcW w:w="137" w:type="pct"/>
          </w:tcPr>
          <w:p w14:paraId="60BAD7B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AF380B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A9EE85D"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D4534FD"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30EBBC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745C00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09E5332D"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8E8FC45"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D22C260"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1987B884"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06BE590D"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4F6B0AEF"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588F4A0A"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0C184BF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1B26C62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398D93D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076CD99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75E3A0A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2" w:type="pct"/>
          </w:tcPr>
          <w:p w14:paraId="38975F7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2235493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7145C02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shd w:val="clear" w:color="auto" w:fill="D9D9D9"/>
          </w:tcPr>
          <w:p w14:paraId="1BE992D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shd w:val="clear" w:color="auto" w:fill="D9D9D9"/>
          </w:tcPr>
          <w:p w14:paraId="6AB28FD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shd w:val="clear" w:color="auto" w:fill="D9D9D9"/>
          </w:tcPr>
          <w:p w14:paraId="5F44966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shd w:val="clear" w:color="auto" w:fill="D9D9D9"/>
          </w:tcPr>
          <w:p w14:paraId="654BA85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2" w:type="pct"/>
            <w:shd w:val="clear" w:color="auto" w:fill="D9D9D9"/>
          </w:tcPr>
          <w:p w14:paraId="2285FC2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shd w:val="clear" w:color="auto" w:fill="D9D9D9"/>
          </w:tcPr>
          <w:p w14:paraId="0927494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210" w:type="pct"/>
          </w:tcPr>
          <w:p w14:paraId="4331D10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4000</w:t>
            </w:r>
          </w:p>
        </w:tc>
      </w:tr>
      <w:tr w:rsidR="003074B8" w:rsidRPr="003074B8" w14:paraId="58219AAA" w14:textId="77777777" w:rsidTr="0072420D">
        <w:trPr>
          <w:trHeight w:val="253"/>
        </w:trPr>
        <w:tc>
          <w:tcPr>
            <w:tcW w:w="217" w:type="pct"/>
          </w:tcPr>
          <w:p w14:paraId="4EC0000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3000</w:t>
            </w:r>
          </w:p>
        </w:tc>
        <w:tc>
          <w:tcPr>
            <w:tcW w:w="137" w:type="pct"/>
          </w:tcPr>
          <w:p w14:paraId="36CEEDA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B8108D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03C4D9C"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047A340A"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F2B195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3789AF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4DDC695"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B17F53C"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0127ADA2"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6A3CC11E"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37C98E9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4A7105D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6CFAA72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66EC7CE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71" w:type="pct"/>
          </w:tcPr>
          <w:p w14:paraId="197FB69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tcPr>
          <w:p w14:paraId="538D1D3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tcPr>
          <w:p w14:paraId="67A7B18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tcPr>
          <w:p w14:paraId="2753933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2" w:type="pct"/>
          </w:tcPr>
          <w:p w14:paraId="4C437DC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shd w:val="clear" w:color="auto" w:fill="D9D9D9"/>
          </w:tcPr>
          <w:p w14:paraId="543CD1C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shd w:val="clear" w:color="auto" w:fill="D9D9D9"/>
          </w:tcPr>
          <w:p w14:paraId="3C485F4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shd w:val="clear" w:color="auto" w:fill="D9D9D9"/>
          </w:tcPr>
          <w:p w14:paraId="3F7C62D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shd w:val="clear" w:color="auto" w:fill="D9D9D9"/>
          </w:tcPr>
          <w:p w14:paraId="21E98EF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shd w:val="clear" w:color="auto" w:fill="D9D9D9"/>
          </w:tcPr>
          <w:p w14:paraId="181EECB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shd w:val="clear" w:color="auto" w:fill="D9D9D9"/>
          </w:tcPr>
          <w:p w14:paraId="756C889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2" w:type="pct"/>
            <w:shd w:val="clear" w:color="auto" w:fill="D9D9D9"/>
          </w:tcPr>
          <w:p w14:paraId="5FC0EDB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shd w:val="clear" w:color="auto" w:fill="D9D9D9"/>
          </w:tcPr>
          <w:p w14:paraId="076C257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210" w:type="pct"/>
          </w:tcPr>
          <w:p w14:paraId="5AE6824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3000</w:t>
            </w:r>
          </w:p>
        </w:tc>
      </w:tr>
      <w:tr w:rsidR="003074B8" w:rsidRPr="003074B8" w14:paraId="17304255" w14:textId="77777777" w:rsidTr="0072420D">
        <w:trPr>
          <w:trHeight w:val="253"/>
        </w:trPr>
        <w:tc>
          <w:tcPr>
            <w:tcW w:w="217" w:type="pct"/>
          </w:tcPr>
          <w:p w14:paraId="1C374BA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2500</w:t>
            </w:r>
          </w:p>
        </w:tc>
        <w:tc>
          <w:tcPr>
            <w:tcW w:w="137" w:type="pct"/>
          </w:tcPr>
          <w:p w14:paraId="105EA5C8"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A0AA82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25E1800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6F8D47F"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22FCEB13"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BD2F0B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4668D0BA"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E1C5746"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04CDAE4"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7F763B1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75C5A82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3AD11FC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03BC40D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6810A9D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71" w:type="pct"/>
          </w:tcPr>
          <w:p w14:paraId="62504AE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tcPr>
          <w:p w14:paraId="3D55BFA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tcPr>
          <w:p w14:paraId="1DA5632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tcPr>
          <w:p w14:paraId="6CDA671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2" w:type="pct"/>
          </w:tcPr>
          <w:p w14:paraId="11B21B4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shd w:val="clear" w:color="auto" w:fill="D9D9D9"/>
          </w:tcPr>
          <w:p w14:paraId="78CE1E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shd w:val="clear" w:color="auto" w:fill="D9D9D9"/>
          </w:tcPr>
          <w:p w14:paraId="1666CAE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shd w:val="clear" w:color="auto" w:fill="D9D9D9"/>
          </w:tcPr>
          <w:p w14:paraId="0083D88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shd w:val="clear" w:color="auto" w:fill="D9D9D9"/>
          </w:tcPr>
          <w:p w14:paraId="5D16017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shd w:val="clear" w:color="auto" w:fill="D9D9D9"/>
          </w:tcPr>
          <w:p w14:paraId="30421C7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734A494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2" w:type="pct"/>
            <w:shd w:val="clear" w:color="auto" w:fill="D9D9D9"/>
          </w:tcPr>
          <w:p w14:paraId="03E94EE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2883E8C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210" w:type="pct"/>
          </w:tcPr>
          <w:p w14:paraId="6785E85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2500</w:t>
            </w:r>
          </w:p>
        </w:tc>
      </w:tr>
      <w:tr w:rsidR="003074B8" w:rsidRPr="003074B8" w14:paraId="7493F908" w14:textId="77777777" w:rsidTr="0072420D">
        <w:trPr>
          <w:trHeight w:val="253"/>
        </w:trPr>
        <w:tc>
          <w:tcPr>
            <w:tcW w:w="217" w:type="pct"/>
          </w:tcPr>
          <w:p w14:paraId="316D64B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2000</w:t>
            </w:r>
          </w:p>
        </w:tc>
        <w:tc>
          <w:tcPr>
            <w:tcW w:w="137" w:type="pct"/>
          </w:tcPr>
          <w:p w14:paraId="4CBE606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E86378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E0CE82C"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033A75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28A6A545"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C1F0F8D"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EA452A3"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1031CD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F75637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357537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6CE6B0B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6915F20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09F40F4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72FAEAD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71" w:type="pct"/>
          </w:tcPr>
          <w:p w14:paraId="1F10F27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tcPr>
          <w:p w14:paraId="68333C9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10A73F0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7B29936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2" w:type="pct"/>
          </w:tcPr>
          <w:p w14:paraId="0509E36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shd w:val="clear" w:color="auto" w:fill="D9D9D9"/>
          </w:tcPr>
          <w:p w14:paraId="676533B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shd w:val="clear" w:color="auto" w:fill="D9D9D9"/>
          </w:tcPr>
          <w:p w14:paraId="307CE84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42E73FC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3C87D08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4156925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31391DA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2" w:type="pct"/>
            <w:shd w:val="clear" w:color="auto" w:fill="D9D9D9"/>
          </w:tcPr>
          <w:p w14:paraId="77324CE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5FBE1D1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210" w:type="pct"/>
          </w:tcPr>
          <w:p w14:paraId="1B6E613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2000</w:t>
            </w:r>
          </w:p>
        </w:tc>
      </w:tr>
      <w:tr w:rsidR="003074B8" w:rsidRPr="003074B8" w14:paraId="238F39FF" w14:textId="77777777" w:rsidTr="0072420D">
        <w:trPr>
          <w:trHeight w:val="253"/>
        </w:trPr>
        <w:tc>
          <w:tcPr>
            <w:tcW w:w="217" w:type="pct"/>
          </w:tcPr>
          <w:p w14:paraId="6BC58C6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1900</w:t>
            </w:r>
          </w:p>
        </w:tc>
        <w:tc>
          <w:tcPr>
            <w:tcW w:w="137" w:type="pct"/>
          </w:tcPr>
          <w:p w14:paraId="14A77BC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8440B41"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570C2E2"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1F14520"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0FF59B1E"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C4C941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00DAB13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0CD69E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365152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17E9EBC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04075DB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29A29A8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5E0E381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628A42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tcPr>
          <w:p w14:paraId="6D2E2C1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tcPr>
          <w:p w14:paraId="1F5E3E6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7D8BE8C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7B6DF67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2" w:type="pct"/>
          </w:tcPr>
          <w:p w14:paraId="4494AA2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1650E80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38E0FA3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29EB6B3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477C098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7C86218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40C1660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2" w:type="pct"/>
            <w:shd w:val="clear" w:color="auto" w:fill="D9D9D9"/>
          </w:tcPr>
          <w:p w14:paraId="5673EBB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3825B44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210" w:type="pct"/>
          </w:tcPr>
          <w:p w14:paraId="1981CC8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1900</w:t>
            </w:r>
          </w:p>
        </w:tc>
      </w:tr>
      <w:tr w:rsidR="003074B8" w:rsidRPr="003074B8" w14:paraId="282548FF" w14:textId="77777777" w:rsidTr="0072420D">
        <w:trPr>
          <w:trHeight w:val="253"/>
        </w:trPr>
        <w:tc>
          <w:tcPr>
            <w:tcW w:w="217" w:type="pct"/>
          </w:tcPr>
          <w:p w14:paraId="48B0A9E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1800</w:t>
            </w:r>
          </w:p>
        </w:tc>
        <w:tc>
          <w:tcPr>
            <w:tcW w:w="137" w:type="pct"/>
          </w:tcPr>
          <w:p w14:paraId="3C72DA9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D3873E7"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9C31C5E"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D24058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9F4316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4817387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DDE3274"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042645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E0FE2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2278D4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10776D0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509F0B7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0088F27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20C96A5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71" w:type="pct"/>
          </w:tcPr>
          <w:p w14:paraId="6A0223B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6F1FFB3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38F5D1F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4984A7C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2" w:type="pct"/>
          </w:tcPr>
          <w:p w14:paraId="012650B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35F3763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shd w:val="clear" w:color="auto" w:fill="D9D9D9"/>
          </w:tcPr>
          <w:p w14:paraId="580BE25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5AF81E2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7BA93DC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26B472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1" w:type="pct"/>
            <w:shd w:val="clear" w:color="auto" w:fill="D9D9D9"/>
          </w:tcPr>
          <w:p w14:paraId="738A5C3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2" w:type="pct"/>
            <w:shd w:val="clear" w:color="auto" w:fill="D9D9D9"/>
          </w:tcPr>
          <w:p w14:paraId="1E014F4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334A21F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210" w:type="pct"/>
          </w:tcPr>
          <w:p w14:paraId="3E06DBA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1800</w:t>
            </w:r>
          </w:p>
        </w:tc>
      </w:tr>
      <w:tr w:rsidR="003074B8" w:rsidRPr="003074B8" w14:paraId="43328EE0" w14:textId="77777777" w:rsidTr="0072420D">
        <w:trPr>
          <w:trHeight w:val="253"/>
        </w:trPr>
        <w:tc>
          <w:tcPr>
            <w:tcW w:w="217" w:type="pct"/>
          </w:tcPr>
          <w:p w14:paraId="396E225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1700</w:t>
            </w:r>
          </w:p>
        </w:tc>
        <w:tc>
          <w:tcPr>
            <w:tcW w:w="137" w:type="pct"/>
          </w:tcPr>
          <w:p w14:paraId="5129782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EF2F0EB"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09113A2C"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4F15271"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8F4BC8C"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0FF23EAC"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B5B10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FA6D4A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E3A083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2359896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3CFA394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6674E78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2DE24A5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5D4A6C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0B23123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5B7FAF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4C84B5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1A258EE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2" w:type="pct"/>
          </w:tcPr>
          <w:p w14:paraId="2DE8EF1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5C28384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shd w:val="clear" w:color="auto" w:fill="D9D9D9"/>
          </w:tcPr>
          <w:p w14:paraId="0E03616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32BD22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1CD256A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1" w:type="pct"/>
            <w:shd w:val="clear" w:color="auto" w:fill="D9D9D9"/>
          </w:tcPr>
          <w:p w14:paraId="4C530D4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293110A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2" w:type="pct"/>
            <w:shd w:val="clear" w:color="auto" w:fill="D9D9D9"/>
          </w:tcPr>
          <w:p w14:paraId="5A58581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0A38558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210" w:type="pct"/>
          </w:tcPr>
          <w:p w14:paraId="2E3505F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1700</w:t>
            </w:r>
          </w:p>
        </w:tc>
      </w:tr>
      <w:tr w:rsidR="003074B8" w:rsidRPr="003074B8" w14:paraId="239F5A99" w14:textId="77777777" w:rsidTr="0072420D">
        <w:trPr>
          <w:trHeight w:val="253"/>
        </w:trPr>
        <w:tc>
          <w:tcPr>
            <w:tcW w:w="217" w:type="pct"/>
          </w:tcPr>
          <w:p w14:paraId="059FFF6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1600</w:t>
            </w:r>
          </w:p>
        </w:tc>
        <w:tc>
          <w:tcPr>
            <w:tcW w:w="137" w:type="pct"/>
          </w:tcPr>
          <w:p w14:paraId="66166FC1"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05CA2EAF"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86DB4CF"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3BE3CBE"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42D332C"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2510D2E9"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17809C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51B64D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6F9691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67" w:type="pct"/>
          </w:tcPr>
          <w:p w14:paraId="6942A73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3D1705B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3741F6B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78A1E89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7666136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71" w:type="pct"/>
          </w:tcPr>
          <w:p w14:paraId="4503F33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4396953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02E7521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tcPr>
          <w:p w14:paraId="7F44566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2" w:type="pct"/>
          </w:tcPr>
          <w:p w14:paraId="7BB298E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0DA1131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shd w:val="clear" w:color="auto" w:fill="D9D9D9"/>
          </w:tcPr>
          <w:p w14:paraId="77670BB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473A211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1" w:type="pct"/>
            <w:shd w:val="clear" w:color="auto" w:fill="D9D9D9"/>
          </w:tcPr>
          <w:p w14:paraId="1C14112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48E2B59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3C5C88E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2" w:type="pct"/>
            <w:shd w:val="clear" w:color="auto" w:fill="D9D9D9"/>
          </w:tcPr>
          <w:p w14:paraId="44FD61E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47A1E68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210" w:type="pct"/>
          </w:tcPr>
          <w:p w14:paraId="2914F24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1600</w:t>
            </w:r>
          </w:p>
        </w:tc>
      </w:tr>
      <w:tr w:rsidR="003074B8" w:rsidRPr="003074B8" w14:paraId="09C46AFC" w14:textId="77777777" w:rsidTr="0072420D">
        <w:trPr>
          <w:trHeight w:val="253"/>
        </w:trPr>
        <w:tc>
          <w:tcPr>
            <w:tcW w:w="217" w:type="pct"/>
          </w:tcPr>
          <w:p w14:paraId="33635A0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1500</w:t>
            </w:r>
          </w:p>
        </w:tc>
        <w:tc>
          <w:tcPr>
            <w:tcW w:w="137" w:type="pct"/>
          </w:tcPr>
          <w:p w14:paraId="05818C19"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5E84E7B"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4C17B5C0"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44A46443"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71A72C30"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5572313"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6AE970A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1892E3C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639E72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06654E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77894E8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69970D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62F578B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7E2626B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18A8AAA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19A69C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27BFABC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tcPr>
          <w:p w14:paraId="7F2E91D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2" w:type="pct"/>
          </w:tcPr>
          <w:p w14:paraId="389DD20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19901AC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485F5CB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1" w:type="pct"/>
            <w:shd w:val="clear" w:color="auto" w:fill="D9D9D9"/>
          </w:tcPr>
          <w:p w14:paraId="0D75BDD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78FFB7C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0539C6E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14913B2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72" w:type="pct"/>
            <w:shd w:val="clear" w:color="auto" w:fill="D9D9D9"/>
          </w:tcPr>
          <w:p w14:paraId="229724D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shd w:val="clear" w:color="auto" w:fill="D9D9D9"/>
          </w:tcPr>
          <w:p w14:paraId="1B6CB4C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210" w:type="pct"/>
          </w:tcPr>
          <w:p w14:paraId="346109D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1500</w:t>
            </w:r>
          </w:p>
        </w:tc>
      </w:tr>
      <w:tr w:rsidR="003074B8" w:rsidRPr="003074B8" w14:paraId="7F5C064E" w14:textId="77777777" w:rsidTr="0072420D">
        <w:trPr>
          <w:trHeight w:val="253"/>
        </w:trPr>
        <w:tc>
          <w:tcPr>
            <w:tcW w:w="217" w:type="pct"/>
          </w:tcPr>
          <w:p w14:paraId="4F48F72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1400</w:t>
            </w:r>
          </w:p>
        </w:tc>
        <w:tc>
          <w:tcPr>
            <w:tcW w:w="137" w:type="pct"/>
          </w:tcPr>
          <w:p w14:paraId="3D3E501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A932952"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AA4F3A7"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4523FE5F"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10E25EE7"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75F75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043D91D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910004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05E684B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777E6F2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487AB24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26167E4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47F62E0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4A506EA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71" w:type="pct"/>
          </w:tcPr>
          <w:p w14:paraId="0AB2BC2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05E95E8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tcPr>
          <w:p w14:paraId="64DBBDD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tcPr>
          <w:p w14:paraId="5D0E399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2" w:type="pct"/>
          </w:tcPr>
          <w:p w14:paraId="05C546C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71" w:type="pct"/>
            <w:shd w:val="clear" w:color="auto" w:fill="D9D9D9"/>
          </w:tcPr>
          <w:p w14:paraId="7C3A0F9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shd w:val="clear" w:color="auto" w:fill="D9D9D9"/>
          </w:tcPr>
          <w:p w14:paraId="5A75345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5D663D8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3653664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3887331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35BEF06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2" w:type="pct"/>
            <w:shd w:val="clear" w:color="auto" w:fill="D9D9D9"/>
          </w:tcPr>
          <w:p w14:paraId="7918DE4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71" w:type="pct"/>
            <w:shd w:val="clear" w:color="auto" w:fill="D9D9D9"/>
          </w:tcPr>
          <w:p w14:paraId="4A15361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210" w:type="pct"/>
          </w:tcPr>
          <w:p w14:paraId="2AC915F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1400</w:t>
            </w:r>
          </w:p>
        </w:tc>
      </w:tr>
      <w:tr w:rsidR="003074B8" w:rsidRPr="003074B8" w14:paraId="5584D921" w14:textId="77777777" w:rsidTr="0072420D">
        <w:trPr>
          <w:trHeight w:val="253"/>
        </w:trPr>
        <w:tc>
          <w:tcPr>
            <w:tcW w:w="217" w:type="pct"/>
          </w:tcPr>
          <w:p w14:paraId="086AE84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1300</w:t>
            </w:r>
          </w:p>
        </w:tc>
        <w:tc>
          <w:tcPr>
            <w:tcW w:w="137" w:type="pct"/>
          </w:tcPr>
          <w:p w14:paraId="085DD512"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2C3CEE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CE4888B"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6573188"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A14241F"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1BA7A7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9F868A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29D4284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4B19586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67" w:type="pct"/>
          </w:tcPr>
          <w:p w14:paraId="2661148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755D3FD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156792F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417E08D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1B25E44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71" w:type="pct"/>
          </w:tcPr>
          <w:p w14:paraId="17B3CFF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tcPr>
          <w:p w14:paraId="683DEB7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tcPr>
          <w:p w14:paraId="2A7FA2B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tcPr>
          <w:p w14:paraId="7D9299A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2" w:type="pct"/>
          </w:tcPr>
          <w:p w14:paraId="7C1C8A1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6DEA245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shd w:val="clear" w:color="auto" w:fill="D9D9D9"/>
          </w:tcPr>
          <w:p w14:paraId="4A80056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2C5D03E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076AD46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28639BC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shd w:val="clear" w:color="auto" w:fill="D9D9D9"/>
          </w:tcPr>
          <w:p w14:paraId="105C271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2" w:type="pct"/>
            <w:shd w:val="clear" w:color="auto" w:fill="D9D9D9"/>
          </w:tcPr>
          <w:p w14:paraId="3A556D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1" w:type="pct"/>
            <w:shd w:val="clear" w:color="auto" w:fill="D9D9D9"/>
          </w:tcPr>
          <w:p w14:paraId="7A47A26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210" w:type="pct"/>
          </w:tcPr>
          <w:p w14:paraId="292D9A4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1300</w:t>
            </w:r>
          </w:p>
        </w:tc>
      </w:tr>
      <w:tr w:rsidR="003074B8" w:rsidRPr="003074B8" w14:paraId="074DB5D3" w14:textId="77777777" w:rsidTr="0072420D">
        <w:trPr>
          <w:trHeight w:val="253"/>
        </w:trPr>
        <w:tc>
          <w:tcPr>
            <w:tcW w:w="217" w:type="pct"/>
          </w:tcPr>
          <w:p w14:paraId="648AB56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1200</w:t>
            </w:r>
          </w:p>
        </w:tc>
        <w:tc>
          <w:tcPr>
            <w:tcW w:w="137" w:type="pct"/>
          </w:tcPr>
          <w:p w14:paraId="385F3320"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739174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243E2781"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F7E423F"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29C0688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577678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60CA6C8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0B20E0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59D1B3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5CD1F1D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7D37EB2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6544D80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1D21ADC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3013E46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71" w:type="pct"/>
          </w:tcPr>
          <w:p w14:paraId="062E706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tcPr>
          <w:p w14:paraId="3E9BEF1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tcPr>
          <w:p w14:paraId="7F30625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tcPr>
          <w:p w14:paraId="7E391EF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2" w:type="pct"/>
          </w:tcPr>
          <w:p w14:paraId="7065935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03D15D1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shd w:val="clear" w:color="auto" w:fill="D9D9D9"/>
          </w:tcPr>
          <w:p w14:paraId="11EC62D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3499A4A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054DA7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shd w:val="clear" w:color="auto" w:fill="D9D9D9"/>
          </w:tcPr>
          <w:p w14:paraId="0F1A12F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1" w:type="pct"/>
            <w:shd w:val="clear" w:color="auto" w:fill="D9D9D9"/>
          </w:tcPr>
          <w:p w14:paraId="7657784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2" w:type="pct"/>
            <w:shd w:val="clear" w:color="auto" w:fill="D9D9D9"/>
          </w:tcPr>
          <w:p w14:paraId="14AF46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shd w:val="clear" w:color="auto" w:fill="D9D9D9"/>
          </w:tcPr>
          <w:p w14:paraId="23424AA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210" w:type="pct"/>
          </w:tcPr>
          <w:p w14:paraId="4137734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1200</w:t>
            </w:r>
          </w:p>
        </w:tc>
      </w:tr>
      <w:tr w:rsidR="003074B8" w:rsidRPr="003074B8" w14:paraId="2742E809" w14:textId="77777777" w:rsidTr="0072420D">
        <w:trPr>
          <w:trHeight w:val="253"/>
        </w:trPr>
        <w:tc>
          <w:tcPr>
            <w:tcW w:w="217" w:type="pct"/>
          </w:tcPr>
          <w:p w14:paraId="4B45030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1100</w:t>
            </w:r>
          </w:p>
        </w:tc>
        <w:tc>
          <w:tcPr>
            <w:tcW w:w="137" w:type="pct"/>
          </w:tcPr>
          <w:p w14:paraId="3191A677"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BAC004B"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09407A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9F6534E"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59E6B5A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02D4554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26D7B3A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3C13A5A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58C6A09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67" w:type="pct"/>
          </w:tcPr>
          <w:p w14:paraId="570B2E5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62FDEB5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423A4EB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51EB4BE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4ACAB87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71" w:type="pct"/>
          </w:tcPr>
          <w:p w14:paraId="5E12F91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tcPr>
          <w:p w14:paraId="18EA644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tcPr>
          <w:p w14:paraId="73160D3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tcPr>
          <w:p w14:paraId="30053E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2" w:type="pct"/>
          </w:tcPr>
          <w:p w14:paraId="5443963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71" w:type="pct"/>
            <w:shd w:val="clear" w:color="auto" w:fill="D9D9D9"/>
          </w:tcPr>
          <w:p w14:paraId="3FE6D4D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shd w:val="clear" w:color="auto" w:fill="D9D9D9"/>
          </w:tcPr>
          <w:p w14:paraId="157FDE3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657C16C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71" w:type="pct"/>
            <w:shd w:val="clear" w:color="auto" w:fill="D9D9D9"/>
          </w:tcPr>
          <w:p w14:paraId="6483B33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1" w:type="pct"/>
            <w:shd w:val="clear" w:color="auto" w:fill="D9D9D9"/>
          </w:tcPr>
          <w:p w14:paraId="2B7FA27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125</w:t>
            </w:r>
          </w:p>
        </w:tc>
        <w:tc>
          <w:tcPr>
            <w:tcW w:w="171" w:type="pct"/>
            <w:shd w:val="clear" w:color="auto" w:fill="D9D9D9"/>
          </w:tcPr>
          <w:p w14:paraId="5A88ACB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72" w:type="pct"/>
            <w:shd w:val="clear" w:color="auto" w:fill="D9D9D9"/>
          </w:tcPr>
          <w:p w14:paraId="48578BA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shd w:val="clear" w:color="auto" w:fill="D9D9D9"/>
          </w:tcPr>
          <w:p w14:paraId="619559F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p>
        </w:tc>
        <w:tc>
          <w:tcPr>
            <w:tcW w:w="210" w:type="pct"/>
          </w:tcPr>
          <w:p w14:paraId="39A9197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1100</w:t>
            </w:r>
          </w:p>
        </w:tc>
      </w:tr>
      <w:tr w:rsidR="003074B8" w:rsidRPr="003074B8" w14:paraId="5C000F4B" w14:textId="77777777" w:rsidTr="0072420D">
        <w:trPr>
          <w:trHeight w:val="253"/>
        </w:trPr>
        <w:tc>
          <w:tcPr>
            <w:tcW w:w="217" w:type="pct"/>
          </w:tcPr>
          <w:p w14:paraId="4CCC7A2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1000</w:t>
            </w:r>
          </w:p>
        </w:tc>
        <w:tc>
          <w:tcPr>
            <w:tcW w:w="137" w:type="pct"/>
          </w:tcPr>
          <w:p w14:paraId="5B765486"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5958147"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38D708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42224C2"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tcPr>
          <w:p w14:paraId="3CE9182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5500BF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7AE822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368825A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2019AF5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67" w:type="pct"/>
          </w:tcPr>
          <w:p w14:paraId="146797F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653E650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25B7A10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10A871D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67" w:type="pct"/>
          </w:tcPr>
          <w:p w14:paraId="2923193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71" w:type="pct"/>
          </w:tcPr>
          <w:p w14:paraId="428B5F5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tcPr>
          <w:p w14:paraId="77D4AEC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tcPr>
          <w:p w14:paraId="3542921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tcPr>
          <w:p w14:paraId="55EA547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72" w:type="pct"/>
          </w:tcPr>
          <w:p w14:paraId="19B64AB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015D3C4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shd w:val="clear" w:color="auto" w:fill="D9D9D9"/>
          </w:tcPr>
          <w:p w14:paraId="70DD410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71" w:type="pct"/>
            <w:shd w:val="clear" w:color="auto" w:fill="D9D9D9"/>
          </w:tcPr>
          <w:p w14:paraId="7315C62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1" w:type="pct"/>
            <w:shd w:val="clear" w:color="auto" w:fill="D9D9D9"/>
          </w:tcPr>
          <w:p w14:paraId="256076C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125</w:t>
            </w:r>
          </w:p>
        </w:tc>
        <w:tc>
          <w:tcPr>
            <w:tcW w:w="171" w:type="pct"/>
            <w:shd w:val="clear" w:color="auto" w:fill="D9D9D9"/>
          </w:tcPr>
          <w:p w14:paraId="00B88BD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71" w:type="pct"/>
            <w:shd w:val="clear" w:color="auto" w:fill="D9D9D9"/>
          </w:tcPr>
          <w:p w14:paraId="42D902F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72" w:type="pct"/>
            <w:shd w:val="clear" w:color="auto" w:fill="D9D9D9"/>
          </w:tcPr>
          <w:p w14:paraId="1A533AAA"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5FE398B"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04F23C4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1000</w:t>
            </w:r>
          </w:p>
        </w:tc>
      </w:tr>
      <w:tr w:rsidR="003074B8" w:rsidRPr="003074B8" w14:paraId="2124BCED" w14:textId="77777777" w:rsidTr="0072420D">
        <w:trPr>
          <w:trHeight w:val="253"/>
        </w:trPr>
        <w:tc>
          <w:tcPr>
            <w:tcW w:w="217" w:type="pct"/>
          </w:tcPr>
          <w:p w14:paraId="0957885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900</w:t>
            </w:r>
          </w:p>
        </w:tc>
        <w:tc>
          <w:tcPr>
            <w:tcW w:w="137" w:type="pct"/>
          </w:tcPr>
          <w:p w14:paraId="7E1722A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5898B2A9"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50AE98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EAD4AE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191FC47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72C080F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5E21447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3D4DAD3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67FA816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67" w:type="pct"/>
          </w:tcPr>
          <w:p w14:paraId="10431A4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7953985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1708223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67" w:type="pct"/>
          </w:tcPr>
          <w:p w14:paraId="2E146A8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67" w:type="pct"/>
          </w:tcPr>
          <w:p w14:paraId="60475D6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71" w:type="pct"/>
          </w:tcPr>
          <w:p w14:paraId="2CD770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tcPr>
          <w:p w14:paraId="60159C2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71" w:type="pct"/>
          </w:tcPr>
          <w:p w14:paraId="3815727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71" w:type="pct"/>
          </w:tcPr>
          <w:p w14:paraId="29D6273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2" w:type="pct"/>
          </w:tcPr>
          <w:p w14:paraId="17AA26F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1" w:type="pct"/>
            <w:shd w:val="clear" w:color="auto" w:fill="D9D9D9"/>
          </w:tcPr>
          <w:p w14:paraId="75A6ADD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1" w:type="pct"/>
            <w:shd w:val="clear" w:color="auto" w:fill="D9D9D9"/>
          </w:tcPr>
          <w:p w14:paraId="166833E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1" w:type="pct"/>
            <w:shd w:val="clear" w:color="auto" w:fill="D9D9D9"/>
          </w:tcPr>
          <w:p w14:paraId="369CD9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shd w:val="clear" w:color="auto" w:fill="D9D9D9"/>
          </w:tcPr>
          <w:p w14:paraId="3A58704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shd w:val="clear" w:color="auto" w:fill="D9D9D9"/>
          </w:tcPr>
          <w:p w14:paraId="6DD771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p>
        </w:tc>
        <w:tc>
          <w:tcPr>
            <w:tcW w:w="171" w:type="pct"/>
            <w:shd w:val="clear" w:color="auto" w:fill="D9D9D9"/>
          </w:tcPr>
          <w:p w14:paraId="7D3235D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0A499570"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3F6B30B"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6A3F802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900</w:t>
            </w:r>
          </w:p>
        </w:tc>
      </w:tr>
      <w:tr w:rsidR="003074B8" w:rsidRPr="003074B8" w14:paraId="435F55B5" w14:textId="77777777" w:rsidTr="0072420D">
        <w:trPr>
          <w:trHeight w:val="253"/>
        </w:trPr>
        <w:tc>
          <w:tcPr>
            <w:tcW w:w="217" w:type="pct"/>
          </w:tcPr>
          <w:p w14:paraId="197098A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800</w:t>
            </w:r>
          </w:p>
        </w:tc>
        <w:tc>
          <w:tcPr>
            <w:tcW w:w="137" w:type="pct"/>
          </w:tcPr>
          <w:p w14:paraId="0F9C2BBD"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5469D91"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117AE7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48C457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445208A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1A23A6E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64C6750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2C85A06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1D688FF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67" w:type="pct"/>
          </w:tcPr>
          <w:p w14:paraId="4F673E0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46C2BFA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67" w:type="pct"/>
          </w:tcPr>
          <w:p w14:paraId="3840075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67" w:type="pct"/>
          </w:tcPr>
          <w:p w14:paraId="0B6791D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67" w:type="pct"/>
          </w:tcPr>
          <w:p w14:paraId="1F52C62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71" w:type="pct"/>
          </w:tcPr>
          <w:p w14:paraId="45880F2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tcPr>
          <w:p w14:paraId="0FBAD86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tcPr>
          <w:p w14:paraId="0E0C19C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tcPr>
          <w:p w14:paraId="014653B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2" w:type="pct"/>
          </w:tcPr>
          <w:p w14:paraId="02058A1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shd w:val="clear" w:color="auto" w:fill="D9D9D9"/>
          </w:tcPr>
          <w:p w14:paraId="298E5CB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shd w:val="clear" w:color="auto" w:fill="D9D9D9"/>
          </w:tcPr>
          <w:p w14:paraId="5587696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71" w:type="pct"/>
            <w:shd w:val="clear" w:color="auto" w:fill="D9D9D9"/>
          </w:tcPr>
          <w:p w14:paraId="46E25C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p>
        </w:tc>
        <w:tc>
          <w:tcPr>
            <w:tcW w:w="171" w:type="pct"/>
            <w:shd w:val="clear" w:color="auto" w:fill="D9D9D9"/>
          </w:tcPr>
          <w:p w14:paraId="74FDF45C"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D945D70"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FD180C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334746FD"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507B1DD1"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1E33C6D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800</w:t>
            </w:r>
          </w:p>
        </w:tc>
      </w:tr>
      <w:tr w:rsidR="003074B8" w:rsidRPr="003074B8" w14:paraId="14A8691E" w14:textId="77777777" w:rsidTr="0072420D">
        <w:trPr>
          <w:trHeight w:val="253"/>
        </w:trPr>
        <w:tc>
          <w:tcPr>
            <w:tcW w:w="217" w:type="pct"/>
          </w:tcPr>
          <w:p w14:paraId="3B67DE6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700</w:t>
            </w:r>
          </w:p>
        </w:tc>
        <w:tc>
          <w:tcPr>
            <w:tcW w:w="137" w:type="pct"/>
          </w:tcPr>
          <w:p w14:paraId="1ACC644C"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2E307EA5"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15773AE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1A1BD49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93" w:type="pct"/>
          </w:tcPr>
          <w:p w14:paraId="38B847F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10AD28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5E0976F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2C2545B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2CF00D2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67" w:type="pct"/>
          </w:tcPr>
          <w:p w14:paraId="1034F67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67" w:type="pct"/>
          </w:tcPr>
          <w:p w14:paraId="5AE1268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67" w:type="pct"/>
          </w:tcPr>
          <w:p w14:paraId="0A8ED77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67" w:type="pct"/>
          </w:tcPr>
          <w:p w14:paraId="24ECB75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67" w:type="pct"/>
          </w:tcPr>
          <w:p w14:paraId="2842468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71" w:type="pct"/>
          </w:tcPr>
          <w:p w14:paraId="1199165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71" w:type="pct"/>
          </w:tcPr>
          <w:p w14:paraId="38FAEB4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71" w:type="pct"/>
          </w:tcPr>
          <w:p w14:paraId="0D20332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125</w:t>
            </w:r>
          </w:p>
        </w:tc>
        <w:tc>
          <w:tcPr>
            <w:tcW w:w="171" w:type="pct"/>
          </w:tcPr>
          <w:p w14:paraId="2756E90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72" w:type="pct"/>
          </w:tcPr>
          <w:p w14:paraId="4C37BD6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71" w:type="pct"/>
            <w:shd w:val="clear" w:color="auto" w:fill="D9D9D9"/>
          </w:tcPr>
          <w:p w14:paraId="116970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71" w:type="pct"/>
            <w:shd w:val="clear" w:color="auto" w:fill="D9D9D9"/>
          </w:tcPr>
          <w:p w14:paraId="14FEA04A"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758009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561C56A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83654A3"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759BB9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487F846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5F071B63"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2EB2991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700</w:t>
            </w:r>
          </w:p>
        </w:tc>
      </w:tr>
      <w:tr w:rsidR="003074B8" w:rsidRPr="003074B8" w14:paraId="4CBFD1E2" w14:textId="77777777" w:rsidTr="0072420D">
        <w:trPr>
          <w:trHeight w:val="253"/>
        </w:trPr>
        <w:tc>
          <w:tcPr>
            <w:tcW w:w="217" w:type="pct"/>
          </w:tcPr>
          <w:p w14:paraId="1BD5623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600</w:t>
            </w:r>
          </w:p>
        </w:tc>
        <w:tc>
          <w:tcPr>
            <w:tcW w:w="137" w:type="pct"/>
          </w:tcPr>
          <w:p w14:paraId="64269CCB"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85A0165"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FF45DE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0CC2409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13343E5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5647670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0C47EA2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3DEDE07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69C9CF7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67" w:type="pct"/>
          </w:tcPr>
          <w:p w14:paraId="7E29AB1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67" w:type="pct"/>
          </w:tcPr>
          <w:p w14:paraId="1F95E33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67" w:type="pct"/>
          </w:tcPr>
          <w:p w14:paraId="543B1FB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67" w:type="pct"/>
          </w:tcPr>
          <w:p w14:paraId="7B3D25D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67" w:type="pct"/>
          </w:tcPr>
          <w:p w14:paraId="73E1B24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71" w:type="pct"/>
          </w:tcPr>
          <w:p w14:paraId="3481FDE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71" w:type="pct"/>
          </w:tcPr>
          <w:p w14:paraId="79F751B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tcPr>
          <w:p w14:paraId="2007243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71" w:type="pct"/>
          </w:tcPr>
          <w:p w14:paraId="4D05FFB7"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7A2FFB3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DC5C18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69F2433"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23C9A8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A0143B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2D8FF4C3"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6ADAD8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4FE752A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85AFAD4"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5555844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600</w:t>
            </w:r>
          </w:p>
        </w:tc>
      </w:tr>
      <w:tr w:rsidR="003074B8" w:rsidRPr="003074B8" w14:paraId="6EE54E98" w14:textId="77777777" w:rsidTr="0072420D">
        <w:trPr>
          <w:trHeight w:val="253"/>
        </w:trPr>
        <w:tc>
          <w:tcPr>
            <w:tcW w:w="217" w:type="pct"/>
          </w:tcPr>
          <w:p w14:paraId="75E3B93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550</w:t>
            </w:r>
          </w:p>
        </w:tc>
        <w:tc>
          <w:tcPr>
            <w:tcW w:w="137" w:type="pct"/>
          </w:tcPr>
          <w:p w14:paraId="3C46802D"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77B0138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38EA832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17B5555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93" w:type="pct"/>
          </w:tcPr>
          <w:p w14:paraId="2297C7F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33DF350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93" w:type="pct"/>
          </w:tcPr>
          <w:p w14:paraId="1501653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7195DB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93" w:type="pct"/>
          </w:tcPr>
          <w:p w14:paraId="1D0D181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67" w:type="pct"/>
          </w:tcPr>
          <w:p w14:paraId="1A62D34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67" w:type="pct"/>
          </w:tcPr>
          <w:p w14:paraId="5C50DE6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67" w:type="pct"/>
          </w:tcPr>
          <w:p w14:paraId="25700BE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67" w:type="pct"/>
          </w:tcPr>
          <w:p w14:paraId="5686510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67" w:type="pct"/>
          </w:tcPr>
          <w:p w14:paraId="79DF296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71" w:type="pct"/>
          </w:tcPr>
          <w:p w14:paraId="0144F0B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tcPr>
          <w:p w14:paraId="4CD2BC3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tcPr>
          <w:p w14:paraId="4B8ABAB5"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24299051"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69922FB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283E6E55"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E1B7257"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DFE6E0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24D047F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56633A2"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CD7CAA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1D876694"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E770EC9"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687F18B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550</w:t>
            </w:r>
          </w:p>
        </w:tc>
      </w:tr>
      <w:tr w:rsidR="003074B8" w:rsidRPr="003074B8" w14:paraId="5468DE44" w14:textId="77777777" w:rsidTr="0072420D">
        <w:trPr>
          <w:trHeight w:val="253"/>
        </w:trPr>
        <w:tc>
          <w:tcPr>
            <w:tcW w:w="217" w:type="pct"/>
          </w:tcPr>
          <w:p w14:paraId="6E051D0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500</w:t>
            </w:r>
          </w:p>
        </w:tc>
        <w:tc>
          <w:tcPr>
            <w:tcW w:w="137" w:type="pct"/>
          </w:tcPr>
          <w:p w14:paraId="55382AB4"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66CB110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1759515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37" w:type="pct"/>
          </w:tcPr>
          <w:p w14:paraId="58929D5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0BAA326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1B5C443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3DB14DD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560502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93" w:type="pct"/>
          </w:tcPr>
          <w:p w14:paraId="19384C8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67" w:type="pct"/>
          </w:tcPr>
          <w:p w14:paraId="1FDDA1D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67" w:type="pct"/>
          </w:tcPr>
          <w:p w14:paraId="1496FFD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67" w:type="pct"/>
          </w:tcPr>
          <w:p w14:paraId="7FE288B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p>
        </w:tc>
        <w:tc>
          <w:tcPr>
            <w:tcW w:w="167" w:type="pct"/>
          </w:tcPr>
          <w:p w14:paraId="30A2CC1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67" w:type="pct"/>
          </w:tcPr>
          <w:p w14:paraId="707D37E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71" w:type="pct"/>
          </w:tcPr>
          <w:p w14:paraId="0ED6315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tcPr>
          <w:p w14:paraId="4A2FDF33"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29928663"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753A5C27"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5AEE3C5A"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val="restart"/>
            <w:shd w:val="clear" w:color="auto" w:fill="D9D9D9"/>
          </w:tcPr>
          <w:p w14:paraId="008E3007" w14:textId="77777777" w:rsidR="003074B8" w:rsidRPr="003074B8" w:rsidRDefault="003074B8" w:rsidP="003074B8">
            <w:pPr>
              <w:spacing w:after="0"/>
              <w:ind w:firstLine="0"/>
              <w:jc w:val="center"/>
              <w:rPr>
                <w:rFonts w:eastAsia="Calibri" w:cs="Times New Roman"/>
                <w:noProof/>
                <w:sz w:val="16"/>
                <w:szCs w:val="16"/>
                <w:lang w:val="sr-Cyrl-CS"/>
              </w:rPr>
            </w:pPr>
          </w:p>
          <w:p w14:paraId="69D51C29" w14:textId="77777777" w:rsidR="003074B8" w:rsidRPr="003074B8" w:rsidRDefault="003074B8" w:rsidP="003074B8">
            <w:pPr>
              <w:shd w:val="clear" w:color="auto" w:fill="FFFFFF"/>
              <w:spacing w:after="0"/>
              <w:ind w:firstLine="0"/>
              <w:jc w:val="center"/>
              <w:rPr>
                <w:rFonts w:eastAsia="Calibri" w:cs="Times New Roman"/>
                <w:noProof/>
                <w:sz w:val="16"/>
                <w:szCs w:val="16"/>
                <w:lang w:val="bs-Latn-BA"/>
              </w:rPr>
            </w:pPr>
            <w:r w:rsidRPr="003074B8">
              <w:rPr>
                <w:rFonts w:eastAsia="Calibri" w:cs="Times New Roman"/>
                <w:noProof/>
                <w:sz w:val="16"/>
                <w:szCs w:val="16"/>
                <w:lang w:val="sr-Cyrl-CS"/>
              </w:rPr>
              <w:t xml:space="preserve">   </w:t>
            </w:r>
            <w:r w:rsidR="00571236" w:rsidRPr="003074B8">
              <w:rPr>
                <w:rFonts w:eastAsia="Calibri" w:cs="Times New Roman"/>
                <w:noProof/>
                <w:position w:val="-24"/>
                <w:sz w:val="16"/>
                <w:szCs w:val="16"/>
                <w:lang w:val="sr-Cyrl-CS"/>
              </w:rPr>
              <w:object w:dxaOrig="1040" w:dyaOrig="660" w14:anchorId="50A075C4">
                <v:shape id="_x0000_i1075" type="#_x0000_t75" style="width:38.25pt;height:24pt" o:ole="">
                  <v:imagedata r:id="rId143" o:title=""/>
                </v:shape>
                <o:OLEObject Type="Embed" ProgID="Equation.3" ShapeID="_x0000_i1075" DrawAspect="Content" ObjectID="_1659256058" r:id="rId144"/>
              </w:object>
            </w:r>
            <w:r w:rsidRPr="003074B8">
              <w:rPr>
                <w:rFonts w:eastAsia="Calibri" w:cs="Times New Roman"/>
                <w:noProof/>
                <w:sz w:val="16"/>
                <w:szCs w:val="16"/>
                <w:lang w:val="sr-Cyrl-CS"/>
              </w:rPr>
              <w:t xml:space="preserve">    за     </w:t>
            </w:r>
            <w:r w:rsidR="001036BF">
              <w:rPr>
                <w:rFonts w:eastAsia="Calibri" w:cs="Times New Roman"/>
                <w:noProof/>
                <w:sz w:val="16"/>
                <w:szCs w:val="16"/>
              </w:rPr>
              <w:t>V</w:t>
            </w:r>
            <w:r w:rsidRPr="003074B8">
              <w:rPr>
                <w:rFonts w:eastAsia="Calibri" w:cs="Times New Roman"/>
                <w:noProof/>
                <w:sz w:val="16"/>
                <w:szCs w:val="16"/>
                <w:lang w:val="sr-Cyrl-CS"/>
              </w:rPr>
              <w:t xml:space="preserve"> ≤120 km / </w:t>
            </w:r>
            <w:r w:rsidRPr="003074B8">
              <w:rPr>
                <w:rFonts w:eastAsia="Calibri" w:cs="Times New Roman"/>
                <w:noProof/>
                <w:sz w:val="16"/>
                <w:szCs w:val="16"/>
                <w:lang w:val="bs-Latn-BA"/>
              </w:rPr>
              <w:t>h</w:t>
            </w:r>
          </w:p>
          <w:p w14:paraId="2FA643C3" w14:textId="77777777" w:rsidR="003074B8" w:rsidRPr="003074B8" w:rsidRDefault="003074B8" w:rsidP="003074B8">
            <w:pPr>
              <w:shd w:val="clear" w:color="auto" w:fill="FFFFFF"/>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xml:space="preserve">   </w:t>
            </w:r>
            <w:r w:rsidR="00571236" w:rsidRPr="003074B8">
              <w:rPr>
                <w:rFonts w:eastAsia="Calibri" w:cs="Times New Roman"/>
                <w:noProof/>
                <w:position w:val="-24"/>
                <w:sz w:val="16"/>
                <w:szCs w:val="16"/>
                <w:lang w:val="sr-Cyrl-CS"/>
              </w:rPr>
              <w:object w:dxaOrig="1060" w:dyaOrig="660" w14:anchorId="36D2CB47">
                <v:shape id="_x0000_i1076" type="#_x0000_t75" style="width:39pt;height:24pt" o:ole="">
                  <v:imagedata r:id="rId145" o:title=""/>
                </v:shape>
                <o:OLEObject Type="Embed" ProgID="Equation.3" ShapeID="_x0000_i1076" DrawAspect="Content" ObjectID="_1659256059" r:id="rId146"/>
              </w:object>
            </w:r>
            <w:r w:rsidRPr="003074B8">
              <w:rPr>
                <w:rFonts w:eastAsia="Calibri" w:cs="Times New Roman"/>
                <w:noProof/>
                <w:sz w:val="16"/>
                <w:szCs w:val="16"/>
                <w:lang w:val="sr-Cyrl-CS"/>
              </w:rPr>
              <w:t xml:space="preserve">    за    </w:t>
            </w:r>
            <w:r w:rsidR="001036BF">
              <w:rPr>
                <w:rFonts w:eastAsia="Calibri" w:cs="Times New Roman"/>
                <w:noProof/>
                <w:sz w:val="16"/>
                <w:szCs w:val="16"/>
              </w:rPr>
              <w:t>V</w:t>
            </w:r>
            <w:r w:rsidRPr="003074B8">
              <w:rPr>
                <w:rFonts w:eastAsia="Calibri" w:cs="Times New Roman"/>
                <w:noProof/>
                <w:sz w:val="16"/>
                <w:szCs w:val="16"/>
                <w:lang w:val="sr-Cyrl-CS"/>
              </w:rPr>
              <w:t xml:space="preserve"> &gt; 120 km /</w:t>
            </w:r>
            <w:r w:rsidRPr="003074B8">
              <w:rPr>
                <w:rFonts w:eastAsia="Calibri" w:cs="Times New Roman"/>
                <w:noProof/>
                <w:sz w:val="16"/>
                <w:szCs w:val="16"/>
                <w:lang w:val="bs-Latn-BA"/>
              </w:rPr>
              <w:t>h</w:t>
            </w:r>
          </w:p>
        </w:tc>
        <w:tc>
          <w:tcPr>
            <w:tcW w:w="171" w:type="pct"/>
            <w:shd w:val="clear" w:color="auto" w:fill="D9D9D9"/>
          </w:tcPr>
          <w:p w14:paraId="1882603E"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5CB2DA2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500</w:t>
            </w:r>
          </w:p>
        </w:tc>
      </w:tr>
      <w:tr w:rsidR="003074B8" w:rsidRPr="003074B8" w14:paraId="66A8EADD" w14:textId="77777777" w:rsidTr="0072420D">
        <w:trPr>
          <w:trHeight w:val="253"/>
        </w:trPr>
        <w:tc>
          <w:tcPr>
            <w:tcW w:w="217" w:type="pct"/>
          </w:tcPr>
          <w:p w14:paraId="5623C27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450</w:t>
            </w:r>
          </w:p>
        </w:tc>
        <w:tc>
          <w:tcPr>
            <w:tcW w:w="137" w:type="pct"/>
          </w:tcPr>
          <w:p w14:paraId="34E79743" w14:textId="77777777" w:rsidR="003074B8" w:rsidRPr="003074B8" w:rsidRDefault="003074B8" w:rsidP="003074B8">
            <w:pPr>
              <w:spacing w:after="0"/>
              <w:ind w:firstLine="0"/>
              <w:jc w:val="center"/>
              <w:rPr>
                <w:rFonts w:eastAsia="Calibri" w:cs="Times New Roman"/>
                <w:noProof/>
                <w:sz w:val="16"/>
                <w:szCs w:val="16"/>
                <w:lang w:val="sr-Cyrl-CS"/>
              </w:rPr>
            </w:pPr>
          </w:p>
        </w:tc>
        <w:tc>
          <w:tcPr>
            <w:tcW w:w="137" w:type="pct"/>
          </w:tcPr>
          <w:p w14:paraId="33A2A4E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019C26C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37" w:type="pct"/>
          </w:tcPr>
          <w:p w14:paraId="5E886E5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93" w:type="pct"/>
          </w:tcPr>
          <w:p w14:paraId="32FEF05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93" w:type="pct"/>
          </w:tcPr>
          <w:p w14:paraId="7956A63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0C32CAA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93" w:type="pct"/>
          </w:tcPr>
          <w:p w14:paraId="1394E6C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93" w:type="pct"/>
          </w:tcPr>
          <w:p w14:paraId="5266E53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67" w:type="pct"/>
          </w:tcPr>
          <w:p w14:paraId="507374C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67" w:type="pct"/>
          </w:tcPr>
          <w:p w14:paraId="78539FF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67" w:type="pct"/>
          </w:tcPr>
          <w:p w14:paraId="3B2C2D2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67" w:type="pct"/>
          </w:tcPr>
          <w:p w14:paraId="28CE19F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67" w:type="pct"/>
          </w:tcPr>
          <w:p w14:paraId="05C649C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p>
        </w:tc>
        <w:tc>
          <w:tcPr>
            <w:tcW w:w="171" w:type="pct"/>
          </w:tcPr>
          <w:p w14:paraId="2308601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135ADFD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204A2F9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5911AB8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15EEE9F6"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shd w:val="clear" w:color="auto" w:fill="D9D9D9"/>
          </w:tcPr>
          <w:p w14:paraId="09923C84"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A2845A1"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06041BB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450</w:t>
            </w:r>
          </w:p>
        </w:tc>
      </w:tr>
      <w:tr w:rsidR="003074B8" w:rsidRPr="003074B8" w14:paraId="21862507" w14:textId="77777777" w:rsidTr="0072420D">
        <w:trPr>
          <w:trHeight w:val="253"/>
        </w:trPr>
        <w:tc>
          <w:tcPr>
            <w:tcW w:w="217" w:type="pct"/>
          </w:tcPr>
          <w:p w14:paraId="79470BE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400</w:t>
            </w:r>
          </w:p>
        </w:tc>
        <w:tc>
          <w:tcPr>
            <w:tcW w:w="137" w:type="pct"/>
          </w:tcPr>
          <w:p w14:paraId="359FB0A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4A48982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5E023E2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tcPr>
          <w:p w14:paraId="17172F2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93" w:type="pct"/>
          </w:tcPr>
          <w:p w14:paraId="6F7945A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93" w:type="pct"/>
          </w:tcPr>
          <w:p w14:paraId="1A72315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93" w:type="pct"/>
          </w:tcPr>
          <w:p w14:paraId="29DBEBC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93" w:type="pct"/>
          </w:tcPr>
          <w:p w14:paraId="74F170A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93" w:type="pct"/>
          </w:tcPr>
          <w:p w14:paraId="6D7BD9C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67" w:type="pct"/>
          </w:tcPr>
          <w:p w14:paraId="435EDE7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67" w:type="pct"/>
          </w:tcPr>
          <w:p w14:paraId="298A65F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67" w:type="pct"/>
          </w:tcPr>
          <w:p w14:paraId="3D764E3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67" w:type="pct"/>
          </w:tcPr>
          <w:p w14:paraId="7EA317C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67" w:type="pct"/>
          </w:tcPr>
          <w:p w14:paraId="51D4F76D"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7224F66C"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0F0E87AC"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3B777D7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72152FF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31DE32F5"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shd w:val="clear" w:color="auto" w:fill="D9D9D9"/>
          </w:tcPr>
          <w:p w14:paraId="3455B034"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56559481"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2C2EFBF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400</w:t>
            </w:r>
          </w:p>
        </w:tc>
      </w:tr>
      <w:tr w:rsidR="003074B8" w:rsidRPr="003074B8" w14:paraId="2C500A11" w14:textId="77777777" w:rsidTr="0072420D">
        <w:trPr>
          <w:trHeight w:val="253"/>
        </w:trPr>
        <w:tc>
          <w:tcPr>
            <w:tcW w:w="217" w:type="pct"/>
          </w:tcPr>
          <w:p w14:paraId="32474AA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350</w:t>
            </w:r>
          </w:p>
        </w:tc>
        <w:tc>
          <w:tcPr>
            <w:tcW w:w="137" w:type="pct"/>
          </w:tcPr>
          <w:p w14:paraId="7407724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5CB7316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37" w:type="pct"/>
          </w:tcPr>
          <w:p w14:paraId="7AEF3E1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tcPr>
          <w:p w14:paraId="472EEED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93" w:type="pct"/>
          </w:tcPr>
          <w:p w14:paraId="6E8DCEA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513EA68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93" w:type="pct"/>
          </w:tcPr>
          <w:p w14:paraId="6B866CD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75</w:t>
            </w:r>
          </w:p>
        </w:tc>
        <w:tc>
          <w:tcPr>
            <w:tcW w:w="193" w:type="pct"/>
          </w:tcPr>
          <w:p w14:paraId="1F09727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93" w:type="pct"/>
          </w:tcPr>
          <w:p w14:paraId="4879A98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67" w:type="pct"/>
          </w:tcPr>
          <w:p w14:paraId="7E699FD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67" w:type="pct"/>
          </w:tcPr>
          <w:p w14:paraId="3527033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p>
        </w:tc>
        <w:tc>
          <w:tcPr>
            <w:tcW w:w="167" w:type="pct"/>
          </w:tcPr>
          <w:p w14:paraId="34B2CFF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67" w:type="pct"/>
          </w:tcPr>
          <w:p w14:paraId="4AE0E3B0"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308BB02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79F294F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6A4AF4F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58A5A5F0"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65DBD714"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3DD713E0"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shd w:val="clear" w:color="auto" w:fill="D9D9D9"/>
          </w:tcPr>
          <w:p w14:paraId="7F224AA5"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19686B6"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66BAEE2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350</w:t>
            </w:r>
          </w:p>
        </w:tc>
      </w:tr>
      <w:tr w:rsidR="003074B8" w:rsidRPr="003074B8" w14:paraId="1502F90C" w14:textId="77777777" w:rsidTr="0072420D">
        <w:trPr>
          <w:trHeight w:val="253"/>
        </w:trPr>
        <w:tc>
          <w:tcPr>
            <w:tcW w:w="217" w:type="pct"/>
          </w:tcPr>
          <w:p w14:paraId="159F003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300</w:t>
            </w:r>
          </w:p>
        </w:tc>
        <w:tc>
          <w:tcPr>
            <w:tcW w:w="137" w:type="pct"/>
          </w:tcPr>
          <w:p w14:paraId="0FD8609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w:t>
            </w:r>
          </w:p>
        </w:tc>
        <w:tc>
          <w:tcPr>
            <w:tcW w:w="137" w:type="pct"/>
          </w:tcPr>
          <w:p w14:paraId="7AFDC76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tcPr>
          <w:p w14:paraId="74D6EE9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37" w:type="pct"/>
          </w:tcPr>
          <w:p w14:paraId="748BF79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tcPr>
          <w:p w14:paraId="38A6228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60</w:t>
            </w:r>
          </w:p>
        </w:tc>
        <w:tc>
          <w:tcPr>
            <w:tcW w:w="193" w:type="pct"/>
          </w:tcPr>
          <w:p w14:paraId="5886E08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93" w:type="pct"/>
          </w:tcPr>
          <w:p w14:paraId="49601B7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93" w:type="pct"/>
          </w:tcPr>
          <w:p w14:paraId="070B8E1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93" w:type="pct"/>
          </w:tcPr>
          <w:p w14:paraId="6155B4C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67" w:type="pct"/>
          </w:tcPr>
          <w:p w14:paraId="3004521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p>
        </w:tc>
        <w:tc>
          <w:tcPr>
            <w:tcW w:w="167" w:type="pct"/>
          </w:tcPr>
          <w:p w14:paraId="30CF01F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p>
        </w:tc>
        <w:tc>
          <w:tcPr>
            <w:tcW w:w="167" w:type="pct"/>
          </w:tcPr>
          <w:p w14:paraId="108C56DA"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72EC9A0C"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tcPr>
          <w:p w14:paraId="79DEA8A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6DFA11D2"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2D8A93C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3855430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tcPr>
          <w:p w14:paraId="39F9C47A"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tcPr>
          <w:p w14:paraId="3DF36119"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shd w:val="clear" w:color="auto" w:fill="D9D9D9"/>
          </w:tcPr>
          <w:p w14:paraId="3CE0E1A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A3EDC1B"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788EB00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300</w:t>
            </w:r>
          </w:p>
        </w:tc>
      </w:tr>
      <w:tr w:rsidR="003074B8" w:rsidRPr="003074B8" w14:paraId="314D5B48" w14:textId="77777777" w:rsidTr="0072420D">
        <w:trPr>
          <w:trHeight w:val="253"/>
        </w:trPr>
        <w:tc>
          <w:tcPr>
            <w:tcW w:w="217" w:type="pct"/>
            <w:shd w:val="clear" w:color="auto" w:fill="E6E6E6"/>
          </w:tcPr>
          <w:p w14:paraId="2E18FD6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275</w:t>
            </w:r>
          </w:p>
        </w:tc>
        <w:tc>
          <w:tcPr>
            <w:tcW w:w="137" w:type="pct"/>
            <w:shd w:val="clear" w:color="auto" w:fill="E6E6E6"/>
          </w:tcPr>
          <w:p w14:paraId="0FBD38A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37" w:type="pct"/>
            <w:shd w:val="clear" w:color="auto" w:fill="E6E6E6"/>
          </w:tcPr>
          <w:p w14:paraId="6933EE6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shd w:val="clear" w:color="auto" w:fill="E6E6E6"/>
          </w:tcPr>
          <w:p w14:paraId="084EEAE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37" w:type="pct"/>
            <w:shd w:val="clear" w:color="auto" w:fill="E6E6E6"/>
          </w:tcPr>
          <w:p w14:paraId="5696337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93" w:type="pct"/>
            <w:shd w:val="clear" w:color="auto" w:fill="E6E6E6"/>
          </w:tcPr>
          <w:p w14:paraId="5B41927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93" w:type="pct"/>
            <w:shd w:val="clear" w:color="auto" w:fill="E6E6E6"/>
          </w:tcPr>
          <w:p w14:paraId="7D9C62C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93" w:type="pct"/>
            <w:shd w:val="clear" w:color="auto" w:fill="E6E6E6"/>
          </w:tcPr>
          <w:p w14:paraId="73854E3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93" w:type="pct"/>
            <w:shd w:val="clear" w:color="auto" w:fill="E6E6E6"/>
          </w:tcPr>
          <w:p w14:paraId="5C15A41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110</w:t>
            </w:r>
          </w:p>
        </w:tc>
        <w:tc>
          <w:tcPr>
            <w:tcW w:w="193" w:type="pct"/>
            <w:shd w:val="clear" w:color="auto" w:fill="E6E6E6"/>
          </w:tcPr>
          <w:p w14:paraId="4545BF2E"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125</w:t>
            </w:r>
          </w:p>
        </w:tc>
        <w:tc>
          <w:tcPr>
            <w:tcW w:w="167" w:type="pct"/>
            <w:shd w:val="clear" w:color="auto" w:fill="E6E6E6"/>
          </w:tcPr>
          <w:p w14:paraId="1FC42EF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145</w:t>
            </w:r>
          </w:p>
        </w:tc>
        <w:tc>
          <w:tcPr>
            <w:tcW w:w="1525" w:type="pct"/>
            <w:gridSpan w:val="9"/>
            <w:vMerge w:val="restart"/>
            <w:shd w:val="clear" w:color="auto" w:fill="FFFFFF"/>
          </w:tcPr>
          <w:p w14:paraId="444A78BF" w14:textId="77777777" w:rsidR="00EE58CF" w:rsidRDefault="00EE58CF" w:rsidP="003074B8">
            <w:pPr>
              <w:spacing w:after="0"/>
              <w:ind w:firstLine="0"/>
              <w:jc w:val="center"/>
              <w:rPr>
                <w:rFonts w:eastAsia="Calibri" w:cs="Times New Roman"/>
                <w:noProof/>
                <w:sz w:val="16"/>
                <w:szCs w:val="16"/>
                <w:lang w:val="sr-Cyrl-CS"/>
              </w:rPr>
            </w:pPr>
          </w:p>
          <w:p w14:paraId="7807080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xml:space="preserve">*)  за </w:t>
            </w:r>
            <w:r w:rsidR="001036BF">
              <w:rPr>
                <w:rFonts w:eastAsia="Calibri" w:cs="Times New Roman"/>
                <w:noProof/>
                <w:sz w:val="16"/>
                <w:szCs w:val="16"/>
              </w:rPr>
              <w:t>R</w:t>
            </w:r>
            <w:r w:rsidRPr="003074B8">
              <w:rPr>
                <w:rFonts w:eastAsia="Calibri" w:cs="Times New Roman"/>
                <w:noProof/>
                <w:sz w:val="16"/>
                <w:szCs w:val="16"/>
                <w:lang w:val="sr-Cyrl-CS"/>
              </w:rPr>
              <w:t xml:space="preserve"> &lt; 300 m важи додатно ограничење:</w:t>
            </w:r>
          </w:p>
          <w:p w14:paraId="40CB1FA6" w14:textId="527C24E0" w:rsidR="003074B8" w:rsidRPr="003074B8" w:rsidRDefault="00EA1511" w:rsidP="003074B8">
            <w:pPr>
              <w:spacing w:after="0"/>
              <w:ind w:firstLine="0"/>
              <w:jc w:val="center"/>
              <w:rPr>
                <w:rFonts w:eastAsia="Calibri" w:cs="Times New Roman"/>
                <w:noProof/>
                <w:sz w:val="16"/>
                <w:szCs w:val="16"/>
                <w:lang w:val="sr-Cyrl-CS"/>
              </w:rPr>
            </w:pPr>
            <w:r>
              <w:rPr>
                <w:rFonts w:eastAsia="Calibri" w:cs="Times New Roman"/>
                <w:noProof/>
                <w:position w:val="-24"/>
                <w:sz w:val="16"/>
                <w:szCs w:val="16"/>
              </w:rPr>
              <w:drawing>
                <wp:inline distT="0" distB="0" distL="0" distR="0" wp14:anchorId="4FCD2BEC" wp14:editId="31743759">
                  <wp:extent cx="632460" cy="2819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32460" cy="281940"/>
                          </a:xfrm>
                          <a:prstGeom prst="rect">
                            <a:avLst/>
                          </a:prstGeom>
                          <a:noFill/>
                          <a:ln>
                            <a:noFill/>
                          </a:ln>
                        </pic:spPr>
                      </pic:pic>
                    </a:graphicData>
                  </a:graphic>
                </wp:inline>
              </w:drawing>
            </w:r>
            <w:r w:rsidR="003074B8" w:rsidRPr="003074B8">
              <w:rPr>
                <w:rFonts w:eastAsia="Calibri" w:cs="Times New Roman"/>
                <w:noProof/>
                <w:sz w:val="16"/>
                <w:szCs w:val="16"/>
                <w:lang w:val="sr-Cyrl-CS"/>
              </w:rPr>
              <w:t xml:space="preserve"> </w:t>
            </w:r>
          </w:p>
          <w:p w14:paraId="4B8A04F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За нове пруге и реконструкције одбацити срачунате вредности надвишења означене *) у табели</w:t>
            </w:r>
          </w:p>
        </w:tc>
        <w:tc>
          <w:tcPr>
            <w:tcW w:w="1199" w:type="pct"/>
            <w:gridSpan w:val="7"/>
            <w:vMerge/>
            <w:shd w:val="clear" w:color="auto" w:fill="D9D9D9"/>
          </w:tcPr>
          <w:p w14:paraId="08EC38A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946A48D"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5623AA6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275</w:t>
            </w:r>
          </w:p>
        </w:tc>
      </w:tr>
      <w:tr w:rsidR="003074B8" w:rsidRPr="003074B8" w14:paraId="2D608C2A" w14:textId="77777777" w:rsidTr="0072420D">
        <w:trPr>
          <w:trHeight w:val="253"/>
        </w:trPr>
        <w:tc>
          <w:tcPr>
            <w:tcW w:w="217" w:type="pct"/>
            <w:shd w:val="clear" w:color="auto" w:fill="E6E6E6"/>
          </w:tcPr>
          <w:p w14:paraId="7FB3AA86"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250</w:t>
            </w:r>
          </w:p>
        </w:tc>
        <w:tc>
          <w:tcPr>
            <w:tcW w:w="137" w:type="pct"/>
            <w:shd w:val="clear" w:color="auto" w:fill="E6E6E6"/>
          </w:tcPr>
          <w:p w14:paraId="2AA1E0E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w:t>
            </w:r>
          </w:p>
        </w:tc>
        <w:tc>
          <w:tcPr>
            <w:tcW w:w="137" w:type="pct"/>
            <w:shd w:val="clear" w:color="auto" w:fill="E6E6E6"/>
          </w:tcPr>
          <w:p w14:paraId="1F3E9C8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37" w:type="pct"/>
            <w:shd w:val="clear" w:color="auto" w:fill="E6E6E6"/>
          </w:tcPr>
          <w:p w14:paraId="40076B8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37" w:type="pct"/>
            <w:shd w:val="clear" w:color="auto" w:fill="E6E6E6"/>
          </w:tcPr>
          <w:p w14:paraId="77B5631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93" w:type="pct"/>
            <w:shd w:val="clear" w:color="auto" w:fill="E6E6E6"/>
          </w:tcPr>
          <w:p w14:paraId="04A6B6D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93" w:type="pct"/>
            <w:shd w:val="clear" w:color="auto" w:fill="E6E6E6"/>
          </w:tcPr>
          <w:p w14:paraId="0AC1B93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85</w:t>
            </w:r>
          </w:p>
        </w:tc>
        <w:tc>
          <w:tcPr>
            <w:tcW w:w="193" w:type="pct"/>
            <w:shd w:val="clear" w:color="auto" w:fill="E6E6E6"/>
          </w:tcPr>
          <w:p w14:paraId="44EB3BA9"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p>
        </w:tc>
        <w:tc>
          <w:tcPr>
            <w:tcW w:w="193" w:type="pct"/>
            <w:shd w:val="clear" w:color="auto" w:fill="E6E6E6"/>
          </w:tcPr>
          <w:p w14:paraId="0F5CA394"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p>
        </w:tc>
        <w:tc>
          <w:tcPr>
            <w:tcW w:w="193" w:type="pct"/>
            <w:shd w:val="clear" w:color="auto" w:fill="E6E6E6"/>
          </w:tcPr>
          <w:p w14:paraId="6FFC2EC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r w:rsidRPr="003074B8">
              <w:rPr>
                <w:rFonts w:eastAsia="Calibri" w:cs="Times New Roman"/>
                <w:noProof/>
                <w:sz w:val="16"/>
                <w:szCs w:val="16"/>
                <w:vertAlign w:val="superscript"/>
                <w:lang w:val="sr-Cyrl-CS"/>
              </w:rPr>
              <w:t>*)</w:t>
            </w:r>
          </w:p>
        </w:tc>
        <w:tc>
          <w:tcPr>
            <w:tcW w:w="167" w:type="pct"/>
            <w:shd w:val="clear" w:color="auto" w:fill="E6E6E6"/>
          </w:tcPr>
          <w:p w14:paraId="389C0D45" w14:textId="77777777" w:rsidR="003074B8" w:rsidRPr="003074B8" w:rsidRDefault="003074B8" w:rsidP="003074B8">
            <w:pPr>
              <w:spacing w:after="0"/>
              <w:ind w:firstLine="0"/>
              <w:jc w:val="center"/>
              <w:rPr>
                <w:rFonts w:eastAsia="Calibri" w:cs="Times New Roman"/>
                <w:noProof/>
                <w:sz w:val="16"/>
                <w:szCs w:val="16"/>
                <w:lang w:val="sr-Cyrl-CS"/>
              </w:rPr>
            </w:pPr>
          </w:p>
        </w:tc>
        <w:tc>
          <w:tcPr>
            <w:tcW w:w="1525" w:type="pct"/>
            <w:gridSpan w:val="9"/>
            <w:vMerge/>
            <w:shd w:val="clear" w:color="auto" w:fill="FFFFFF"/>
          </w:tcPr>
          <w:p w14:paraId="55B5DCB8" w14:textId="77777777" w:rsidR="003074B8" w:rsidRPr="003074B8" w:rsidRDefault="003074B8" w:rsidP="003074B8">
            <w:pPr>
              <w:spacing w:after="0"/>
              <w:ind w:firstLine="0"/>
              <w:jc w:val="center"/>
              <w:rPr>
                <w:rFonts w:eastAsia="Calibri" w:cs="Times New Roman"/>
                <w:noProof/>
                <w:sz w:val="16"/>
                <w:szCs w:val="16"/>
                <w:lang w:val="sr-Cyrl-CS"/>
              </w:rPr>
            </w:pPr>
          </w:p>
        </w:tc>
        <w:tc>
          <w:tcPr>
            <w:tcW w:w="1199" w:type="pct"/>
            <w:gridSpan w:val="7"/>
            <w:vMerge/>
            <w:shd w:val="clear" w:color="auto" w:fill="D9D9D9"/>
          </w:tcPr>
          <w:p w14:paraId="3CE151B7"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2B08AF46"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0738E973"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250</w:t>
            </w:r>
          </w:p>
        </w:tc>
      </w:tr>
      <w:tr w:rsidR="003074B8" w:rsidRPr="003074B8" w14:paraId="22AA636F" w14:textId="77777777" w:rsidTr="0072420D">
        <w:trPr>
          <w:trHeight w:val="253"/>
        </w:trPr>
        <w:tc>
          <w:tcPr>
            <w:tcW w:w="217" w:type="pct"/>
            <w:shd w:val="clear" w:color="auto" w:fill="E6E6E6"/>
          </w:tcPr>
          <w:p w14:paraId="6BEDE14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225</w:t>
            </w:r>
          </w:p>
        </w:tc>
        <w:tc>
          <w:tcPr>
            <w:tcW w:w="137" w:type="pct"/>
            <w:shd w:val="clear" w:color="auto" w:fill="E6E6E6"/>
          </w:tcPr>
          <w:p w14:paraId="1FE744B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shd w:val="clear" w:color="auto" w:fill="E6E6E6"/>
          </w:tcPr>
          <w:p w14:paraId="0644130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40</w:t>
            </w:r>
          </w:p>
        </w:tc>
        <w:tc>
          <w:tcPr>
            <w:tcW w:w="137" w:type="pct"/>
            <w:shd w:val="clear" w:color="auto" w:fill="E6E6E6"/>
          </w:tcPr>
          <w:p w14:paraId="7C9B82C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37" w:type="pct"/>
            <w:shd w:val="clear" w:color="auto" w:fill="E6E6E6"/>
          </w:tcPr>
          <w:p w14:paraId="74F5212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93" w:type="pct"/>
            <w:shd w:val="clear" w:color="auto" w:fill="E6E6E6"/>
          </w:tcPr>
          <w:p w14:paraId="7B06923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93" w:type="pct"/>
            <w:shd w:val="clear" w:color="auto" w:fill="E6E6E6"/>
          </w:tcPr>
          <w:p w14:paraId="4623295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95</w:t>
            </w:r>
          </w:p>
        </w:tc>
        <w:tc>
          <w:tcPr>
            <w:tcW w:w="193" w:type="pct"/>
            <w:shd w:val="clear" w:color="auto" w:fill="E6E6E6"/>
          </w:tcPr>
          <w:p w14:paraId="4DF673E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115</w:t>
            </w:r>
          </w:p>
        </w:tc>
        <w:tc>
          <w:tcPr>
            <w:tcW w:w="193" w:type="pct"/>
            <w:shd w:val="clear" w:color="auto" w:fill="E6E6E6"/>
          </w:tcPr>
          <w:p w14:paraId="02C8673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135</w:t>
            </w:r>
            <w:r w:rsidRPr="003074B8">
              <w:rPr>
                <w:rFonts w:eastAsia="Calibri" w:cs="Times New Roman"/>
                <w:noProof/>
                <w:sz w:val="16"/>
                <w:szCs w:val="16"/>
                <w:vertAlign w:val="superscript"/>
                <w:lang w:val="sr-Cyrl-CS"/>
              </w:rPr>
              <w:t>*)</w:t>
            </w:r>
          </w:p>
        </w:tc>
        <w:tc>
          <w:tcPr>
            <w:tcW w:w="193" w:type="pct"/>
            <w:shd w:val="clear" w:color="auto" w:fill="E6E6E6"/>
          </w:tcPr>
          <w:p w14:paraId="5D2B7E38"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shd w:val="clear" w:color="auto" w:fill="E6E6E6"/>
          </w:tcPr>
          <w:p w14:paraId="689605C2" w14:textId="77777777" w:rsidR="003074B8" w:rsidRPr="003074B8" w:rsidRDefault="003074B8" w:rsidP="003074B8">
            <w:pPr>
              <w:spacing w:after="0"/>
              <w:ind w:firstLine="0"/>
              <w:jc w:val="center"/>
              <w:rPr>
                <w:rFonts w:eastAsia="Calibri" w:cs="Times New Roman"/>
                <w:noProof/>
                <w:sz w:val="16"/>
                <w:szCs w:val="16"/>
                <w:lang w:val="sr-Cyrl-CS"/>
              </w:rPr>
            </w:pPr>
          </w:p>
        </w:tc>
        <w:tc>
          <w:tcPr>
            <w:tcW w:w="1525" w:type="pct"/>
            <w:gridSpan w:val="9"/>
            <w:vMerge/>
            <w:shd w:val="clear" w:color="auto" w:fill="FFFFFF"/>
          </w:tcPr>
          <w:p w14:paraId="5E67C50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DFEB0C7"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3ED0993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3927B11"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5881BD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51A0A05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A34A511"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70AD4721"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28EA18B"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74D8225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225</w:t>
            </w:r>
          </w:p>
        </w:tc>
      </w:tr>
      <w:tr w:rsidR="003074B8" w:rsidRPr="003074B8" w14:paraId="4BCFA686" w14:textId="77777777" w:rsidTr="0072420D">
        <w:trPr>
          <w:trHeight w:val="253"/>
        </w:trPr>
        <w:tc>
          <w:tcPr>
            <w:tcW w:w="217" w:type="pct"/>
            <w:shd w:val="clear" w:color="auto" w:fill="E6E6E6"/>
          </w:tcPr>
          <w:p w14:paraId="7DB56EA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200</w:t>
            </w:r>
          </w:p>
        </w:tc>
        <w:tc>
          <w:tcPr>
            <w:tcW w:w="137" w:type="pct"/>
            <w:shd w:val="clear" w:color="auto" w:fill="E6E6E6"/>
          </w:tcPr>
          <w:p w14:paraId="34636BB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30</w:t>
            </w:r>
          </w:p>
        </w:tc>
        <w:tc>
          <w:tcPr>
            <w:tcW w:w="137" w:type="pct"/>
            <w:shd w:val="clear" w:color="auto" w:fill="E6E6E6"/>
          </w:tcPr>
          <w:p w14:paraId="6527298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45</w:t>
            </w:r>
          </w:p>
        </w:tc>
        <w:tc>
          <w:tcPr>
            <w:tcW w:w="137" w:type="pct"/>
            <w:shd w:val="clear" w:color="auto" w:fill="E6E6E6"/>
          </w:tcPr>
          <w:p w14:paraId="2A723EF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55</w:t>
            </w:r>
          </w:p>
        </w:tc>
        <w:tc>
          <w:tcPr>
            <w:tcW w:w="137" w:type="pct"/>
            <w:shd w:val="clear" w:color="auto" w:fill="E6E6E6"/>
          </w:tcPr>
          <w:p w14:paraId="7BE793A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70</w:t>
            </w:r>
          </w:p>
        </w:tc>
        <w:tc>
          <w:tcPr>
            <w:tcW w:w="193" w:type="pct"/>
            <w:shd w:val="clear" w:color="auto" w:fill="E6E6E6"/>
          </w:tcPr>
          <w:p w14:paraId="7E175CE7"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90</w:t>
            </w:r>
          </w:p>
        </w:tc>
        <w:tc>
          <w:tcPr>
            <w:tcW w:w="193" w:type="pct"/>
            <w:shd w:val="clear" w:color="auto" w:fill="E6E6E6"/>
          </w:tcPr>
          <w:p w14:paraId="61540CD1"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105</w:t>
            </w:r>
            <w:r w:rsidRPr="003074B8">
              <w:rPr>
                <w:rFonts w:eastAsia="Calibri" w:cs="Times New Roman"/>
                <w:noProof/>
                <w:sz w:val="16"/>
                <w:szCs w:val="16"/>
                <w:vertAlign w:val="superscript"/>
                <w:lang w:val="sr-Cyrl-CS"/>
              </w:rPr>
              <w:t>*)</w:t>
            </w:r>
          </w:p>
        </w:tc>
        <w:tc>
          <w:tcPr>
            <w:tcW w:w="193" w:type="pct"/>
            <w:shd w:val="clear" w:color="auto" w:fill="E6E6E6"/>
          </w:tcPr>
          <w:p w14:paraId="707C945A"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130</w:t>
            </w:r>
            <w:r w:rsidRPr="003074B8">
              <w:rPr>
                <w:rFonts w:eastAsia="Calibri" w:cs="Times New Roman"/>
                <w:noProof/>
                <w:sz w:val="16"/>
                <w:szCs w:val="16"/>
                <w:vertAlign w:val="superscript"/>
                <w:lang w:val="sr-Cyrl-CS"/>
              </w:rPr>
              <w:t>*)</w:t>
            </w:r>
          </w:p>
        </w:tc>
        <w:tc>
          <w:tcPr>
            <w:tcW w:w="193" w:type="pct"/>
            <w:shd w:val="clear" w:color="auto" w:fill="E6E6E6"/>
          </w:tcPr>
          <w:p w14:paraId="76542625"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150</w:t>
            </w:r>
            <w:r w:rsidRPr="003074B8">
              <w:rPr>
                <w:rFonts w:eastAsia="Calibri" w:cs="Times New Roman"/>
                <w:noProof/>
                <w:sz w:val="16"/>
                <w:szCs w:val="16"/>
                <w:vertAlign w:val="superscript"/>
                <w:lang w:val="sr-Cyrl-CS"/>
              </w:rPr>
              <w:t>*)</w:t>
            </w:r>
          </w:p>
        </w:tc>
        <w:tc>
          <w:tcPr>
            <w:tcW w:w="193" w:type="pct"/>
            <w:shd w:val="clear" w:color="auto" w:fill="E6E6E6"/>
          </w:tcPr>
          <w:p w14:paraId="1548578C"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shd w:val="clear" w:color="auto" w:fill="E6E6E6"/>
          </w:tcPr>
          <w:p w14:paraId="13536450" w14:textId="77777777" w:rsidR="003074B8" w:rsidRPr="003074B8" w:rsidRDefault="003074B8" w:rsidP="003074B8">
            <w:pPr>
              <w:spacing w:after="0"/>
              <w:ind w:firstLine="0"/>
              <w:jc w:val="center"/>
              <w:rPr>
                <w:rFonts w:eastAsia="Calibri" w:cs="Times New Roman"/>
                <w:noProof/>
                <w:sz w:val="16"/>
                <w:szCs w:val="16"/>
                <w:lang w:val="sr-Cyrl-CS"/>
              </w:rPr>
            </w:pPr>
          </w:p>
        </w:tc>
        <w:tc>
          <w:tcPr>
            <w:tcW w:w="1525" w:type="pct"/>
            <w:gridSpan w:val="9"/>
            <w:vMerge/>
            <w:shd w:val="clear" w:color="auto" w:fill="FFFFFF"/>
          </w:tcPr>
          <w:p w14:paraId="013C0B5C"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78C8808"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54BA34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21C3B04A"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B4EC406"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7C2FC6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E5A2715"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039A096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768684C"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0B76135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200</w:t>
            </w:r>
          </w:p>
        </w:tc>
      </w:tr>
      <w:tr w:rsidR="003074B8" w:rsidRPr="003074B8" w14:paraId="3C8B6C7F" w14:textId="77777777" w:rsidTr="0072420D">
        <w:trPr>
          <w:trHeight w:val="270"/>
        </w:trPr>
        <w:tc>
          <w:tcPr>
            <w:tcW w:w="217" w:type="pct"/>
            <w:shd w:val="clear" w:color="auto" w:fill="E6E6E6"/>
          </w:tcPr>
          <w:p w14:paraId="783440F0"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180</w:t>
            </w:r>
          </w:p>
        </w:tc>
        <w:tc>
          <w:tcPr>
            <w:tcW w:w="137" w:type="pct"/>
            <w:shd w:val="clear" w:color="auto" w:fill="E6E6E6"/>
          </w:tcPr>
          <w:p w14:paraId="07AC245D"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35</w:t>
            </w:r>
          </w:p>
        </w:tc>
        <w:tc>
          <w:tcPr>
            <w:tcW w:w="137" w:type="pct"/>
            <w:shd w:val="clear" w:color="auto" w:fill="E6E6E6"/>
          </w:tcPr>
          <w:p w14:paraId="71FBA9EC"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50</w:t>
            </w:r>
          </w:p>
        </w:tc>
        <w:tc>
          <w:tcPr>
            <w:tcW w:w="137" w:type="pct"/>
            <w:shd w:val="clear" w:color="auto" w:fill="E6E6E6"/>
          </w:tcPr>
          <w:p w14:paraId="5EB2AE0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65</w:t>
            </w:r>
          </w:p>
        </w:tc>
        <w:tc>
          <w:tcPr>
            <w:tcW w:w="137" w:type="pct"/>
            <w:shd w:val="clear" w:color="auto" w:fill="E6E6E6"/>
          </w:tcPr>
          <w:p w14:paraId="07CB46F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80</w:t>
            </w:r>
          </w:p>
        </w:tc>
        <w:tc>
          <w:tcPr>
            <w:tcW w:w="193" w:type="pct"/>
            <w:shd w:val="clear" w:color="auto" w:fill="E6E6E6"/>
          </w:tcPr>
          <w:p w14:paraId="1C6D63D2"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100</w:t>
            </w:r>
            <w:r w:rsidRPr="003074B8">
              <w:rPr>
                <w:rFonts w:eastAsia="Calibri" w:cs="Times New Roman"/>
                <w:noProof/>
                <w:sz w:val="16"/>
                <w:szCs w:val="16"/>
                <w:vertAlign w:val="superscript"/>
                <w:lang w:val="sr-Cyrl-CS"/>
              </w:rPr>
              <w:t>*)</w:t>
            </w:r>
          </w:p>
        </w:tc>
        <w:tc>
          <w:tcPr>
            <w:tcW w:w="193" w:type="pct"/>
            <w:shd w:val="clear" w:color="auto" w:fill="E6E6E6"/>
          </w:tcPr>
          <w:p w14:paraId="2B9B21B8"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120</w:t>
            </w:r>
            <w:r w:rsidRPr="003074B8">
              <w:rPr>
                <w:rFonts w:eastAsia="Calibri" w:cs="Times New Roman"/>
                <w:noProof/>
                <w:sz w:val="16"/>
                <w:szCs w:val="16"/>
                <w:vertAlign w:val="superscript"/>
                <w:lang w:val="sr-Cyrl-CS"/>
              </w:rPr>
              <w:t>*)</w:t>
            </w:r>
          </w:p>
        </w:tc>
        <w:tc>
          <w:tcPr>
            <w:tcW w:w="193" w:type="pct"/>
            <w:shd w:val="clear" w:color="auto" w:fill="E6E6E6"/>
          </w:tcPr>
          <w:p w14:paraId="79694CAF"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140</w:t>
            </w:r>
            <w:r w:rsidRPr="003074B8">
              <w:rPr>
                <w:rFonts w:eastAsia="Calibri" w:cs="Times New Roman"/>
                <w:noProof/>
                <w:sz w:val="16"/>
                <w:szCs w:val="16"/>
                <w:vertAlign w:val="superscript"/>
                <w:lang w:val="sr-Cyrl-CS"/>
              </w:rPr>
              <w:t>*)</w:t>
            </w:r>
          </w:p>
        </w:tc>
        <w:tc>
          <w:tcPr>
            <w:tcW w:w="193" w:type="pct"/>
            <w:shd w:val="clear" w:color="auto" w:fill="E6E6E6"/>
          </w:tcPr>
          <w:p w14:paraId="57AFC24B" w14:textId="77777777" w:rsidR="003074B8" w:rsidRPr="003074B8" w:rsidRDefault="003074B8" w:rsidP="003074B8">
            <w:pPr>
              <w:spacing w:after="0"/>
              <w:ind w:firstLine="0"/>
              <w:jc w:val="center"/>
              <w:rPr>
                <w:rFonts w:eastAsia="Calibri" w:cs="Times New Roman"/>
                <w:noProof/>
                <w:sz w:val="16"/>
                <w:szCs w:val="16"/>
                <w:lang w:val="sr-Cyrl-CS"/>
              </w:rPr>
            </w:pPr>
          </w:p>
        </w:tc>
        <w:tc>
          <w:tcPr>
            <w:tcW w:w="193" w:type="pct"/>
            <w:shd w:val="clear" w:color="auto" w:fill="E6E6E6"/>
          </w:tcPr>
          <w:p w14:paraId="0CBDA6AB" w14:textId="77777777" w:rsidR="003074B8" w:rsidRPr="003074B8" w:rsidRDefault="003074B8" w:rsidP="003074B8">
            <w:pPr>
              <w:spacing w:after="0"/>
              <w:ind w:firstLine="0"/>
              <w:jc w:val="center"/>
              <w:rPr>
                <w:rFonts w:eastAsia="Calibri" w:cs="Times New Roman"/>
                <w:noProof/>
                <w:sz w:val="16"/>
                <w:szCs w:val="16"/>
                <w:lang w:val="sr-Cyrl-CS"/>
              </w:rPr>
            </w:pPr>
          </w:p>
        </w:tc>
        <w:tc>
          <w:tcPr>
            <w:tcW w:w="167" w:type="pct"/>
            <w:shd w:val="clear" w:color="auto" w:fill="E6E6E6"/>
          </w:tcPr>
          <w:p w14:paraId="62AFA56B" w14:textId="77777777" w:rsidR="003074B8" w:rsidRPr="003074B8" w:rsidRDefault="003074B8" w:rsidP="003074B8">
            <w:pPr>
              <w:spacing w:after="0"/>
              <w:ind w:firstLine="0"/>
              <w:jc w:val="center"/>
              <w:rPr>
                <w:rFonts w:eastAsia="Calibri" w:cs="Times New Roman"/>
                <w:noProof/>
                <w:sz w:val="16"/>
                <w:szCs w:val="16"/>
                <w:lang w:val="sr-Cyrl-CS"/>
              </w:rPr>
            </w:pPr>
          </w:p>
        </w:tc>
        <w:tc>
          <w:tcPr>
            <w:tcW w:w="1525" w:type="pct"/>
            <w:gridSpan w:val="9"/>
            <w:vMerge/>
            <w:shd w:val="clear" w:color="auto" w:fill="FFFFFF"/>
          </w:tcPr>
          <w:p w14:paraId="0769D5A9"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2367B6E"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F29E5ED"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0566B36F"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4FFE56F4"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6B5AC03B"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138D7F5D" w14:textId="77777777" w:rsidR="003074B8" w:rsidRPr="003074B8" w:rsidRDefault="003074B8" w:rsidP="003074B8">
            <w:pPr>
              <w:spacing w:after="0"/>
              <w:ind w:firstLine="0"/>
              <w:jc w:val="center"/>
              <w:rPr>
                <w:rFonts w:eastAsia="Calibri" w:cs="Times New Roman"/>
                <w:noProof/>
                <w:sz w:val="16"/>
                <w:szCs w:val="16"/>
                <w:lang w:val="sr-Cyrl-CS"/>
              </w:rPr>
            </w:pPr>
          </w:p>
        </w:tc>
        <w:tc>
          <w:tcPr>
            <w:tcW w:w="172" w:type="pct"/>
            <w:shd w:val="clear" w:color="auto" w:fill="D9D9D9"/>
          </w:tcPr>
          <w:p w14:paraId="365BC3DD" w14:textId="77777777" w:rsidR="003074B8" w:rsidRPr="003074B8" w:rsidRDefault="003074B8" w:rsidP="003074B8">
            <w:pPr>
              <w:spacing w:after="0"/>
              <w:ind w:firstLine="0"/>
              <w:jc w:val="center"/>
              <w:rPr>
                <w:rFonts w:eastAsia="Calibri" w:cs="Times New Roman"/>
                <w:noProof/>
                <w:sz w:val="16"/>
                <w:szCs w:val="16"/>
                <w:lang w:val="sr-Cyrl-CS"/>
              </w:rPr>
            </w:pPr>
          </w:p>
        </w:tc>
        <w:tc>
          <w:tcPr>
            <w:tcW w:w="171" w:type="pct"/>
            <w:shd w:val="clear" w:color="auto" w:fill="D9D9D9"/>
          </w:tcPr>
          <w:p w14:paraId="7975CE26" w14:textId="77777777" w:rsidR="003074B8" w:rsidRPr="003074B8" w:rsidRDefault="003074B8" w:rsidP="003074B8">
            <w:pPr>
              <w:spacing w:after="0"/>
              <w:ind w:firstLine="0"/>
              <w:jc w:val="center"/>
              <w:rPr>
                <w:rFonts w:eastAsia="Calibri" w:cs="Times New Roman"/>
                <w:noProof/>
                <w:sz w:val="16"/>
                <w:szCs w:val="16"/>
                <w:lang w:val="sr-Cyrl-CS"/>
              </w:rPr>
            </w:pPr>
          </w:p>
        </w:tc>
        <w:tc>
          <w:tcPr>
            <w:tcW w:w="210" w:type="pct"/>
          </w:tcPr>
          <w:p w14:paraId="377271FB" w14:textId="77777777" w:rsidR="003074B8" w:rsidRPr="003074B8" w:rsidRDefault="003074B8" w:rsidP="003074B8">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180</w:t>
            </w:r>
          </w:p>
        </w:tc>
      </w:tr>
    </w:tbl>
    <w:p w14:paraId="4BCE1476" w14:textId="77777777" w:rsidR="0072420D" w:rsidRPr="00571236" w:rsidRDefault="0072420D" w:rsidP="0072420D">
      <w:pPr>
        <w:pStyle w:val="Caption"/>
        <w:keepNext/>
        <w:spacing w:after="120"/>
        <w:jc w:val="right"/>
        <w:rPr>
          <w:noProof/>
          <w:sz w:val="24"/>
          <w:szCs w:val="24"/>
        </w:rPr>
      </w:pPr>
      <w:r>
        <w:rPr>
          <w:noProof/>
          <w:sz w:val="24"/>
          <w:szCs w:val="24"/>
        </w:rPr>
        <w:lastRenderedPageBreak/>
        <w:t>ПРИЛОГ 6</w:t>
      </w:r>
    </w:p>
    <w:tbl>
      <w:tblPr>
        <w:tblW w:w="15080" w:type="dxa"/>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1E0" w:firstRow="1" w:lastRow="1" w:firstColumn="1" w:lastColumn="1" w:noHBand="0" w:noVBand="0"/>
      </w:tblPr>
      <w:tblGrid>
        <w:gridCol w:w="682"/>
        <w:gridCol w:w="421"/>
        <w:gridCol w:w="421"/>
        <w:gridCol w:w="421"/>
        <w:gridCol w:w="421"/>
        <w:gridCol w:w="488"/>
        <w:gridCol w:w="488"/>
        <w:gridCol w:w="540"/>
        <w:gridCol w:w="540"/>
        <w:gridCol w:w="540"/>
        <w:gridCol w:w="540"/>
        <w:gridCol w:w="500"/>
        <w:gridCol w:w="501"/>
        <w:gridCol w:w="501"/>
        <w:gridCol w:w="501"/>
        <w:gridCol w:w="530"/>
        <w:gridCol w:w="530"/>
        <w:gridCol w:w="530"/>
        <w:gridCol w:w="531"/>
        <w:gridCol w:w="530"/>
        <w:gridCol w:w="530"/>
        <w:gridCol w:w="530"/>
        <w:gridCol w:w="530"/>
        <w:gridCol w:w="530"/>
        <w:gridCol w:w="530"/>
        <w:gridCol w:w="530"/>
        <w:gridCol w:w="530"/>
        <w:gridCol w:w="530"/>
        <w:gridCol w:w="684"/>
      </w:tblGrid>
      <w:tr w:rsidR="00EE58CF" w:rsidRPr="002F6ACC" w14:paraId="1163200D" w14:textId="77777777" w:rsidTr="00CB6B84">
        <w:trPr>
          <w:trHeight w:val="253"/>
          <w:jc w:val="center"/>
        </w:trPr>
        <w:tc>
          <w:tcPr>
            <w:tcW w:w="15080" w:type="dxa"/>
            <w:gridSpan w:val="29"/>
            <w:vAlign w:val="center"/>
          </w:tcPr>
          <w:p w14:paraId="3BF3C1EB" w14:textId="77777777" w:rsidR="0072420D" w:rsidRPr="0072420D" w:rsidRDefault="00EE58CF" w:rsidP="0072420D">
            <w:pPr>
              <w:spacing w:after="0"/>
              <w:ind w:firstLine="0"/>
              <w:jc w:val="center"/>
              <w:rPr>
                <w:rFonts w:eastAsia="Calibri" w:cs="Times New Roman"/>
                <w:bCs/>
                <w:noProof/>
                <w:sz w:val="20"/>
                <w:szCs w:val="20"/>
                <w:lang w:val="sr-Cyrl-CS"/>
              </w:rPr>
            </w:pPr>
            <w:r w:rsidRPr="00571236">
              <w:rPr>
                <w:rFonts w:eastAsia="Calibri" w:cs="Times New Roman"/>
                <w:bCs/>
                <w:noProof/>
                <w:sz w:val="20"/>
                <w:szCs w:val="20"/>
                <w:lang w:val="sr-Cyrl-CS"/>
              </w:rPr>
              <w:t>Минимална надвишења спољне шине у кривини</w:t>
            </w:r>
            <w:r w:rsidR="0072420D">
              <w:rPr>
                <w:rFonts w:eastAsia="Calibri" w:cs="Times New Roman"/>
                <w:bCs/>
                <w:noProof/>
                <w:sz w:val="20"/>
                <w:szCs w:val="20"/>
                <w:lang w:val="sr-Cyrl-CS"/>
              </w:rPr>
              <w:t>и</w:t>
            </w:r>
          </w:p>
        </w:tc>
      </w:tr>
      <w:tr w:rsidR="00571236" w:rsidRPr="00571236" w14:paraId="46E5C20B" w14:textId="77777777" w:rsidTr="00571236">
        <w:trPr>
          <w:trHeight w:val="253"/>
          <w:jc w:val="center"/>
        </w:trPr>
        <w:tc>
          <w:tcPr>
            <w:tcW w:w="682" w:type="dxa"/>
            <w:vAlign w:val="center"/>
          </w:tcPr>
          <w:p w14:paraId="22D157BC" w14:textId="77777777" w:rsidR="00571236" w:rsidRPr="003074B8" w:rsidRDefault="00571236" w:rsidP="00571236">
            <w:pPr>
              <w:spacing w:after="0"/>
              <w:ind w:firstLine="0"/>
              <w:jc w:val="center"/>
              <w:rPr>
                <w:rFonts w:eastAsia="Calibri" w:cs="Times New Roman"/>
                <w:noProof/>
                <w:sz w:val="16"/>
                <w:szCs w:val="16"/>
              </w:rPr>
            </w:pPr>
            <w:r>
              <w:rPr>
                <w:rFonts w:eastAsia="Calibri" w:cs="Times New Roman"/>
                <w:noProof/>
                <w:sz w:val="16"/>
                <w:szCs w:val="16"/>
              </w:rPr>
              <w:t>R</w:t>
            </w:r>
          </w:p>
        </w:tc>
        <w:tc>
          <w:tcPr>
            <w:tcW w:w="13714" w:type="dxa"/>
            <w:gridSpan w:val="27"/>
            <w:vAlign w:val="center"/>
          </w:tcPr>
          <w:p w14:paraId="541F85F0" w14:textId="77777777" w:rsidR="00571236" w:rsidRPr="003074B8" w:rsidRDefault="00571236" w:rsidP="00571236">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Б      Р     З     И     Н    А</w:t>
            </w:r>
          </w:p>
        </w:tc>
        <w:tc>
          <w:tcPr>
            <w:tcW w:w="684" w:type="dxa"/>
            <w:vAlign w:val="center"/>
          </w:tcPr>
          <w:p w14:paraId="58621C55" w14:textId="77777777" w:rsidR="00571236" w:rsidRPr="003074B8" w:rsidRDefault="00571236" w:rsidP="00571236">
            <w:pPr>
              <w:spacing w:after="0"/>
              <w:ind w:firstLine="0"/>
              <w:jc w:val="center"/>
              <w:rPr>
                <w:rFonts w:eastAsia="Calibri" w:cs="Times New Roman"/>
                <w:noProof/>
                <w:sz w:val="16"/>
                <w:szCs w:val="16"/>
              </w:rPr>
            </w:pPr>
            <w:r>
              <w:rPr>
                <w:rFonts w:eastAsia="Calibri" w:cs="Times New Roman"/>
                <w:noProof/>
                <w:sz w:val="16"/>
                <w:szCs w:val="16"/>
              </w:rPr>
              <w:t>R</w:t>
            </w:r>
          </w:p>
        </w:tc>
      </w:tr>
      <w:tr w:rsidR="00571236" w:rsidRPr="00571236" w14:paraId="2A98BC99" w14:textId="77777777" w:rsidTr="00CB6B84">
        <w:trPr>
          <w:trHeight w:val="253"/>
          <w:jc w:val="center"/>
        </w:trPr>
        <w:tc>
          <w:tcPr>
            <w:tcW w:w="682" w:type="dxa"/>
            <w:vMerge w:val="restart"/>
            <w:vAlign w:val="center"/>
          </w:tcPr>
          <w:p w14:paraId="7751FFAD" w14:textId="77777777" w:rsidR="00571236" w:rsidRPr="003074B8" w:rsidRDefault="00571236" w:rsidP="00571236">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c>
          <w:tcPr>
            <w:tcW w:w="13714" w:type="dxa"/>
            <w:gridSpan w:val="27"/>
          </w:tcPr>
          <w:p w14:paraId="1FCA8E54" w14:textId="77777777" w:rsidR="00571236" w:rsidRPr="003074B8" w:rsidRDefault="00571236" w:rsidP="00571236">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km /</w:t>
            </w:r>
            <w:r w:rsidRPr="003074B8">
              <w:rPr>
                <w:rFonts w:eastAsia="Calibri" w:cs="Times New Roman"/>
                <w:noProof/>
                <w:sz w:val="16"/>
                <w:szCs w:val="16"/>
                <w:lang w:val="bs-Latn-BA"/>
              </w:rPr>
              <w:t>h</w:t>
            </w:r>
            <w:r w:rsidRPr="003074B8">
              <w:rPr>
                <w:rFonts w:eastAsia="Calibri" w:cs="Times New Roman"/>
                <w:noProof/>
                <w:sz w:val="16"/>
                <w:szCs w:val="16"/>
                <w:lang w:val="sr-Cyrl-CS"/>
              </w:rPr>
              <w:t xml:space="preserve"> )</w:t>
            </w:r>
          </w:p>
        </w:tc>
        <w:tc>
          <w:tcPr>
            <w:tcW w:w="684" w:type="dxa"/>
            <w:vMerge w:val="restart"/>
            <w:vAlign w:val="center"/>
          </w:tcPr>
          <w:p w14:paraId="38C2F75F" w14:textId="77777777" w:rsidR="00571236" w:rsidRPr="003074B8" w:rsidRDefault="00571236" w:rsidP="00571236">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r>
      <w:tr w:rsidR="00571236" w:rsidRPr="00571236" w14:paraId="3897A197" w14:textId="77777777" w:rsidTr="00571236">
        <w:trPr>
          <w:trHeight w:val="162"/>
          <w:jc w:val="center"/>
        </w:trPr>
        <w:tc>
          <w:tcPr>
            <w:tcW w:w="682" w:type="dxa"/>
            <w:vMerge/>
          </w:tcPr>
          <w:p w14:paraId="4087FF31" w14:textId="77777777" w:rsidR="00571236" w:rsidRPr="003074B8" w:rsidRDefault="00571236" w:rsidP="00571236">
            <w:pPr>
              <w:spacing w:after="0"/>
              <w:ind w:firstLine="0"/>
              <w:jc w:val="center"/>
              <w:rPr>
                <w:rFonts w:eastAsia="Calibri" w:cs="Times New Roman"/>
                <w:noProof/>
                <w:sz w:val="16"/>
                <w:szCs w:val="16"/>
                <w:lang w:val="sr-Cyrl-CS"/>
              </w:rPr>
            </w:pPr>
          </w:p>
        </w:tc>
        <w:tc>
          <w:tcPr>
            <w:tcW w:w="421" w:type="dxa"/>
          </w:tcPr>
          <w:p w14:paraId="3C55CAD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 xml:space="preserve">30   </w:t>
            </w:r>
          </w:p>
        </w:tc>
        <w:tc>
          <w:tcPr>
            <w:tcW w:w="421" w:type="dxa"/>
          </w:tcPr>
          <w:p w14:paraId="4252DA3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w:t>
            </w:r>
          </w:p>
        </w:tc>
        <w:tc>
          <w:tcPr>
            <w:tcW w:w="421" w:type="dxa"/>
          </w:tcPr>
          <w:p w14:paraId="7F8965F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421" w:type="dxa"/>
          </w:tcPr>
          <w:p w14:paraId="5519783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w:t>
            </w:r>
          </w:p>
        </w:tc>
        <w:tc>
          <w:tcPr>
            <w:tcW w:w="488" w:type="dxa"/>
          </w:tcPr>
          <w:p w14:paraId="4D26AF5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488" w:type="dxa"/>
          </w:tcPr>
          <w:p w14:paraId="6020E3F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40" w:type="dxa"/>
          </w:tcPr>
          <w:p w14:paraId="68D621E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40" w:type="dxa"/>
          </w:tcPr>
          <w:p w14:paraId="79E00E2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40" w:type="dxa"/>
          </w:tcPr>
          <w:p w14:paraId="238B1F6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70</w:t>
            </w:r>
          </w:p>
        </w:tc>
        <w:tc>
          <w:tcPr>
            <w:tcW w:w="540" w:type="dxa"/>
          </w:tcPr>
          <w:p w14:paraId="2B41297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00" w:type="dxa"/>
          </w:tcPr>
          <w:p w14:paraId="7DE0425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01" w:type="dxa"/>
          </w:tcPr>
          <w:p w14:paraId="1F5D354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501" w:type="dxa"/>
          </w:tcPr>
          <w:p w14:paraId="55D2D25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w:t>
            </w:r>
          </w:p>
        </w:tc>
        <w:tc>
          <w:tcPr>
            <w:tcW w:w="501" w:type="dxa"/>
          </w:tcPr>
          <w:p w14:paraId="13DD429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30" w:type="dxa"/>
          </w:tcPr>
          <w:p w14:paraId="2A5101B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30" w:type="dxa"/>
          </w:tcPr>
          <w:p w14:paraId="00BB6E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105</w:t>
            </w:r>
          </w:p>
        </w:tc>
        <w:tc>
          <w:tcPr>
            <w:tcW w:w="530" w:type="dxa"/>
          </w:tcPr>
          <w:p w14:paraId="319C0CD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w:t>
            </w:r>
          </w:p>
        </w:tc>
        <w:tc>
          <w:tcPr>
            <w:tcW w:w="531" w:type="dxa"/>
          </w:tcPr>
          <w:p w14:paraId="4AA630A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115</w:t>
            </w:r>
          </w:p>
        </w:tc>
        <w:tc>
          <w:tcPr>
            <w:tcW w:w="530" w:type="dxa"/>
          </w:tcPr>
          <w:p w14:paraId="64A689F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530" w:type="dxa"/>
            <w:shd w:val="clear" w:color="auto" w:fill="FFFFFF"/>
          </w:tcPr>
          <w:p w14:paraId="6407CFE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530" w:type="dxa"/>
            <w:shd w:val="clear" w:color="auto" w:fill="FFFFFF"/>
          </w:tcPr>
          <w:p w14:paraId="1ABF9E7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130</w:t>
            </w:r>
          </w:p>
        </w:tc>
        <w:tc>
          <w:tcPr>
            <w:tcW w:w="530" w:type="dxa"/>
            <w:shd w:val="clear" w:color="auto" w:fill="FFFFFF"/>
          </w:tcPr>
          <w:p w14:paraId="442F3B5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p>
        </w:tc>
        <w:tc>
          <w:tcPr>
            <w:tcW w:w="530" w:type="dxa"/>
            <w:shd w:val="clear" w:color="auto" w:fill="FFFFFF"/>
          </w:tcPr>
          <w:p w14:paraId="6305032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140</w:t>
            </w:r>
          </w:p>
        </w:tc>
        <w:tc>
          <w:tcPr>
            <w:tcW w:w="530" w:type="dxa"/>
            <w:shd w:val="clear" w:color="auto" w:fill="FFFFFF"/>
          </w:tcPr>
          <w:p w14:paraId="5255C02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0" w:type="dxa"/>
            <w:shd w:val="clear" w:color="auto" w:fill="FFFFFF"/>
          </w:tcPr>
          <w:p w14:paraId="3EB8CC9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w:t>
            </w:r>
          </w:p>
        </w:tc>
        <w:tc>
          <w:tcPr>
            <w:tcW w:w="530" w:type="dxa"/>
            <w:shd w:val="clear" w:color="auto" w:fill="FFFFFF"/>
          </w:tcPr>
          <w:p w14:paraId="528CA5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155</w:t>
            </w:r>
          </w:p>
        </w:tc>
        <w:tc>
          <w:tcPr>
            <w:tcW w:w="530" w:type="dxa"/>
            <w:shd w:val="clear" w:color="auto" w:fill="FFFFFF"/>
          </w:tcPr>
          <w:p w14:paraId="78C73BD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160</w:t>
            </w:r>
          </w:p>
        </w:tc>
        <w:tc>
          <w:tcPr>
            <w:tcW w:w="684" w:type="dxa"/>
            <w:vMerge/>
          </w:tcPr>
          <w:p w14:paraId="0E5045EF" w14:textId="77777777" w:rsidR="00571236" w:rsidRPr="00571236" w:rsidRDefault="00571236" w:rsidP="00571236">
            <w:pPr>
              <w:spacing w:after="0"/>
              <w:ind w:firstLine="0"/>
              <w:jc w:val="center"/>
              <w:rPr>
                <w:rFonts w:eastAsia="Calibri" w:cs="Times New Roman"/>
                <w:noProof/>
                <w:sz w:val="16"/>
                <w:szCs w:val="16"/>
                <w:lang w:val="sr-Cyrl-CS"/>
              </w:rPr>
            </w:pPr>
          </w:p>
        </w:tc>
      </w:tr>
      <w:tr w:rsidR="00571236" w:rsidRPr="00571236" w14:paraId="00B672B5" w14:textId="77777777" w:rsidTr="00571236">
        <w:trPr>
          <w:trHeight w:val="253"/>
          <w:jc w:val="center"/>
        </w:trPr>
        <w:tc>
          <w:tcPr>
            <w:tcW w:w="682" w:type="dxa"/>
          </w:tcPr>
          <w:p w14:paraId="2C1EE77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6000</w:t>
            </w:r>
          </w:p>
        </w:tc>
        <w:tc>
          <w:tcPr>
            <w:tcW w:w="421" w:type="dxa"/>
          </w:tcPr>
          <w:p w14:paraId="38A1756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521AF5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851261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C2E95F1"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23B461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6FCF72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1A3B89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0EC5B22"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670F3A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63F3DE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7335CB22"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71BED4D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40F8B8F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0DD9D4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0E663D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190DC7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D658A7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7B7E69B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BA9C9C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BAE91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30B6DD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882591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BA02B1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AA298A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AC7237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4A7B20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06528FB"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33E203B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6000</w:t>
            </w:r>
          </w:p>
        </w:tc>
      </w:tr>
      <w:tr w:rsidR="00571236" w:rsidRPr="00571236" w14:paraId="365F86A8" w14:textId="77777777" w:rsidTr="00571236">
        <w:trPr>
          <w:trHeight w:val="253"/>
          <w:jc w:val="center"/>
        </w:trPr>
        <w:tc>
          <w:tcPr>
            <w:tcW w:w="682" w:type="dxa"/>
          </w:tcPr>
          <w:p w14:paraId="725B45B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5000</w:t>
            </w:r>
          </w:p>
        </w:tc>
        <w:tc>
          <w:tcPr>
            <w:tcW w:w="421" w:type="dxa"/>
          </w:tcPr>
          <w:p w14:paraId="328DA37E"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EC5F87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BD978A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0F5369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A3D107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3AE2AA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BA73F0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A2AD5A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852375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522B543"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4F90BA4F"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7E4842F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53EB90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424D289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51A39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A1D339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D50783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232028A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3C4464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BC8700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37D8CE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293A97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5D9773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2BEBD1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A69D65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9512C3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A1A0B94"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143AFF4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5000</w:t>
            </w:r>
          </w:p>
        </w:tc>
      </w:tr>
      <w:tr w:rsidR="00571236" w:rsidRPr="00571236" w14:paraId="6CEAA22C" w14:textId="77777777" w:rsidTr="00571236">
        <w:trPr>
          <w:trHeight w:val="253"/>
          <w:jc w:val="center"/>
        </w:trPr>
        <w:tc>
          <w:tcPr>
            <w:tcW w:w="682" w:type="dxa"/>
          </w:tcPr>
          <w:p w14:paraId="09BDA24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4000</w:t>
            </w:r>
          </w:p>
        </w:tc>
        <w:tc>
          <w:tcPr>
            <w:tcW w:w="421" w:type="dxa"/>
          </w:tcPr>
          <w:p w14:paraId="4B07C0C2"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37A9E1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20F49A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F8A0E3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1E515AA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320FBBD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0A70F83"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40AE297"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0A39810"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F0D9C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583A53C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0AD2C12"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E8097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464168C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65DCBF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765F67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DAC9D6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72203D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9F3C8E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86FBE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1FB947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B7B461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33D98E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D1EE17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BCFB2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0FD093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656BC2C"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587DCB3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4000</w:t>
            </w:r>
          </w:p>
        </w:tc>
      </w:tr>
      <w:tr w:rsidR="00571236" w:rsidRPr="00571236" w14:paraId="363CE56C" w14:textId="77777777" w:rsidTr="00571236">
        <w:trPr>
          <w:trHeight w:val="253"/>
          <w:jc w:val="center"/>
        </w:trPr>
        <w:tc>
          <w:tcPr>
            <w:tcW w:w="682" w:type="dxa"/>
          </w:tcPr>
          <w:p w14:paraId="005C68F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3000</w:t>
            </w:r>
          </w:p>
        </w:tc>
        <w:tc>
          <w:tcPr>
            <w:tcW w:w="421" w:type="dxa"/>
          </w:tcPr>
          <w:p w14:paraId="7433DD03"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4B2C40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9167BF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E9F44A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F1A30F5"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3AD502D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8DBCCA7"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346D9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013754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55879E0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4EC56B72"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6B7E183"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753240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B9AC8D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C168EF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8780E9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0D4CE2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2EF4E44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3E6C12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68BC51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B14BC5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58B917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658F70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E0964C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96B86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D22FB4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20E7E7A"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1116E43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3000</w:t>
            </w:r>
          </w:p>
        </w:tc>
      </w:tr>
      <w:tr w:rsidR="00571236" w:rsidRPr="00571236" w14:paraId="65E51DB2" w14:textId="77777777" w:rsidTr="00571236">
        <w:trPr>
          <w:trHeight w:val="253"/>
          <w:jc w:val="center"/>
        </w:trPr>
        <w:tc>
          <w:tcPr>
            <w:tcW w:w="682" w:type="dxa"/>
          </w:tcPr>
          <w:p w14:paraId="593A2DD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2500</w:t>
            </w:r>
          </w:p>
        </w:tc>
        <w:tc>
          <w:tcPr>
            <w:tcW w:w="421" w:type="dxa"/>
          </w:tcPr>
          <w:p w14:paraId="27FE31A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DC3C09D"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9C124E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1B23C10"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6DB712D8"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35ACAE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D27B3A5"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723C112"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1B29A65"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5BD9D9C6"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4F846C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652A9F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4C4E5C1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752FBA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31343D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51DE8D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7797AB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0A664BD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1789DA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B45A12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94454E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D7AAFF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6BD3C1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B83D5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B150DE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1C39A8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80D1D8A"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0A331CD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2500</w:t>
            </w:r>
          </w:p>
        </w:tc>
      </w:tr>
      <w:tr w:rsidR="00571236" w:rsidRPr="00571236" w14:paraId="48CCBDD1" w14:textId="77777777" w:rsidTr="00571236">
        <w:trPr>
          <w:trHeight w:val="253"/>
          <w:jc w:val="center"/>
        </w:trPr>
        <w:tc>
          <w:tcPr>
            <w:tcW w:w="682" w:type="dxa"/>
          </w:tcPr>
          <w:p w14:paraId="21B1101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2000</w:t>
            </w:r>
          </w:p>
        </w:tc>
        <w:tc>
          <w:tcPr>
            <w:tcW w:w="421" w:type="dxa"/>
          </w:tcPr>
          <w:p w14:paraId="20C3988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ABE454A"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074D2BE"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CC598F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38A22AF"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05615D15"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33CA960"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93A8AF0"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5F0E27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52CF8C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095196D6"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A14325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3DCCA1E"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8429A7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E2BCE1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18D6D6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9AA81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0D4635F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99108C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C0B8E4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25E2E3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220719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1B3684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AB365C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F5342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83C5A1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5E58065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684" w:type="dxa"/>
          </w:tcPr>
          <w:p w14:paraId="71F7C1A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2000</w:t>
            </w:r>
          </w:p>
        </w:tc>
      </w:tr>
      <w:tr w:rsidR="00571236" w:rsidRPr="00571236" w14:paraId="64514246" w14:textId="77777777" w:rsidTr="00571236">
        <w:trPr>
          <w:trHeight w:val="253"/>
          <w:jc w:val="center"/>
        </w:trPr>
        <w:tc>
          <w:tcPr>
            <w:tcW w:w="682" w:type="dxa"/>
          </w:tcPr>
          <w:p w14:paraId="719AE3E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1900</w:t>
            </w:r>
          </w:p>
        </w:tc>
        <w:tc>
          <w:tcPr>
            <w:tcW w:w="421" w:type="dxa"/>
          </w:tcPr>
          <w:p w14:paraId="5E25DAC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D45DCAD"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C2FCC63"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0C0CF6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3FE1694D"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591825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A43305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EA2F596"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CB4764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22B36B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0EDF2D6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2DC915F"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2C1A6A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A2336E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3FDF46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09675B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72E432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44D2CA9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5B2EF4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C924A4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337D38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FBA4D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936BD8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411CEA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2A323BC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642D24D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w:t>
            </w:r>
          </w:p>
        </w:tc>
        <w:tc>
          <w:tcPr>
            <w:tcW w:w="530" w:type="dxa"/>
            <w:shd w:val="clear" w:color="auto" w:fill="FFFFFF"/>
          </w:tcPr>
          <w:p w14:paraId="32EAAE6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w:t>
            </w:r>
          </w:p>
        </w:tc>
        <w:tc>
          <w:tcPr>
            <w:tcW w:w="684" w:type="dxa"/>
          </w:tcPr>
          <w:p w14:paraId="7032B4D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1900</w:t>
            </w:r>
          </w:p>
        </w:tc>
      </w:tr>
      <w:tr w:rsidR="00571236" w:rsidRPr="00571236" w14:paraId="4DD292E7" w14:textId="77777777" w:rsidTr="00571236">
        <w:trPr>
          <w:trHeight w:val="253"/>
          <w:jc w:val="center"/>
        </w:trPr>
        <w:tc>
          <w:tcPr>
            <w:tcW w:w="682" w:type="dxa"/>
          </w:tcPr>
          <w:p w14:paraId="1C68561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1800</w:t>
            </w:r>
          </w:p>
        </w:tc>
        <w:tc>
          <w:tcPr>
            <w:tcW w:w="421" w:type="dxa"/>
          </w:tcPr>
          <w:p w14:paraId="69BA8D7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4D1C60E"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EA7C6E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58742A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11497F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E16F1B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144C80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6BADC16"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999F12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1C5A270"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05F575C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4B4645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77AC3B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BB2EFF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AAD92B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FE1DC6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6D1538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177E426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1C6338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BB367C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CA238A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664514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1901A3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04B8E9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3DA94CE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shd w:val="clear" w:color="auto" w:fill="FFFFFF"/>
          </w:tcPr>
          <w:p w14:paraId="22F84BC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2A7F7A8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684" w:type="dxa"/>
          </w:tcPr>
          <w:p w14:paraId="778BEB6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1800</w:t>
            </w:r>
          </w:p>
        </w:tc>
      </w:tr>
      <w:tr w:rsidR="00571236" w:rsidRPr="00571236" w14:paraId="7DCD28C3" w14:textId="77777777" w:rsidTr="00571236">
        <w:trPr>
          <w:trHeight w:val="253"/>
          <w:jc w:val="center"/>
        </w:trPr>
        <w:tc>
          <w:tcPr>
            <w:tcW w:w="682" w:type="dxa"/>
          </w:tcPr>
          <w:p w14:paraId="225A82A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1700</w:t>
            </w:r>
          </w:p>
        </w:tc>
        <w:tc>
          <w:tcPr>
            <w:tcW w:w="421" w:type="dxa"/>
          </w:tcPr>
          <w:p w14:paraId="05533F9A"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5BB9EE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9CB16D2"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F37648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7B17B07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6DA560B"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123CB7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541B4E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4C4DFF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FD225AE"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6BFC8190"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1036D2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B7FEE3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45E203B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AB5D15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C2B9C4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016AB0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70AB182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ECAABB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02A8EF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BBC04A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70A7F6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8C6C0B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BDB7F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shd w:val="clear" w:color="auto" w:fill="FFFFFF"/>
          </w:tcPr>
          <w:p w14:paraId="4EC6717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2DFBFD6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37355F7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684" w:type="dxa"/>
          </w:tcPr>
          <w:p w14:paraId="159B31A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1700</w:t>
            </w:r>
          </w:p>
        </w:tc>
      </w:tr>
      <w:tr w:rsidR="00571236" w:rsidRPr="00571236" w14:paraId="18E697E5" w14:textId="77777777" w:rsidTr="00571236">
        <w:trPr>
          <w:trHeight w:val="253"/>
          <w:jc w:val="center"/>
        </w:trPr>
        <w:tc>
          <w:tcPr>
            <w:tcW w:w="682" w:type="dxa"/>
          </w:tcPr>
          <w:p w14:paraId="42A1B12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1600</w:t>
            </w:r>
          </w:p>
        </w:tc>
        <w:tc>
          <w:tcPr>
            <w:tcW w:w="421" w:type="dxa"/>
          </w:tcPr>
          <w:p w14:paraId="50163029"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E426C8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54B97B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0084BBA"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694E0F4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72AC5E5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59AD44F7"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73BABA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734B2B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BB89475"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33242A1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D6F892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AEE4E8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7346657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EAF14F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DC525D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F4AAE8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0F158A8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870BDC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82C64F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A2B098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018CAF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02305B6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shd w:val="clear" w:color="auto" w:fill="FFFFFF"/>
          </w:tcPr>
          <w:p w14:paraId="142F2B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70B3FA3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4392CA6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30" w:type="dxa"/>
            <w:shd w:val="clear" w:color="auto" w:fill="FFFFFF"/>
          </w:tcPr>
          <w:p w14:paraId="716C852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684" w:type="dxa"/>
          </w:tcPr>
          <w:p w14:paraId="6B3CDC9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1600</w:t>
            </w:r>
          </w:p>
        </w:tc>
      </w:tr>
      <w:tr w:rsidR="00571236" w:rsidRPr="00571236" w14:paraId="4285710D" w14:textId="77777777" w:rsidTr="00571236">
        <w:trPr>
          <w:trHeight w:val="253"/>
          <w:jc w:val="center"/>
        </w:trPr>
        <w:tc>
          <w:tcPr>
            <w:tcW w:w="682" w:type="dxa"/>
          </w:tcPr>
          <w:p w14:paraId="615DF15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1500</w:t>
            </w:r>
          </w:p>
        </w:tc>
        <w:tc>
          <w:tcPr>
            <w:tcW w:w="421" w:type="dxa"/>
          </w:tcPr>
          <w:p w14:paraId="6C00D64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729075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C0B21DD"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21F2155"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0F4E921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4468E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1D046C0"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E36F9B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E176DC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3DC166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4D5471D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B9F3731"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6152B9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536230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8EBE32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C76D7F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647F56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719F102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E3B221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D97FE0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AF8865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7B469BD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shd w:val="clear" w:color="auto" w:fill="FFFFFF"/>
          </w:tcPr>
          <w:p w14:paraId="5ED6221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57E7684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63978EE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30" w:type="dxa"/>
            <w:shd w:val="clear" w:color="auto" w:fill="FFFFFF"/>
          </w:tcPr>
          <w:p w14:paraId="485144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30" w:type="dxa"/>
            <w:shd w:val="clear" w:color="auto" w:fill="FFFFFF"/>
          </w:tcPr>
          <w:p w14:paraId="70CEF7B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684" w:type="dxa"/>
          </w:tcPr>
          <w:p w14:paraId="4F03093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1500</w:t>
            </w:r>
          </w:p>
        </w:tc>
      </w:tr>
      <w:tr w:rsidR="00571236" w:rsidRPr="00571236" w14:paraId="4D0A7C98" w14:textId="77777777" w:rsidTr="00571236">
        <w:trPr>
          <w:trHeight w:val="253"/>
          <w:jc w:val="center"/>
        </w:trPr>
        <w:tc>
          <w:tcPr>
            <w:tcW w:w="682" w:type="dxa"/>
          </w:tcPr>
          <w:p w14:paraId="144ED30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1400</w:t>
            </w:r>
          </w:p>
        </w:tc>
        <w:tc>
          <w:tcPr>
            <w:tcW w:w="421" w:type="dxa"/>
          </w:tcPr>
          <w:p w14:paraId="2F03263D"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6DEB273"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870B9C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793AC2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67406274"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C0DF9D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F37B1E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6B0FF9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4F4992A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548AF75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7240928F"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24367BE"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EEFBE2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E5F187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1396FF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388D9B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415989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1B8C123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7A4237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EF0A73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14C3B9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3497737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3136558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0C7B209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30" w:type="dxa"/>
            <w:shd w:val="clear" w:color="auto" w:fill="FFFFFF"/>
          </w:tcPr>
          <w:p w14:paraId="6A9D00F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30" w:type="dxa"/>
            <w:shd w:val="clear" w:color="auto" w:fill="FFFFFF"/>
          </w:tcPr>
          <w:p w14:paraId="243AD69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530" w:type="dxa"/>
            <w:shd w:val="clear" w:color="auto" w:fill="FFFFFF"/>
          </w:tcPr>
          <w:p w14:paraId="0047A7B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684" w:type="dxa"/>
          </w:tcPr>
          <w:p w14:paraId="57FAD6A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1400</w:t>
            </w:r>
          </w:p>
        </w:tc>
      </w:tr>
      <w:tr w:rsidR="00571236" w:rsidRPr="00571236" w14:paraId="60160D60" w14:textId="77777777" w:rsidTr="00571236">
        <w:trPr>
          <w:trHeight w:val="253"/>
          <w:jc w:val="center"/>
        </w:trPr>
        <w:tc>
          <w:tcPr>
            <w:tcW w:w="682" w:type="dxa"/>
          </w:tcPr>
          <w:p w14:paraId="265AC1F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1300</w:t>
            </w:r>
          </w:p>
        </w:tc>
        <w:tc>
          <w:tcPr>
            <w:tcW w:w="421" w:type="dxa"/>
          </w:tcPr>
          <w:p w14:paraId="02CFE60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CB8E82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CAEBD77"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6A76FE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07C931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623863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BE1A46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A6DFAB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838D1EB"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6D9F31E"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2250C26E"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F3FCB9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D72C46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6E4E3F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609E74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4F9536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C013F0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66DBDA9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B5EA88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shd w:val="clear" w:color="auto" w:fill="FFFFFF"/>
          </w:tcPr>
          <w:p w14:paraId="197427A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1822C92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098BA49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4D35793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30" w:type="dxa"/>
            <w:shd w:val="clear" w:color="auto" w:fill="FFFFFF"/>
          </w:tcPr>
          <w:p w14:paraId="1777F65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30" w:type="dxa"/>
            <w:shd w:val="clear" w:color="auto" w:fill="FFFFFF"/>
          </w:tcPr>
          <w:p w14:paraId="70324CC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w:t>
            </w:r>
          </w:p>
        </w:tc>
        <w:tc>
          <w:tcPr>
            <w:tcW w:w="530" w:type="dxa"/>
            <w:shd w:val="clear" w:color="auto" w:fill="FFFFFF"/>
          </w:tcPr>
          <w:p w14:paraId="54B7908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105</w:t>
            </w:r>
          </w:p>
        </w:tc>
        <w:tc>
          <w:tcPr>
            <w:tcW w:w="530" w:type="dxa"/>
            <w:shd w:val="clear" w:color="auto" w:fill="FFFFFF"/>
          </w:tcPr>
          <w:p w14:paraId="21318E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684" w:type="dxa"/>
          </w:tcPr>
          <w:p w14:paraId="0545C15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1300</w:t>
            </w:r>
          </w:p>
        </w:tc>
      </w:tr>
      <w:tr w:rsidR="00571236" w:rsidRPr="00571236" w14:paraId="74DB5FE2" w14:textId="77777777" w:rsidTr="00571236">
        <w:trPr>
          <w:trHeight w:val="253"/>
          <w:jc w:val="center"/>
        </w:trPr>
        <w:tc>
          <w:tcPr>
            <w:tcW w:w="682" w:type="dxa"/>
          </w:tcPr>
          <w:p w14:paraId="490C0A9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1200</w:t>
            </w:r>
          </w:p>
        </w:tc>
        <w:tc>
          <w:tcPr>
            <w:tcW w:w="421" w:type="dxa"/>
          </w:tcPr>
          <w:p w14:paraId="6E003B1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9E6FC0E"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D6068B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69F420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6B5BE52"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5532236"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15443F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8C0261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E82CFA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B65D41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2C87177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59C17E5"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04D7E5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7F50FE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F6EBB4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61431E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FCBE00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1B5D8C3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tcPr>
          <w:p w14:paraId="6ED7D0A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shd w:val="clear" w:color="auto" w:fill="FFFFFF"/>
          </w:tcPr>
          <w:p w14:paraId="686C47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1D00A3A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shd w:val="clear" w:color="auto" w:fill="FFFFFF"/>
          </w:tcPr>
          <w:p w14:paraId="3C929AC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30" w:type="dxa"/>
            <w:shd w:val="clear" w:color="auto" w:fill="FFFFFF"/>
          </w:tcPr>
          <w:p w14:paraId="5F479F3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30" w:type="dxa"/>
            <w:shd w:val="clear" w:color="auto" w:fill="FFFFFF"/>
          </w:tcPr>
          <w:p w14:paraId="59B447F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w:t>
            </w:r>
          </w:p>
        </w:tc>
        <w:tc>
          <w:tcPr>
            <w:tcW w:w="530" w:type="dxa"/>
            <w:shd w:val="clear" w:color="auto" w:fill="FFFFFF"/>
          </w:tcPr>
          <w:p w14:paraId="743A9F8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105</w:t>
            </w:r>
          </w:p>
        </w:tc>
        <w:tc>
          <w:tcPr>
            <w:tcW w:w="530" w:type="dxa"/>
            <w:shd w:val="clear" w:color="auto" w:fill="FFFFFF"/>
          </w:tcPr>
          <w:p w14:paraId="0807107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530" w:type="dxa"/>
            <w:shd w:val="clear" w:color="auto" w:fill="FFFFFF"/>
          </w:tcPr>
          <w:p w14:paraId="120F094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p>
        </w:tc>
        <w:tc>
          <w:tcPr>
            <w:tcW w:w="684" w:type="dxa"/>
          </w:tcPr>
          <w:p w14:paraId="65E3F28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1200</w:t>
            </w:r>
          </w:p>
        </w:tc>
      </w:tr>
      <w:tr w:rsidR="00571236" w:rsidRPr="00571236" w14:paraId="11A75EC4" w14:textId="77777777" w:rsidTr="00571236">
        <w:trPr>
          <w:trHeight w:val="253"/>
          <w:jc w:val="center"/>
        </w:trPr>
        <w:tc>
          <w:tcPr>
            <w:tcW w:w="682" w:type="dxa"/>
          </w:tcPr>
          <w:p w14:paraId="1EFA483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1100</w:t>
            </w:r>
          </w:p>
        </w:tc>
        <w:tc>
          <w:tcPr>
            <w:tcW w:w="421" w:type="dxa"/>
          </w:tcPr>
          <w:p w14:paraId="02B0CA5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34EF7BE"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7831E3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C2A63C5"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1423CD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0525718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8821FD1"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30B567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501D0C6"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1B33432"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22E61AB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709C7D7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E85BF3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C0515A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A1D0A8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72A9D5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8E3BFF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1" w:type="dxa"/>
          </w:tcPr>
          <w:p w14:paraId="4448560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30" w:type="dxa"/>
          </w:tcPr>
          <w:p w14:paraId="26180DB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shd w:val="clear" w:color="auto" w:fill="FFFFFF"/>
          </w:tcPr>
          <w:p w14:paraId="03D3563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30" w:type="dxa"/>
            <w:shd w:val="clear" w:color="auto" w:fill="FFFFFF"/>
          </w:tcPr>
          <w:p w14:paraId="5DA0287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30" w:type="dxa"/>
            <w:shd w:val="clear" w:color="auto" w:fill="FFFFFF"/>
          </w:tcPr>
          <w:p w14:paraId="643C5F6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30" w:type="dxa"/>
            <w:shd w:val="clear" w:color="auto" w:fill="FFFFFF"/>
          </w:tcPr>
          <w:p w14:paraId="7B25B36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30" w:type="dxa"/>
            <w:shd w:val="clear" w:color="auto" w:fill="FFFFFF"/>
          </w:tcPr>
          <w:p w14:paraId="7060A2A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w:t>
            </w:r>
          </w:p>
        </w:tc>
        <w:tc>
          <w:tcPr>
            <w:tcW w:w="530" w:type="dxa"/>
            <w:shd w:val="clear" w:color="auto" w:fill="FFFFFF"/>
          </w:tcPr>
          <w:p w14:paraId="464DB77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530" w:type="dxa"/>
            <w:shd w:val="clear" w:color="auto" w:fill="FFFFFF"/>
          </w:tcPr>
          <w:p w14:paraId="2E842A5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0" w:type="dxa"/>
            <w:shd w:val="clear" w:color="auto" w:fill="FFFFFF"/>
          </w:tcPr>
          <w:p w14:paraId="1F5A45B2"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6530869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1100</w:t>
            </w:r>
          </w:p>
        </w:tc>
      </w:tr>
      <w:tr w:rsidR="00571236" w:rsidRPr="00571236" w14:paraId="65AC5C4B" w14:textId="77777777" w:rsidTr="00571236">
        <w:trPr>
          <w:trHeight w:val="253"/>
          <w:jc w:val="center"/>
        </w:trPr>
        <w:tc>
          <w:tcPr>
            <w:tcW w:w="682" w:type="dxa"/>
          </w:tcPr>
          <w:p w14:paraId="5CEB42D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1000</w:t>
            </w:r>
          </w:p>
        </w:tc>
        <w:tc>
          <w:tcPr>
            <w:tcW w:w="421" w:type="dxa"/>
          </w:tcPr>
          <w:p w14:paraId="48712B4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896C49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B01E29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25E00EF"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B56C15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A45063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50D633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DA44E5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35EF24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C81FD0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41D541B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2D472EE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EDFEFF9"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005EDF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E85D8C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FDABDF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tcPr>
          <w:p w14:paraId="05B654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1" w:type="dxa"/>
          </w:tcPr>
          <w:p w14:paraId="3ED5372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30" w:type="dxa"/>
          </w:tcPr>
          <w:p w14:paraId="14B2906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30" w:type="dxa"/>
            <w:shd w:val="clear" w:color="auto" w:fill="FFFFFF"/>
          </w:tcPr>
          <w:p w14:paraId="215B0EE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70</w:t>
            </w:r>
          </w:p>
        </w:tc>
        <w:tc>
          <w:tcPr>
            <w:tcW w:w="530" w:type="dxa"/>
            <w:shd w:val="clear" w:color="auto" w:fill="FFFFFF"/>
          </w:tcPr>
          <w:p w14:paraId="3D573F9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530" w:type="dxa"/>
            <w:shd w:val="clear" w:color="auto" w:fill="FFFFFF"/>
          </w:tcPr>
          <w:p w14:paraId="5730040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30" w:type="dxa"/>
            <w:shd w:val="clear" w:color="auto" w:fill="FFFFFF"/>
          </w:tcPr>
          <w:p w14:paraId="6817A83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115</w:t>
            </w:r>
          </w:p>
        </w:tc>
        <w:tc>
          <w:tcPr>
            <w:tcW w:w="530" w:type="dxa"/>
            <w:shd w:val="clear" w:color="auto" w:fill="FFFFFF"/>
          </w:tcPr>
          <w:p w14:paraId="6E9DCC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p>
        </w:tc>
        <w:tc>
          <w:tcPr>
            <w:tcW w:w="530" w:type="dxa"/>
            <w:shd w:val="clear" w:color="auto" w:fill="FFFFFF"/>
          </w:tcPr>
          <w:p w14:paraId="36CAA23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w:t>
            </w:r>
          </w:p>
        </w:tc>
        <w:tc>
          <w:tcPr>
            <w:tcW w:w="530" w:type="dxa"/>
            <w:shd w:val="clear" w:color="auto" w:fill="FFFFFF"/>
          </w:tcPr>
          <w:p w14:paraId="16BE123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4CC9F18"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0900258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1000</w:t>
            </w:r>
          </w:p>
        </w:tc>
      </w:tr>
      <w:tr w:rsidR="00571236" w:rsidRPr="00571236" w14:paraId="002FDF08" w14:textId="77777777" w:rsidTr="00571236">
        <w:trPr>
          <w:trHeight w:val="253"/>
          <w:jc w:val="center"/>
        </w:trPr>
        <w:tc>
          <w:tcPr>
            <w:tcW w:w="682" w:type="dxa"/>
          </w:tcPr>
          <w:p w14:paraId="205DA88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900</w:t>
            </w:r>
          </w:p>
        </w:tc>
        <w:tc>
          <w:tcPr>
            <w:tcW w:w="421" w:type="dxa"/>
          </w:tcPr>
          <w:p w14:paraId="4417F40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5F8887A"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0A98A06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C4ED22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16E12598"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66C029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8AD75C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18B982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359C41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5C5C7F0"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0F93E5A2"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7DD281B"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A586CC0"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D50CC8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FC33B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tcPr>
          <w:p w14:paraId="0FCF4D7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tcPr>
          <w:p w14:paraId="1EDC64A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w:t>
            </w:r>
          </w:p>
        </w:tc>
        <w:tc>
          <w:tcPr>
            <w:tcW w:w="531" w:type="dxa"/>
          </w:tcPr>
          <w:p w14:paraId="080EA6B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30" w:type="dxa"/>
          </w:tcPr>
          <w:p w14:paraId="351DEBC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30" w:type="dxa"/>
            <w:shd w:val="clear" w:color="auto" w:fill="FFFFFF"/>
          </w:tcPr>
          <w:p w14:paraId="57EC225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w:t>
            </w:r>
          </w:p>
        </w:tc>
        <w:tc>
          <w:tcPr>
            <w:tcW w:w="530" w:type="dxa"/>
            <w:shd w:val="clear" w:color="auto" w:fill="FFFFFF"/>
          </w:tcPr>
          <w:p w14:paraId="18ED472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105</w:t>
            </w:r>
          </w:p>
        </w:tc>
        <w:tc>
          <w:tcPr>
            <w:tcW w:w="530" w:type="dxa"/>
            <w:shd w:val="clear" w:color="auto" w:fill="FFFFFF"/>
          </w:tcPr>
          <w:p w14:paraId="61CF992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530" w:type="dxa"/>
            <w:shd w:val="clear" w:color="auto" w:fill="FFFFFF"/>
          </w:tcPr>
          <w:p w14:paraId="743456C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140</w:t>
            </w:r>
          </w:p>
        </w:tc>
        <w:tc>
          <w:tcPr>
            <w:tcW w:w="530" w:type="dxa"/>
            <w:shd w:val="clear" w:color="auto" w:fill="FFFFFF"/>
          </w:tcPr>
          <w:p w14:paraId="16F1B45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1A008F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3845DF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814D693"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227867B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900</w:t>
            </w:r>
          </w:p>
        </w:tc>
      </w:tr>
      <w:tr w:rsidR="00571236" w:rsidRPr="00571236" w14:paraId="311CA0C8" w14:textId="77777777" w:rsidTr="00571236">
        <w:trPr>
          <w:trHeight w:val="253"/>
          <w:jc w:val="center"/>
        </w:trPr>
        <w:tc>
          <w:tcPr>
            <w:tcW w:w="682" w:type="dxa"/>
          </w:tcPr>
          <w:p w14:paraId="478BD99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800</w:t>
            </w:r>
          </w:p>
        </w:tc>
        <w:tc>
          <w:tcPr>
            <w:tcW w:w="421" w:type="dxa"/>
          </w:tcPr>
          <w:p w14:paraId="5B26A19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410EC4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84526E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FF22DEF"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8D8DE4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2D402F7"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A8287E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CA4C8B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8B5E5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52CC714"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71DDF6C5"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B50DFB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18A3954D"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56A35D6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30" w:type="dxa"/>
          </w:tcPr>
          <w:p w14:paraId="5442F54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30" w:type="dxa"/>
          </w:tcPr>
          <w:p w14:paraId="27C7D1B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30" w:type="dxa"/>
          </w:tcPr>
          <w:p w14:paraId="37C4890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31" w:type="dxa"/>
          </w:tcPr>
          <w:p w14:paraId="09C8E86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30" w:type="dxa"/>
          </w:tcPr>
          <w:p w14:paraId="7B8930C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30" w:type="dxa"/>
            <w:shd w:val="clear" w:color="auto" w:fill="FFFFFF"/>
          </w:tcPr>
          <w:p w14:paraId="59212F5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115</w:t>
            </w:r>
          </w:p>
        </w:tc>
        <w:tc>
          <w:tcPr>
            <w:tcW w:w="530" w:type="dxa"/>
            <w:shd w:val="clear" w:color="auto" w:fill="FFFFFF"/>
          </w:tcPr>
          <w:p w14:paraId="6920F4F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p>
        </w:tc>
        <w:tc>
          <w:tcPr>
            <w:tcW w:w="530" w:type="dxa"/>
            <w:shd w:val="clear" w:color="auto" w:fill="FFFFFF"/>
          </w:tcPr>
          <w:p w14:paraId="3063817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69F60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011A32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FABB7E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9BAD20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F17A6A9"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79619EF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800</w:t>
            </w:r>
          </w:p>
        </w:tc>
      </w:tr>
      <w:tr w:rsidR="00571236" w:rsidRPr="00571236" w14:paraId="4E56E42F" w14:textId="77777777" w:rsidTr="00571236">
        <w:trPr>
          <w:trHeight w:val="253"/>
          <w:jc w:val="center"/>
        </w:trPr>
        <w:tc>
          <w:tcPr>
            <w:tcW w:w="682" w:type="dxa"/>
          </w:tcPr>
          <w:p w14:paraId="3250E8E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700</w:t>
            </w:r>
          </w:p>
        </w:tc>
        <w:tc>
          <w:tcPr>
            <w:tcW w:w="421" w:type="dxa"/>
          </w:tcPr>
          <w:p w14:paraId="6503D45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EF6C39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BBA162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CEFB22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292448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005CD30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4188C6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CCF5BF5"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A07969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029D91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307AB32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E37D0E8"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6E564A2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01" w:type="dxa"/>
          </w:tcPr>
          <w:p w14:paraId="7F673CA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w:t>
            </w:r>
          </w:p>
        </w:tc>
        <w:tc>
          <w:tcPr>
            <w:tcW w:w="530" w:type="dxa"/>
          </w:tcPr>
          <w:p w14:paraId="368E394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30" w:type="dxa"/>
          </w:tcPr>
          <w:p w14:paraId="0937CFE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70</w:t>
            </w:r>
          </w:p>
        </w:tc>
        <w:tc>
          <w:tcPr>
            <w:tcW w:w="530" w:type="dxa"/>
          </w:tcPr>
          <w:p w14:paraId="3D2EACF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90</w:t>
            </w:r>
          </w:p>
        </w:tc>
        <w:tc>
          <w:tcPr>
            <w:tcW w:w="531" w:type="dxa"/>
          </w:tcPr>
          <w:p w14:paraId="42AEBC2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w:t>
            </w:r>
          </w:p>
        </w:tc>
        <w:tc>
          <w:tcPr>
            <w:tcW w:w="530" w:type="dxa"/>
          </w:tcPr>
          <w:p w14:paraId="4475DD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130</w:t>
            </w:r>
          </w:p>
        </w:tc>
        <w:tc>
          <w:tcPr>
            <w:tcW w:w="530" w:type="dxa"/>
            <w:shd w:val="clear" w:color="auto" w:fill="FFFFFF"/>
          </w:tcPr>
          <w:p w14:paraId="78C0029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w:t>
            </w:r>
          </w:p>
        </w:tc>
        <w:tc>
          <w:tcPr>
            <w:tcW w:w="530" w:type="dxa"/>
            <w:shd w:val="clear" w:color="auto" w:fill="FFFFFF"/>
          </w:tcPr>
          <w:p w14:paraId="7931564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C84E7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3780A1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F2912B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5BFCCF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A26516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B0EC9EB"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7165180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700</w:t>
            </w:r>
          </w:p>
        </w:tc>
      </w:tr>
      <w:tr w:rsidR="00571236" w:rsidRPr="00571236" w14:paraId="368C5EA2" w14:textId="77777777" w:rsidTr="00571236">
        <w:trPr>
          <w:trHeight w:val="253"/>
          <w:jc w:val="center"/>
        </w:trPr>
        <w:tc>
          <w:tcPr>
            <w:tcW w:w="682" w:type="dxa"/>
          </w:tcPr>
          <w:p w14:paraId="767CC8C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600</w:t>
            </w:r>
          </w:p>
        </w:tc>
        <w:tc>
          <w:tcPr>
            <w:tcW w:w="421" w:type="dxa"/>
          </w:tcPr>
          <w:p w14:paraId="2C301F4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D2C2F92"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329D2E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68C99BE"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3AF3063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18420695"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803481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0F24D09"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A823D92"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180C1B7"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13943B6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01" w:type="dxa"/>
          </w:tcPr>
          <w:p w14:paraId="38B6F76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01" w:type="dxa"/>
          </w:tcPr>
          <w:p w14:paraId="5E3D9A8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w:t>
            </w:r>
          </w:p>
        </w:tc>
        <w:tc>
          <w:tcPr>
            <w:tcW w:w="501" w:type="dxa"/>
          </w:tcPr>
          <w:p w14:paraId="7C5E402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30" w:type="dxa"/>
          </w:tcPr>
          <w:p w14:paraId="46CEFAF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30" w:type="dxa"/>
          </w:tcPr>
          <w:p w14:paraId="0D7ED2F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30" w:type="dxa"/>
          </w:tcPr>
          <w:p w14:paraId="556F08A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531" w:type="dxa"/>
          </w:tcPr>
          <w:p w14:paraId="1FAC6C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0" w:type="dxa"/>
          </w:tcPr>
          <w:p w14:paraId="34DA992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132790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85B130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8F5166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D69761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1E40FD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53FBF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99CFEC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6E696F1"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3739916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600</w:t>
            </w:r>
          </w:p>
        </w:tc>
      </w:tr>
      <w:tr w:rsidR="00571236" w:rsidRPr="00571236" w14:paraId="0AF17A9E" w14:textId="77777777" w:rsidTr="00571236">
        <w:trPr>
          <w:trHeight w:val="253"/>
          <w:jc w:val="center"/>
        </w:trPr>
        <w:tc>
          <w:tcPr>
            <w:tcW w:w="682" w:type="dxa"/>
          </w:tcPr>
          <w:p w14:paraId="42173F7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550</w:t>
            </w:r>
          </w:p>
        </w:tc>
        <w:tc>
          <w:tcPr>
            <w:tcW w:w="421" w:type="dxa"/>
          </w:tcPr>
          <w:p w14:paraId="10EBD26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1F3055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320D19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D1578C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7BC74BD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27B5B0B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048C063"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2094506"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8A9AD5B"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06C4A6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0" w:type="dxa"/>
          </w:tcPr>
          <w:p w14:paraId="356FEB0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01" w:type="dxa"/>
          </w:tcPr>
          <w:p w14:paraId="219729B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01" w:type="dxa"/>
          </w:tcPr>
          <w:p w14:paraId="3F27BB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60</w:t>
            </w:r>
          </w:p>
        </w:tc>
        <w:tc>
          <w:tcPr>
            <w:tcW w:w="501" w:type="dxa"/>
          </w:tcPr>
          <w:p w14:paraId="72605AC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30" w:type="dxa"/>
          </w:tcPr>
          <w:p w14:paraId="758706D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30" w:type="dxa"/>
          </w:tcPr>
          <w:p w14:paraId="581E46D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530" w:type="dxa"/>
          </w:tcPr>
          <w:p w14:paraId="1C906CC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1" w:type="dxa"/>
          </w:tcPr>
          <w:p w14:paraId="6BA959B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AE2C7D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91A977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C32A2A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D97A1E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D2A4F8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B3A454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581E24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2D2C44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AC12672"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6EECBBE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550</w:t>
            </w:r>
          </w:p>
        </w:tc>
      </w:tr>
      <w:tr w:rsidR="00571236" w:rsidRPr="00571236" w14:paraId="3EF544C4" w14:textId="77777777" w:rsidTr="00571236">
        <w:trPr>
          <w:trHeight w:val="253"/>
          <w:jc w:val="center"/>
        </w:trPr>
        <w:tc>
          <w:tcPr>
            <w:tcW w:w="682" w:type="dxa"/>
          </w:tcPr>
          <w:p w14:paraId="6CF9AFE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500</w:t>
            </w:r>
          </w:p>
        </w:tc>
        <w:tc>
          <w:tcPr>
            <w:tcW w:w="421" w:type="dxa"/>
          </w:tcPr>
          <w:p w14:paraId="41DD123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910D34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585F19A"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E92A499"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AC13A9A"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71F2088C"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D3EE48F"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0D32BF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04ACA32"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03BB8B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00" w:type="dxa"/>
          </w:tcPr>
          <w:p w14:paraId="7E2AAC3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w:t>
            </w:r>
          </w:p>
        </w:tc>
        <w:tc>
          <w:tcPr>
            <w:tcW w:w="501" w:type="dxa"/>
          </w:tcPr>
          <w:p w14:paraId="461E4C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01" w:type="dxa"/>
          </w:tcPr>
          <w:p w14:paraId="136A522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01" w:type="dxa"/>
          </w:tcPr>
          <w:p w14:paraId="70DF433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30" w:type="dxa"/>
          </w:tcPr>
          <w:p w14:paraId="4023728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530" w:type="dxa"/>
          </w:tcPr>
          <w:p w14:paraId="2AED3FC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0" w:type="dxa"/>
          </w:tcPr>
          <w:p w14:paraId="6AB522A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41FFBE6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B377B4A"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val="restart"/>
          </w:tcPr>
          <w:p w14:paraId="6A817682" w14:textId="77777777" w:rsidR="00571236" w:rsidRPr="00571236" w:rsidRDefault="00571236" w:rsidP="00571236">
            <w:pPr>
              <w:spacing w:after="0"/>
              <w:ind w:firstLine="0"/>
              <w:jc w:val="center"/>
              <w:rPr>
                <w:rFonts w:eastAsia="Calibri" w:cs="Times New Roman"/>
                <w:noProof/>
                <w:sz w:val="16"/>
                <w:szCs w:val="16"/>
                <w:lang w:val="sr-Cyrl-CS"/>
              </w:rPr>
            </w:pPr>
          </w:p>
          <w:p w14:paraId="03AC5503" w14:textId="77777777" w:rsidR="00225981" w:rsidRDefault="00225981" w:rsidP="00571236">
            <w:pPr>
              <w:spacing w:after="0"/>
              <w:ind w:firstLine="0"/>
              <w:jc w:val="center"/>
              <w:rPr>
                <w:rFonts w:eastAsia="Calibri" w:cs="Times New Roman"/>
                <w:noProof/>
                <w:sz w:val="16"/>
                <w:szCs w:val="16"/>
                <w:lang w:val="sr-Cyrl-CS"/>
              </w:rPr>
            </w:pPr>
          </w:p>
          <w:p w14:paraId="05460A44" w14:textId="0E5D354B"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 xml:space="preserve">  </w:t>
            </w:r>
            <w:r w:rsidR="00EA1511">
              <w:rPr>
                <w:rFonts w:eastAsia="Calibri" w:cs="Times New Roman"/>
                <w:noProof/>
                <w:position w:val="-24"/>
                <w:sz w:val="16"/>
                <w:szCs w:val="16"/>
              </w:rPr>
              <w:drawing>
                <wp:inline distT="0" distB="0" distL="0" distR="0" wp14:anchorId="0D1AE15E" wp14:editId="10D9CB69">
                  <wp:extent cx="518160" cy="30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8160" cy="304800"/>
                          </a:xfrm>
                          <a:prstGeom prst="rect">
                            <a:avLst/>
                          </a:prstGeom>
                          <a:noFill/>
                          <a:ln>
                            <a:noFill/>
                          </a:ln>
                        </pic:spPr>
                      </pic:pic>
                    </a:graphicData>
                  </a:graphic>
                </wp:inline>
              </w:drawing>
            </w:r>
            <w:r w:rsidR="00A0597F">
              <w:rPr>
                <w:rFonts w:eastAsia="Calibri" w:cs="Times New Roman"/>
                <w:noProof/>
                <w:sz w:val="16"/>
                <w:szCs w:val="16"/>
                <w:lang w:val="sr-Cyrl-CS"/>
              </w:rPr>
              <w:t xml:space="preserve"> -  115    </w:t>
            </w:r>
          </w:p>
          <w:p w14:paraId="6B0492B1" w14:textId="77777777" w:rsidR="00571236" w:rsidRPr="00571236" w:rsidRDefault="00571236" w:rsidP="00571236">
            <w:pPr>
              <w:spacing w:after="0"/>
              <w:ind w:firstLine="0"/>
              <w:jc w:val="center"/>
              <w:rPr>
                <w:rFonts w:eastAsia="Calibri" w:cs="Times New Roman"/>
                <w:noProof/>
                <w:sz w:val="16"/>
                <w:szCs w:val="16"/>
                <w:lang w:val="sr-Cyrl-CS"/>
              </w:rPr>
            </w:pPr>
          </w:p>
          <w:p w14:paraId="297C6EC9" w14:textId="6F81F928"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 xml:space="preserve">  </w:t>
            </w:r>
            <w:r w:rsidR="00EA1511">
              <w:rPr>
                <w:rFonts w:eastAsia="Calibri" w:cs="Times New Roman"/>
                <w:noProof/>
                <w:sz w:val="16"/>
                <w:szCs w:val="16"/>
              </w:rPr>
              <w:drawing>
                <wp:inline distT="0" distB="0" distL="0" distR="0" wp14:anchorId="5B448473" wp14:editId="7259864C">
                  <wp:extent cx="723900" cy="1828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23900" cy="182880"/>
                          </a:xfrm>
                          <a:prstGeom prst="rect">
                            <a:avLst/>
                          </a:prstGeom>
                          <a:noFill/>
                          <a:ln>
                            <a:noFill/>
                          </a:ln>
                        </pic:spPr>
                      </pic:pic>
                    </a:graphicData>
                  </a:graphic>
                </wp:inline>
              </w:drawing>
            </w:r>
          </w:p>
        </w:tc>
        <w:tc>
          <w:tcPr>
            <w:tcW w:w="530" w:type="dxa"/>
            <w:shd w:val="clear" w:color="auto" w:fill="FFFFFF"/>
          </w:tcPr>
          <w:p w14:paraId="25B2F0CF"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5CCCFC3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500</w:t>
            </w:r>
          </w:p>
        </w:tc>
      </w:tr>
      <w:tr w:rsidR="00571236" w:rsidRPr="00571236" w14:paraId="5A72A535" w14:textId="77777777" w:rsidTr="00571236">
        <w:trPr>
          <w:trHeight w:val="253"/>
          <w:jc w:val="center"/>
        </w:trPr>
        <w:tc>
          <w:tcPr>
            <w:tcW w:w="682" w:type="dxa"/>
          </w:tcPr>
          <w:p w14:paraId="625BEB2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450</w:t>
            </w:r>
          </w:p>
        </w:tc>
        <w:tc>
          <w:tcPr>
            <w:tcW w:w="421" w:type="dxa"/>
          </w:tcPr>
          <w:p w14:paraId="7B59B3E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3B57723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24C69FB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2EB397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4507F38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D165A8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D9C011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24E3194A"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374DF35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40" w:type="dxa"/>
          </w:tcPr>
          <w:p w14:paraId="447E1B90"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00" w:type="dxa"/>
          </w:tcPr>
          <w:p w14:paraId="34F448E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01" w:type="dxa"/>
          </w:tcPr>
          <w:p w14:paraId="1A9E1E8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01" w:type="dxa"/>
          </w:tcPr>
          <w:p w14:paraId="3F064C5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01" w:type="dxa"/>
          </w:tcPr>
          <w:p w14:paraId="6FAB153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p>
        </w:tc>
        <w:tc>
          <w:tcPr>
            <w:tcW w:w="530" w:type="dxa"/>
          </w:tcPr>
          <w:p w14:paraId="1159017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145</w:t>
            </w:r>
          </w:p>
        </w:tc>
        <w:tc>
          <w:tcPr>
            <w:tcW w:w="530" w:type="dxa"/>
          </w:tcPr>
          <w:p w14:paraId="1E9A3E6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E59894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6BF54788"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3BC61036"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3868BF5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581FACC"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067F3DC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450</w:t>
            </w:r>
          </w:p>
        </w:tc>
      </w:tr>
      <w:tr w:rsidR="00571236" w:rsidRPr="00571236" w14:paraId="603435C1" w14:textId="77777777" w:rsidTr="00571236">
        <w:trPr>
          <w:trHeight w:val="253"/>
          <w:jc w:val="center"/>
        </w:trPr>
        <w:tc>
          <w:tcPr>
            <w:tcW w:w="682" w:type="dxa"/>
          </w:tcPr>
          <w:p w14:paraId="7B38C3E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400</w:t>
            </w:r>
          </w:p>
        </w:tc>
        <w:tc>
          <w:tcPr>
            <w:tcW w:w="421" w:type="dxa"/>
          </w:tcPr>
          <w:p w14:paraId="4BBFA8F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2C0F88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009FCE7"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6A37D872"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7B7785E5"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3358A56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ACDC943"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73AF0AAB"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D3941B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40" w:type="dxa"/>
          </w:tcPr>
          <w:p w14:paraId="389B3CE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00" w:type="dxa"/>
          </w:tcPr>
          <w:p w14:paraId="367D77C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01" w:type="dxa"/>
          </w:tcPr>
          <w:p w14:paraId="0669477E"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01" w:type="dxa"/>
          </w:tcPr>
          <w:p w14:paraId="0FE86EB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501" w:type="dxa"/>
          </w:tcPr>
          <w:p w14:paraId="62EC0FF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52D340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23193F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307012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7EC4813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539D634F"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57F7A92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32267F5"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69FB13D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400</w:t>
            </w:r>
          </w:p>
        </w:tc>
      </w:tr>
      <w:tr w:rsidR="00571236" w:rsidRPr="00571236" w14:paraId="1C7348BC" w14:textId="77777777" w:rsidTr="00571236">
        <w:trPr>
          <w:trHeight w:val="253"/>
          <w:jc w:val="center"/>
        </w:trPr>
        <w:tc>
          <w:tcPr>
            <w:tcW w:w="682" w:type="dxa"/>
          </w:tcPr>
          <w:p w14:paraId="4DFF1E7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350</w:t>
            </w:r>
          </w:p>
        </w:tc>
        <w:tc>
          <w:tcPr>
            <w:tcW w:w="421" w:type="dxa"/>
          </w:tcPr>
          <w:p w14:paraId="4F4127B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119D082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504D5E09"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31D51C4"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56D6A584"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0398A694"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123B2547"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0211E06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40" w:type="dxa"/>
          </w:tcPr>
          <w:p w14:paraId="02DA671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40" w:type="dxa"/>
          </w:tcPr>
          <w:p w14:paraId="0FB1ECD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00" w:type="dxa"/>
          </w:tcPr>
          <w:p w14:paraId="37D8053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100</w:t>
            </w:r>
          </w:p>
        </w:tc>
        <w:tc>
          <w:tcPr>
            <w:tcW w:w="501" w:type="dxa"/>
          </w:tcPr>
          <w:p w14:paraId="754DC12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130</w:t>
            </w:r>
          </w:p>
        </w:tc>
        <w:tc>
          <w:tcPr>
            <w:tcW w:w="501" w:type="dxa"/>
          </w:tcPr>
          <w:p w14:paraId="42F7F48C"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D6D709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A85CAA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69BCCC3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0AF3993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3E4901F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1DDECD4"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09D3310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60D5D66"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49C4C2D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350</w:t>
            </w:r>
          </w:p>
        </w:tc>
      </w:tr>
      <w:tr w:rsidR="00571236" w:rsidRPr="00571236" w14:paraId="1DA6BD41" w14:textId="77777777" w:rsidTr="00571236">
        <w:trPr>
          <w:trHeight w:val="253"/>
          <w:jc w:val="center"/>
        </w:trPr>
        <w:tc>
          <w:tcPr>
            <w:tcW w:w="682" w:type="dxa"/>
          </w:tcPr>
          <w:p w14:paraId="0DBA289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300</w:t>
            </w:r>
          </w:p>
        </w:tc>
        <w:tc>
          <w:tcPr>
            <w:tcW w:w="421" w:type="dxa"/>
          </w:tcPr>
          <w:p w14:paraId="39B40FF5"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BD50172"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45A54B47"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tcPr>
          <w:p w14:paraId="7145CCF7"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1DD50855"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tcPr>
          <w:p w14:paraId="10AD6E3D"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tcPr>
          <w:p w14:paraId="686AC6F7"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w:t>
            </w:r>
          </w:p>
        </w:tc>
        <w:tc>
          <w:tcPr>
            <w:tcW w:w="540" w:type="dxa"/>
          </w:tcPr>
          <w:p w14:paraId="635FE36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540" w:type="dxa"/>
          </w:tcPr>
          <w:p w14:paraId="70A3889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80</w:t>
            </w:r>
          </w:p>
        </w:tc>
        <w:tc>
          <w:tcPr>
            <w:tcW w:w="540" w:type="dxa"/>
          </w:tcPr>
          <w:p w14:paraId="4CBBB5B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105</w:t>
            </w:r>
          </w:p>
        </w:tc>
        <w:tc>
          <w:tcPr>
            <w:tcW w:w="500" w:type="dxa"/>
          </w:tcPr>
          <w:p w14:paraId="5837E60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p>
        </w:tc>
        <w:tc>
          <w:tcPr>
            <w:tcW w:w="501" w:type="dxa"/>
          </w:tcPr>
          <w:p w14:paraId="737FA61A"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03142950" w14:textId="77777777" w:rsidR="00571236" w:rsidRPr="00571236" w:rsidRDefault="00571236" w:rsidP="00571236">
            <w:pPr>
              <w:spacing w:after="0"/>
              <w:ind w:firstLine="0"/>
              <w:jc w:val="center"/>
              <w:rPr>
                <w:rFonts w:eastAsia="Calibri" w:cs="Times New Roman"/>
                <w:noProof/>
                <w:sz w:val="16"/>
                <w:szCs w:val="16"/>
                <w:lang w:val="sr-Cyrl-CS"/>
              </w:rPr>
            </w:pPr>
          </w:p>
        </w:tc>
        <w:tc>
          <w:tcPr>
            <w:tcW w:w="501" w:type="dxa"/>
          </w:tcPr>
          <w:p w14:paraId="37818AE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7FBA732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2EE132C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1064F2F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1" w:type="dxa"/>
          </w:tcPr>
          <w:p w14:paraId="0BC9302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tcPr>
          <w:p w14:paraId="4048A314"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3DA5137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0E907AA"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06D7BE2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300</w:t>
            </w:r>
          </w:p>
        </w:tc>
      </w:tr>
      <w:tr w:rsidR="00571236" w:rsidRPr="00571236" w14:paraId="6A7485C1" w14:textId="77777777" w:rsidTr="00571236">
        <w:trPr>
          <w:trHeight w:val="253"/>
          <w:jc w:val="center"/>
        </w:trPr>
        <w:tc>
          <w:tcPr>
            <w:tcW w:w="682" w:type="dxa"/>
            <w:shd w:val="clear" w:color="auto" w:fill="E6E6E6"/>
          </w:tcPr>
          <w:p w14:paraId="20B738D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275</w:t>
            </w:r>
          </w:p>
        </w:tc>
        <w:tc>
          <w:tcPr>
            <w:tcW w:w="421" w:type="dxa"/>
            <w:shd w:val="clear" w:color="auto" w:fill="E6E6E6"/>
          </w:tcPr>
          <w:p w14:paraId="300CB0F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71ECD00C"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24F65149"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18993590"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48A8993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070A02B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540" w:type="dxa"/>
            <w:shd w:val="clear" w:color="auto" w:fill="E6E6E6"/>
          </w:tcPr>
          <w:p w14:paraId="2617AB8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40</w:t>
            </w:r>
          </w:p>
        </w:tc>
        <w:tc>
          <w:tcPr>
            <w:tcW w:w="540" w:type="dxa"/>
            <w:shd w:val="clear" w:color="auto" w:fill="E6E6E6"/>
          </w:tcPr>
          <w:p w14:paraId="751C53F3"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40" w:type="dxa"/>
            <w:shd w:val="clear" w:color="auto" w:fill="E6E6E6"/>
          </w:tcPr>
          <w:p w14:paraId="5ACD7F6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40" w:type="dxa"/>
            <w:shd w:val="clear" w:color="auto" w:fill="E6E6E6"/>
          </w:tcPr>
          <w:p w14:paraId="189E2CA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125</w:t>
            </w:r>
          </w:p>
        </w:tc>
        <w:tc>
          <w:tcPr>
            <w:tcW w:w="4124" w:type="dxa"/>
            <w:gridSpan w:val="8"/>
            <w:vMerge w:val="restart"/>
            <w:shd w:val="clear" w:color="auto" w:fill="FFFFFF"/>
          </w:tcPr>
          <w:p w14:paraId="0724A58B" w14:textId="77777777" w:rsidR="00225981" w:rsidRDefault="00225981" w:rsidP="00571236">
            <w:pPr>
              <w:spacing w:after="0"/>
              <w:ind w:firstLine="0"/>
              <w:jc w:val="center"/>
              <w:rPr>
                <w:rFonts w:eastAsia="Calibri" w:cs="Times New Roman"/>
                <w:noProof/>
                <w:sz w:val="16"/>
                <w:szCs w:val="16"/>
                <w:lang w:val="sr-Cyrl-CS"/>
              </w:rPr>
            </w:pPr>
          </w:p>
          <w:p w14:paraId="23EF7DEB" w14:textId="77777777" w:rsidR="00571236" w:rsidRPr="00571236" w:rsidRDefault="00A0597F" w:rsidP="00571236">
            <w:pPr>
              <w:spacing w:after="0"/>
              <w:ind w:firstLine="0"/>
              <w:jc w:val="center"/>
              <w:rPr>
                <w:rFonts w:eastAsia="Calibri" w:cs="Times New Roman"/>
                <w:noProof/>
                <w:sz w:val="16"/>
                <w:szCs w:val="16"/>
                <w:lang w:val="sr-Cyrl-CS"/>
              </w:rPr>
            </w:pPr>
            <w:r>
              <w:rPr>
                <w:rFonts w:eastAsia="Calibri" w:cs="Times New Roman"/>
                <w:noProof/>
                <w:sz w:val="16"/>
                <w:szCs w:val="16"/>
                <w:lang w:val="sr-Cyrl-CS"/>
              </w:rPr>
              <w:t xml:space="preserve">*)  за </w:t>
            </w:r>
            <w:r>
              <w:rPr>
                <w:rFonts w:eastAsia="Calibri" w:cs="Times New Roman"/>
                <w:noProof/>
                <w:sz w:val="16"/>
                <w:szCs w:val="16"/>
              </w:rPr>
              <w:t>R</w:t>
            </w:r>
            <w:r w:rsidR="00571236" w:rsidRPr="00571236">
              <w:rPr>
                <w:rFonts w:eastAsia="Calibri" w:cs="Times New Roman"/>
                <w:noProof/>
                <w:sz w:val="16"/>
                <w:szCs w:val="16"/>
                <w:lang w:val="sr-Cyrl-CS"/>
              </w:rPr>
              <w:t xml:space="preserve"> &lt; 300 m важи додатно ограничење:</w:t>
            </w:r>
          </w:p>
          <w:p w14:paraId="35BE7198" w14:textId="121C6FA5" w:rsidR="00571236" w:rsidRPr="00571236" w:rsidRDefault="00EA1511" w:rsidP="00571236">
            <w:pPr>
              <w:spacing w:after="0"/>
              <w:ind w:firstLine="0"/>
              <w:jc w:val="center"/>
              <w:rPr>
                <w:rFonts w:eastAsia="Calibri" w:cs="Times New Roman"/>
                <w:noProof/>
                <w:sz w:val="16"/>
                <w:szCs w:val="16"/>
                <w:lang w:val="sr-Cyrl-CS"/>
              </w:rPr>
            </w:pPr>
            <w:r>
              <w:rPr>
                <w:rFonts w:eastAsia="Calibri" w:cs="Times New Roman"/>
                <w:noProof/>
                <w:position w:val="-24"/>
                <w:sz w:val="16"/>
                <w:szCs w:val="16"/>
              </w:rPr>
              <w:drawing>
                <wp:inline distT="0" distB="0" distL="0" distR="0" wp14:anchorId="6E9A1D8B" wp14:editId="68C2BEBE">
                  <wp:extent cx="647700" cy="2971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7700" cy="297180"/>
                          </a:xfrm>
                          <a:prstGeom prst="rect">
                            <a:avLst/>
                          </a:prstGeom>
                          <a:noFill/>
                          <a:ln>
                            <a:noFill/>
                          </a:ln>
                        </pic:spPr>
                      </pic:pic>
                    </a:graphicData>
                  </a:graphic>
                </wp:inline>
              </w:drawing>
            </w:r>
            <w:r w:rsidR="00571236" w:rsidRPr="00571236">
              <w:rPr>
                <w:rFonts w:eastAsia="Calibri" w:cs="Times New Roman"/>
                <w:noProof/>
                <w:sz w:val="16"/>
                <w:szCs w:val="16"/>
                <w:lang w:val="sr-Cyrl-CS"/>
              </w:rPr>
              <w:t xml:space="preserve"> </w:t>
            </w:r>
          </w:p>
          <w:p w14:paraId="6618AA2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За нове пруге и реконструкције одбацити срачунате вредности надвишења означене *) у табели</w:t>
            </w:r>
          </w:p>
        </w:tc>
        <w:tc>
          <w:tcPr>
            <w:tcW w:w="530" w:type="dxa"/>
            <w:shd w:val="clear" w:color="auto" w:fill="E6E6E6"/>
          </w:tcPr>
          <w:p w14:paraId="5B44CDD8"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7999C755"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B810F5A"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4136B2C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275</w:t>
            </w:r>
          </w:p>
        </w:tc>
      </w:tr>
      <w:tr w:rsidR="00571236" w:rsidRPr="00571236" w14:paraId="373D0D22" w14:textId="77777777" w:rsidTr="00571236">
        <w:trPr>
          <w:trHeight w:val="253"/>
          <w:jc w:val="center"/>
        </w:trPr>
        <w:tc>
          <w:tcPr>
            <w:tcW w:w="682" w:type="dxa"/>
            <w:shd w:val="clear" w:color="auto" w:fill="E6E6E6"/>
          </w:tcPr>
          <w:p w14:paraId="133C2FA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250</w:t>
            </w:r>
          </w:p>
        </w:tc>
        <w:tc>
          <w:tcPr>
            <w:tcW w:w="421" w:type="dxa"/>
            <w:shd w:val="clear" w:color="auto" w:fill="E6E6E6"/>
          </w:tcPr>
          <w:p w14:paraId="06FDF5A4"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57C5365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43C3B147"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4574D7A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2E82A406"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64DB390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540" w:type="dxa"/>
            <w:shd w:val="clear" w:color="auto" w:fill="E6E6E6"/>
          </w:tcPr>
          <w:p w14:paraId="4928440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55</w:t>
            </w:r>
          </w:p>
        </w:tc>
        <w:tc>
          <w:tcPr>
            <w:tcW w:w="540" w:type="dxa"/>
            <w:shd w:val="clear" w:color="auto" w:fill="E6E6E6"/>
          </w:tcPr>
          <w:p w14:paraId="28C74D2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540" w:type="dxa"/>
            <w:shd w:val="clear" w:color="auto" w:fill="E6E6E6"/>
          </w:tcPr>
          <w:p w14:paraId="00E7FEB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115</w:t>
            </w:r>
          </w:p>
        </w:tc>
        <w:tc>
          <w:tcPr>
            <w:tcW w:w="540" w:type="dxa"/>
            <w:shd w:val="clear" w:color="auto" w:fill="E6E6E6"/>
          </w:tcPr>
          <w:p w14:paraId="5F230CF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150</w:t>
            </w:r>
            <w:r w:rsidRPr="00571236">
              <w:rPr>
                <w:rFonts w:eastAsia="Calibri" w:cs="Times New Roman"/>
                <w:noProof/>
                <w:sz w:val="16"/>
                <w:szCs w:val="16"/>
                <w:vertAlign w:val="superscript"/>
                <w:lang w:val="sr-Cyrl-CS"/>
              </w:rPr>
              <w:t>*)</w:t>
            </w:r>
          </w:p>
        </w:tc>
        <w:tc>
          <w:tcPr>
            <w:tcW w:w="4124" w:type="dxa"/>
            <w:gridSpan w:val="8"/>
            <w:vMerge/>
            <w:shd w:val="clear" w:color="auto" w:fill="FFFFFF"/>
          </w:tcPr>
          <w:p w14:paraId="5EB45351"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E6E6E6"/>
          </w:tcPr>
          <w:p w14:paraId="46ED2098" w14:textId="77777777" w:rsidR="00571236" w:rsidRPr="00571236" w:rsidRDefault="00571236" w:rsidP="00571236">
            <w:pPr>
              <w:spacing w:after="0"/>
              <w:ind w:firstLine="0"/>
              <w:jc w:val="center"/>
              <w:rPr>
                <w:rFonts w:eastAsia="Calibri" w:cs="Times New Roman"/>
                <w:noProof/>
                <w:sz w:val="16"/>
                <w:szCs w:val="16"/>
                <w:lang w:val="sr-Cyrl-CS"/>
              </w:rPr>
            </w:pPr>
          </w:p>
        </w:tc>
        <w:tc>
          <w:tcPr>
            <w:tcW w:w="3710" w:type="dxa"/>
            <w:gridSpan w:val="7"/>
            <w:vMerge/>
          </w:tcPr>
          <w:p w14:paraId="12083CB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10DF59F"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6F94B6F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250</w:t>
            </w:r>
          </w:p>
        </w:tc>
      </w:tr>
      <w:tr w:rsidR="00571236" w:rsidRPr="00571236" w14:paraId="5E80A1AE" w14:textId="77777777" w:rsidTr="00571236">
        <w:trPr>
          <w:trHeight w:val="253"/>
          <w:jc w:val="center"/>
        </w:trPr>
        <w:tc>
          <w:tcPr>
            <w:tcW w:w="682" w:type="dxa"/>
            <w:shd w:val="clear" w:color="auto" w:fill="E6E6E6"/>
          </w:tcPr>
          <w:p w14:paraId="3C2DA9B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225</w:t>
            </w:r>
          </w:p>
        </w:tc>
        <w:tc>
          <w:tcPr>
            <w:tcW w:w="421" w:type="dxa"/>
            <w:shd w:val="clear" w:color="auto" w:fill="E6E6E6"/>
          </w:tcPr>
          <w:p w14:paraId="3ED3CB0F"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5E21DD88"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543C978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338CF553"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41AC333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488" w:type="dxa"/>
            <w:shd w:val="clear" w:color="auto" w:fill="E6E6E6"/>
          </w:tcPr>
          <w:p w14:paraId="06368CF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45</w:t>
            </w:r>
          </w:p>
        </w:tc>
        <w:tc>
          <w:tcPr>
            <w:tcW w:w="540" w:type="dxa"/>
            <w:shd w:val="clear" w:color="auto" w:fill="E6E6E6"/>
          </w:tcPr>
          <w:p w14:paraId="75C9D4F6"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75</w:t>
            </w:r>
          </w:p>
        </w:tc>
        <w:tc>
          <w:tcPr>
            <w:tcW w:w="540" w:type="dxa"/>
            <w:shd w:val="clear" w:color="auto" w:fill="E6E6E6"/>
          </w:tcPr>
          <w:p w14:paraId="5AFBD248"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110</w:t>
            </w:r>
          </w:p>
        </w:tc>
        <w:tc>
          <w:tcPr>
            <w:tcW w:w="540" w:type="dxa"/>
            <w:shd w:val="clear" w:color="auto" w:fill="E6E6E6"/>
          </w:tcPr>
          <w:p w14:paraId="09BF0A2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140</w:t>
            </w:r>
            <w:r w:rsidRPr="00571236">
              <w:rPr>
                <w:rFonts w:eastAsia="Calibri" w:cs="Times New Roman"/>
                <w:noProof/>
                <w:sz w:val="16"/>
                <w:szCs w:val="16"/>
                <w:vertAlign w:val="superscript"/>
                <w:lang w:val="sr-Cyrl-CS"/>
              </w:rPr>
              <w:t>*)</w:t>
            </w:r>
          </w:p>
        </w:tc>
        <w:tc>
          <w:tcPr>
            <w:tcW w:w="540" w:type="dxa"/>
            <w:shd w:val="clear" w:color="auto" w:fill="E6E6E6"/>
          </w:tcPr>
          <w:p w14:paraId="00F5F0B0" w14:textId="77777777" w:rsidR="00571236" w:rsidRPr="00571236" w:rsidRDefault="00571236" w:rsidP="00571236">
            <w:pPr>
              <w:spacing w:after="0"/>
              <w:ind w:firstLine="0"/>
              <w:jc w:val="center"/>
              <w:rPr>
                <w:rFonts w:eastAsia="Calibri" w:cs="Times New Roman"/>
                <w:noProof/>
                <w:sz w:val="16"/>
                <w:szCs w:val="16"/>
                <w:lang w:val="sr-Cyrl-CS"/>
              </w:rPr>
            </w:pPr>
          </w:p>
        </w:tc>
        <w:tc>
          <w:tcPr>
            <w:tcW w:w="4124" w:type="dxa"/>
            <w:gridSpan w:val="8"/>
            <w:vMerge/>
            <w:shd w:val="clear" w:color="auto" w:fill="FFFFFF"/>
          </w:tcPr>
          <w:p w14:paraId="761F33F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E6E6E6"/>
          </w:tcPr>
          <w:p w14:paraId="2619E5D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A92932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247EFB"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728636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3799EB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BCA8C7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47BEE6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17697B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DA78307"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2E5A6FD2"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225</w:t>
            </w:r>
          </w:p>
        </w:tc>
      </w:tr>
      <w:tr w:rsidR="00571236" w:rsidRPr="00571236" w14:paraId="448CD59F" w14:textId="77777777" w:rsidTr="00571236">
        <w:trPr>
          <w:trHeight w:val="253"/>
          <w:jc w:val="center"/>
        </w:trPr>
        <w:tc>
          <w:tcPr>
            <w:tcW w:w="682" w:type="dxa"/>
            <w:shd w:val="clear" w:color="auto" w:fill="E6E6E6"/>
          </w:tcPr>
          <w:p w14:paraId="07C77A9D"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200</w:t>
            </w:r>
          </w:p>
        </w:tc>
        <w:tc>
          <w:tcPr>
            <w:tcW w:w="421" w:type="dxa"/>
            <w:shd w:val="clear" w:color="auto" w:fill="E6E6E6"/>
          </w:tcPr>
          <w:p w14:paraId="0AB789D1"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3E2ED3E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2584B2AB"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6EC70ADB" w14:textId="77777777" w:rsidR="00571236" w:rsidRPr="00571236" w:rsidRDefault="00571236" w:rsidP="00571236">
            <w:pPr>
              <w:spacing w:after="0"/>
              <w:ind w:firstLine="0"/>
              <w:jc w:val="center"/>
              <w:rPr>
                <w:rFonts w:eastAsia="Calibri" w:cs="Times New Roman"/>
                <w:noProof/>
                <w:sz w:val="16"/>
                <w:szCs w:val="16"/>
                <w:lang w:val="sr-Cyrl-CS"/>
              </w:rPr>
            </w:pPr>
          </w:p>
        </w:tc>
        <w:tc>
          <w:tcPr>
            <w:tcW w:w="488" w:type="dxa"/>
            <w:shd w:val="clear" w:color="auto" w:fill="E6E6E6"/>
          </w:tcPr>
          <w:p w14:paraId="64F8715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30</w:t>
            </w:r>
          </w:p>
        </w:tc>
        <w:tc>
          <w:tcPr>
            <w:tcW w:w="488" w:type="dxa"/>
            <w:shd w:val="clear" w:color="auto" w:fill="E6E6E6"/>
          </w:tcPr>
          <w:p w14:paraId="2A21D5BA"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65</w:t>
            </w:r>
          </w:p>
        </w:tc>
        <w:tc>
          <w:tcPr>
            <w:tcW w:w="540" w:type="dxa"/>
            <w:shd w:val="clear" w:color="auto" w:fill="E6E6E6"/>
          </w:tcPr>
          <w:p w14:paraId="6F110B59"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95</w:t>
            </w:r>
          </w:p>
        </w:tc>
        <w:tc>
          <w:tcPr>
            <w:tcW w:w="540" w:type="dxa"/>
            <w:shd w:val="clear" w:color="auto" w:fill="E6E6E6"/>
          </w:tcPr>
          <w:p w14:paraId="7BED39C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135</w:t>
            </w:r>
            <w:r w:rsidRPr="00571236">
              <w:rPr>
                <w:rFonts w:eastAsia="Calibri" w:cs="Times New Roman"/>
                <w:noProof/>
                <w:sz w:val="16"/>
                <w:szCs w:val="16"/>
                <w:vertAlign w:val="superscript"/>
                <w:lang w:val="sr-Cyrl-CS"/>
              </w:rPr>
              <w:t>*)</w:t>
            </w:r>
          </w:p>
        </w:tc>
        <w:tc>
          <w:tcPr>
            <w:tcW w:w="540" w:type="dxa"/>
            <w:shd w:val="clear" w:color="auto" w:fill="E6E6E6"/>
          </w:tcPr>
          <w:p w14:paraId="56CFAA5E"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shd w:val="clear" w:color="auto" w:fill="E6E6E6"/>
          </w:tcPr>
          <w:p w14:paraId="77C7AED6" w14:textId="77777777" w:rsidR="00571236" w:rsidRPr="00571236" w:rsidRDefault="00571236" w:rsidP="00571236">
            <w:pPr>
              <w:spacing w:after="0"/>
              <w:ind w:firstLine="0"/>
              <w:jc w:val="center"/>
              <w:rPr>
                <w:rFonts w:eastAsia="Calibri" w:cs="Times New Roman"/>
                <w:noProof/>
                <w:sz w:val="16"/>
                <w:szCs w:val="16"/>
                <w:lang w:val="sr-Cyrl-CS"/>
              </w:rPr>
            </w:pPr>
          </w:p>
        </w:tc>
        <w:tc>
          <w:tcPr>
            <w:tcW w:w="4124" w:type="dxa"/>
            <w:gridSpan w:val="8"/>
            <w:vMerge/>
            <w:shd w:val="clear" w:color="auto" w:fill="FFFFFF"/>
          </w:tcPr>
          <w:p w14:paraId="428B4E0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E6E6E6"/>
          </w:tcPr>
          <w:p w14:paraId="753CB61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523350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22B613E7"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3E264DE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E87473F"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06C51BCC"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2C827C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3AA6F0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C7358A9"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101D067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200</w:t>
            </w:r>
          </w:p>
        </w:tc>
      </w:tr>
      <w:tr w:rsidR="00571236" w:rsidRPr="00571236" w14:paraId="43EAF01E" w14:textId="77777777" w:rsidTr="00571236">
        <w:trPr>
          <w:trHeight w:val="270"/>
          <w:jc w:val="center"/>
        </w:trPr>
        <w:tc>
          <w:tcPr>
            <w:tcW w:w="682" w:type="dxa"/>
            <w:shd w:val="clear" w:color="auto" w:fill="E6E6E6"/>
          </w:tcPr>
          <w:p w14:paraId="69EC13EB"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180</w:t>
            </w:r>
          </w:p>
        </w:tc>
        <w:tc>
          <w:tcPr>
            <w:tcW w:w="421" w:type="dxa"/>
            <w:shd w:val="clear" w:color="auto" w:fill="E6E6E6"/>
          </w:tcPr>
          <w:p w14:paraId="20C5127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43611406"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7E4A1300" w14:textId="77777777" w:rsidR="00571236" w:rsidRPr="00571236" w:rsidRDefault="00571236" w:rsidP="00571236">
            <w:pPr>
              <w:spacing w:after="0"/>
              <w:ind w:firstLine="0"/>
              <w:jc w:val="center"/>
              <w:rPr>
                <w:rFonts w:eastAsia="Calibri" w:cs="Times New Roman"/>
                <w:noProof/>
                <w:sz w:val="16"/>
                <w:szCs w:val="16"/>
                <w:lang w:val="sr-Cyrl-CS"/>
              </w:rPr>
            </w:pPr>
          </w:p>
        </w:tc>
        <w:tc>
          <w:tcPr>
            <w:tcW w:w="421" w:type="dxa"/>
            <w:shd w:val="clear" w:color="auto" w:fill="E6E6E6"/>
          </w:tcPr>
          <w:p w14:paraId="7AC7EB9F"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20</w:t>
            </w:r>
          </w:p>
        </w:tc>
        <w:tc>
          <w:tcPr>
            <w:tcW w:w="488" w:type="dxa"/>
            <w:shd w:val="clear" w:color="auto" w:fill="E6E6E6"/>
          </w:tcPr>
          <w:p w14:paraId="62A72015"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50</w:t>
            </w:r>
          </w:p>
        </w:tc>
        <w:tc>
          <w:tcPr>
            <w:tcW w:w="488" w:type="dxa"/>
            <w:shd w:val="clear" w:color="auto" w:fill="E6E6E6"/>
          </w:tcPr>
          <w:p w14:paraId="4086A011"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85</w:t>
            </w:r>
          </w:p>
        </w:tc>
        <w:tc>
          <w:tcPr>
            <w:tcW w:w="540" w:type="dxa"/>
            <w:shd w:val="clear" w:color="auto" w:fill="E6E6E6"/>
          </w:tcPr>
          <w:p w14:paraId="07B78F3C"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120</w:t>
            </w:r>
            <w:r w:rsidRPr="00571236">
              <w:rPr>
                <w:rFonts w:eastAsia="Calibri" w:cs="Times New Roman"/>
                <w:noProof/>
                <w:sz w:val="16"/>
                <w:szCs w:val="16"/>
                <w:vertAlign w:val="superscript"/>
                <w:lang w:val="sr-Cyrl-CS"/>
              </w:rPr>
              <w:t>*)</w:t>
            </w:r>
          </w:p>
        </w:tc>
        <w:tc>
          <w:tcPr>
            <w:tcW w:w="540" w:type="dxa"/>
            <w:shd w:val="clear" w:color="auto" w:fill="E6E6E6"/>
          </w:tcPr>
          <w:p w14:paraId="27FEA938"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shd w:val="clear" w:color="auto" w:fill="E6E6E6"/>
          </w:tcPr>
          <w:p w14:paraId="6FAE9A90" w14:textId="77777777" w:rsidR="00571236" w:rsidRPr="00571236" w:rsidRDefault="00571236" w:rsidP="00571236">
            <w:pPr>
              <w:spacing w:after="0"/>
              <w:ind w:firstLine="0"/>
              <w:jc w:val="center"/>
              <w:rPr>
                <w:rFonts w:eastAsia="Calibri" w:cs="Times New Roman"/>
                <w:noProof/>
                <w:sz w:val="16"/>
                <w:szCs w:val="16"/>
                <w:lang w:val="sr-Cyrl-CS"/>
              </w:rPr>
            </w:pPr>
          </w:p>
        </w:tc>
        <w:tc>
          <w:tcPr>
            <w:tcW w:w="540" w:type="dxa"/>
            <w:shd w:val="clear" w:color="auto" w:fill="E6E6E6"/>
          </w:tcPr>
          <w:p w14:paraId="186C829F" w14:textId="77777777" w:rsidR="00571236" w:rsidRPr="00571236" w:rsidRDefault="00571236" w:rsidP="00571236">
            <w:pPr>
              <w:spacing w:after="0"/>
              <w:ind w:firstLine="0"/>
              <w:jc w:val="center"/>
              <w:rPr>
                <w:rFonts w:eastAsia="Calibri" w:cs="Times New Roman"/>
                <w:noProof/>
                <w:sz w:val="16"/>
                <w:szCs w:val="16"/>
                <w:lang w:val="sr-Cyrl-CS"/>
              </w:rPr>
            </w:pPr>
          </w:p>
        </w:tc>
        <w:tc>
          <w:tcPr>
            <w:tcW w:w="4124" w:type="dxa"/>
            <w:gridSpan w:val="8"/>
            <w:vMerge/>
            <w:shd w:val="clear" w:color="auto" w:fill="FFFFFF"/>
          </w:tcPr>
          <w:p w14:paraId="15DBCE6E"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E6E6E6"/>
          </w:tcPr>
          <w:p w14:paraId="2C8AFC12"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6AF51B86"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82DCD7A"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030AD70"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167AA604"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A3F9289"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73E57C9D"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45EA9423" w14:textId="77777777" w:rsidR="00571236" w:rsidRPr="00571236" w:rsidRDefault="00571236" w:rsidP="00571236">
            <w:pPr>
              <w:spacing w:after="0"/>
              <w:ind w:firstLine="0"/>
              <w:jc w:val="center"/>
              <w:rPr>
                <w:rFonts w:eastAsia="Calibri" w:cs="Times New Roman"/>
                <w:noProof/>
                <w:sz w:val="16"/>
                <w:szCs w:val="16"/>
                <w:lang w:val="sr-Cyrl-CS"/>
              </w:rPr>
            </w:pPr>
          </w:p>
        </w:tc>
        <w:tc>
          <w:tcPr>
            <w:tcW w:w="530" w:type="dxa"/>
            <w:shd w:val="clear" w:color="auto" w:fill="FFFFFF"/>
          </w:tcPr>
          <w:p w14:paraId="5341DB5B" w14:textId="77777777" w:rsidR="00571236" w:rsidRPr="00571236" w:rsidRDefault="00571236" w:rsidP="00571236">
            <w:pPr>
              <w:spacing w:after="0"/>
              <w:ind w:firstLine="0"/>
              <w:jc w:val="center"/>
              <w:rPr>
                <w:rFonts w:eastAsia="Calibri" w:cs="Times New Roman"/>
                <w:noProof/>
                <w:sz w:val="16"/>
                <w:szCs w:val="16"/>
                <w:lang w:val="sr-Cyrl-CS"/>
              </w:rPr>
            </w:pPr>
          </w:p>
        </w:tc>
        <w:tc>
          <w:tcPr>
            <w:tcW w:w="684" w:type="dxa"/>
          </w:tcPr>
          <w:p w14:paraId="20890754" w14:textId="77777777" w:rsidR="00571236" w:rsidRPr="00571236" w:rsidRDefault="00571236" w:rsidP="00571236">
            <w:pPr>
              <w:spacing w:after="0"/>
              <w:ind w:firstLine="0"/>
              <w:jc w:val="center"/>
              <w:rPr>
                <w:rFonts w:eastAsia="Calibri" w:cs="Times New Roman"/>
                <w:noProof/>
                <w:sz w:val="16"/>
                <w:szCs w:val="16"/>
                <w:lang w:val="sr-Cyrl-CS"/>
              </w:rPr>
            </w:pPr>
            <w:r w:rsidRPr="00571236">
              <w:rPr>
                <w:rFonts w:eastAsia="Calibri" w:cs="Times New Roman"/>
                <w:noProof/>
                <w:sz w:val="16"/>
                <w:szCs w:val="16"/>
                <w:lang w:val="sr-Cyrl-CS"/>
              </w:rPr>
              <w:t>180</w:t>
            </w:r>
          </w:p>
        </w:tc>
      </w:tr>
    </w:tbl>
    <w:p w14:paraId="270A7722" w14:textId="77777777" w:rsidR="0072420D" w:rsidRPr="00571236" w:rsidRDefault="0072420D" w:rsidP="0072420D">
      <w:pPr>
        <w:pStyle w:val="Caption"/>
        <w:keepNext/>
        <w:spacing w:after="120"/>
        <w:jc w:val="right"/>
        <w:rPr>
          <w:noProof/>
          <w:sz w:val="24"/>
          <w:szCs w:val="24"/>
        </w:rPr>
      </w:pPr>
      <w:r>
        <w:rPr>
          <w:noProof/>
          <w:sz w:val="24"/>
          <w:szCs w:val="24"/>
        </w:rPr>
        <w:lastRenderedPageBreak/>
        <w:t>ПРИЛОГ 7</w:t>
      </w:r>
    </w:p>
    <w:tbl>
      <w:tblPr>
        <w:tblW w:w="15275" w:type="dxa"/>
        <w:jc w:val="center"/>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1E0" w:firstRow="1" w:lastRow="1" w:firstColumn="1" w:lastColumn="1" w:noHBand="0" w:noVBand="0"/>
      </w:tblPr>
      <w:tblGrid>
        <w:gridCol w:w="694"/>
        <w:gridCol w:w="430"/>
        <w:gridCol w:w="429"/>
        <w:gridCol w:w="429"/>
        <w:gridCol w:w="429"/>
        <w:gridCol w:w="495"/>
        <w:gridCol w:w="495"/>
        <w:gridCol w:w="540"/>
        <w:gridCol w:w="540"/>
        <w:gridCol w:w="540"/>
        <w:gridCol w:w="516"/>
        <w:gridCol w:w="516"/>
        <w:gridCol w:w="516"/>
        <w:gridCol w:w="516"/>
        <w:gridCol w:w="516"/>
        <w:gridCol w:w="537"/>
        <w:gridCol w:w="537"/>
        <w:gridCol w:w="537"/>
        <w:gridCol w:w="537"/>
        <w:gridCol w:w="537"/>
        <w:gridCol w:w="537"/>
        <w:gridCol w:w="537"/>
        <w:gridCol w:w="537"/>
        <w:gridCol w:w="537"/>
        <w:gridCol w:w="537"/>
        <w:gridCol w:w="537"/>
        <w:gridCol w:w="537"/>
        <w:gridCol w:w="537"/>
        <w:gridCol w:w="693"/>
      </w:tblGrid>
      <w:tr w:rsidR="0072420D" w:rsidRPr="002F6ACC" w14:paraId="3F6D3DF6" w14:textId="77777777" w:rsidTr="00CB6B84">
        <w:trPr>
          <w:trHeight w:val="254"/>
          <w:jc w:val="center"/>
        </w:trPr>
        <w:tc>
          <w:tcPr>
            <w:tcW w:w="15275" w:type="dxa"/>
            <w:gridSpan w:val="29"/>
            <w:vAlign w:val="center"/>
          </w:tcPr>
          <w:p w14:paraId="57890AB9" w14:textId="77777777" w:rsidR="0072420D" w:rsidRPr="0072420D" w:rsidRDefault="0072420D" w:rsidP="0072420D">
            <w:pPr>
              <w:spacing w:after="0"/>
              <w:ind w:firstLine="0"/>
              <w:jc w:val="center"/>
              <w:rPr>
                <w:rFonts w:eastAsia="Calibri" w:cs="Times New Roman"/>
                <w:noProof/>
                <w:sz w:val="20"/>
                <w:szCs w:val="20"/>
                <w:lang w:val="sr-Cyrl-CS"/>
              </w:rPr>
            </w:pPr>
            <w:r w:rsidRPr="0072420D">
              <w:rPr>
                <w:rFonts w:eastAsia="Calibri" w:cs="Times New Roman"/>
                <w:bCs/>
                <w:noProof/>
                <w:sz w:val="20"/>
                <w:szCs w:val="20"/>
                <w:lang w:val="sr-Cyrl-CS"/>
              </w:rPr>
              <w:t>Изузетна надвишења спољне шине у кривини</w:t>
            </w:r>
          </w:p>
        </w:tc>
      </w:tr>
      <w:tr w:rsidR="00537B8D" w:rsidRPr="0072420D" w14:paraId="35188E68" w14:textId="77777777" w:rsidTr="0072420D">
        <w:trPr>
          <w:trHeight w:val="254"/>
          <w:jc w:val="center"/>
        </w:trPr>
        <w:tc>
          <w:tcPr>
            <w:tcW w:w="694" w:type="dxa"/>
            <w:vAlign w:val="center"/>
          </w:tcPr>
          <w:p w14:paraId="5CEEEFA4" w14:textId="77777777" w:rsidR="00537B8D" w:rsidRPr="003074B8" w:rsidRDefault="00537B8D" w:rsidP="00537B8D">
            <w:pPr>
              <w:spacing w:after="0"/>
              <w:ind w:firstLine="0"/>
              <w:jc w:val="center"/>
              <w:rPr>
                <w:rFonts w:eastAsia="Calibri" w:cs="Times New Roman"/>
                <w:noProof/>
                <w:sz w:val="16"/>
                <w:szCs w:val="16"/>
              </w:rPr>
            </w:pPr>
            <w:r>
              <w:rPr>
                <w:rFonts w:eastAsia="Calibri" w:cs="Times New Roman"/>
                <w:noProof/>
                <w:sz w:val="16"/>
                <w:szCs w:val="16"/>
              </w:rPr>
              <w:t>R</w:t>
            </w:r>
          </w:p>
        </w:tc>
        <w:tc>
          <w:tcPr>
            <w:tcW w:w="13888" w:type="dxa"/>
            <w:gridSpan w:val="27"/>
            <w:vAlign w:val="center"/>
          </w:tcPr>
          <w:p w14:paraId="556C4849" w14:textId="77777777" w:rsidR="00537B8D" w:rsidRPr="003074B8" w:rsidRDefault="00537B8D" w:rsidP="00537B8D">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Б      Р     З     И     Н    А</w:t>
            </w:r>
          </w:p>
        </w:tc>
        <w:tc>
          <w:tcPr>
            <w:tcW w:w="693" w:type="dxa"/>
            <w:vAlign w:val="center"/>
          </w:tcPr>
          <w:p w14:paraId="361DECF7" w14:textId="77777777" w:rsidR="00537B8D" w:rsidRPr="003074B8" w:rsidRDefault="00537B8D" w:rsidP="00537B8D">
            <w:pPr>
              <w:spacing w:after="0"/>
              <w:ind w:firstLine="0"/>
              <w:jc w:val="center"/>
              <w:rPr>
                <w:rFonts w:eastAsia="Calibri" w:cs="Times New Roman"/>
                <w:noProof/>
                <w:sz w:val="16"/>
                <w:szCs w:val="16"/>
              </w:rPr>
            </w:pPr>
            <w:r>
              <w:rPr>
                <w:rFonts w:eastAsia="Calibri" w:cs="Times New Roman"/>
                <w:noProof/>
                <w:sz w:val="16"/>
                <w:szCs w:val="16"/>
              </w:rPr>
              <w:t>R</w:t>
            </w:r>
          </w:p>
        </w:tc>
      </w:tr>
      <w:tr w:rsidR="00537B8D" w:rsidRPr="0072420D" w14:paraId="2ED612FD" w14:textId="77777777" w:rsidTr="00CB6B84">
        <w:trPr>
          <w:trHeight w:val="254"/>
          <w:jc w:val="center"/>
        </w:trPr>
        <w:tc>
          <w:tcPr>
            <w:tcW w:w="694" w:type="dxa"/>
            <w:vMerge w:val="restart"/>
            <w:vAlign w:val="center"/>
          </w:tcPr>
          <w:p w14:paraId="0A1BFAFC" w14:textId="77777777" w:rsidR="00537B8D" w:rsidRPr="003074B8" w:rsidRDefault="00537B8D" w:rsidP="00537B8D">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c>
          <w:tcPr>
            <w:tcW w:w="13888" w:type="dxa"/>
            <w:gridSpan w:val="27"/>
          </w:tcPr>
          <w:p w14:paraId="6E7848CC" w14:textId="77777777" w:rsidR="00537B8D" w:rsidRPr="003074B8" w:rsidRDefault="00537B8D" w:rsidP="00537B8D">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 km /</w:t>
            </w:r>
            <w:r w:rsidRPr="003074B8">
              <w:rPr>
                <w:rFonts w:eastAsia="Calibri" w:cs="Times New Roman"/>
                <w:noProof/>
                <w:sz w:val="16"/>
                <w:szCs w:val="16"/>
                <w:lang w:val="bs-Latn-BA"/>
              </w:rPr>
              <w:t>h</w:t>
            </w:r>
            <w:r w:rsidRPr="003074B8">
              <w:rPr>
                <w:rFonts w:eastAsia="Calibri" w:cs="Times New Roman"/>
                <w:noProof/>
                <w:sz w:val="16"/>
                <w:szCs w:val="16"/>
                <w:lang w:val="sr-Cyrl-CS"/>
              </w:rPr>
              <w:t xml:space="preserve"> )</w:t>
            </w:r>
          </w:p>
        </w:tc>
        <w:tc>
          <w:tcPr>
            <w:tcW w:w="693" w:type="dxa"/>
            <w:vMerge w:val="restart"/>
            <w:vAlign w:val="center"/>
          </w:tcPr>
          <w:p w14:paraId="178D9D3E" w14:textId="77777777" w:rsidR="00537B8D" w:rsidRPr="003074B8" w:rsidRDefault="00537B8D" w:rsidP="00537B8D">
            <w:pPr>
              <w:spacing w:after="0"/>
              <w:ind w:firstLine="0"/>
              <w:jc w:val="center"/>
              <w:rPr>
                <w:rFonts w:eastAsia="Calibri" w:cs="Times New Roman"/>
                <w:noProof/>
                <w:sz w:val="16"/>
                <w:szCs w:val="16"/>
                <w:lang w:val="sr-Cyrl-CS"/>
              </w:rPr>
            </w:pPr>
            <w:r w:rsidRPr="003074B8">
              <w:rPr>
                <w:rFonts w:eastAsia="Calibri" w:cs="Times New Roman"/>
                <w:noProof/>
                <w:sz w:val="16"/>
                <w:szCs w:val="16"/>
                <w:lang w:val="sr-Cyrl-CS"/>
              </w:rPr>
              <w:t>(m)</w:t>
            </w:r>
          </w:p>
        </w:tc>
      </w:tr>
      <w:tr w:rsidR="0072420D" w:rsidRPr="0072420D" w14:paraId="665B82DF" w14:textId="77777777" w:rsidTr="0072420D">
        <w:trPr>
          <w:trHeight w:val="162"/>
          <w:jc w:val="center"/>
        </w:trPr>
        <w:tc>
          <w:tcPr>
            <w:tcW w:w="694" w:type="dxa"/>
            <w:vMerge/>
            <w:vAlign w:val="center"/>
          </w:tcPr>
          <w:p w14:paraId="65A347FA" w14:textId="77777777" w:rsidR="0072420D" w:rsidRPr="0072420D" w:rsidRDefault="0072420D" w:rsidP="003074B8">
            <w:pPr>
              <w:spacing w:after="0"/>
              <w:ind w:firstLine="0"/>
              <w:jc w:val="left"/>
              <w:rPr>
                <w:rFonts w:eastAsia="Calibri" w:cs="Times New Roman"/>
                <w:noProof/>
                <w:sz w:val="16"/>
                <w:szCs w:val="16"/>
                <w:lang w:val="sr-Cyrl-CS"/>
              </w:rPr>
            </w:pPr>
          </w:p>
        </w:tc>
        <w:tc>
          <w:tcPr>
            <w:tcW w:w="430" w:type="dxa"/>
            <w:vAlign w:val="center"/>
          </w:tcPr>
          <w:p w14:paraId="440D3A6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 xml:space="preserve">30   </w:t>
            </w:r>
          </w:p>
        </w:tc>
        <w:tc>
          <w:tcPr>
            <w:tcW w:w="429" w:type="dxa"/>
            <w:vAlign w:val="center"/>
          </w:tcPr>
          <w:p w14:paraId="4A857F0B"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35</w:t>
            </w:r>
          </w:p>
        </w:tc>
        <w:tc>
          <w:tcPr>
            <w:tcW w:w="429" w:type="dxa"/>
            <w:vAlign w:val="center"/>
          </w:tcPr>
          <w:p w14:paraId="7E67A0BC"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40</w:t>
            </w:r>
          </w:p>
        </w:tc>
        <w:tc>
          <w:tcPr>
            <w:tcW w:w="429" w:type="dxa"/>
            <w:vAlign w:val="center"/>
          </w:tcPr>
          <w:p w14:paraId="688E4108"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45</w:t>
            </w:r>
          </w:p>
        </w:tc>
        <w:tc>
          <w:tcPr>
            <w:tcW w:w="495" w:type="dxa"/>
            <w:vAlign w:val="center"/>
          </w:tcPr>
          <w:p w14:paraId="3461D01C"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50</w:t>
            </w:r>
          </w:p>
        </w:tc>
        <w:tc>
          <w:tcPr>
            <w:tcW w:w="495" w:type="dxa"/>
            <w:vAlign w:val="center"/>
          </w:tcPr>
          <w:p w14:paraId="277993D8"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55</w:t>
            </w:r>
          </w:p>
        </w:tc>
        <w:tc>
          <w:tcPr>
            <w:tcW w:w="540" w:type="dxa"/>
            <w:vAlign w:val="center"/>
          </w:tcPr>
          <w:p w14:paraId="7E299EDB"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60</w:t>
            </w:r>
          </w:p>
        </w:tc>
        <w:tc>
          <w:tcPr>
            <w:tcW w:w="540" w:type="dxa"/>
            <w:vAlign w:val="center"/>
          </w:tcPr>
          <w:p w14:paraId="1DC02C26"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65</w:t>
            </w:r>
          </w:p>
        </w:tc>
        <w:tc>
          <w:tcPr>
            <w:tcW w:w="540" w:type="dxa"/>
            <w:vAlign w:val="center"/>
          </w:tcPr>
          <w:p w14:paraId="706A798E"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70</w:t>
            </w:r>
          </w:p>
        </w:tc>
        <w:tc>
          <w:tcPr>
            <w:tcW w:w="516" w:type="dxa"/>
            <w:vAlign w:val="center"/>
          </w:tcPr>
          <w:p w14:paraId="3FC62EED"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75</w:t>
            </w:r>
          </w:p>
        </w:tc>
        <w:tc>
          <w:tcPr>
            <w:tcW w:w="516" w:type="dxa"/>
            <w:vAlign w:val="center"/>
          </w:tcPr>
          <w:p w14:paraId="31031B22"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80</w:t>
            </w:r>
          </w:p>
        </w:tc>
        <w:tc>
          <w:tcPr>
            <w:tcW w:w="516" w:type="dxa"/>
            <w:vAlign w:val="center"/>
          </w:tcPr>
          <w:p w14:paraId="5F34A37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85</w:t>
            </w:r>
          </w:p>
        </w:tc>
        <w:tc>
          <w:tcPr>
            <w:tcW w:w="516" w:type="dxa"/>
            <w:vAlign w:val="center"/>
          </w:tcPr>
          <w:p w14:paraId="016F19D2"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90</w:t>
            </w:r>
          </w:p>
        </w:tc>
        <w:tc>
          <w:tcPr>
            <w:tcW w:w="516" w:type="dxa"/>
            <w:vAlign w:val="center"/>
          </w:tcPr>
          <w:p w14:paraId="1E3E32C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95</w:t>
            </w:r>
          </w:p>
        </w:tc>
        <w:tc>
          <w:tcPr>
            <w:tcW w:w="537" w:type="dxa"/>
            <w:vAlign w:val="center"/>
          </w:tcPr>
          <w:p w14:paraId="532DE90F"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100</w:t>
            </w:r>
          </w:p>
        </w:tc>
        <w:tc>
          <w:tcPr>
            <w:tcW w:w="537" w:type="dxa"/>
            <w:vAlign w:val="center"/>
          </w:tcPr>
          <w:p w14:paraId="2352CCB7"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105</w:t>
            </w:r>
          </w:p>
        </w:tc>
        <w:tc>
          <w:tcPr>
            <w:tcW w:w="537" w:type="dxa"/>
            <w:vAlign w:val="center"/>
          </w:tcPr>
          <w:p w14:paraId="3A84459F"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vAlign w:val="center"/>
          </w:tcPr>
          <w:p w14:paraId="7F6FC6FD"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115</w:t>
            </w:r>
          </w:p>
        </w:tc>
        <w:tc>
          <w:tcPr>
            <w:tcW w:w="537" w:type="dxa"/>
            <w:vAlign w:val="center"/>
          </w:tcPr>
          <w:p w14:paraId="7E31DD2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120</w:t>
            </w:r>
          </w:p>
        </w:tc>
        <w:tc>
          <w:tcPr>
            <w:tcW w:w="537" w:type="dxa"/>
            <w:shd w:val="clear" w:color="auto" w:fill="FFFFFF"/>
            <w:vAlign w:val="center"/>
          </w:tcPr>
          <w:p w14:paraId="59FD39B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125</w:t>
            </w:r>
          </w:p>
        </w:tc>
        <w:tc>
          <w:tcPr>
            <w:tcW w:w="537" w:type="dxa"/>
            <w:shd w:val="clear" w:color="auto" w:fill="FFFFFF"/>
            <w:vAlign w:val="center"/>
          </w:tcPr>
          <w:p w14:paraId="629B1B22"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shd w:val="clear" w:color="auto" w:fill="FFFFFF"/>
            <w:vAlign w:val="center"/>
          </w:tcPr>
          <w:p w14:paraId="736CCD67"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135</w:t>
            </w:r>
          </w:p>
        </w:tc>
        <w:tc>
          <w:tcPr>
            <w:tcW w:w="537" w:type="dxa"/>
            <w:shd w:val="clear" w:color="auto" w:fill="FFFFFF"/>
            <w:vAlign w:val="center"/>
          </w:tcPr>
          <w:p w14:paraId="3010D165"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140</w:t>
            </w:r>
          </w:p>
        </w:tc>
        <w:tc>
          <w:tcPr>
            <w:tcW w:w="537" w:type="dxa"/>
            <w:shd w:val="clear" w:color="auto" w:fill="FFFFFF"/>
            <w:vAlign w:val="center"/>
          </w:tcPr>
          <w:p w14:paraId="103DD59A"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145</w:t>
            </w:r>
          </w:p>
        </w:tc>
        <w:tc>
          <w:tcPr>
            <w:tcW w:w="537" w:type="dxa"/>
            <w:shd w:val="clear" w:color="auto" w:fill="FFFFFF"/>
            <w:vAlign w:val="center"/>
          </w:tcPr>
          <w:p w14:paraId="2F383A7B"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150</w:t>
            </w:r>
          </w:p>
        </w:tc>
        <w:tc>
          <w:tcPr>
            <w:tcW w:w="537" w:type="dxa"/>
            <w:shd w:val="clear" w:color="auto" w:fill="FFFFFF"/>
            <w:vAlign w:val="center"/>
          </w:tcPr>
          <w:p w14:paraId="1B2849BE"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155</w:t>
            </w:r>
          </w:p>
        </w:tc>
        <w:tc>
          <w:tcPr>
            <w:tcW w:w="537" w:type="dxa"/>
            <w:shd w:val="clear" w:color="auto" w:fill="FFFFFF"/>
            <w:vAlign w:val="center"/>
          </w:tcPr>
          <w:p w14:paraId="73A1B551" w14:textId="77777777" w:rsidR="0072420D" w:rsidRPr="0072420D" w:rsidRDefault="0072420D" w:rsidP="003074B8">
            <w:pPr>
              <w:spacing w:after="0"/>
              <w:ind w:firstLine="0"/>
              <w:jc w:val="left"/>
              <w:rPr>
                <w:rFonts w:eastAsia="Calibri" w:cs="Times New Roman"/>
                <w:noProof/>
                <w:sz w:val="16"/>
                <w:szCs w:val="16"/>
                <w:lang w:val="sr-Cyrl-CS"/>
              </w:rPr>
            </w:pPr>
            <w:r w:rsidRPr="0072420D">
              <w:rPr>
                <w:rFonts w:eastAsia="Calibri" w:cs="Times New Roman"/>
                <w:noProof/>
                <w:sz w:val="16"/>
                <w:szCs w:val="16"/>
                <w:lang w:val="sr-Cyrl-CS"/>
              </w:rPr>
              <w:t>160</w:t>
            </w:r>
          </w:p>
        </w:tc>
        <w:tc>
          <w:tcPr>
            <w:tcW w:w="693" w:type="dxa"/>
            <w:vMerge/>
            <w:vAlign w:val="center"/>
          </w:tcPr>
          <w:p w14:paraId="1DB5E694" w14:textId="77777777" w:rsidR="0072420D" w:rsidRPr="0072420D" w:rsidRDefault="0072420D" w:rsidP="003074B8">
            <w:pPr>
              <w:spacing w:after="0"/>
              <w:ind w:firstLine="0"/>
              <w:jc w:val="left"/>
              <w:rPr>
                <w:rFonts w:eastAsia="Calibri" w:cs="Times New Roman"/>
                <w:noProof/>
                <w:sz w:val="16"/>
                <w:szCs w:val="16"/>
                <w:lang w:val="sr-Cyrl-CS"/>
              </w:rPr>
            </w:pPr>
          </w:p>
        </w:tc>
      </w:tr>
      <w:tr w:rsidR="003074B8" w:rsidRPr="0072420D" w14:paraId="0D084F5E" w14:textId="77777777" w:rsidTr="0072420D">
        <w:trPr>
          <w:trHeight w:val="254"/>
          <w:jc w:val="center"/>
        </w:trPr>
        <w:tc>
          <w:tcPr>
            <w:tcW w:w="694" w:type="dxa"/>
          </w:tcPr>
          <w:p w14:paraId="5FB88D4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6000</w:t>
            </w:r>
          </w:p>
        </w:tc>
        <w:tc>
          <w:tcPr>
            <w:tcW w:w="430" w:type="dxa"/>
          </w:tcPr>
          <w:p w14:paraId="461209E8"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D12ECF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A187CFF"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87FF2E4"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1F95EDC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5CF695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109397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9EDBA8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018DCE1"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4DE5A6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140451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9A76B6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6D1404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49B3A5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21AA41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3165AA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B9F9C8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5445F7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B0F97E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0431E7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9F4487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B8DE96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E3F25C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79805B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E20754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E40144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B571927"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276C9E7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6000</w:t>
            </w:r>
          </w:p>
        </w:tc>
      </w:tr>
      <w:tr w:rsidR="003074B8" w:rsidRPr="0072420D" w14:paraId="7A6CE70E" w14:textId="77777777" w:rsidTr="0072420D">
        <w:trPr>
          <w:trHeight w:val="254"/>
          <w:jc w:val="center"/>
        </w:trPr>
        <w:tc>
          <w:tcPr>
            <w:tcW w:w="694" w:type="dxa"/>
          </w:tcPr>
          <w:p w14:paraId="12D9809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5000</w:t>
            </w:r>
          </w:p>
        </w:tc>
        <w:tc>
          <w:tcPr>
            <w:tcW w:w="430" w:type="dxa"/>
          </w:tcPr>
          <w:p w14:paraId="3D2730F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38D72B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476457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85403E1"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A25AF2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2BDFC0E"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7D7B937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8D4B86A"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3B363F1"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40DFF8C"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811866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35D466D"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C63A1DC"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5453B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C11415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D054AB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F1189E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EE4615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A76710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CDB55F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57E9E1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58356E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AAAD75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714914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B172F9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38A381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8965153"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29BAB2D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5000</w:t>
            </w:r>
          </w:p>
        </w:tc>
      </w:tr>
      <w:tr w:rsidR="003074B8" w:rsidRPr="0072420D" w14:paraId="51BFCC3C" w14:textId="77777777" w:rsidTr="0072420D">
        <w:trPr>
          <w:trHeight w:val="254"/>
          <w:jc w:val="center"/>
        </w:trPr>
        <w:tc>
          <w:tcPr>
            <w:tcW w:w="694" w:type="dxa"/>
          </w:tcPr>
          <w:p w14:paraId="3EE9005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4000</w:t>
            </w:r>
          </w:p>
        </w:tc>
        <w:tc>
          <w:tcPr>
            <w:tcW w:w="430" w:type="dxa"/>
          </w:tcPr>
          <w:p w14:paraId="0BBE039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39B608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AD25A1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2D69EF7"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E9D1A3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C03511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64B27F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C4805C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212196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B655F2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B005A1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78D3F6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0C5655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FCCE90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313D2F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A91DEB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91921A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42C554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3D0C10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A8974B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64F8E8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51AFEF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7B55A7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35BB12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FA770D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5A1D6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CB794EE"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69D955D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4000</w:t>
            </w:r>
          </w:p>
        </w:tc>
      </w:tr>
      <w:tr w:rsidR="003074B8" w:rsidRPr="0072420D" w14:paraId="30CF6094" w14:textId="77777777" w:rsidTr="0072420D">
        <w:trPr>
          <w:trHeight w:val="254"/>
          <w:jc w:val="center"/>
        </w:trPr>
        <w:tc>
          <w:tcPr>
            <w:tcW w:w="694" w:type="dxa"/>
          </w:tcPr>
          <w:p w14:paraId="460B088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3000</w:t>
            </w:r>
          </w:p>
        </w:tc>
        <w:tc>
          <w:tcPr>
            <w:tcW w:w="430" w:type="dxa"/>
          </w:tcPr>
          <w:p w14:paraId="305381C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EA7965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E3FBE5B"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7E7683B8"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3A821CE"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425AE56"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49DCC3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4AF616C"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77393C1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9C3C9C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7209569"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810A6D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1DEAF0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6ED563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A1252E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C04361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89C3B6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CA045A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B9CB99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6897A6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328938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6AFCBE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12D2E9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D600A2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8724AB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3A9327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D00B200"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7EB9967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3000</w:t>
            </w:r>
          </w:p>
        </w:tc>
      </w:tr>
      <w:tr w:rsidR="003074B8" w:rsidRPr="0072420D" w14:paraId="30ACFBC7" w14:textId="77777777" w:rsidTr="0072420D">
        <w:trPr>
          <w:trHeight w:val="254"/>
          <w:jc w:val="center"/>
        </w:trPr>
        <w:tc>
          <w:tcPr>
            <w:tcW w:w="694" w:type="dxa"/>
          </w:tcPr>
          <w:p w14:paraId="1EB8CA8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2500</w:t>
            </w:r>
          </w:p>
        </w:tc>
        <w:tc>
          <w:tcPr>
            <w:tcW w:w="430" w:type="dxa"/>
          </w:tcPr>
          <w:p w14:paraId="323EA92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8EC56FF"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DD24AF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7925612"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3FCCBCE"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4235A7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B51EBF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0D5EB5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9B28AE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187840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6E0DEA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BCA8BE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465F19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5F1EB1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CD3FAB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B46FF6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DC0C4B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746B60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EC1404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6CC67B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AB3DBF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109FEE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783AC0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16C059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81EC19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EF60BA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02B1123"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3F3D608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2500</w:t>
            </w:r>
          </w:p>
        </w:tc>
      </w:tr>
      <w:tr w:rsidR="003074B8" w:rsidRPr="0072420D" w14:paraId="09A17EB2" w14:textId="77777777" w:rsidTr="0072420D">
        <w:trPr>
          <w:trHeight w:val="254"/>
          <w:jc w:val="center"/>
        </w:trPr>
        <w:tc>
          <w:tcPr>
            <w:tcW w:w="694" w:type="dxa"/>
          </w:tcPr>
          <w:p w14:paraId="7743C7D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2000</w:t>
            </w:r>
          </w:p>
        </w:tc>
        <w:tc>
          <w:tcPr>
            <w:tcW w:w="430" w:type="dxa"/>
          </w:tcPr>
          <w:p w14:paraId="7E57BA42"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69166BF"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31F6F1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7F5F763"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2205A9E"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E414E71"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A6B266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BAC5591"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D5B7EF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A224A5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08A63B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82120BA"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9F15BF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B61A9E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CBF21D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B80F2D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CF015F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188717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A76958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25298E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5C0DFB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353246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7A7803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FEEBC3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4B8261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79AD19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0968854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693" w:type="dxa"/>
          </w:tcPr>
          <w:p w14:paraId="09CC9CA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2000</w:t>
            </w:r>
          </w:p>
        </w:tc>
      </w:tr>
      <w:tr w:rsidR="003074B8" w:rsidRPr="0072420D" w14:paraId="4DC51C07" w14:textId="77777777" w:rsidTr="0072420D">
        <w:trPr>
          <w:trHeight w:val="254"/>
          <w:jc w:val="center"/>
        </w:trPr>
        <w:tc>
          <w:tcPr>
            <w:tcW w:w="694" w:type="dxa"/>
          </w:tcPr>
          <w:p w14:paraId="13861A9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1900</w:t>
            </w:r>
          </w:p>
        </w:tc>
        <w:tc>
          <w:tcPr>
            <w:tcW w:w="430" w:type="dxa"/>
          </w:tcPr>
          <w:p w14:paraId="1AB758AB"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6D15FFB"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95BDB1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3F05F43"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78374BD"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92269FA"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848644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C3BC41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7BDDBCE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4A5E0DD"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AB02F1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40A5C2C"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C7EB1E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37C451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1741A9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E2DD1E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EDA4E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80B1E2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D91475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96AA7C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BB3489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7F4DE1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7F9D1C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5F1B7E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529E9D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3FDE3A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5E128C9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w:t>
            </w:r>
          </w:p>
        </w:tc>
        <w:tc>
          <w:tcPr>
            <w:tcW w:w="693" w:type="dxa"/>
          </w:tcPr>
          <w:p w14:paraId="08A8C61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1900</w:t>
            </w:r>
          </w:p>
        </w:tc>
      </w:tr>
      <w:tr w:rsidR="003074B8" w:rsidRPr="0072420D" w14:paraId="5E145BA7" w14:textId="77777777" w:rsidTr="0072420D">
        <w:trPr>
          <w:trHeight w:val="254"/>
          <w:jc w:val="center"/>
        </w:trPr>
        <w:tc>
          <w:tcPr>
            <w:tcW w:w="694" w:type="dxa"/>
          </w:tcPr>
          <w:p w14:paraId="1DD11C0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1800</w:t>
            </w:r>
          </w:p>
        </w:tc>
        <w:tc>
          <w:tcPr>
            <w:tcW w:w="430" w:type="dxa"/>
          </w:tcPr>
          <w:p w14:paraId="7A2DDA96"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C27B1B7"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9D991D3"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ABC050D"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A1A7C72"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524E826"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3EABF4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FB855CB"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DC0082A"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B060EA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26DA70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3ADFA3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4649959"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25BB9D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3F5EE2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CBF630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54606B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A7C5CC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000A81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43C899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177318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4B419C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C4DCC4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FA353C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7D0EC4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45053F7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7561036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693" w:type="dxa"/>
          </w:tcPr>
          <w:p w14:paraId="25CDAA8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1800</w:t>
            </w:r>
          </w:p>
        </w:tc>
      </w:tr>
      <w:tr w:rsidR="003074B8" w:rsidRPr="0072420D" w14:paraId="4BBB35CC" w14:textId="77777777" w:rsidTr="0072420D">
        <w:trPr>
          <w:trHeight w:val="254"/>
          <w:jc w:val="center"/>
        </w:trPr>
        <w:tc>
          <w:tcPr>
            <w:tcW w:w="694" w:type="dxa"/>
          </w:tcPr>
          <w:p w14:paraId="4E0D089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1700</w:t>
            </w:r>
          </w:p>
        </w:tc>
        <w:tc>
          <w:tcPr>
            <w:tcW w:w="430" w:type="dxa"/>
          </w:tcPr>
          <w:p w14:paraId="65101493"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4F2255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88E6D1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AFAFA72"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966B604"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4617FAF"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B6C3A5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205CB7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35B0A6A"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6AB663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87D206D"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351C44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2E380A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CCA7A1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EBB31A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E6CB75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BC1B4F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147F19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00D39B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66B792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4144B1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991EE2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E6B040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A852AB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21C3DF6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725F66F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50FDC9B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693" w:type="dxa"/>
          </w:tcPr>
          <w:p w14:paraId="332FCC3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1700</w:t>
            </w:r>
          </w:p>
        </w:tc>
      </w:tr>
      <w:tr w:rsidR="003074B8" w:rsidRPr="0072420D" w14:paraId="12242AF9" w14:textId="77777777" w:rsidTr="0072420D">
        <w:trPr>
          <w:trHeight w:val="254"/>
          <w:jc w:val="center"/>
        </w:trPr>
        <w:tc>
          <w:tcPr>
            <w:tcW w:w="694" w:type="dxa"/>
          </w:tcPr>
          <w:p w14:paraId="680BB3B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1600</w:t>
            </w:r>
          </w:p>
        </w:tc>
        <w:tc>
          <w:tcPr>
            <w:tcW w:w="430" w:type="dxa"/>
          </w:tcPr>
          <w:p w14:paraId="23F96C5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2BCF8D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6A2A69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78DDFD4A"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74B0B8C"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1506E9E1"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547257E"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5763AEC"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3BF5C0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F397E4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BAD996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DE29559"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88879A1"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6AF10E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528015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AC7A8B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8A04CF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8B5B3C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DBF233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8B72F8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6A8190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9D3FA9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441CB7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2B27BF8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2EEB0DA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0A76E22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37" w:type="dxa"/>
            <w:shd w:val="clear" w:color="auto" w:fill="FFFFFF"/>
          </w:tcPr>
          <w:p w14:paraId="0DCEFE5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693" w:type="dxa"/>
          </w:tcPr>
          <w:p w14:paraId="5900E37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1600</w:t>
            </w:r>
          </w:p>
        </w:tc>
      </w:tr>
      <w:tr w:rsidR="003074B8" w:rsidRPr="0072420D" w14:paraId="1C25D12A" w14:textId="77777777" w:rsidTr="0072420D">
        <w:trPr>
          <w:trHeight w:val="254"/>
          <w:jc w:val="center"/>
        </w:trPr>
        <w:tc>
          <w:tcPr>
            <w:tcW w:w="694" w:type="dxa"/>
          </w:tcPr>
          <w:p w14:paraId="10914FE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1500</w:t>
            </w:r>
          </w:p>
        </w:tc>
        <w:tc>
          <w:tcPr>
            <w:tcW w:w="430" w:type="dxa"/>
          </w:tcPr>
          <w:p w14:paraId="31B3024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B6BEBF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648FC3D"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90173E6"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7C7F9D3"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DC7E12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81481C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5C3CAD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3499D9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A3014A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1963B1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B65C01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986166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817541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20230A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910596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342476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0BA918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06E216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C04C7E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E7503E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A24130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04FB65F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3B8272F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1681523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37" w:type="dxa"/>
            <w:shd w:val="clear" w:color="auto" w:fill="FFFFFF"/>
          </w:tcPr>
          <w:p w14:paraId="7A3BAB5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37" w:type="dxa"/>
            <w:shd w:val="clear" w:color="auto" w:fill="FFFFFF"/>
          </w:tcPr>
          <w:p w14:paraId="5E2944F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w:t>
            </w:r>
          </w:p>
        </w:tc>
        <w:tc>
          <w:tcPr>
            <w:tcW w:w="693" w:type="dxa"/>
          </w:tcPr>
          <w:p w14:paraId="70482E5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1500</w:t>
            </w:r>
          </w:p>
        </w:tc>
      </w:tr>
      <w:tr w:rsidR="003074B8" w:rsidRPr="0072420D" w14:paraId="6EED7BBA" w14:textId="77777777" w:rsidTr="0072420D">
        <w:trPr>
          <w:trHeight w:val="254"/>
          <w:jc w:val="center"/>
        </w:trPr>
        <w:tc>
          <w:tcPr>
            <w:tcW w:w="694" w:type="dxa"/>
          </w:tcPr>
          <w:p w14:paraId="71D5F5E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1400</w:t>
            </w:r>
          </w:p>
        </w:tc>
        <w:tc>
          <w:tcPr>
            <w:tcW w:w="430" w:type="dxa"/>
          </w:tcPr>
          <w:p w14:paraId="38484B62"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880B0C3"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C0A1198"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7951A52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4C396DBC"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233915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F5BEB2F"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45A3A7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48209FA"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BC5836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34DE59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E6EE66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F897E2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8BA0A6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42E79B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5FF7EC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5B04FD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7F3F58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251DF5C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96AE20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46E27B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70F69D6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40005C6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68E6481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37" w:type="dxa"/>
            <w:shd w:val="clear" w:color="auto" w:fill="FFFFFF"/>
          </w:tcPr>
          <w:p w14:paraId="6569792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37" w:type="dxa"/>
            <w:shd w:val="clear" w:color="auto" w:fill="FFFFFF"/>
          </w:tcPr>
          <w:p w14:paraId="1A5A516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w:t>
            </w:r>
          </w:p>
        </w:tc>
        <w:tc>
          <w:tcPr>
            <w:tcW w:w="537" w:type="dxa"/>
            <w:shd w:val="clear" w:color="auto" w:fill="FFFFFF"/>
          </w:tcPr>
          <w:p w14:paraId="15F1635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693" w:type="dxa"/>
          </w:tcPr>
          <w:p w14:paraId="687BC2C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1400</w:t>
            </w:r>
          </w:p>
        </w:tc>
      </w:tr>
      <w:tr w:rsidR="003074B8" w:rsidRPr="0072420D" w14:paraId="1E8769F4" w14:textId="77777777" w:rsidTr="0072420D">
        <w:trPr>
          <w:trHeight w:val="254"/>
          <w:jc w:val="center"/>
        </w:trPr>
        <w:tc>
          <w:tcPr>
            <w:tcW w:w="694" w:type="dxa"/>
          </w:tcPr>
          <w:p w14:paraId="27B08A6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1300</w:t>
            </w:r>
          </w:p>
        </w:tc>
        <w:tc>
          <w:tcPr>
            <w:tcW w:w="430" w:type="dxa"/>
          </w:tcPr>
          <w:p w14:paraId="3ABB5B2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0A5B68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058F39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F860D2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4B3391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AA29387"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A02904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F653B9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9AC2D9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D5D6E2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458349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6E5B3C9"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52EEB5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406D00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467869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2A2436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601121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21F313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1AF6A9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199D0E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24EF9C1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1743C8F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1E82795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37" w:type="dxa"/>
            <w:shd w:val="clear" w:color="auto" w:fill="FFFFFF"/>
          </w:tcPr>
          <w:p w14:paraId="0E74BF0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37" w:type="dxa"/>
            <w:shd w:val="clear" w:color="auto" w:fill="FFFFFF"/>
          </w:tcPr>
          <w:p w14:paraId="2FD0C4D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75</w:t>
            </w:r>
          </w:p>
        </w:tc>
        <w:tc>
          <w:tcPr>
            <w:tcW w:w="537" w:type="dxa"/>
            <w:shd w:val="clear" w:color="auto" w:fill="FFFFFF"/>
          </w:tcPr>
          <w:p w14:paraId="771C0B0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w:t>
            </w:r>
          </w:p>
        </w:tc>
        <w:tc>
          <w:tcPr>
            <w:tcW w:w="537" w:type="dxa"/>
            <w:shd w:val="clear" w:color="auto" w:fill="FFFFFF"/>
          </w:tcPr>
          <w:p w14:paraId="09E0CC3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w:t>
            </w:r>
          </w:p>
        </w:tc>
        <w:tc>
          <w:tcPr>
            <w:tcW w:w="693" w:type="dxa"/>
          </w:tcPr>
          <w:p w14:paraId="100803D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1300</w:t>
            </w:r>
          </w:p>
        </w:tc>
      </w:tr>
      <w:tr w:rsidR="003074B8" w:rsidRPr="0072420D" w14:paraId="5D608621" w14:textId="77777777" w:rsidTr="0072420D">
        <w:trPr>
          <w:trHeight w:val="254"/>
          <w:jc w:val="center"/>
        </w:trPr>
        <w:tc>
          <w:tcPr>
            <w:tcW w:w="694" w:type="dxa"/>
          </w:tcPr>
          <w:p w14:paraId="4BF8873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1200</w:t>
            </w:r>
          </w:p>
        </w:tc>
        <w:tc>
          <w:tcPr>
            <w:tcW w:w="430" w:type="dxa"/>
          </w:tcPr>
          <w:p w14:paraId="18690196"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F6E837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DB6AAB3"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3BF6488"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0805E2A"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7A96A4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795E99F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D450B0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CC48F84"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BC2867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0ADFA1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D613E2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699E4D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8ECC5F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E72DDC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7B4229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49F02B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3392CB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374F4F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shd w:val="clear" w:color="auto" w:fill="FFFFFF"/>
          </w:tcPr>
          <w:p w14:paraId="48E79AE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782F4A1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shd w:val="clear" w:color="auto" w:fill="FFFFFF"/>
          </w:tcPr>
          <w:p w14:paraId="493A45F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37" w:type="dxa"/>
            <w:shd w:val="clear" w:color="auto" w:fill="FFFFFF"/>
          </w:tcPr>
          <w:p w14:paraId="5B9A3CD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37" w:type="dxa"/>
            <w:shd w:val="clear" w:color="auto" w:fill="FFFFFF"/>
          </w:tcPr>
          <w:p w14:paraId="471CDB7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75</w:t>
            </w:r>
          </w:p>
        </w:tc>
        <w:tc>
          <w:tcPr>
            <w:tcW w:w="537" w:type="dxa"/>
            <w:shd w:val="clear" w:color="auto" w:fill="FFFFFF"/>
          </w:tcPr>
          <w:p w14:paraId="391C82D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w:t>
            </w:r>
          </w:p>
        </w:tc>
        <w:tc>
          <w:tcPr>
            <w:tcW w:w="537" w:type="dxa"/>
            <w:shd w:val="clear" w:color="auto" w:fill="FFFFFF"/>
          </w:tcPr>
          <w:p w14:paraId="15D4D37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105</w:t>
            </w:r>
          </w:p>
        </w:tc>
        <w:tc>
          <w:tcPr>
            <w:tcW w:w="537" w:type="dxa"/>
            <w:shd w:val="clear" w:color="auto" w:fill="FFFFFF"/>
          </w:tcPr>
          <w:p w14:paraId="20C24AA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w:t>
            </w:r>
          </w:p>
        </w:tc>
        <w:tc>
          <w:tcPr>
            <w:tcW w:w="693" w:type="dxa"/>
          </w:tcPr>
          <w:p w14:paraId="58B61C1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1200</w:t>
            </w:r>
          </w:p>
        </w:tc>
      </w:tr>
      <w:tr w:rsidR="003074B8" w:rsidRPr="0072420D" w14:paraId="19424C92" w14:textId="77777777" w:rsidTr="0072420D">
        <w:trPr>
          <w:trHeight w:val="254"/>
          <w:jc w:val="center"/>
        </w:trPr>
        <w:tc>
          <w:tcPr>
            <w:tcW w:w="694" w:type="dxa"/>
          </w:tcPr>
          <w:p w14:paraId="5B068FC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1100</w:t>
            </w:r>
          </w:p>
        </w:tc>
        <w:tc>
          <w:tcPr>
            <w:tcW w:w="430" w:type="dxa"/>
          </w:tcPr>
          <w:p w14:paraId="25C6C5C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59EEA4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C8F0827"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6388FE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2F501D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C551B3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801824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CEF459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24D985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5DAC77C"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5238D2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FEAF85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446266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23B2BF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31326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0C1B92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2E942F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9BA0AD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tcPr>
          <w:p w14:paraId="513FAF0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shd w:val="clear" w:color="auto" w:fill="FFFFFF"/>
          </w:tcPr>
          <w:p w14:paraId="132A8B3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37" w:type="dxa"/>
            <w:shd w:val="clear" w:color="auto" w:fill="FFFFFF"/>
          </w:tcPr>
          <w:p w14:paraId="622B977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37" w:type="dxa"/>
            <w:shd w:val="clear" w:color="auto" w:fill="FFFFFF"/>
          </w:tcPr>
          <w:p w14:paraId="3D5FA6C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37" w:type="dxa"/>
            <w:shd w:val="clear" w:color="auto" w:fill="FFFFFF"/>
          </w:tcPr>
          <w:p w14:paraId="198EBAC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w:t>
            </w:r>
          </w:p>
        </w:tc>
        <w:tc>
          <w:tcPr>
            <w:tcW w:w="537" w:type="dxa"/>
            <w:shd w:val="clear" w:color="auto" w:fill="FFFFFF"/>
          </w:tcPr>
          <w:p w14:paraId="13A00F8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95</w:t>
            </w:r>
          </w:p>
        </w:tc>
        <w:tc>
          <w:tcPr>
            <w:tcW w:w="537" w:type="dxa"/>
            <w:shd w:val="clear" w:color="auto" w:fill="FFFFFF"/>
          </w:tcPr>
          <w:p w14:paraId="7E80807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shd w:val="clear" w:color="auto" w:fill="FFFFFF"/>
          </w:tcPr>
          <w:p w14:paraId="22CD279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shd w:val="clear" w:color="auto" w:fill="FFFFFF"/>
          </w:tcPr>
          <w:p w14:paraId="3374243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145</w:t>
            </w:r>
          </w:p>
        </w:tc>
        <w:tc>
          <w:tcPr>
            <w:tcW w:w="693" w:type="dxa"/>
          </w:tcPr>
          <w:p w14:paraId="099E4ED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1100</w:t>
            </w:r>
          </w:p>
        </w:tc>
      </w:tr>
      <w:tr w:rsidR="003074B8" w:rsidRPr="0072420D" w14:paraId="33660EBB" w14:textId="77777777" w:rsidTr="0072420D">
        <w:trPr>
          <w:trHeight w:val="254"/>
          <w:jc w:val="center"/>
        </w:trPr>
        <w:tc>
          <w:tcPr>
            <w:tcW w:w="694" w:type="dxa"/>
          </w:tcPr>
          <w:p w14:paraId="1F8029B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1000</w:t>
            </w:r>
          </w:p>
        </w:tc>
        <w:tc>
          <w:tcPr>
            <w:tcW w:w="430" w:type="dxa"/>
          </w:tcPr>
          <w:p w14:paraId="12CC7566"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8C07477"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A40CBBB"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2D477E3"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C0806B8"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AF6B716"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5DA6C6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77CB79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69B89A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7FC79D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BDA694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50653B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4EC5611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52A037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7D31BA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8D9D84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84BBFA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tcPr>
          <w:p w14:paraId="2D03BCD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37" w:type="dxa"/>
          </w:tcPr>
          <w:p w14:paraId="03712C4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37" w:type="dxa"/>
            <w:shd w:val="clear" w:color="auto" w:fill="FFFFFF"/>
          </w:tcPr>
          <w:p w14:paraId="27BD3A6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55</w:t>
            </w:r>
          </w:p>
        </w:tc>
        <w:tc>
          <w:tcPr>
            <w:tcW w:w="537" w:type="dxa"/>
            <w:shd w:val="clear" w:color="auto" w:fill="FFFFFF"/>
          </w:tcPr>
          <w:p w14:paraId="217720C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w:t>
            </w:r>
          </w:p>
        </w:tc>
        <w:tc>
          <w:tcPr>
            <w:tcW w:w="537" w:type="dxa"/>
            <w:shd w:val="clear" w:color="auto" w:fill="FFFFFF"/>
          </w:tcPr>
          <w:p w14:paraId="7230EFB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37" w:type="dxa"/>
            <w:shd w:val="clear" w:color="auto" w:fill="FFFFFF"/>
          </w:tcPr>
          <w:p w14:paraId="5A6A457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w:t>
            </w:r>
          </w:p>
        </w:tc>
        <w:tc>
          <w:tcPr>
            <w:tcW w:w="537" w:type="dxa"/>
            <w:shd w:val="clear" w:color="auto" w:fill="FFFFFF"/>
          </w:tcPr>
          <w:p w14:paraId="39F86A7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w:t>
            </w:r>
          </w:p>
        </w:tc>
        <w:tc>
          <w:tcPr>
            <w:tcW w:w="537" w:type="dxa"/>
            <w:shd w:val="clear" w:color="auto" w:fill="FFFFFF"/>
          </w:tcPr>
          <w:p w14:paraId="0A18DE2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135</w:t>
            </w:r>
          </w:p>
        </w:tc>
        <w:tc>
          <w:tcPr>
            <w:tcW w:w="537" w:type="dxa"/>
            <w:shd w:val="clear" w:color="auto" w:fill="FFFFFF"/>
          </w:tcPr>
          <w:p w14:paraId="770E405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8C8790A"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3DD870A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1000</w:t>
            </w:r>
          </w:p>
        </w:tc>
      </w:tr>
      <w:tr w:rsidR="003074B8" w:rsidRPr="0072420D" w14:paraId="68466993" w14:textId="77777777" w:rsidTr="0072420D">
        <w:trPr>
          <w:trHeight w:val="254"/>
          <w:jc w:val="center"/>
        </w:trPr>
        <w:tc>
          <w:tcPr>
            <w:tcW w:w="694" w:type="dxa"/>
          </w:tcPr>
          <w:p w14:paraId="6D4FFCE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900</w:t>
            </w:r>
          </w:p>
        </w:tc>
        <w:tc>
          <w:tcPr>
            <w:tcW w:w="430" w:type="dxa"/>
          </w:tcPr>
          <w:p w14:paraId="30A5925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AEAFF0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4465B9B"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A34F54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CB3099F"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7B850E9F"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A8EDF5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161A4CD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A02BE35"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647B28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7988C2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245AD54"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6173E5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4BF6CB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EBB866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B1FB49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tcPr>
          <w:p w14:paraId="6A5F23B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w:t>
            </w:r>
          </w:p>
        </w:tc>
        <w:tc>
          <w:tcPr>
            <w:tcW w:w="537" w:type="dxa"/>
          </w:tcPr>
          <w:p w14:paraId="5EEB470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37" w:type="dxa"/>
          </w:tcPr>
          <w:p w14:paraId="030FCB6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37" w:type="dxa"/>
            <w:shd w:val="clear" w:color="auto" w:fill="FFFFFF"/>
          </w:tcPr>
          <w:p w14:paraId="0FFBFB2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75</w:t>
            </w:r>
          </w:p>
        </w:tc>
        <w:tc>
          <w:tcPr>
            <w:tcW w:w="537" w:type="dxa"/>
            <w:shd w:val="clear" w:color="auto" w:fill="FFFFFF"/>
          </w:tcPr>
          <w:p w14:paraId="50DFBA6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w:t>
            </w:r>
          </w:p>
        </w:tc>
        <w:tc>
          <w:tcPr>
            <w:tcW w:w="537" w:type="dxa"/>
            <w:shd w:val="clear" w:color="auto" w:fill="FFFFFF"/>
          </w:tcPr>
          <w:p w14:paraId="31FDDB3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shd w:val="clear" w:color="auto" w:fill="FFFFFF"/>
          </w:tcPr>
          <w:p w14:paraId="72D01E8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125</w:t>
            </w:r>
          </w:p>
        </w:tc>
        <w:tc>
          <w:tcPr>
            <w:tcW w:w="537" w:type="dxa"/>
            <w:shd w:val="clear" w:color="auto" w:fill="FFFFFF"/>
          </w:tcPr>
          <w:p w14:paraId="3531094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145</w:t>
            </w:r>
          </w:p>
        </w:tc>
        <w:tc>
          <w:tcPr>
            <w:tcW w:w="537" w:type="dxa"/>
            <w:shd w:val="clear" w:color="auto" w:fill="FFFFFF"/>
          </w:tcPr>
          <w:p w14:paraId="353E8F0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C0231B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B3A5DCC"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492D41E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900</w:t>
            </w:r>
          </w:p>
        </w:tc>
      </w:tr>
      <w:tr w:rsidR="003074B8" w:rsidRPr="0072420D" w14:paraId="72BF4400" w14:textId="77777777" w:rsidTr="0072420D">
        <w:trPr>
          <w:trHeight w:val="254"/>
          <w:jc w:val="center"/>
        </w:trPr>
        <w:tc>
          <w:tcPr>
            <w:tcW w:w="694" w:type="dxa"/>
          </w:tcPr>
          <w:p w14:paraId="704D15C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800</w:t>
            </w:r>
          </w:p>
        </w:tc>
        <w:tc>
          <w:tcPr>
            <w:tcW w:w="430" w:type="dxa"/>
          </w:tcPr>
          <w:p w14:paraId="58484F6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691BD8F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6C6084A7"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DCDE896"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F60AE50"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B0C1B8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A885285"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AD2A1BD"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D93BF4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81EDFB1"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378404C"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74789E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E81A10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E0C7CE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01FF26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tcPr>
          <w:p w14:paraId="34A2F60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37" w:type="dxa"/>
          </w:tcPr>
          <w:p w14:paraId="6AC5C64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37" w:type="dxa"/>
          </w:tcPr>
          <w:p w14:paraId="4055950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37" w:type="dxa"/>
          </w:tcPr>
          <w:p w14:paraId="2E42D63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w:t>
            </w:r>
          </w:p>
        </w:tc>
        <w:tc>
          <w:tcPr>
            <w:tcW w:w="537" w:type="dxa"/>
            <w:shd w:val="clear" w:color="auto" w:fill="FFFFFF"/>
          </w:tcPr>
          <w:p w14:paraId="5521611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w:t>
            </w:r>
          </w:p>
        </w:tc>
        <w:tc>
          <w:tcPr>
            <w:tcW w:w="537" w:type="dxa"/>
            <w:shd w:val="clear" w:color="auto" w:fill="FFFFFF"/>
          </w:tcPr>
          <w:p w14:paraId="7C975A8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125</w:t>
            </w:r>
          </w:p>
        </w:tc>
        <w:tc>
          <w:tcPr>
            <w:tcW w:w="537" w:type="dxa"/>
            <w:shd w:val="clear" w:color="auto" w:fill="FFFFFF"/>
          </w:tcPr>
          <w:p w14:paraId="55796B8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140</w:t>
            </w:r>
          </w:p>
        </w:tc>
        <w:tc>
          <w:tcPr>
            <w:tcW w:w="537" w:type="dxa"/>
            <w:shd w:val="clear" w:color="auto" w:fill="FFFFFF"/>
          </w:tcPr>
          <w:p w14:paraId="2E1DE1A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B66501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F1BFB7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F8BE8E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5723DAF"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5AB527A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800</w:t>
            </w:r>
          </w:p>
        </w:tc>
      </w:tr>
      <w:tr w:rsidR="003074B8" w:rsidRPr="0072420D" w14:paraId="34C33728" w14:textId="77777777" w:rsidTr="0072420D">
        <w:trPr>
          <w:trHeight w:val="254"/>
          <w:jc w:val="center"/>
        </w:trPr>
        <w:tc>
          <w:tcPr>
            <w:tcW w:w="694" w:type="dxa"/>
          </w:tcPr>
          <w:p w14:paraId="2EA0AA6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700</w:t>
            </w:r>
          </w:p>
        </w:tc>
        <w:tc>
          <w:tcPr>
            <w:tcW w:w="430" w:type="dxa"/>
          </w:tcPr>
          <w:p w14:paraId="64B5718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FD03E07"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2E8560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763A23CF"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F7CBC67"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F548D2A"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9B8649E"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1F8CB81"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00A3DFF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9D4DB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5FE6136"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6AE4368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00C124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A274EE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37" w:type="dxa"/>
          </w:tcPr>
          <w:p w14:paraId="510B6EA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37" w:type="dxa"/>
          </w:tcPr>
          <w:p w14:paraId="3E9FE7A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55</w:t>
            </w:r>
          </w:p>
        </w:tc>
        <w:tc>
          <w:tcPr>
            <w:tcW w:w="537" w:type="dxa"/>
          </w:tcPr>
          <w:p w14:paraId="1786273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75</w:t>
            </w:r>
          </w:p>
        </w:tc>
        <w:tc>
          <w:tcPr>
            <w:tcW w:w="537" w:type="dxa"/>
          </w:tcPr>
          <w:p w14:paraId="109A478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95</w:t>
            </w:r>
          </w:p>
        </w:tc>
        <w:tc>
          <w:tcPr>
            <w:tcW w:w="537" w:type="dxa"/>
          </w:tcPr>
          <w:p w14:paraId="09B635B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115</w:t>
            </w:r>
          </w:p>
        </w:tc>
        <w:tc>
          <w:tcPr>
            <w:tcW w:w="537" w:type="dxa"/>
            <w:shd w:val="clear" w:color="auto" w:fill="FFFFFF"/>
          </w:tcPr>
          <w:p w14:paraId="2E37B87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135</w:t>
            </w:r>
          </w:p>
        </w:tc>
        <w:tc>
          <w:tcPr>
            <w:tcW w:w="537" w:type="dxa"/>
            <w:shd w:val="clear" w:color="auto" w:fill="FFFFFF"/>
          </w:tcPr>
          <w:p w14:paraId="2AACD1A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2F2AE8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31E753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283A8B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FEBE69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7FB248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8B4FC73"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3245A47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700</w:t>
            </w:r>
          </w:p>
        </w:tc>
      </w:tr>
      <w:tr w:rsidR="003074B8" w:rsidRPr="0072420D" w14:paraId="6883A9E2" w14:textId="77777777" w:rsidTr="0072420D">
        <w:trPr>
          <w:trHeight w:val="254"/>
          <w:jc w:val="center"/>
        </w:trPr>
        <w:tc>
          <w:tcPr>
            <w:tcW w:w="694" w:type="dxa"/>
          </w:tcPr>
          <w:p w14:paraId="4027CFC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600</w:t>
            </w:r>
          </w:p>
        </w:tc>
        <w:tc>
          <w:tcPr>
            <w:tcW w:w="430" w:type="dxa"/>
          </w:tcPr>
          <w:p w14:paraId="525ABB6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7DD3CAB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1148AB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C1AB68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7D9DC72"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BEAD51C"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AFE68E4"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D0AC4E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12F9B3E"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A637983"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5393DD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2006B4E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16" w:type="dxa"/>
          </w:tcPr>
          <w:p w14:paraId="3C57D50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w:t>
            </w:r>
          </w:p>
        </w:tc>
        <w:tc>
          <w:tcPr>
            <w:tcW w:w="516" w:type="dxa"/>
          </w:tcPr>
          <w:p w14:paraId="1094E4E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37" w:type="dxa"/>
          </w:tcPr>
          <w:p w14:paraId="3B1D7C6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37" w:type="dxa"/>
          </w:tcPr>
          <w:p w14:paraId="753B68F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37" w:type="dxa"/>
          </w:tcPr>
          <w:p w14:paraId="0337BAB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tcPr>
          <w:p w14:paraId="0C03657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tcPr>
          <w:p w14:paraId="79591FCF"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B265042"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7E1DFA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F4DBDE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47AC4D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4DD82D5"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0F0F75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74E069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75FD953"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43211DD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600</w:t>
            </w:r>
          </w:p>
        </w:tc>
      </w:tr>
      <w:tr w:rsidR="003074B8" w:rsidRPr="0072420D" w14:paraId="2C83BA59" w14:textId="77777777" w:rsidTr="0072420D">
        <w:trPr>
          <w:trHeight w:val="254"/>
          <w:jc w:val="center"/>
        </w:trPr>
        <w:tc>
          <w:tcPr>
            <w:tcW w:w="694" w:type="dxa"/>
          </w:tcPr>
          <w:p w14:paraId="1E1933F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550</w:t>
            </w:r>
          </w:p>
        </w:tc>
        <w:tc>
          <w:tcPr>
            <w:tcW w:w="430" w:type="dxa"/>
          </w:tcPr>
          <w:p w14:paraId="47EA938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D2A2F8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266E428F"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6EFC2CBB"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B4CF86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2E21B46"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73D2B71"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70B84DD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98E1481"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AB58118"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70261C3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115EB3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16" w:type="dxa"/>
          </w:tcPr>
          <w:p w14:paraId="40ED401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w:t>
            </w:r>
          </w:p>
        </w:tc>
        <w:tc>
          <w:tcPr>
            <w:tcW w:w="516" w:type="dxa"/>
          </w:tcPr>
          <w:p w14:paraId="68C1C65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37" w:type="dxa"/>
          </w:tcPr>
          <w:p w14:paraId="6CE3F90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37" w:type="dxa"/>
          </w:tcPr>
          <w:p w14:paraId="00D5B5E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tcPr>
          <w:p w14:paraId="21AFF42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tcPr>
          <w:p w14:paraId="7635329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1E37ED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F8629E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902E32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ED2282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F5AAB0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460A72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AF95B3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B2CEA80"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52D2012"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1F3417D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550</w:t>
            </w:r>
          </w:p>
        </w:tc>
      </w:tr>
      <w:tr w:rsidR="003074B8" w:rsidRPr="0072420D" w14:paraId="7193F0FD" w14:textId="77777777" w:rsidTr="000A1553">
        <w:trPr>
          <w:trHeight w:val="254"/>
          <w:jc w:val="center"/>
        </w:trPr>
        <w:tc>
          <w:tcPr>
            <w:tcW w:w="694" w:type="dxa"/>
          </w:tcPr>
          <w:p w14:paraId="5490ABF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500</w:t>
            </w:r>
          </w:p>
        </w:tc>
        <w:tc>
          <w:tcPr>
            <w:tcW w:w="430" w:type="dxa"/>
          </w:tcPr>
          <w:p w14:paraId="4D2309F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4410DC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EBAAA7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A298366"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5A2AB6E"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2C9790D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4D9BBDC7"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ACC4DF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AD6D770"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5F13C937"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151B218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16" w:type="dxa"/>
          </w:tcPr>
          <w:p w14:paraId="4CE28DD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16" w:type="dxa"/>
          </w:tcPr>
          <w:p w14:paraId="2A6746D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16" w:type="dxa"/>
          </w:tcPr>
          <w:p w14:paraId="5716987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37" w:type="dxa"/>
          </w:tcPr>
          <w:p w14:paraId="18E4546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105</w:t>
            </w:r>
          </w:p>
        </w:tc>
        <w:tc>
          <w:tcPr>
            <w:tcW w:w="537" w:type="dxa"/>
          </w:tcPr>
          <w:p w14:paraId="0A86528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tcPr>
          <w:p w14:paraId="5E18C27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6E9E6C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647A1C3"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val="restart"/>
            <w:vAlign w:val="center"/>
          </w:tcPr>
          <w:p w14:paraId="05156952" w14:textId="77777777" w:rsidR="003074B8" w:rsidRPr="0072420D" w:rsidRDefault="003074B8" w:rsidP="0072420D">
            <w:pPr>
              <w:spacing w:after="0"/>
              <w:ind w:firstLine="0"/>
              <w:jc w:val="center"/>
              <w:rPr>
                <w:rFonts w:eastAsia="Calibri" w:cs="Times New Roman"/>
                <w:noProof/>
                <w:sz w:val="16"/>
                <w:szCs w:val="16"/>
                <w:lang w:val="sr-Cyrl-CS"/>
              </w:rPr>
            </w:pPr>
          </w:p>
          <w:p w14:paraId="21761A1A" w14:textId="77777777" w:rsidR="003074B8" w:rsidRPr="0072420D" w:rsidRDefault="000A1553" w:rsidP="0072420D">
            <w:pPr>
              <w:spacing w:after="0"/>
              <w:ind w:firstLine="0"/>
              <w:jc w:val="center"/>
              <w:rPr>
                <w:rFonts w:eastAsia="Calibri" w:cs="Times New Roman"/>
                <w:noProof/>
                <w:sz w:val="16"/>
                <w:szCs w:val="16"/>
                <w:lang w:val="sr-Cyrl-CS"/>
              </w:rPr>
            </w:pPr>
            <w:r w:rsidRPr="001B2E56">
              <w:rPr>
                <w:position w:val="-24"/>
              </w:rPr>
              <w:object w:dxaOrig="2340" w:dyaOrig="680" w14:anchorId="296C61AC">
                <v:shape id="_x0000_i1077" type="#_x0000_t75" style="width:84pt;height:24pt" o:ole="">
                  <v:imagedata r:id="rId150" o:title=""/>
                </v:shape>
                <o:OLEObject Type="Embed" ProgID="Equation.3" ShapeID="_x0000_i1077" DrawAspect="Content" ObjectID="_1659256060" r:id="rId151"/>
              </w:object>
            </w:r>
          </w:p>
          <w:p w14:paraId="4AD40A79" w14:textId="52CC0AB0" w:rsidR="003074B8" w:rsidRPr="0072420D" w:rsidRDefault="00EA1511" w:rsidP="0072420D">
            <w:pPr>
              <w:spacing w:after="0"/>
              <w:ind w:firstLine="0"/>
              <w:jc w:val="center"/>
              <w:rPr>
                <w:rFonts w:eastAsia="Calibri" w:cs="Times New Roman"/>
                <w:noProof/>
                <w:sz w:val="16"/>
                <w:szCs w:val="16"/>
                <w:lang w:val="sr-Cyrl-CS"/>
              </w:rPr>
            </w:pPr>
            <w:r>
              <w:rPr>
                <w:rFonts w:eastAsia="Calibri" w:cs="Times New Roman"/>
                <w:noProof/>
                <w:sz w:val="16"/>
                <w:szCs w:val="16"/>
              </w:rPr>
              <w:drawing>
                <wp:inline distT="0" distB="0" distL="0" distR="0" wp14:anchorId="3DEBC6D8" wp14:editId="161C328D">
                  <wp:extent cx="670560" cy="1752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70560" cy="175260"/>
                          </a:xfrm>
                          <a:prstGeom prst="rect">
                            <a:avLst/>
                          </a:prstGeom>
                          <a:noFill/>
                          <a:ln>
                            <a:noFill/>
                          </a:ln>
                        </pic:spPr>
                      </pic:pic>
                    </a:graphicData>
                  </a:graphic>
                </wp:inline>
              </w:drawing>
            </w:r>
          </w:p>
        </w:tc>
        <w:tc>
          <w:tcPr>
            <w:tcW w:w="537" w:type="dxa"/>
            <w:shd w:val="clear" w:color="auto" w:fill="FFFFFF"/>
          </w:tcPr>
          <w:p w14:paraId="43A2922F"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4ECEE0D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500</w:t>
            </w:r>
          </w:p>
        </w:tc>
      </w:tr>
      <w:tr w:rsidR="003074B8" w:rsidRPr="0072420D" w14:paraId="4F431BA0" w14:textId="77777777" w:rsidTr="0072420D">
        <w:trPr>
          <w:trHeight w:val="254"/>
          <w:jc w:val="center"/>
        </w:trPr>
        <w:tc>
          <w:tcPr>
            <w:tcW w:w="694" w:type="dxa"/>
          </w:tcPr>
          <w:p w14:paraId="53912128"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450</w:t>
            </w:r>
          </w:p>
        </w:tc>
        <w:tc>
          <w:tcPr>
            <w:tcW w:w="430" w:type="dxa"/>
          </w:tcPr>
          <w:p w14:paraId="01B1D02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D8A383D"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A9C431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7C7C744"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6344EBA"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1FBCF2F0"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EC0B1F6"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3177FCDD"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32C8399"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DC1723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16" w:type="dxa"/>
          </w:tcPr>
          <w:p w14:paraId="414704C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16" w:type="dxa"/>
          </w:tcPr>
          <w:p w14:paraId="5C8E9EC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16" w:type="dxa"/>
          </w:tcPr>
          <w:p w14:paraId="666F293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w:t>
            </w:r>
          </w:p>
        </w:tc>
        <w:tc>
          <w:tcPr>
            <w:tcW w:w="516" w:type="dxa"/>
          </w:tcPr>
          <w:p w14:paraId="518DF24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37" w:type="dxa"/>
          </w:tcPr>
          <w:p w14:paraId="4D94AE4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130</w:t>
            </w:r>
          </w:p>
        </w:tc>
        <w:tc>
          <w:tcPr>
            <w:tcW w:w="537" w:type="dxa"/>
          </w:tcPr>
          <w:p w14:paraId="5BEF299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11A93F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3AB40F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BE86CEC"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tcPr>
          <w:p w14:paraId="6EA75E4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5D944CE"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1B31597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450</w:t>
            </w:r>
          </w:p>
        </w:tc>
      </w:tr>
      <w:tr w:rsidR="003074B8" w:rsidRPr="0072420D" w14:paraId="1A898FB0" w14:textId="77777777" w:rsidTr="0072420D">
        <w:trPr>
          <w:trHeight w:val="254"/>
          <w:jc w:val="center"/>
        </w:trPr>
        <w:tc>
          <w:tcPr>
            <w:tcW w:w="694" w:type="dxa"/>
          </w:tcPr>
          <w:p w14:paraId="5C87B5B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400</w:t>
            </w:r>
          </w:p>
        </w:tc>
        <w:tc>
          <w:tcPr>
            <w:tcW w:w="430" w:type="dxa"/>
          </w:tcPr>
          <w:p w14:paraId="5D524F12"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9B0447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A3FB51E"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9140D9A"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515A8E48"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1A1148FC"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429A372"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C701338"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229E3E2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16" w:type="dxa"/>
          </w:tcPr>
          <w:p w14:paraId="2BC282A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16" w:type="dxa"/>
          </w:tcPr>
          <w:p w14:paraId="601C2F5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16" w:type="dxa"/>
          </w:tcPr>
          <w:p w14:paraId="3452010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16" w:type="dxa"/>
          </w:tcPr>
          <w:p w14:paraId="48FEB8F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16" w:type="dxa"/>
          </w:tcPr>
          <w:p w14:paraId="6F09ED5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135</w:t>
            </w:r>
          </w:p>
        </w:tc>
        <w:tc>
          <w:tcPr>
            <w:tcW w:w="537" w:type="dxa"/>
          </w:tcPr>
          <w:p w14:paraId="6AE3CD4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046AAC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213797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7028129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4C5DF99B"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tcPr>
          <w:p w14:paraId="4C3D858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F394EAE"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048C6EF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400</w:t>
            </w:r>
          </w:p>
        </w:tc>
      </w:tr>
      <w:tr w:rsidR="003074B8" w:rsidRPr="0072420D" w14:paraId="607F89DB" w14:textId="77777777" w:rsidTr="0072420D">
        <w:trPr>
          <w:trHeight w:val="254"/>
          <w:jc w:val="center"/>
        </w:trPr>
        <w:tc>
          <w:tcPr>
            <w:tcW w:w="694" w:type="dxa"/>
          </w:tcPr>
          <w:p w14:paraId="2A5A0EE2"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350</w:t>
            </w:r>
          </w:p>
        </w:tc>
        <w:tc>
          <w:tcPr>
            <w:tcW w:w="430" w:type="dxa"/>
          </w:tcPr>
          <w:p w14:paraId="5BF9B39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56A95C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34FF9296"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4BA741EF"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6A994590"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150E9A0E"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C38BE69"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57EDAC3E"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40" w:type="dxa"/>
          </w:tcPr>
          <w:p w14:paraId="53F5A82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16" w:type="dxa"/>
          </w:tcPr>
          <w:p w14:paraId="1240D40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16" w:type="dxa"/>
          </w:tcPr>
          <w:p w14:paraId="5C122385"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85</w:t>
            </w:r>
          </w:p>
        </w:tc>
        <w:tc>
          <w:tcPr>
            <w:tcW w:w="516" w:type="dxa"/>
          </w:tcPr>
          <w:p w14:paraId="3EE99A8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115</w:t>
            </w:r>
          </w:p>
        </w:tc>
        <w:tc>
          <w:tcPr>
            <w:tcW w:w="516" w:type="dxa"/>
          </w:tcPr>
          <w:p w14:paraId="22D9240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145</w:t>
            </w:r>
          </w:p>
        </w:tc>
        <w:tc>
          <w:tcPr>
            <w:tcW w:w="516" w:type="dxa"/>
          </w:tcPr>
          <w:p w14:paraId="7F46E55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DDA516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B71481D"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3E851C1"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295556B"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5FAD0D3"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tcPr>
          <w:p w14:paraId="5229F82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F21F7A4"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452611A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350</w:t>
            </w:r>
          </w:p>
        </w:tc>
      </w:tr>
      <w:tr w:rsidR="003074B8" w:rsidRPr="0072420D" w14:paraId="3F212F8F" w14:textId="77777777" w:rsidTr="0072420D">
        <w:trPr>
          <w:trHeight w:val="254"/>
          <w:jc w:val="center"/>
        </w:trPr>
        <w:tc>
          <w:tcPr>
            <w:tcW w:w="694" w:type="dxa"/>
          </w:tcPr>
          <w:p w14:paraId="17D8892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300</w:t>
            </w:r>
          </w:p>
        </w:tc>
        <w:tc>
          <w:tcPr>
            <w:tcW w:w="430" w:type="dxa"/>
          </w:tcPr>
          <w:p w14:paraId="6911600C"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5A9E9AE1"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11A88082"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tcPr>
          <w:p w14:paraId="0856BBBE"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026D2A90"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tcPr>
          <w:p w14:paraId="3106952E"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tcPr>
          <w:p w14:paraId="6495C866"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40" w:type="dxa"/>
          </w:tcPr>
          <w:p w14:paraId="6135D4DC"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540" w:type="dxa"/>
          </w:tcPr>
          <w:p w14:paraId="6933D3A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65</w:t>
            </w:r>
          </w:p>
        </w:tc>
        <w:tc>
          <w:tcPr>
            <w:tcW w:w="516" w:type="dxa"/>
          </w:tcPr>
          <w:p w14:paraId="044BEF23"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w:t>
            </w:r>
          </w:p>
        </w:tc>
        <w:tc>
          <w:tcPr>
            <w:tcW w:w="516" w:type="dxa"/>
          </w:tcPr>
          <w:p w14:paraId="7021C50A"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w:t>
            </w:r>
          </w:p>
        </w:tc>
        <w:tc>
          <w:tcPr>
            <w:tcW w:w="516" w:type="dxa"/>
          </w:tcPr>
          <w:p w14:paraId="5A90FABB"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06EFB992"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tcPr>
          <w:p w14:paraId="35AEBD2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0B9B53F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60F0F98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17A299B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53F01F9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tcPr>
          <w:p w14:paraId="3DF854A5"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tcPr>
          <w:p w14:paraId="7AD41CA6"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65BFCEC"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0202C3E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300</w:t>
            </w:r>
          </w:p>
        </w:tc>
      </w:tr>
      <w:tr w:rsidR="003074B8" w:rsidRPr="0072420D" w14:paraId="48168E11" w14:textId="77777777" w:rsidTr="0072420D">
        <w:trPr>
          <w:trHeight w:val="254"/>
          <w:jc w:val="center"/>
        </w:trPr>
        <w:tc>
          <w:tcPr>
            <w:tcW w:w="694" w:type="dxa"/>
            <w:shd w:val="clear" w:color="auto" w:fill="E6E6E6"/>
          </w:tcPr>
          <w:p w14:paraId="772A49DB"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275</w:t>
            </w:r>
          </w:p>
        </w:tc>
        <w:tc>
          <w:tcPr>
            <w:tcW w:w="430" w:type="dxa"/>
            <w:shd w:val="clear" w:color="auto" w:fill="E6E6E6"/>
          </w:tcPr>
          <w:p w14:paraId="2C603D49"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031BF49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6281E006"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2B7C2A5D"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shd w:val="clear" w:color="auto" w:fill="E6E6E6"/>
          </w:tcPr>
          <w:p w14:paraId="5571F6A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shd w:val="clear" w:color="auto" w:fill="E6E6E6"/>
          </w:tcPr>
          <w:p w14:paraId="100FEF03" w14:textId="77777777" w:rsidR="003074B8" w:rsidRPr="0072420D" w:rsidRDefault="003074B8" w:rsidP="0072420D">
            <w:pPr>
              <w:spacing w:after="0"/>
              <w:ind w:firstLine="0"/>
              <w:jc w:val="center"/>
              <w:rPr>
                <w:rFonts w:eastAsia="Calibri" w:cs="Times New Roman"/>
                <w:noProof/>
                <w:sz w:val="16"/>
                <w:szCs w:val="16"/>
                <w:lang w:val="sr-Cyrl-CS"/>
              </w:rPr>
            </w:pPr>
          </w:p>
        </w:tc>
        <w:tc>
          <w:tcPr>
            <w:tcW w:w="540" w:type="dxa"/>
            <w:shd w:val="clear" w:color="auto" w:fill="E6E6E6"/>
          </w:tcPr>
          <w:p w14:paraId="4E50FC1D"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w:t>
            </w:r>
          </w:p>
        </w:tc>
        <w:tc>
          <w:tcPr>
            <w:tcW w:w="540" w:type="dxa"/>
            <w:shd w:val="clear" w:color="auto" w:fill="E6E6E6"/>
          </w:tcPr>
          <w:p w14:paraId="13E4BCF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40" w:type="dxa"/>
            <w:shd w:val="clear" w:color="auto" w:fill="E6E6E6"/>
          </w:tcPr>
          <w:p w14:paraId="49319D01"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80</w:t>
            </w:r>
          </w:p>
        </w:tc>
        <w:tc>
          <w:tcPr>
            <w:tcW w:w="516" w:type="dxa"/>
            <w:shd w:val="clear" w:color="auto" w:fill="E6E6E6"/>
          </w:tcPr>
          <w:p w14:paraId="0F610A54"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110</w:t>
            </w:r>
          </w:p>
        </w:tc>
        <w:tc>
          <w:tcPr>
            <w:tcW w:w="516" w:type="dxa"/>
            <w:shd w:val="clear" w:color="auto" w:fill="E6E6E6"/>
          </w:tcPr>
          <w:p w14:paraId="18D5FFA0"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145</w:t>
            </w:r>
          </w:p>
        </w:tc>
        <w:tc>
          <w:tcPr>
            <w:tcW w:w="4233" w:type="dxa"/>
            <w:gridSpan w:val="8"/>
            <w:vMerge w:val="restart"/>
            <w:shd w:val="clear" w:color="auto" w:fill="FFFFFF"/>
          </w:tcPr>
          <w:p w14:paraId="64BC5F0F" w14:textId="77777777" w:rsidR="00537B8D" w:rsidRDefault="00537B8D" w:rsidP="0072420D">
            <w:pPr>
              <w:spacing w:after="0"/>
              <w:ind w:firstLine="0"/>
              <w:jc w:val="center"/>
              <w:rPr>
                <w:rFonts w:eastAsia="Calibri" w:cs="Times New Roman"/>
                <w:noProof/>
                <w:sz w:val="16"/>
                <w:szCs w:val="16"/>
                <w:lang w:val="sr-Cyrl-CS"/>
              </w:rPr>
            </w:pPr>
          </w:p>
          <w:p w14:paraId="2997BCA9"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 xml:space="preserve">*)  за </w:t>
            </w:r>
            <w:r w:rsidR="00A0597F">
              <w:rPr>
                <w:rFonts w:eastAsia="Calibri" w:cs="Times New Roman"/>
                <w:noProof/>
                <w:sz w:val="16"/>
                <w:szCs w:val="16"/>
              </w:rPr>
              <w:t>R</w:t>
            </w:r>
            <w:r w:rsidRPr="0072420D">
              <w:rPr>
                <w:rFonts w:eastAsia="Calibri" w:cs="Times New Roman"/>
                <w:noProof/>
                <w:sz w:val="16"/>
                <w:szCs w:val="16"/>
                <w:lang w:val="sr-Cyrl-CS"/>
              </w:rPr>
              <w:t xml:space="preserve"> &lt; 300 m важи додатно ограничење:</w:t>
            </w:r>
          </w:p>
          <w:p w14:paraId="3D2D5CB0" w14:textId="78698F26" w:rsidR="003074B8" w:rsidRPr="0072420D" w:rsidRDefault="00EA1511" w:rsidP="0072420D">
            <w:pPr>
              <w:spacing w:after="0"/>
              <w:ind w:firstLine="0"/>
              <w:jc w:val="center"/>
              <w:rPr>
                <w:rFonts w:eastAsia="Calibri" w:cs="Times New Roman"/>
                <w:noProof/>
                <w:sz w:val="16"/>
                <w:szCs w:val="16"/>
                <w:lang w:val="sr-Cyrl-CS"/>
              </w:rPr>
            </w:pPr>
            <w:r>
              <w:rPr>
                <w:rFonts w:eastAsia="Calibri" w:cs="Times New Roman"/>
                <w:noProof/>
                <w:position w:val="-24"/>
                <w:sz w:val="16"/>
                <w:szCs w:val="16"/>
              </w:rPr>
              <w:drawing>
                <wp:inline distT="0" distB="0" distL="0" distR="0" wp14:anchorId="193831A0" wp14:editId="31CF4A7E">
                  <wp:extent cx="533400" cy="2438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p>
          <w:p w14:paraId="104995BF"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За нове пруге и реконструкције одбацити срачунате вредности надвишења означене *) у табели</w:t>
            </w:r>
          </w:p>
        </w:tc>
        <w:tc>
          <w:tcPr>
            <w:tcW w:w="3759" w:type="dxa"/>
            <w:gridSpan w:val="7"/>
            <w:vMerge/>
          </w:tcPr>
          <w:p w14:paraId="720270A3"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2A81C84"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665AE52B"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275</w:t>
            </w:r>
          </w:p>
        </w:tc>
      </w:tr>
      <w:tr w:rsidR="003074B8" w:rsidRPr="0072420D" w14:paraId="7AE793D3" w14:textId="77777777" w:rsidTr="0072420D">
        <w:trPr>
          <w:trHeight w:val="254"/>
          <w:jc w:val="center"/>
        </w:trPr>
        <w:tc>
          <w:tcPr>
            <w:tcW w:w="694" w:type="dxa"/>
            <w:shd w:val="clear" w:color="auto" w:fill="E6E6E6"/>
          </w:tcPr>
          <w:p w14:paraId="24550E26"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250</w:t>
            </w:r>
          </w:p>
        </w:tc>
        <w:tc>
          <w:tcPr>
            <w:tcW w:w="430" w:type="dxa"/>
            <w:shd w:val="clear" w:color="auto" w:fill="E6E6E6"/>
          </w:tcPr>
          <w:p w14:paraId="6E0C97D3"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7429798D"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762918D2"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21AA2135"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shd w:val="clear" w:color="auto" w:fill="E6E6E6"/>
          </w:tcPr>
          <w:p w14:paraId="16C8BDE8" w14:textId="77777777" w:rsidR="003074B8" w:rsidRPr="0072420D" w:rsidRDefault="003074B8" w:rsidP="00537B8D">
            <w:pPr>
              <w:spacing w:after="0"/>
              <w:ind w:firstLine="0"/>
              <w:jc w:val="center"/>
              <w:rPr>
                <w:rFonts w:eastAsia="Calibri" w:cs="Times New Roman"/>
                <w:noProof/>
                <w:sz w:val="16"/>
                <w:szCs w:val="16"/>
                <w:lang w:val="sr-Cyrl-CS"/>
              </w:rPr>
            </w:pPr>
          </w:p>
        </w:tc>
        <w:tc>
          <w:tcPr>
            <w:tcW w:w="495" w:type="dxa"/>
            <w:shd w:val="clear" w:color="auto" w:fill="E6E6E6"/>
          </w:tcPr>
          <w:p w14:paraId="2E2A23FB"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540" w:type="dxa"/>
            <w:shd w:val="clear" w:color="auto" w:fill="E6E6E6"/>
          </w:tcPr>
          <w:p w14:paraId="21B31E97"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40</w:t>
            </w:r>
          </w:p>
        </w:tc>
        <w:tc>
          <w:tcPr>
            <w:tcW w:w="540" w:type="dxa"/>
            <w:shd w:val="clear" w:color="auto" w:fill="E6E6E6"/>
          </w:tcPr>
          <w:p w14:paraId="6FA9487D"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w:t>
            </w:r>
          </w:p>
        </w:tc>
        <w:tc>
          <w:tcPr>
            <w:tcW w:w="540" w:type="dxa"/>
            <w:shd w:val="clear" w:color="auto" w:fill="E6E6E6"/>
          </w:tcPr>
          <w:p w14:paraId="4C4EE81C"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100</w:t>
            </w:r>
          </w:p>
        </w:tc>
        <w:tc>
          <w:tcPr>
            <w:tcW w:w="516" w:type="dxa"/>
            <w:shd w:val="clear" w:color="auto" w:fill="E6E6E6"/>
          </w:tcPr>
          <w:p w14:paraId="0A2B4807" w14:textId="77777777" w:rsidR="003074B8" w:rsidRPr="0072420D" w:rsidRDefault="003074B8" w:rsidP="0072420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135</w:t>
            </w:r>
          </w:p>
        </w:tc>
        <w:tc>
          <w:tcPr>
            <w:tcW w:w="516" w:type="dxa"/>
            <w:shd w:val="clear" w:color="auto" w:fill="E6E6E6"/>
          </w:tcPr>
          <w:p w14:paraId="3976DD74" w14:textId="77777777" w:rsidR="003074B8" w:rsidRPr="0072420D" w:rsidRDefault="003074B8" w:rsidP="0072420D">
            <w:pPr>
              <w:spacing w:after="0"/>
              <w:ind w:firstLine="0"/>
              <w:jc w:val="center"/>
              <w:rPr>
                <w:rFonts w:eastAsia="Calibri" w:cs="Times New Roman"/>
                <w:noProof/>
                <w:sz w:val="16"/>
                <w:szCs w:val="16"/>
                <w:lang w:val="sr-Cyrl-CS"/>
              </w:rPr>
            </w:pPr>
          </w:p>
        </w:tc>
        <w:tc>
          <w:tcPr>
            <w:tcW w:w="4233" w:type="dxa"/>
            <w:gridSpan w:val="8"/>
            <w:vMerge/>
            <w:shd w:val="clear" w:color="auto" w:fill="FFFFFF"/>
          </w:tcPr>
          <w:p w14:paraId="201A8BBA" w14:textId="77777777" w:rsidR="003074B8" w:rsidRPr="0072420D" w:rsidRDefault="003074B8" w:rsidP="0072420D">
            <w:pPr>
              <w:spacing w:after="0"/>
              <w:ind w:firstLine="0"/>
              <w:jc w:val="center"/>
              <w:rPr>
                <w:rFonts w:eastAsia="Calibri" w:cs="Times New Roman"/>
                <w:noProof/>
                <w:sz w:val="16"/>
                <w:szCs w:val="16"/>
                <w:lang w:val="sr-Cyrl-CS"/>
              </w:rPr>
            </w:pPr>
          </w:p>
        </w:tc>
        <w:tc>
          <w:tcPr>
            <w:tcW w:w="3759" w:type="dxa"/>
            <w:gridSpan w:val="7"/>
            <w:vMerge/>
          </w:tcPr>
          <w:p w14:paraId="356F1738"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01DA7F1D"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364B1EC1"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250</w:t>
            </w:r>
          </w:p>
        </w:tc>
      </w:tr>
      <w:tr w:rsidR="003074B8" w:rsidRPr="0072420D" w14:paraId="5A5C79FE" w14:textId="77777777" w:rsidTr="0072420D">
        <w:trPr>
          <w:trHeight w:val="254"/>
          <w:jc w:val="center"/>
        </w:trPr>
        <w:tc>
          <w:tcPr>
            <w:tcW w:w="694" w:type="dxa"/>
            <w:shd w:val="clear" w:color="auto" w:fill="E6E6E6"/>
          </w:tcPr>
          <w:p w14:paraId="211F01F6"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225</w:t>
            </w:r>
          </w:p>
        </w:tc>
        <w:tc>
          <w:tcPr>
            <w:tcW w:w="430" w:type="dxa"/>
            <w:shd w:val="clear" w:color="auto" w:fill="E6E6E6"/>
          </w:tcPr>
          <w:p w14:paraId="3D9AFB08"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7D9D3260"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12A2903A" w14:textId="77777777" w:rsidR="003074B8" w:rsidRPr="0072420D" w:rsidRDefault="003074B8" w:rsidP="0072420D">
            <w:pPr>
              <w:spacing w:after="0"/>
              <w:ind w:firstLine="0"/>
              <w:jc w:val="center"/>
              <w:rPr>
                <w:rFonts w:eastAsia="Calibri" w:cs="Times New Roman"/>
                <w:noProof/>
                <w:sz w:val="16"/>
                <w:szCs w:val="16"/>
                <w:lang w:val="sr-Cyrl-CS"/>
              </w:rPr>
            </w:pPr>
          </w:p>
        </w:tc>
        <w:tc>
          <w:tcPr>
            <w:tcW w:w="429" w:type="dxa"/>
            <w:shd w:val="clear" w:color="auto" w:fill="E6E6E6"/>
          </w:tcPr>
          <w:p w14:paraId="0183C496" w14:textId="77777777" w:rsidR="003074B8" w:rsidRPr="0072420D" w:rsidRDefault="003074B8" w:rsidP="0072420D">
            <w:pPr>
              <w:spacing w:after="0"/>
              <w:ind w:firstLine="0"/>
              <w:jc w:val="center"/>
              <w:rPr>
                <w:rFonts w:eastAsia="Calibri" w:cs="Times New Roman"/>
                <w:noProof/>
                <w:sz w:val="16"/>
                <w:szCs w:val="16"/>
                <w:lang w:val="sr-Cyrl-CS"/>
              </w:rPr>
            </w:pPr>
          </w:p>
        </w:tc>
        <w:tc>
          <w:tcPr>
            <w:tcW w:w="495" w:type="dxa"/>
            <w:shd w:val="clear" w:color="auto" w:fill="E6E6E6"/>
          </w:tcPr>
          <w:p w14:paraId="371954DB" w14:textId="77777777" w:rsidR="003074B8" w:rsidRPr="0072420D" w:rsidRDefault="003074B8" w:rsidP="00537B8D">
            <w:pPr>
              <w:spacing w:after="0"/>
              <w:ind w:firstLine="0"/>
              <w:jc w:val="center"/>
              <w:rPr>
                <w:rFonts w:eastAsia="Calibri" w:cs="Times New Roman"/>
                <w:noProof/>
                <w:sz w:val="16"/>
                <w:szCs w:val="16"/>
                <w:lang w:val="sr-Cyrl-CS"/>
              </w:rPr>
            </w:pPr>
          </w:p>
        </w:tc>
        <w:tc>
          <w:tcPr>
            <w:tcW w:w="495" w:type="dxa"/>
            <w:shd w:val="clear" w:color="auto" w:fill="E6E6E6"/>
          </w:tcPr>
          <w:p w14:paraId="61D92F66"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30</w:t>
            </w:r>
          </w:p>
        </w:tc>
        <w:tc>
          <w:tcPr>
            <w:tcW w:w="540" w:type="dxa"/>
            <w:shd w:val="clear" w:color="auto" w:fill="E6E6E6"/>
          </w:tcPr>
          <w:p w14:paraId="63FC3930"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60</w:t>
            </w:r>
          </w:p>
        </w:tc>
        <w:tc>
          <w:tcPr>
            <w:tcW w:w="540" w:type="dxa"/>
            <w:shd w:val="clear" w:color="auto" w:fill="E6E6E6"/>
          </w:tcPr>
          <w:p w14:paraId="5E2ADE2C"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90</w:t>
            </w:r>
          </w:p>
        </w:tc>
        <w:tc>
          <w:tcPr>
            <w:tcW w:w="540" w:type="dxa"/>
            <w:shd w:val="clear" w:color="auto" w:fill="E6E6E6"/>
          </w:tcPr>
          <w:p w14:paraId="2D9A21DE"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125</w:t>
            </w:r>
            <w:r w:rsidRPr="0072420D">
              <w:rPr>
                <w:rFonts w:eastAsia="Calibri" w:cs="Times New Roman"/>
                <w:noProof/>
                <w:sz w:val="16"/>
                <w:szCs w:val="16"/>
                <w:vertAlign w:val="superscript"/>
                <w:lang w:val="sr-Cyrl-CS"/>
              </w:rPr>
              <w:t>*)</w:t>
            </w:r>
          </w:p>
        </w:tc>
        <w:tc>
          <w:tcPr>
            <w:tcW w:w="516" w:type="dxa"/>
            <w:shd w:val="clear" w:color="auto" w:fill="E6E6E6"/>
          </w:tcPr>
          <w:p w14:paraId="0D11F9FF" w14:textId="77777777" w:rsidR="003074B8" w:rsidRPr="0072420D" w:rsidRDefault="003074B8" w:rsidP="0072420D">
            <w:pPr>
              <w:spacing w:after="0"/>
              <w:ind w:firstLine="0"/>
              <w:jc w:val="center"/>
              <w:rPr>
                <w:rFonts w:eastAsia="Calibri" w:cs="Times New Roman"/>
                <w:noProof/>
                <w:sz w:val="16"/>
                <w:szCs w:val="16"/>
                <w:lang w:val="sr-Cyrl-CS"/>
              </w:rPr>
            </w:pPr>
          </w:p>
        </w:tc>
        <w:tc>
          <w:tcPr>
            <w:tcW w:w="516" w:type="dxa"/>
            <w:shd w:val="clear" w:color="auto" w:fill="E6E6E6"/>
          </w:tcPr>
          <w:p w14:paraId="05B075E5" w14:textId="77777777" w:rsidR="003074B8" w:rsidRPr="0072420D" w:rsidRDefault="003074B8" w:rsidP="0072420D">
            <w:pPr>
              <w:spacing w:after="0"/>
              <w:ind w:firstLine="0"/>
              <w:jc w:val="center"/>
              <w:rPr>
                <w:rFonts w:eastAsia="Calibri" w:cs="Times New Roman"/>
                <w:noProof/>
                <w:sz w:val="16"/>
                <w:szCs w:val="16"/>
                <w:lang w:val="sr-Cyrl-CS"/>
              </w:rPr>
            </w:pPr>
          </w:p>
        </w:tc>
        <w:tc>
          <w:tcPr>
            <w:tcW w:w="4233" w:type="dxa"/>
            <w:gridSpan w:val="8"/>
            <w:vMerge/>
            <w:shd w:val="clear" w:color="auto" w:fill="FFFFFF"/>
          </w:tcPr>
          <w:p w14:paraId="5DA785E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7EC86267"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6873FCCE"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44B6608C"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3A2C26A"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3609110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14DF4669"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549CF034" w14:textId="77777777" w:rsidR="003074B8" w:rsidRPr="0072420D" w:rsidRDefault="003074B8" w:rsidP="0072420D">
            <w:pPr>
              <w:spacing w:after="0"/>
              <w:ind w:firstLine="0"/>
              <w:jc w:val="center"/>
              <w:rPr>
                <w:rFonts w:eastAsia="Calibri" w:cs="Times New Roman"/>
                <w:noProof/>
                <w:sz w:val="16"/>
                <w:szCs w:val="16"/>
                <w:lang w:val="sr-Cyrl-CS"/>
              </w:rPr>
            </w:pPr>
          </w:p>
        </w:tc>
        <w:tc>
          <w:tcPr>
            <w:tcW w:w="537" w:type="dxa"/>
            <w:shd w:val="clear" w:color="auto" w:fill="FFFFFF"/>
          </w:tcPr>
          <w:p w14:paraId="23B7CE5D" w14:textId="77777777" w:rsidR="003074B8" w:rsidRPr="0072420D" w:rsidRDefault="003074B8" w:rsidP="0072420D">
            <w:pPr>
              <w:spacing w:after="0"/>
              <w:ind w:firstLine="0"/>
              <w:jc w:val="center"/>
              <w:rPr>
                <w:rFonts w:eastAsia="Calibri" w:cs="Times New Roman"/>
                <w:noProof/>
                <w:sz w:val="16"/>
                <w:szCs w:val="16"/>
                <w:lang w:val="sr-Cyrl-CS"/>
              </w:rPr>
            </w:pPr>
          </w:p>
        </w:tc>
        <w:tc>
          <w:tcPr>
            <w:tcW w:w="693" w:type="dxa"/>
          </w:tcPr>
          <w:p w14:paraId="5D748699"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225</w:t>
            </w:r>
          </w:p>
        </w:tc>
      </w:tr>
      <w:tr w:rsidR="003074B8" w:rsidRPr="0072420D" w14:paraId="184BD3D0" w14:textId="77777777" w:rsidTr="0072420D">
        <w:trPr>
          <w:trHeight w:val="254"/>
          <w:jc w:val="center"/>
        </w:trPr>
        <w:tc>
          <w:tcPr>
            <w:tcW w:w="694" w:type="dxa"/>
            <w:shd w:val="clear" w:color="auto" w:fill="E6E6E6"/>
          </w:tcPr>
          <w:p w14:paraId="28C0DA05"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200</w:t>
            </w:r>
          </w:p>
        </w:tc>
        <w:tc>
          <w:tcPr>
            <w:tcW w:w="430" w:type="dxa"/>
            <w:shd w:val="clear" w:color="auto" w:fill="E6E6E6"/>
          </w:tcPr>
          <w:p w14:paraId="0978B601"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76EB0313"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30E1F161"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66F5EB48" w14:textId="77777777" w:rsidR="003074B8" w:rsidRPr="0072420D" w:rsidRDefault="003074B8" w:rsidP="003074B8">
            <w:pPr>
              <w:spacing w:after="0"/>
              <w:ind w:firstLine="0"/>
              <w:jc w:val="left"/>
              <w:rPr>
                <w:rFonts w:eastAsia="Calibri" w:cs="Times New Roman"/>
                <w:noProof/>
                <w:sz w:val="16"/>
                <w:szCs w:val="16"/>
                <w:lang w:val="sr-Cyrl-CS"/>
              </w:rPr>
            </w:pPr>
          </w:p>
        </w:tc>
        <w:tc>
          <w:tcPr>
            <w:tcW w:w="495" w:type="dxa"/>
            <w:shd w:val="clear" w:color="auto" w:fill="E6E6E6"/>
          </w:tcPr>
          <w:p w14:paraId="03500938"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w:t>
            </w:r>
          </w:p>
        </w:tc>
        <w:tc>
          <w:tcPr>
            <w:tcW w:w="495" w:type="dxa"/>
            <w:shd w:val="clear" w:color="auto" w:fill="E6E6E6"/>
          </w:tcPr>
          <w:p w14:paraId="307E5793"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40" w:type="dxa"/>
            <w:shd w:val="clear" w:color="auto" w:fill="E6E6E6"/>
          </w:tcPr>
          <w:p w14:paraId="79F27F03"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50</w:t>
            </w:r>
          </w:p>
        </w:tc>
        <w:tc>
          <w:tcPr>
            <w:tcW w:w="540" w:type="dxa"/>
            <w:shd w:val="clear" w:color="auto" w:fill="E6E6E6"/>
          </w:tcPr>
          <w:p w14:paraId="66FF9A69"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120</w:t>
            </w:r>
            <w:r w:rsidRPr="0072420D">
              <w:rPr>
                <w:rFonts w:eastAsia="Calibri" w:cs="Times New Roman"/>
                <w:noProof/>
                <w:sz w:val="16"/>
                <w:szCs w:val="16"/>
                <w:vertAlign w:val="superscript"/>
                <w:lang w:val="sr-Cyrl-CS"/>
              </w:rPr>
              <w:t>*)</w:t>
            </w:r>
          </w:p>
        </w:tc>
        <w:tc>
          <w:tcPr>
            <w:tcW w:w="540" w:type="dxa"/>
            <w:shd w:val="clear" w:color="auto" w:fill="E6E6E6"/>
          </w:tcPr>
          <w:p w14:paraId="76D3A5F4" w14:textId="77777777" w:rsidR="003074B8" w:rsidRPr="0072420D" w:rsidRDefault="003074B8" w:rsidP="00537B8D">
            <w:pPr>
              <w:spacing w:after="0"/>
              <w:ind w:firstLine="0"/>
              <w:jc w:val="center"/>
              <w:rPr>
                <w:rFonts w:eastAsia="Calibri" w:cs="Times New Roman"/>
                <w:noProof/>
                <w:sz w:val="16"/>
                <w:szCs w:val="16"/>
                <w:lang w:val="sr-Cyrl-CS"/>
              </w:rPr>
            </w:pPr>
          </w:p>
        </w:tc>
        <w:tc>
          <w:tcPr>
            <w:tcW w:w="516" w:type="dxa"/>
            <w:shd w:val="clear" w:color="auto" w:fill="E6E6E6"/>
          </w:tcPr>
          <w:p w14:paraId="30926C7D" w14:textId="77777777" w:rsidR="003074B8" w:rsidRPr="0072420D" w:rsidRDefault="003074B8" w:rsidP="003074B8">
            <w:pPr>
              <w:spacing w:after="0"/>
              <w:ind w:firstLine="0"/>
              <w:jc w:val="left"/>
              <w:rPr>
                <w:rFonts w:eastAsia="Calibri" w:cs="Times New Roman"/>
                <w:noProof/>
                <w:sz w:val="16"/>
                <w:szCs w:val="16"/>
                <w:lang w:val="sr-Cyrl-CS"/>
              </w:rPr>
            </w:pPr>
          </w:p>
        </w:tc>
        <w:tc>
          <w:tcPr>
            <w:tcW w:w="516" w:type="dxa"/>
            <w:shd w:val="clear" w:color="auto" w:fill="E6E6E6"/>
          </w:tcPr>
          <w:p w14:paraId="7C58D225" w14:textId="77777777" w:rsidR="003074B8" w:rsidRPr="0072420D" w:rsidRDefault="003074B8" w:rsidP="003074B8">
            <w:pPr>
              <w:spacing w:after="0"/>
              <w:ind w:firstLine="0"/>
              <w:jc w:val="left"/>
              <w:rPr>
                <w:rFonts w:eastAsia="Calibri" w:cs="Times New Roman"/>
                <w:noProof/>
                <w:sz w:val="16"/>
                <w:szCs w:val="16"/>
                <w:lang w:val="sr-Cyrl-CS"/>
              </w:rPr>
            </w:pPr>
          </w:p>
        </w:tc>
        <w:tc>
          <w:tcPr>
            <w:tcW w:w="4233" w:type="dxa"/>
            <w:gridSpan w:val="8"/>
            <w:vMerge/>
            <w:shd w:val="clear" w:color="auto" w:fill="FFFFFF"/>
          </w:tcPr>
          <w:p w14:paraId="7682D45E"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141A0EF7"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46BCD419"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5521B007"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086ADA6F"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064A784B"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71F58FEA"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749EE676"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0EFC30C9" w14:textId="77777777" w:rsidR="003074B8" w:rsidRPr="0072420D" w:rsidRDefault="003074B8" w:rsidP="003074B8">
            <w:pPr>
              <w:spacing w:after="0"/>
              <w:ind w:firstLine="0"/>
              <w:jc w:val="left"/>
              <w:rPr>
                <w:rFonts w:eastAsia="Calibri" w:cs="Times New Roman"/>
                <w:noProof/>
                <w:sz w:val="16"/>
                <w:szCs w:val="16"/>
                <w:lang w:val="sr-Cyrl-CS"/>
              </w:rPr>
            </w:pPr>
          </w:p>
        </w:tc>
        <w:tc>
          <w:tcPr>
            <w:tcW w:w="693" w:type="dxa"/>
          </w:tcPr>
          <w:p w14:paraId="7BE8427E"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200</w:t>
            </w:r>
          </w:p>
        </w:tc>
      </w:tr>
      <w:tr w:rsidR="003074B8" w:rsidRPr="0072420D" w14:paraId="308EFEE0" w14:textId="77777777" w:rsidTr="0072420D">
        <w:trPr>
          <w:trHeight w:val="254"/>
          <w:jc w:val="center"/>
        </w:trPr>
        <w:tc>
          <w:tcPr>
            <w:tcW w:w="694" w:type="dxa"/>
            <w:shd w:val="clear" w:color="auto" w:fill="E6E6E6"/>
          </w:tcPr>
          <w:p w14:paraId="300985BD"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180</w:t>
            </w:r>
          </w:p>
        </w:tc>
        <w:tc>
          <w:tcPr>
            <w:tcW w:w="430" w:type="dxa"/>
            <w:shd w:val="clear" w:color="auto" w:fill="E6E6E6"/>
          </w:tcPr>
          <w:p w14:paraId="785C7FD2"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0FA0852B"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1C216910" w14:textId="77777777" w:rsidR="003074B8" w:rsidRPr="0072420D" w:rsidRDefault="003074B8" w:rsidP="003074B8">
            <w:pPr>
              <w:spacing w:after="0"/>
              <w:ind w:firstLine="0"/>
              <w:jc w:val="left"/>
              <w:rPr>
                <w:rFonts w:eastAsia="Calibri" w:cs="Times New Roman"/>
                <w:noProof/>
                <w:sz w:val="16"/>
                <w:szCs w:val="16"/>
                <w:lang w:val="sr-Cyrl-CS"/>
              </w:rPr>
            </w:pPr>
          </w:p>
        </w:tc>
        <w:tc>
          <w:tcPr>
            <w:tcW w:w="429" w:type="dxa"/>
            <w:shd w:val="clear" w:color="auto" w:fill="E6E6E6"/>
          </w:tcPr>
          <w:p w14:paraId="48C84542" w14:textId="77777777" w:rsidR="003074B8" w:rsidRPr="0072420D" w:rsidRDefault="003074B8" w:rsidP="003074B8">
            <w:pPr>
              <w:spacing w:after="0"/>
              <w:ind w:firstLine="0"/>
              <w:jc w:val="left"/>
              <w:rPr>
                <w:rFonts w:eastAsia="Calibri" w:cs="Times New Roman"/>
                <w:noProof/>
                <w:sz w:val="16"/>
                <w:szCs w:val="16"/>
                <w:lang w:val="sr-Cyrl-CS"/>
              </w:rPr>
            </w:pPr>
          </w:p>
        </w:tc>
        <w:tc>
          <w:tcPr>
            <w:tcW w:w="495" w:type="dxa"/>
            <w:shd w:val="clear" w:color="auto" w:fill="E6E6E6"/>
          </w:tcPr>
          <w:p w14:paraId="4615C287"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35</w:t>
            </w:r>
          </w:p>
        </w:tc>
        <w:tc>
          <w:tcPr>
            <w:tcW w:w="495" w:type="dxa"/>
            <w:shd w:val="clear" w:color="auto" w:fill="E6E6E6"/>
          </w:tcPr>
          <w:p w14:paraId="4BD48ECF"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70</w:t>
            </w:r>
          </w:p>
        </w:tc>
        <w:tc>
          <w:tcPr>
            <w:tcW w:w="540" w:type="dxa"/>
            <w:shd w:val="clear" w:color="auto" w:fill="E6E6E6"/>
          </w:tcPr>
          <w:p w14:paraId="347765E7"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105</w:t>
            </w:r>
            <w:r w:rsidRPr="00A0597F">
              <w:rPr>
                <w:rFonts w:eastAsia="Calibri" w:cs="Times New Roman"/>
                <w:noProof/>
                <w:sz w:val="16"/>
                <w:szCs w:val="16"/>
                <w:vertAlign w:val="superscript"/>
                <w:lang w:val="sr-Cyrl-CS"/>
              </w:rPr>
              <w:t>*)</w:t>
            </w:r>
          </w:p>
        </w:tc>
        <w:tc>
          <w:tcPr>
            <w:tcW w:w="540" w:type="dxa"/>
            <w:shd w:val="clear" w:color="auto" w:fill="E6E6E6"/>
          </w:tcPr>
          <w:p w14:paraId="638D2C6D" w14:textId="77777777" w:rsidR="003074B8"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145</w:t>
            </w:r>
            <w:r w:rsidRPr="0072420D">
              <w:rPr>
                <w:rFonts w:eastAsia="Calibri" w:cs="Times New Roman"/>
                <w:noProof/>
                <w:sz w:val="16"/>
                <w:szCs w:val="16"/>
                <w:vertAlign w:val="superscript"/>
                <w:lang w:val="sr-Cyrl-CS"/>
              </w:rPr>
              <w:t>*)</w:t>
            </w:r>
          </w:p>
        </w:tc>
        <w:tc>
          <w:tcPr>
            <w:tcW w:w="540" w:type="dxa"/>
            <w:shd w:val="clear" w:color="auto" w:fill="E6E6E6"/>
          </w:tcPr>
          <w:p w14:paraId="39EE45D0" w14:textId="77777777" w:rsidR="003074B8" w:rsidRPr="0072420D" w:rsidRDefault="003074B8" w:rsidP="00537B8D">
            <w:pPr>
              <w:spacing w:after="0"/>
              <w:ind w:firstLine="0"/>
              <w:jc w:val="center"/>
              <w:rPr>
                <w:rFonts w:eastAsia="Calibri" w:cs="Times New Roman"/>
                <w:noProof/>
                <w:sz w:val="16"/>
                <w:szCs w:val="16"/>
                <w:lang w:val="sr-Cyrl-CS"/>
              </w:rPr>
            </w:pPr>
          </w:p>
        </w:tc>
        <w:tc>
          <w:tcPr>
            <w:tcW w:w="516" w:type="dxa"/>
            <w:shd w:val="clear" w:color="auto" w:fill="E6E6E6"/>
          </w:tcPr>
          <w:p w14:paraId="04F90BD7" w14:textId="77777777" w:rsidR="003074B8" w:rsidRPr="0072420D" w:rsidRDefault="003074B8" w:rsidP="003074B8">
            <w:pPr>
              <w:spacing w:after="0"/>
              <w:ind w:firstLine="0"/>
              <w:jc w:val="left"/>
              <w:rPr>
                <w:rFonts w:eastAsia="Calibri" w:cs="Times New Roman"/>
                <w:noProof/>
                <w:sz w:val="16"/>
                <w:szCs w:val="16"/>
                <w:lang w:val="sr-Cyrl-CS"/>
              </w:rPr>
            </w:pPr>
          </w:p>
        </w:tc>
        <w:tc>
          <w:tcPr>
            <w:tcW w:w="516" w:type="dxa"/>
            <w:shd w:val="clear" w:color="auto" w:fill="E6E6E6"/>
          </w:tcPr>
          <w:p w14:paraId="6147F153" w14:textId="77777777" w:rsidR="003074B8" w:rsidRPr="0072420D" w:rsidRDefault="003074B8" w:rsidP="003074B8">
            <w:pPr>
              <w:spacing w:after="0"/>
              <w:ind w:firstLine="0"/>
              <w:jc w:val="left"/>
              <w:rPr>
                <w:rFonts w:eastAsia="Calibri" w:cs="Times New Roman"/>
                <w:noProof/>
                <w:sz w:val="16"/>
                <w:szCs w:val="16"/>
                <w:lang w:val="sr-Cyrl-CS"/>
              </w:rPr>
            </w:pPr>
          </w:p>
        </w:tc>
        <w:tc>
          <w:tcPr>
            <w:tcW w:w="4233" w:type="dxa"/>
            <w:gridSpan w:val="8"/>
            <w:vMerge/>
            <w:shd w:val="clear" w:color="auto" w:fill="FFFFFF"/>
          </w:tcPr>
          <w:p w14:paraId="2001DC2A"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0267F707"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697C6AC2"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65187C8D"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776F2987"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7E9906FE"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4FAE2E4A"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6832BC00" w14:textId="77777777" w:rsidR="003074B8" w:rsidRPr="0072420D" w:rsidRDefault="003074B8" w:rsidP="003074B8">
            <w:pPr>
              <w:spacing w:after="0"/>
              <w:ind w:firstLine="0"/>
              <w:jc w:val="left"/>
              <w:rPr>
                <w:rFonts w:eastAsia="Calibri" w:cs="Times New Roman"/>
                <w:noProof/>
                <w:sz w:val="16"/>
                <w:szCs w:val="16"/>
                <w:lang w:val="sr-Cyrl-CS"/>
              </w:rPr>
            </w:pPr>
          </w:p>
        </w:tc>
        <w:tc>
          <w:tcPr>
            <w:tcW w:w="537" w:type="dxa"/>
            <w:shd w:val="clear" w:color="auto" w:fill="FFFFFF"/>
          </w:tcPr>
          <w:p w14:paraId="7D633426" w14:textId="77777777" w:rsidR="003074B8" w:rsidRPr="0072420D" w:rsidRDefault="003074B8" w:rsidP="003074B8">
            <w:pPr>
              <w:spacing w:after="0"/>
              <w:ind w:firstLine="0"/>
              <w:jc w:val="left"/>
              <w:rPr>
                <w:rFonts w:eastAsia="Calibri" w:cs="Times New Roman"/>
                <w:noProof/>
                <w:sz w:val="16"/>
                <w:szCs w:val="16"/>
                <w:lang w:val="sr-Cyrl-CS"/>
              </w:rPr>
            </w:pPr>
          </w:p>
        </w:tc>
        <w:tc>
          <w:tcPr>
            <w:tcW w:w="693" w:type="dxa"/>
          </w:tcPr>
          <w:p w14:paraId="61D48213" w14:textId="77777777" w:rsidR="00537B8D" w:rsidRPr="0072420D" w:rsidRDefault="003074B8" w:rsidP="00537B8D">
            <w:pPr>
              <w:spacing w:after="0"/>
              <w:ind w:firstLine="0"/>
              <w:jc w:val="center"/>
              <w:rPr>
                <w:rFonts w:eastAsia="Calibri" w:cs="Times New Roman"/>
                <w:noProof/>
                <w:sz w:val="16"/>
                <w:szCs w:val="16"/>
                <w:lang w:val="sr-Cyrl-CS"/>
              </w:rPr>
            </w:pPr>
            <w:r w:rsidRPr="0072420D">
              <w:rPr>
                <w:rFonts w:eastAsia="Calibri" w:cs="Times New Roman"/>
                <w:noProof/>
                <w:sz w:val="16"/>
                <w:szCs w:val="16"/>
                <w:lang w:val="sr-Cyrl-CS"/>
              </w:rPr>
              <w:t>180</w:t>
            </w:r>
          </w:p>
        </w:tc>
      </w:tr>
    </w:tbl>
    <w:p w14:paraId="78D4A765" w14:textId="77777777" w:rsidR="008B683D" w:rsidRDefault="008B683D" w:rsidP="00537B8D">
      <w:pPr>
        <w:tabs>
          <w:tab w:val="left" w:pos="3900"/>
        </w:tabs>
        <w:ind w:firstLine="0"/>
        <w:rPr>
          <w:rFonts w:cs="Times New Roman"/>
          <w:b/>
          <w:sz w:val="8"/>
          <w:szCs w:val="8"/>
        </w:rPr>
        <w:sectPr w:rsidR="008B683D" w:rsidSect="00225981">
          <w:pgSz w:w="16839" w:h="11907" w:orient="landscape" w:code="9"/>
          <w:pgMar w:top="1021" w:right="1021" w:bottom="1021" w:left="1021" w:header="720" w:footer="720" w:gutter="0"/>
          <w:cols w:space="720"/>
          <w:docGrid w:linePitch="360"/>
        </w:sectPr>
      </w:pPr>
    </w:p>
    <w:p w14:paraId="1126CD99" w14:textId="77777777" w:rsidR="001270DF" w:rsidRDefault="008B683D" w:rsidP="008B683D">
      <w:pPr>
        <w:tabs>
          <w:tab w:val="left" w:pos="3900"/>
        </w:tabs>
        <w:ind w:firstLine="0"/>
        <w:jc w:val="right"/>
        <w:rPr>
          <w:rFonts w:cs="Times New Roman"/>
          <w:b/>
          <w:szCs w:val="24"/>
        </w:rPr>
      </w:pPr>
      <w:r w:rsidRPr="008B683D">
        <w:rPr>
          <w:rFonts w:cs="Times New Roman"/>
          <w:b/>
          <w:szCs w:val="24"/>
        </w:rPr>
        <w:lastRenderedPageBreak/>
        <w:t>ПРИЛОГ 8</w:t>
      </w:r>
    </w:p>
    <w:p w14:paraId="18AA1C75" w14:textId="77777777" w:rsidR="00E97353" w:rsidRDefault="00E97353" w:rsidP="008B683D">
      <w:pPr>
        <w:tabs>
          <w:tab w:val="left" w:pos="3900"/>
        </w:tabs>
        <w:ind w:firstLine="0"/>
        <w:jc w:val="right"/>
        <w:rPr>
          <w:rFonts w:cs="Times New Roman"/>
          <w:b/>
          <w:szCs w:val="24"/>
        </w:rPr>
      </w:pPr>
    </w:p>
    <w:p w14:paraId="51127EFB" w14:textId="77777777" w:rsidR="00E97353" w:rsidRDefault="00E97353" w:rsidP="00E97353">
      <w:pPr>
        <w:pStyle w:val="Heading3"/>
      </w:pPr>
      <w:r>
        <w:t>Попречни пресеци засторне призме</w:t>
      </w:r>
    </w:p>
    <w:p w14:paraId="4D9E5227" w14:textId="77777777" w:rsidR="00E97353" w:rsidRDefault="00E97353" w:rsidP="00E97353"/>
    <w:p w14:paraId="4DC27C62" w14:textId="77777777" w:rsidR="00E97353" w:rsidRPr="00025163" w:rsidRDefault="00E97353" w:rsidP="00E97353"/>
    <w:p w14:paraId="392A89C1" w14:textId="77777777" w:rsidR="00E97353" w:rsidRDefault="00E97353" w:rsidP="00E97353">
      <w:pPr>
        <w:ind w:firstLine="0"/>
        <w:jc w:val="center"/>
      </w:pPr>
      <w:r w:rsidRPr="00625BEC">
        <w:rPr>
          <w:noProof/>
        </w:rPr>
        <w:drawing>
          <wp:inline distT="0" distB="0" distL="0" distR="0" wp14:anchorId="1BD482D8" wp14:editId="42AC6964">
            <wp:extent cx="4846320" cy="1507569"/>
            <wp:effectExtent l="0" t="0" r="0" b="0"/>
            <wp:docPr id="10" name="Picture 10" descr="tuca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canik 1"/>
                    <pic:cNvPicPr>
                      <a:picLocks noChangeAspect="1" noChangeArrowheads="1"/>
                    </pic:cNvPicPr>
                  </pic:nvPicPr>
                  <pic:blipFill>
                    <a:blip r:embed="rId153" cstate="print">
                      <a:grayscl/>
                      <a:extLst>
                        <a:ext uri="{28A0092B-C50C-407E-A947-70E740481C1C}">
                          <a14:useLocalDpi xmlns:a14="http://schemas.microsoft.com/office/drawing/2010/main" val="0"/>
                        </a:ext>
                      </a:extLst>
                    </a:blip>
                    <a:srcRect l="647" b="9804"/>
                    <a:stretch>
                      <a:fillRect/>
                    </a:stretch>
                  </pic:blipFill>
                  <pic:spPr bwMode="auto">
                    <a:xfrm>
                      <a:off x="0" y="0"/>
                      <a:ext cx="4870846" cy="1515198"/>
                    </a:xfrm>
                    <a:prstGeom prst="rect">
                      <a:avLst/>
                    </a:prstGeom>
                    <a:noFill/>
                    <a:ln>
                      <a:noFill/>
                    </a:ln>
                  </pic:spPr>
                </pic:pic>
              </a:graphicData>
            </a:graphic>
          </wp:inline>
        </w:drawing>
      </w:r>
    </w:p>
    <w:p w14:paraId="2FF375E6" w14:textId="77777777" w:rsidR="00E97353" w:rsidRPr="00025163" w:rsidRDefault="00E97353" w:rsidP="00E97353">
      <w:pPr>
        <w:widowControl w:val="0"/>
        <w:shd w:val="clear" w:color="auto" w:fill="FFFFFF"/>
        <w:autoSpaceDE w:val="0"/>
        <w:autoSpaceDN w:val="0"/>
        <w:adjustRightInd w:val="0"/>
        <w:spacing w:before="120"/>
        <w:ind w:firstLine="0"/>
        <w:jc w:val="center"/>
        <w:rPr>
          <w:i/>
          <w:noProof/>
          <w:sz w:val="22"/>
          <w:lang w:val="ru-RU"/>
        </w:rPr>
      </w:pPr>
      <w:r>
        <w:rPr>
          <w:i/>
          <w:noProof/>
          <w:sz w:val="22"/>
        </w:rPr>
        <w:t>Слика П8</w:t>
      </w:r>
      <w:r w:rsidRPr="00025163">
        <w:rPr>
          <w:i/>
          <w:noProof/>
          <w:sz w:val="22"/>
        </w:rPr>
        <w:t xml:space="preserve">.1:  </w:t>
      </w:r>
      <w:r w:rsidRPr="002F6ACC">
        <w:rPr>
          <w:i/>
          <w:noProof/>
          <w:sz w:val="22"/>
        </w:rPr>
        <w:t>Попречни</w:t>
      </w:r>
      <w:r w:rsidRPr="002F6ACC">
        <w:rPr>
          <w:i/>
          <w:smallCaps/>
          <w:noProof/>
          <w:sz w:val="22"/>
        </w:rPr>
        <w:t xml:space="preserve"> </w:t>
      </w:r>
      <w:r w:rsidRPr="002F6ACC">
        <w:rPr>
          <w:i/>
          <w:noProof/>
          <w:sz w:val="22"/>
        </w:rPr>
        <w:t>пресек засторне призме на једноколосечној прузи у прав</w:t>
      </w:r>
      <w:r w:rsidRPr="00025163">
        <w:rPr>
          <w:i/>
          <w:noProof/>
          <w:sz w:val="22"/>
        </w:rPr>
        <w:t>цу</w:t>
      </w:r>
      <w:r w:rsidRPr="002F6ACC">
        <w:rPr>
          <w:i/>
          <w:noProof/>
          <w:sz w:val="22"/>
        </w:rPr>
        <w:t xml:space="preserve"> код двостраног нагиба планума</w:t>
      </w:r>
    </w:p>
    <w:p w14:paraId="29FEC8A8" w14:textId="77777777" w:rsidR="00E97353" w:rsidRDefault="00E97353" w:rsidP="00E97353"/>
    <w:p w14:paraId="2E648F2D" w14:textId="645543FD" w:rsidR="00E97353" w:rsidRDefault="00EA1511" w:rsidP="00E97353">
      <w:r>
        <w:rPr>
          <w:rFonts w:eastAsia="Calibri"/>
          <w:bCs/>
          <w:noProof/>
        </w:rPr>
        <mc:AlternateContent>
          <mc:Choice Requires="wps">
            <w:drawing>
              <wp:anchor distT="0" distB="0" distL="114300" distR="114300" simplePos="0" relativeHeight="251664384" behindDoc="0" locked="0" layoutInCell="1" allowOverlap="1" wp14:anchorId="6B5401C2" wp14:editId="4CA4AB87">
                <wp:simplePos x="0" y="0"/>
                <wp:positionH relativeFrom="column">
                  <wp:posOffset>4592955</wp:posOffset>
                </wp:positionH>
                <wp:positionV relativeFrom="paragraph">
                  <wp:posOffset>133350</wp:posOffset>
                </wp:positionV>
                <wp:extent cx="1666875" cy="1009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solidFill>
                            <a:schemeClr val="bg1"/>
                          </a:solidFill>
                          <a:miter lim="800000"/>
                          <a:headEnd/>
                          <a:tailEnd/>
                        </a:ln>
                      </wps:spPr>
                      <wps:txbx>
                        <w:txbxContent>
                          <w:p w14:paraId="2E789CF6" w14:textId="77777777" w:rsidR="00D4048D" w:rsidRDefault="00D4048D" w:rsidP="00E97353">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D4048D" w:rsidRPr="00025163" w14:paraId="19425E2F" w14:textId="77777777" w:rsidTr="00025163">
                              <w:trPr>
                                <w:trHeight w:val="253"/>
                              </w:trPr>
                              <w:tc>
                                <w:tcPr>
                                  <w:tcW w:w="1259" w:type="dxa"/>
                                  <w:vAlign w:val="center"/>
                                </w:tcPr>
                                <w:p w14:paraId="642A5199"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14:paraId="4689385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D4048D" w:rsidRPr="00025163" w14:paraId="269B4E0F" w14:textId="77777777" w:rsidTr="00025163">
                              <w:trPr>
                                <w:trHeight w:val="253"/>
                              </w:trPr>
                              <w:tc>
                                <w:tcPr>
                                  <w:tcW w:w="1259" w:type="dxa"/>
                                  <w:vAlign w:val="center"/>
                                </w:tcPr>
                                <w:p w14:paraId="2223F3FD"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14:paraId="5853EC4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D4048D" w:rsidRPr="00025163" w14:paraId="3B8DEE44" w14:textId="77777777" w:rsidTr="00025163">
                              <w:trPr>
                                <w:trHeight w:val="253"/>
                              </w:trPr>
                              <w:tc>
                                <w:tcPr>
                                  <w:tcW w:w="1259" w:type="dxa"/>
                                  <w:vAlign w:val="center"/>
                                </w:tcPr>
                                <w:p w14:paraId="2F0E6420"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14:paraId="5623EED3"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D4048D" w:rsidRPr="00025163" w14:paraId="523A6374" w14:textId="77777777" w:rsidTr="00025163">
                              <w:trPr>
                                <w:trHeight w:val="253"/>
                              </w:trPr>
                              <w:tc>
                                <w:tcPr>
                                  <w:tcW w:w="1259" w:type="dxa"/>
                                  <w:vAlign w:val="center"/>
                                </w:tcPr>
                                <w:p w14:paraId="4EFA89D5"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14:paraId="7C86962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14:paraId="25062F89" w14:textId="77777777" w:rsidR="00D4048D" w:rsidRPr="00CF5D18" w:rsidRDefault="00D4048D" w:rsidP="00E97353">
                            <w:pPr>
                              <w:pStyle w:val="Zamakanjenadolobatretjinivo"/>
                              <w:ind w:left="0"/>
                              <w:rPr>
                                <w:rFonts w:ascii="Times New Roman" w:hAnsi="Times New Roman" w:cs="Times New Roman"/>
                              </w:rPr>
                            </w:pPr>
                          </w:p>
                          <w:p w14:paraId="795A5ECD" w14:textId="77777777" w:rsidR="00D4048D" w:rsidRPr="00CF5D18" w:rsidRDefault="00D4048D" w:rsidP="00E97353">
                            <w:pPr>
                              <w:pStyle w:val="Zamakanjenadolobatretjinivo"/>
                              <w:ind w:left="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401C2" id="_x0000_t202" coordsize="21600,21600" o:spt="202" path="m,l,21600r21600,l21600,xe">
                <v:stroke joinstyle="miter"/>
                <v:path gradientshapeok="t" o:connecttype="rect"/>
              </v:shapetype>
              <v:shape id="_x0000_s1030" type="#_x0000_t202" style="position:absolute;left:0;text-align:left;margin-left:361.65pt;margin-top:10.5pt;width:131.2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" strokecolor="white [3212]">
                <v:textbox>
                  <w:txbxContent>
                    <w:p w14:paraId="2E789CF6" w14:textId="77777777" w:rsidR="00D4048D" w:rsidRDefault="00D4048D" w:rsidP="00E97353">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D4048D" w:rsidRPr="00025163" w14:paraId="19425E2F" w14:textId="77777777" w:rsidTr="00025163">
                        <w:trPr>
                          <w:trHeight w:val="253"/>
                        </w:trPr>
                        <w:tc>
                          <w:tcPr>
                            <w:tcW w:w="1259" w:type="dxa"/>
                            <w:vAlign w:val="center"/>
                          </w:tcPr>
                          <w:p w14:paraId="642A5199"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14:paraId="4689385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D4048D" w:rsidRPr="00025163" w14:paraId="269B4E0F" w14:textId="77777777" w:rsidTr="00025163">
                        <w:trPr>
                          <w:trHeight w:val="253"/>
                        </w:trPr>
                        <w:tc>
                          <w:tcPr>
                            <w:tcW w:w="1259" w:type="dxa"/>
                            <w:vAlign w:val="center"/>
                          </w:tcPr>
                          <w:p w14:paraId="2223F3FD"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14:paraId="5853EC4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D4048D" w:rsidRPr="00025163" w14:paraId="3B8DEE44" w14:textId="77777777" w:rsidTr="00025163">
                        <w:trPr>
                          <w:trHeight w:val="253"/>
                        </w:trPr>
                        <w:tc>
                          <w:tcPr>
                            <w:tcW w:w="1259" w:type="dxa"/>
                            <w:vAlign w:val="center"/>
                          </w:tcPr>
                          <w:p w14:paraId="2F0E6420"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14:paraId="5623EED3"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D4048D" w:rsidRPr="00025163" w14:paraId="523A6374" w14:textId="77777777" w:rsidTr="00025163">
                        <w:trPr>
                          <w:trHeight w:val="253"/>
                        </w:trPr>
                        <w:tc>
                          <w:tcPr>
                            <w:tcW w:w="1259" w:type="dxa"/>
                            <w:vAlign w:val="center"/>
                          </w:tcPr>
                          <w:p w14:paraId="4EFA89D5"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14:paraId="7C869621" w14:textId="77777777" w:rsidR="00D4048D" w:rsidRPr="00025163" w:rsidRDefault="00D4048D" w:rsidP="00F77532">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14:paraId="25062F89" w14:textId="77777777" w:rsidR="00D4048D" w:rsidRPr="00CF5D18" w:rsidRDefault="00D4048D" w:rsidP="00E97353">
                      <w:pPr>
                        <w:pStyle w:val="Zamakanjenadolobatretjinivo"/>
                        <w:ind w:left="0"/>
                        <w:rPr>
                          <w:rFonts w:ascii="Times New Roman" w:hAnsi="Times New Roman" w:cs="Times New Roman"/>
                        </w:rPr>
                      </w:pPr>
                    </w:p>
                    <w:p w14:paraId="795A5ECD" w14:textId="77777777" w:rsidR="00D4048D" w:rsidRPr="00CF5D18" w:rsidRDefault="00D4048D" w:rsidP="00E97353">
                      <w:pPr>
                        <w:pStyle w:val="Zamakanjenadolobatretjinivo"/>
                        <w:ind w:left="0"/>
                        <w:rPr>
                          <w:rFonts w:ascii="Times New Roman" w:hAnsi="Times New Roman" w:cs="Times New Roman"/>
                          <w:sz w:val="24"/>
                          <w:szCs w:val="24"/>
                        </w:rPr>
                      </w:pPr>
                    </w:p>
                  </w:txbxContent>
                </v:textbox>
              </v:shape>
            </w:pict>
          </mc:Fallback>
        </mc:AlternateContent>
      </w:r>
    </w:p>
    <w:p w14:paraId="62D58963" w14:textId="77777777" w:rsidR="00E97353" w:rsidRPr="00625BEC" w:rsidRDefault="00E97353" w:rsidP="00E97353">
      <w:pPr>
        <w:pStyle w:val="Style11"/>
        <w:spacing w:after="120"/>
        <w:jc w:val="center"/>
        <w:rPr>
          <w:noProof/>
          <w:lang w:val="sr-Cyrl-CS"/>
        </w:rPr>
      </w:pPr>
      <w:r w:rsidRPr="00625BEC">
        <w:rPr>
          <w:noProof/>
        </w:rPr>
        <w:drawing>
          <wp:inline distT="0" distB="0" distL="0" distR="0" wp14:anchorId="10D466EA" wp14:editId="3F7CE72A">
            <wp:extent cx="4914900" cy="1656478"/>
            <wp:effectExtent l="0" t="0" r="0" b="1270"/>
            <wp:docPr id="11" name="Picture 11" descr="pravilnik 314 jednokolosecna u kri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vilnik 314 jednokolosecna u krivini"/>
                    <pic:cNvPicPr>
                      <a:picLocks noChangeAspect="1" noChangeArrowheads="1"/>
                    </pic:cNvPicPr>
                  </pic:nvPicPr>
                  <pic:blipFill>
                    <a:blip r:embed="rId154" cstate="print">
                      <a:grayscl/>
                      <a:extLst>
                        <a:ext uri="{28A0092B-C50C-407E-A947-70E740481C1C}">
                          <a14:useLocalDpi xmlns:a14="http://schemas.microsoft.com/office/drawing/2010/main" val="0"/>
                        </a:ext>
                      </a:extLst>
                    </a:blip>
                    <a:srcRect/>
                    <a:stretch>
                      <a:fillRect/>
                    </a:stretch>
                  </pic:blipFill>
                  <pic:spPr bwMode="auto">
                    <a:xfrm>
                      <a:off x="0" y="0"/>
                      <a:ext cx="4957149" cy="1670717"/>
                    </a:xfrm>
                    <a:prstGeom prst="rect">
                      <a:avLst/>
                    </a:prstGeom>
                    <a:noFill/>
                    <a:ln>
                      <a:noFill/>
                    </a:ln>
                  </pic:spPr>
                </pic:pic>
              </a:graphicData>
            </a:graphic>
          </wp:inline>
        </w:drawing>
      </w:r>
    </w:p>
    <w:p w14:paraId="35048537" w14:textId="77777777" w:rsidR="00E97353" w:rsidRPr="00904152" w:rsidRDefault="00E97353" w:rsidP="00E97353">
      <w:pPr>
        <w:widowControl w:val="0"/>
        <w:shd w:val="clear" w:color="auto" w:fill="FFFFFF"/>
        <w:autoSpaceDE w:val="0"/>
        <w:autoSpaceDN w:val="0"/>
        <w:adjustRightInd w:val="0"/>
        <w:spacing w:before="120"/>
        <w:ind w:firstLine="0"/>
        <w:jc w:val="center"/>
        <w:rPr>
          <w:i/>
          <w:noProof/>
          <w:sz w:val="22"/>
          <w:lang w:val="sr-Cyrl-CS"/>
        </w:rPr>
      </w:pPr>
      <w:r w:rsidRPr="00904152">
        <w:rPr>
          <w:i/>
          <w:noProof/>
          <w:sz w:val="22"/>
          <w:lang w:val="sr-Cyrl-CS"/>
        </w:rPr>
        <w:t>Слика П8.2:  Попречни пресек засторне призме на једноколосечној прузи  у кривини код двостраног нагиба  планума</w:t>
      </w:r>
    </w:p>
    <w:p w14:paraId="09775830" w14:textId="77777777" w:rsidR="00E97353" w:rsidRPr="00904152" w:rsidRDefault="00E97353" w:rsidP="00E97353">
      <w:pPr>
        <w:rPr>
          <w:lang w:val="sr-Cyrl-CS"/>
        </w:rPr>
      </w:pPr>
    </w:p>
    <w:p w14:paraId="427EEEAC" w14:textId="77777777" w:rsidR="00E97353" w:rsidRPr="00904152" w:rsidRDefault="00E97353" w:rsidP="00E97353">
      <w:pPr>
        <w:rPr>
          <w:lang w:val="sr-Cyrl-CS"/>
        </w:rPr>
      </w:pPr>
    </w:p>
    <w:p w14:paraId="1A971008" w14:textId="77777777" w:rsidR="00E97353" w:rsidRDefault="00E97353" w:rsidP="00E97353">
      <w:r w:rsidRPr="00625BEC">
        <w:rPr>
          <w:noProof/>
          <w:sz w:val="22"/>
        </w:rPr>
        <w:drawing>
          <wp:inline distT="0" distB="0" distL="0" distR="0" wp14:anchorId="35BD0D07" wp14:editId="30A9860F">
            <wp:extent cx="5330986" cy="1546860"/>
            <wp:effectExtent l="0" t="0" r="3175" b="0"/>
            <wp:docPr id="12" name="Picture 12" descr="tuca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canik 2"/>
                    <pic:cNvPicPr>
                      <a:picLocks noChangeAspect="1" noChangeArrowheads="1"/>
                    </pic:cNvPicPr>
                  </pic:nvPicPr>
                  <pic:blipFill>
                    <a:blip r:embed="rId155" cstate="print">
                      <a:grayscl/>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rcRect b="13792"/>
                    <a:stretch>
                      <a:fillRect/>
                    </a:stretch>
                  </pic:blipFill>
                  <pic:spPr bwMode="auto">
                    <a:xfrm>
                      <a:off x="0" y="0"/>
                      <a:ext cx="5351262" cy="1552743"/>
                    </a:xfrm>
                    <a:prstGeom prst="rect">
                      <a:avLst/>
                    </a:prstGeom>
                    <a:noFill/>
                    <a:ln>
                      <a:noFill/>
                    </a:ln>
                  </pic:spPr>
                </pic:pic>
              </a:graphicData>
            </a:graphic>
          </wp:inline>
        </w:drawing>
      </w:r>
    </w:p>
    <w:p w14:paraId="304ECAB0" w14:textId="77777777" w:rsidR="00E97353" w:rsidRPr="00854B4F" w:rsidRDefault="00E97353" w:rsidP="00E97353">
      <w:pPr>
        <w:widowControl w:val="0"/>
        <w:shd w:val="clear" w:color="auto" w:fill="FFFFFF"/>
        <w:autoSpaceDE w:val="0"/>
        <w:autoSpaceDN w:val="0"/>
        <w:adjustRightInd w:val="0"/>
        <w:spacing w:after="0"/>
        <w:ind w:firstLine="0"/>
        <w:jc w:val="center"/>
        <w:rPr>
          <w:i/>
          <w:noProof/>
          <w:sz w:val="16"/>
          <w:szCs w:val="16"/>
        </w:rPr>
      </w:pPr>
    </w:p>
    <w:p w14:paraId="59C29C3A" w14:textId="77777777" w:rsidR="00E97353" w:rsidRPr="00025163" w:rsidRDefault="00E97353" w:rsidP="00E97353">
      <w:pPr>
        <w:widowControl w:val="0"/>
        <w:shd w:val="clear" w:color="auto" w:fill="FFFFFF"/>
        <w:autoSpaceDE w:val="0"/>
        <w:autoSpaceDN w:val="0"/>
        <w:adjustRightInd w:val="0"/>
        <w:spacing w:before="120"/>
        <w:ind w:firstLine="0"/>
        <w:jc w:val="center"/>
        <w:rPr>
          <w:i/>
          <w:noProof/>
          <w:sz w:val="22"/>
        </w:rPr>
      </w:pPr>
      <w:r w:rsidRPr="00025163">
        <w:rPr>
          <w:i/>
          <w:noProof/>
          <w:sz w:val="22"/>
        </w:rPr>
        <w:t xml:space="preserve">Слика </w:t>
      </w:r>
      <w:r>
        <w:rPr>
          <w:i/>
          <w:noProof/>
          <w:sz w:val="22"/>
        </w:rPr>
        <w:t>П8.3</w:t>
      </w:r>
      <w:r w:rsidRPr="00025163">
        <w:rPr>
          <w:i/>
          <w:noProof/>
          <w:sz w:val="22"/>
        </w:rPr>
        <w:t>: Попречни пресек засторне призме на једноколосечној прузи , у кривини, код једностраног нагиба планума</w:t>
      </w:r>
    </w:p>
    <w:p w14:paraId="19F03231" w14:textId="77777777" w:rsidR="00E97353" w:rsidRDefault="00E97353" w:rsidP="00E97353"/>
    <w:p w14:paraId="2EC24277" w14:textId="77777777" w:rsidR="00E97353" w:rsidRDefault="00E97353" w:rsidP="00E97353">
      <w:pPr>
        <w:pStyle w:val="Style11"/>
        <w:ind w:firstLine="720"/>
        <w:jc w:val="both"/>
        <w:rPr>
          <w:rStyle w:val="FontStyle13"/>
          <w:lang w:val="ru-RU" w:eastAsia="sr-Cyrl-CS"/>
        </w:rPr>
      </w:pPr>
    </w:p>
    <w:p w14:paraId="6D7C9FB3" w14:textId="77777777" w:rsidR="00E97353" w:rsidRDefault="00E97353" w:rsidP="00E97353">
      <w:pPr>
        <w:pStyle w:val="Style11"/>
        <w:ind w:firstLine="720"/>
        <w:jc w:val="both"/>
        <w:rPr>
          <w:rStyle w:val="FontStyle13"/>
          <w:lang w:val="ru-RU" w:eastAsia="sr-Cyrl-CS"/>
        </w:rPr>
      </w:pPr>
    </w:p>
    <w:p w14:paraId="61079960" w14:textId="77777777" w:rsidR="00E97353" w:rsidRPr="00625BEC" w:rsidRDefault="00E97353" w:rsidP="00E97353">
      <w:pPr>
        <w:pStyle w:val="Style11"/>
        <w:ind w:firstLine="720"/>
        <w:jc w:val="both"/>
        <w:rPr>
          <w:rStyle w:val="FontStyle13"/>
          <w:lang w:val="ru-RU" w:eastAsia="sr-Cyrl-CS"/>
        </w:rPr>
      </w:pPr>
    </w:p>
    <w:p w14:paraId="7B93E1BF" w14:textId="77777777" w:rsidR="00E97353" w:rsidRPr="00625BEC" w:rsidRDefault="00E97353" w:rsidP="00E97353">
      <w:pPr>
        <w:pStyle w:val="Style11"/>
        <w:jc w:val="center"/>
        <w:rPr>
          <w:rStyle w:val="FontStyle13"/>
          <w:lang w:val="ru-RU" w:eastAsia="sr-Cyrl-CS"/>
        </w:rPr>
      </w:pPr>
      <w:r w:rsidRPr="00625BEC">
        <w:rPr>
          <w:noProof/>
        </w:rPr>
        <w:drawing>
          <wp:inline distT="0" distB="0" distL="0" distR="0" wp14:anchorId="7288AFFC" wp14:editId="00D43BC7">
            <wp:extent cx="5747036" cy="1514475"/>
            <wp:effectExtent l="0" t="0" r="6350" b="0"/>
            <wp:docPr id="13" name="Picture 13" descr="314 dvokolosecna - pra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4 dvokolosecna - pravac"/>
                    <pic:cNvPicPr>
                      <a:picLocks noChangeAspect="1" noChangeArrowheads="1"/>
                    </pic:cNvPicPr>
                  </pic:nvPicPr>
                  <pic:blipFill>
                    <a:blip r:embed="rId157" cstate="print">
                      <a:grayscl/>
                      <a:extLst>
                        <a:ext uri="{BEBA8EAE-BF5A-486C-A8C5-ECC9F3942E4B}">
                          <a14:imgProps xmlns:a14="http://schemas.microsoft.com/office/drawing/2010/main">
                            <a14:imgLayer r:embed="rId1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47036" cy="1514475"/>
                    </a:xfrm>
                    <a:prstGeom prst="rect">
                      <a:avLst/>
                    </a:prstGeom>
                    <a:noFill/>
                    <a:ln>
                      <a:noFill/>
                    </a:ln>
                  </pic:spPr>
                </pic:pic>
              </a:graphicData>
            </a:graphic>
          </wp:inline>
        </w:drawing>
      </w:r>
    </w:p>
    <w:p w14:paraId="73484F79" w14:textId="77777777" w:rsidR="00E97353" w:rsidRPr="00904152" w:rsidRDefault="00E97353" w:rsidP="00E97353">
      <w:pPr>
        <w:widowControl w:val="0"/>
        <w:shd w:val="clear" w:color="auto" w:fill="FFFFFF"/>
        <w:autoSpaceDE w:val="0"/>
        <w:autoSpaceDN w:val="0"/>
        <w:adjustRightInd w:val="0"/>
        <w:spacing w:before="120"/>
        <w:ind w:firstLine="0"/>
        <w:jc w:val="center"/>
        <w:rPr>
          <w:i/>
          <w:noProof/>
          <w:sz w:val="22"/>
          <w:lang w:val="ru-RU"/>
        </w:rPr>
      </w:pPr>
      <w:r w:rsidRPr="00904152">
        <w:rPr>
          <w:i/>
          <w:noProof/>
          <w:sz w:val="22"/>
          <w:lang w:val="ru-RU"/>
        </w:rPr>
        <w:t>Слика П8.4: Попречни пресек засторне призме код двоколосечних  и  паралелних  пруга, у правој</w:t>
      </w:r>
    </w:p>
    <w:p w14:paraId="381DD529" w14:textId="77777777" w:rsidR="00E97353" w:rsidRDefault="00E97353" w:rsidP="00E97353">
      <w:pPr>
        <w:pStyle w:val="Style11"/>
        <w:jc w:val="both"/>
        <w:rPr>
          <w:rStyle w:val="FontStyle13"/>
          <w:lang w:val="ru-RU" w:eastAsia="sr-Cyrl-CS"/>
        </w:rPr>
      </w:pPr>
    </w:p>
    <w:p w14:paraId="6B8757A4" w14:textId="77777777" w:rsidR="00E97353" w:rsidRDefault="00E97353" w:rsidP="00E97353">
      <w:pPr>
        <w:pStyle w:val="Style11"/>
        <w:jc w:val="both"/>
        <w:rPr>
          <w:rStyle w:val="FontStyle13"/>
          <w:lang w:val="ru-RU" w:eastAsia="sr-Cyrl-CS"/>
        </w:rPr>
      </w:pPr>
    </w:p>
    <w:p w14:paraId="423A0EF0" w14:textId="77777777" w:rsidR="00E97353" w:rsidRPr="00625BEC" w:rsidRDefault="00E97353" w:rsidP="00E97353">
      <w:pPr>
        <w:pStyle w:val="Style11"/>
        <w:jc w:val="both"/>
        <w:rPr>
          <w:rStyle w:val="FontStyle13"/>
          <w:lang w:val="ru-RU" w:eastAsia="sr-Cyrl-CS"/>
        </w:rPr>
      </w:pPr>
    </w:p>
    <w:p w14:paraId="485BD771" w14:textId="77777777" w:rsidR="00E97353" w:rsidRPr="00625BEC" w:rsidRDefault="00E97353" w:rsidP="00E97353">
      <w:pPr>
        <w:pStyle w:val="Style11"/>
        <w:jc w:val="center"/>
        <w:rPr>
          <w:rStyle w:val="FontStyle13"/>
          <w:lang w:val="ru-RU" w:eastAsia="sr-Cyrl-CS"/>
        </w:rPr>
      </w:pPr>
      <w:r w:rsidRPr="00625BEC">
        <w:rPr>
          <w:noProof/>
        </w:rPr>
        <w:drawing>
          <wp:inline distT="0" distB="0" distL="0" distR="0" wp14:anchorId="6906040D" wp14:editId="26D660DC">
            <wp:extent cx="5848136" cy="1447800"/>
            <wp:effectExtent l="0" t="0" r="635" b="0"/>
            <wp:docPr id="15" name="Picture 15" descr="314 dvokolosecna - kr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4 dvokolosecna - krivina"/>
                    <pic:cNvPicPr>
                      <a:picLocks noChangeAspect="1" noChangeArrowheads="1"/>
                    </pic:cNvPicPr>
                  </pic:nvPicPr>
                  <pic:blipFill>
                    <a:blip r:embed="rId159" cstate="print">
                      <a:grayscl/>
                      <a:extLst>
                        <a:ext uri="{BEBA8EAE-BF5A-486C-A8C5-ECC9F3942E4B}">
                          <a14:imgProps xmlns:a14="http://schemas.microsoft.com/office/drawing/2010/main">
                            <a14:imgLayer r:embed="rId1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4610" cy="1451878"/>
                    </a:xfrm>
                    <a:prstGeom prst="rect">
                      <a:avLst/>
                    </a:prstGeom>
                    <a:noFill/>
                    <a:ln>
                      <a:noFill/>
                    </a:ln>
                  </pic:spPr>
                </pic:pic>
              </a:graphicData>
            </a:graphic>
          </wp:inline>
        </w:drawing>
      </w:r>
    </w:p>
    <w:p w14:paraId="0664E41E" w14:textId="77777777" w:rsidR="00E97353" w:rsidRPr="00245049" w:rsidRDefault="00E97353" w:rsidP="00E97353">
      <w:pPr>
        <w:pStyle w:val="Style11"/>
        <w:jc w:val="both"/>
        <w:rPr>
          <w:rStyle w:val="FontStyle13"/>
          <w:sz w:val="16"/>
          <w:szCs w:val="16"/>
          <w:lang w:val="ru-RU" w:eastAsia="sr-Cyrl-CS"/>
        </w:rPr>
      </w:pPr>
    </w:p>
    <w:p w14:paraId="6790131C" w14:textId="20A3535D" w:rsidR="00E97353" w:rsidRDefault="00E97353" w:rsidP="00E97353">
      <w:pPr>
        <w:widowControl w:val="0"/>
        <w:shd w:val="clear" w:color="auto" w:fill="FFFFFF"/>
        <w:autoSpaceDE w:val="0"/>
        <w:autoSpaceDN w:val="0"/>
        <w:adjustRightInd w:val="0"/>
        <w:spacing w:before="120"/>
        <w:ind w:firstLine="0"/>
        <w:jc w:val="center"/>
        <w:rPr>
          <w:i/>
          <w:noProof/>
          <w:sz w:val="22"/>
          <w:lang w:val="ru-RU"/>
        </w:rPr>
      </w:pPr>
      <w:r w:rsidRPr="00904152">
        <w:rPr>
          <w:i/>
          <w:noProof/>
          <w:sz w:val="22"/>
          <w:lang w:val="ru-RU"/>
        </w:rPr>
        <w:t>Слика П8.5: Попречни пресек засторне призме код двоколосечних пруга, у кривини</w:t>
      </w:r>
    </w:p>
    <w:p w14:paraId="34C1E29D" w14:textId="6BAA599F" w:rsidR="00F37379" w:rsidRDefault="00F37379" w:rsidP="00E97353">
      <w:pPr>
        <w:widowControl w:val="0"/>
        <w:shd w:val="clear" w:color="auto" w:fill="FFFFFF"/>
        <w:autoSpaceDE w:val="0"/>
        <w:autoSpaceDN w:val="0"/>
        <w:adjustRightInd w:val="0"/>
        <w:spacing w:before="120"/>
        <w:ind w:firstLine="0"/>
        <w:jc w:val="center"/>
        <w:rPr>
          <w:i/>
          <w:noProof/>
          <w:sz w:val="22"/>
          <w:lang w:val="ru-RU"/>
        </w:rPr>
      </w:pPr>
    </w:p>
    <w:p w14:paraId="013D2AFE" w14:textId="4B39D0E8" w:rsidR="00F37379" w:rsidRDefault="00F37379" w:rsidP="00E97353">
      <w:pPr>
        <w:widowControl w:val="0"/>
        <w:shd w:val="clear" w:color="auto" w:fill="FFFFFF"/>
        <w:autoSpaceDE w:val="0"/>
        <w:autoSpaceDN w:val="0"/>
        <w:adjustRightInd w:val="0"/>
        <w:spacing w:before="120"/>
        <w:ind w:firstLine="0"/>
        <w:jc w:val="center"/>
        <w:rPr>
          <w:i/>
          <w:noProof/>
          <w:sz w:val="22"/>
          <w:lang w:val="ru-RU"/>
        </w:rPr>
      </w:pPr>
    </w:p>
    <w:p w14:paraId="1C02D7DA" w14:textId="77777777" w:rsidR="00F37379" w:rsidRDefault="00F37379" w:rsidP="00F37379">
      <w:pPr>
        <w:tabs>
          <w:tab w:val="left" w:pos="3900"/>
        </w:tabs>
        <w:ind w:firstLine="0"/>
        <w:jc w:val="right"/>
        <w:rPr>
          <w:rFonts w:cs="Times New Roman"/>
          <w:b/>
          <w:szCs w:val="24"/>
        </w:rPr>
        <w:sectPr w:rsidR="00F37379" w:rsidSect="00F706BD">
          <w:pgSz w:w="11907" w:h="16839" w:code="9"/>
          <w:pgMar w:top="1021" w:right="1021" w:bottom="1021" w:left="1021" w:header="720" w:footer="720" w:gutter="0"/>
          <w:pgNumType w:start="1"/>
          <w:cols w:space="720"/>
          <w:titlePg/>
          <w:docGrid w:linePitch="360"/>
        </w:sectPr>
      </w:pPr>
    </w:p>
    <w:p w14:paraId="46D5A29F" w14:textId="25F28D1D" w:rsidR="00F37379" w:rsidRDefault="00F37379" w:rsidP="00F37379">
      <w:pPr>
        <w:tabs>
          <w:tab w:val="left" w:pos="3900"/>
        </w:tabs>
        <w:ind w:firstLine="0"/>
        <w:jc w:val="right"/>
        <w:rPr>
          <w:rFonts w:cs="Times New Roman"/>
          <w:b/>
          <w:szCs w:val="24"/>
        </w:rPr>
      </w:pPr>
      <w:r>
        <w:rPr>
          <w:rFonts w:cs="Times New Roman"/>
          <w:b/>
          <w:szCs w:val="24"/>
        </w:rPr>
        <w:lastRenderedPageBreak/>
        <w:t>ПРИЛОГ 9</w:t>
      </w:r>
    </w:p>
    <w:p w14:paraId="1F7A0ABC" w14:textId="77777777" w:rsidR="00F37379" w:rsidRPr="00427BBE" w:rsidRDefault="00F37379" w:rsidP="00F37379">
      <w:pPr>
        <w:jc w:val="center"/>
        <w:rPr>
          <w:b/>
          <w:lang w:val="sr-Cyrl-RS"/>
        </w:rPr>
      </w:pPr>
      <w:r w:rsidRPr="00427BBE">
        <w:rPr>
          <w:b/>
          <w:lang w:val="sr-Cyrl-RS"/>
        </w:rPr>
        <w:t>Технички услови за слојеве доњег строја</w:t>
      </w:r>
    </w:p>
    <w:p w14:paraId="27FA9E8C" w14:textId="4FBB86FF" w:rsidR="00F37379" w:rsidRPr="0031485A" w:rsidRDefault="00F37379" w:rsidP="00F37379">
      <w:pPr>
        <w:jc w:val="center"/>
        <w:rPr>
          <w:noProof/>
          <w:lang w:val="sr-Cyrl-RS"/>
        </w:rPr>
      </w:pPr>
      <w:r w:rsidRPr="0031485A">
        <w:rPr>
          <w:noProof/>
        </w:rPr>
        <w:drawing>
          <wp:inline distT="0" distB="0" distL="0" distR="0" wp14:anchorId="78B3A97D" wp14:editId="7352372D">
            <wp:extent cx="5339310" cy="2839085"/>
            <wp:effectExtent l="0" t="0" r="0" b="0"/>
            <wp:docPr id="1" name="Picture 1" descr="cr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tez"/>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62870" cy="2851613"/>
                    </a:xfrm>
                    <a:prstGeom prst="rect">
                      <a:avLst/>
                    </a:prstGeom>
                    <a:noFill/>
                    <a:ln>
                      <a:noFill/>
                    </a:ln>
                  </pic:spPr>
                </pic:pic>
              </a:graphicData>
            </a:graphic>
          </wp:inline>
        </w:drawing>
      </w:r>
    </w:p>
    <w:tbl>
      <w:tblPr>
        <w:tblW w:w="5000" w:type="pct"/>
        <w:jc w:val="center"/>
        <w:tblCellMar>
          <w:left w:w="57" w:type="dxa"/>
          <w:right w:w="57" w:type="dxa"/>
        </w:tblCellMar>
        <w:tblLook w:val="04A0" w:firstRow="1" w:lastRow="0" w:firstColumn="1" w:lastColumn="0" w:noHBand="0" w:noVBand="1"/>
      </w:tblPr>
      <w:tblGrid>
        <w:gridCol w:w="1095"/>
        <w:gridCol w:w="1042"/>
        <w:gridCol w:w="1315"/>
        <w:gridCol w:w="899"/>
        <w:gridCol w:w="632"/>
        <w:gridCol w:w="703"/>
        <w:gridCol w:w="905"/>
        <w:gridCol w:w="969"/>
        <w:gridCol w:w="949"/>
        <w:gridCol w:w="8"/>
        <w:gridCol w:w="1092"/>
      </w:tblGrid>
      <w:tr w:rsidR="00F37379" w:rsidRPr="00F37379" w14:paraId="772BC470" w14:textId="77777777" w:rsidTr="00F37379">
        <w:trPr>
          <w:trHeight w:val="402"/>
          <w:jc w:val="center"/>
        </w:trPr>
        <w:tc>
          <w:tcPr>
            <w:tcW w:w="570" w:type="pct"/>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14F4C7D4"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Положај</w:t>
            </w:r>
          </w:p>
          <w:p w14:paraId="0DA2DA33"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RS"/>
              </w:rPr>
              <w:t>слоја</w:t>
            </w:r>
            <w:r w:rsidRPr="00F37379">
              <w:rPr>
                <w:color w:val="000000" w:themeColor="text1"/>
                <w:sz w:val="18"/>
                <w:szCs w:val="18"/>
              </w:rPr>
              <w:t> </w:t>
            </w:r>
          </w:p>
        </w:tc>
        <w:tc>
          <w:tcPr>
            <w:tcW w:w="1226" w:type="pct"/>
            <w:gridSpan w:val="2"/>
            <w:vMerge w:val="restart"/>
            <w:tcBorders>
              <w:top w:val="single" w:sz="12" w:space="0" w:color="auto"/>
              <w:left w:val="single" w:sz="4" w:space="0" w:color="auto"/>
              <w:bottom w:val="single" w:sz="4" w:space="0" w:color="000000"/>
              <w:right w:val="single" w:sz="12" w:space="0" w:color="auto"/>
            </w:tcBorders>
            <w:shd w:val="clear" w:color="auto" w:fill="auto"/>
            <w:vAlign w:val="center"/>
            <w:hideMark/>
          </w:tcPr>
          <w:p w14:paraId="3B998343"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Ранг пруге/</w:t>
            </w:r>
            <w:r w:rsidRPr="00F37379">
              <w:rPr>
                <w:color w:val="000000" w:themeColor="text1"/>
                <w:sz w:val="18"/>
                <w:szCs w:val="18"/>
              </w:rPr>
              <w:br/>
              <w:t>Дубина слоја</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14:paraId="0B4D65AE" w14:textId="77777777" w:rsidR="00F37379" w:rsidRPr="00F37379" w:rsidRDefault="00F37379" w:rsidP="00F37379">
            <w:pPr>
              <w:spacing w:after="0"/>
              <w:ind w:firstLine="0"/>
              <w:jc w:val="center"/>
              <w:rPr>
                <w:color w:val="000000" w:themeColor="text1"/>
              </w:rPr>
            </w:pPr>
            <w:r w:rsidRPr="00F37379">
              <w:rPr>
                <w:color w:val="000000" w:themeColor="text1"/>
              </w:rPr>
              <w:t>E</w:t>
            </w:r>
            <w:r w:rsidRPr="00F37379">
              <w:rPr>
                <w:color w:val="000000" w:themeColor="text1"/>
                <w:vertAlign w:val="subscript"/>
              </w:rPr>
              <w:t>v2</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14:paraId="33426A80" w14:textId="77777777" w:rsidR="00F37379" w:rsidRPr="00F37379" w:rsidRDefault="00F37379" w:rsidP="00F37379">
            <w:pPr>
              <w:spacing w:after="0"/>
              <w:ind w:firstLine="0"/>
              <w:jc w:val="center"/>
              <w:rPr>
                <w:color w:val="000000" w:themeColor="text1"/>
              </w:rPr>
            </w:pPr>
            <w:r w:rsidRPr="00F37379">
              <w:rPr>
                <w:color w:val="000000" w:themeColor="text1"/>
              </w:rPr>
              <w:t>E</w:t>
            </w:r>
            <w:r w:rsidRPr="00F37379">
              <w:rPr>
                <w:color w:val="000000" w:themeColor="text1"/>
                <w:vertAlign w:val="subscript"/>
              </w:rPr>
              <w:t xml:space="preserve">vd </w:t>
            </w:r>
          </w:p>
        </w:tc>
        <w:tc>
          <w:tcPr>
            <w:tcW w:w="471" w:type="pct"/>
            <w:tcBorders>
              <w:top w:val="single" w:sz="12" w:space="0" w:color="auto"/>
              <w:left w:val="nil"/>
              <w:bottom w:val="single" w:sz="4" w:space="0" w:color="auto"/>
              <w:right w:val="single" w:sz="4" w:space="0" w:color="auto"/>
            </w:tcBorders>
            <w:vAlign w:val="center"/>
          </w:tcPr>
          <w:p w14:paraId="15FC8360" w14:textId="77777777" w:rsidR="00F37379" w:rsidRPr="00F37379" w:rsidRDefault="00F37379" w:rsidP="00F37379">
            <w:pPr>
              <w:spacing w:after="0"/>
              <w:ind w:firstLine="0"/>
              <w:jc w:val="center"/>
              <w:rPr>
                <w:color w:val="000000" w:themeColor="text1"/>
              </w:rPr>
            </w:pPr>
            <w:r w:rsidRPr="00F37379">
              <w:rPr>
                <w:color w:val="000000" w:themeColor="text1"/>
              </w:rPr>
              <w:t>D</w:t>
            </w:r>
            <w:r w:rsidRPr="00F37379">
              <w:rPr>
                <w:color w:val="000000" w:themeColor="text1"/>
                <w:vertAlign w:val="subscript"/>
              </w:rPr>
              <w:t>pr</w:t>
            </w:r>
          </w:p>
        </w:tc>
        <w:tc>
          <w:tcPr>
            <w:tcW w:w="504"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1348A94F" w14:textId="77777777" w:rsidR="00F37379" w:rsidRPr="00F37379" w:rsidRDefault="00F37379" w:rsidP="00F37379">
            <w:pPr>
              <w:spacing w:after="0"/>
              <w:ind w:firstLine="0"/>
              <w:jc w:val="center"/>
              <w:rPr>
                <w:color w:val="000000" w:themeColor="text1"/>
              </w:rPr>
            </w:pPr>
            <w:r w:rsidRPr="00F37379">
              <w:rPr>
                <w:color w:val="000000" w:themeColor="text1"/>
              </w:rPr>
              <w:t>i</w:t>
            </w:r>
            <w:r w:rsidRPr="00F37379">
              <w:rPr>
                <w:color w:val="000000" w:themeColor="text1"/>
                <w:vertAlign w:val="subscript"/>
              </w:rPr>
              <w:t>n</w:t>
            </w:r>
          </w:p>
        </w:tc>
        <w:tc>
          <w:tcPr>
            <w:tcW w:w="1066" w:type="pct"/>
            <w:gridSpan w:val="3"/>
            <w:tcBorders>
              <w:top w:val="single" w:sz="12" w:space="0" w:color="auto"/>
              <w:left w:val="nil"/>
              <w:bottom w:val="single" w:sz="4" w:space="0" w:color="auto"/>
              <w:right w:val="single" w:sz="12" w:space="0" w:color="auto"/>
            </w:tcBorders>
            <w:shd w:val="clear" w:color="auto" w:fill="auto"/>
            <w:vAlign w:val="center"/>
            <w:hideMark/>
          </w:tcPr>
          <w:p w14:paraId="6593EE5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Равност</w:t>
            </w:r>
          </w:p>
        </w:tc>
      </w:tr>
      <w:tr w:rsidR="00F37379" w:rsidRPr="00F37379" w14:paraId="47518BAB" w14:textId="77777777" w:rsidTr="00F37379">
        <w:trPr>
          <w:trHeight w:val="402"/>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14:paraId="651C0368" w14:textId="77777777" w:rsidR="00F37379" w:rsidRPr="00F37379" w:rsidRDefault="00F37379" w:rsidP="00F37379">
            <w:pPr>
              <w:spacing w:after="0"/>
              <w:ind w:firstLine="0"/>
              <w:jc w:val="center"/>
              <w:rPr>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14:paraId="7EBB9D65" w14:textId="77777777" w:rsidR="00F37379" w:rsidRPr="00F37379" w:rsidRDefault="00F37379" w:rsidP="00F37379">
            <w:pPr>
              <w:spacing w:after="0"/>
              <w:ind w:firstLine="0"/>
              <w:jc w:val="center"/>
              <w:rPr>
                <w:color w:val="000000" w:themeColor="text1"/>
                <w:sz w:val="18"/>
                <w:szCs w:val="18"/>
              </w:rPr>
            </w:pPr>
          </w:p>
        </w:tc>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14:paraId="7E922C1D"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[N/mm</w:t>
            </w:r>
            <w:r w:rsidRPr="00F37379">
              <w:rPr>
                <w:color w:val="000000" w:themeColor="text1"/>
                <w:sz w:val="18"/>
                <w:szCs w:val="18"/>
                <w:vertAlign w:val="superscript"/>
              </w:rPr>
              <w:t>2</w:t>
            </w:r>
            <w:r w:rsidRPr="00F37379">
              <w:rPr>
                <w:color w:val="000000" w:themeColor="text1"/>
                <w:sz w:val="18"/>
                <w:szCs w:val="18"/>
              </w:rPr>
              <w:t>]</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48B361A0"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[N/mm</w:t>
            </w:r>
            <w:r w:rsidRPr="00F37379">
              <w:rPr>
                <w:color w:val="000000" w:themeColor="text1"/>
                <w:sz w:val="18"/>
                <w:szCs w:val="18"/>
                <w:vertAlign w:val="superscript"/>
              </w:rPr>
              <w:t>2]</w:t>
            </w:r>
          </w:p>
        </w:tc>
        <w:tc>
          <w:tcPr>
            <w:tcW w:w="471" w:type="pct"/>
            <w:vMerge w:val="restart"/>
            <w:tcBorders>
              <w:top w:val="nil"/>
              <w:left w:val="single" w:sz="4" w:space="0" w:color="auto"/>
              <w:right w:val="single" w:sz="4" w:space="0" w:color="auto"/>
            </w:tcBorders>
            <w:vAlign w:val="center"/>
          </w:tcPr>
          <w:p w14:paraId="24B5122A"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w:t>
            </w:r>
          </w:p>
        </w:tc>
        <w:tc>
          <w:tcPr>
            <w:tcW w:w="5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86A355"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w:t>
            </w: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14:paraId="3534D80F"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[mm/4m]</w:t>
            </w:r>
          </w:p>
        </w:tc>
      </w:tr>
      <w:tr w:rsidR="00F37379" w:rsidRPr="00F37379" w14:paraId="20CB9E5C" w14:textId="77777777" w:rsidTr="00F37379">
        <w:trPr>
          <w:trHeight w:val="634"/>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14:paraId="1E67FF42" w14:textId="77777777" w:rsidR="00F37379" w:rsidRPr="00F37379" w:rsidRDefault="00F37379" w:rsidP="00F37379">
            <w:pPr>
              <w:spacing w:after="0"/>
              <w:ind w:firstLine="0"/>
              <w:jc w:val="center"/>
              <w:rPr>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14:paraId="16B83C2E" w14:textId="77777777" w:rsidR="00F37379" w:rsidRPr="00F37379" w:rsidRDefault="00F37379" w:rsidP="00F37379">
            <w:pPr>
              <w:spacing w:after="0"/>
              <w:ind w:firstLine="0"/>
              <w:jc w:val="center"/>
              <w:rPr>
                <w:color w:val="000000" w:themeColor="text1"/>
                <w:sz w:val="18"/>
                <w:szCs w:val="18"/>
              </w:rPr>
            </w:pPr>
          </w:p>
        </w:tc>
        <w:tc>
          <w:tcPr>
            <w:tcW w:w="468" w:type="pct"/>
            <w:vMerge/>
            <w:tcBorders>
              <w:top w:val="nil"/>
              <w:left w:val="single" w:sz="4" w:space="0" w:color="auto"/>
              <w:bottom w:val="single" w:sz="4" w:space="0" w:color="000000"/>
              <w:right w:val="single" w:sz="4" w:space="0" w:color="auto"/>
            </w:tcBorders>
            <w:vAlign w:val="center"/>
            <w:hideMark/>
          </w:tcPr>
          <w:p w14:paraId="34E962D7" w14:textId="77777777" w:rsidR="00F37379" w:rsidRPr="00F37379" w:rsidRDefault="00F37379" w:rsidP="00F37379">
            <w:pPr>
              <w:spacing w:after="0"/>
              <w:ind w:firstLine="0"/>
              <w:jc w:val="center"/>
              <w:rPr>
                <w:color w:val="000000" w:themeColor="text1"/>
                <w:sz w:val="18"/>
                <w:szCs w:val="18"/>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7881996F"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GU, GP, GW, GF, SP, SW</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1EE83488"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све друге врсте тла</w:t>
            </w:r>
          </w:p>
        </w:tc>
        <w:tc>
          <w:tcPr>
            <w:tcW w:w="471" w:type="pct"/>
            <w:vMerge/>
            <w:tcBorders>
              <w:left w:val="single" w:sz="4" w:space="0" w:color="auto"/>
              <w:right w:val="single" w:sz="4" w:space="0" w:color="auto"/>
            </w:tcBorders>
          </w:tcPr>
          <w:p w14:paraId="4D340CF6" w14:textId="77777777" w:rsidR="00F37379" w:rsidRPr="00F37379" w:rsidRDefault="00F37379" w:rsidP="00F37379">
            <w:pPr>
              <w:spacing w:after="0"/>
              <w:ind w:firstLine="0"/>
              <w:jc w:val="center"/>
              <w:rPr>
                <w:color w:val="000000" w:themeColor="text1"/>
                <w:sz w:val="18"/>
                <w:szCs w:val="18"/>
              </w:rPr>
            </w:pPr>
          </w:p>
        </w:tc>
        <w:tc>
          <w:tcPr>
            <w:tcW w:w="504" w:type="pct"/>
            <w:vMerge/>
            <w:tcBorders>
              <w:top w:val="nil"/>
              <w:left w:val="single" w:sz="4" w:space="0" w:color="auto"/>
              <w:bottom w:val="single" w:sz="4" w:space="0" w:color="000000"/>
              <w:right w:val="single" w:sz="4" w:space="0" w:color="auto"/>
            </w:tcBorders>
            <w:vAlign w:val="center"/>
            <w:hideMark/>
          </w:tcPr>
          <w:p w14:paraId="60E2251D" w14:textId="77777777" w:rsidR="00F37379" w:rsidRPr="00F37379" w:rsidRDefault="00F37379" w:rsidP="00F37379">
            <w:pPr>
              <w:spacing w:after="0"/>
              <w:ind w:firstLine="0"/>
              <w:jc w:val="center"/>
              <w:rPr>
                <w:color w:val="000000" w:themeColor="text1"/>
                <w:sz w:val="18"/>
                <w:szCs w:val="18"/>
              </w:rPr>
            </w:pP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14:paraId="5EB6AB04"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Материјал</w:t>
            </w:r>
          </w:p>
        </w:tc>
      </w:tr>
      <w:tr w:rsidR="00F37379" w:rsidRPr="00F37379" w14:paraId="100021BE" w14:textId="77777777" w:rsidTr="00F37379">
        <w:trPr>
          <w:trHeight w:val="811"/>
          <w:jc w:val="center"/>
        </w:trPr>
        <w:tc>
          <w:tcPr>
            <w:tcW w:w="570" w:type="pct"/>
            <w:vMerge/>
            <w:tcBorders>
              <w:top w:val="single" w:sz="4" w:space="0" w:color="auto"/>
              <w:left w:val="single" w:sz="12" w:space="0" w:color="auto"/>
              <w:bottom w:val="single" w:sz="12" w:space="0" w:color="auto"/>
              <w:right w:val="single" w:sz="4" w:space="0" w:color="auto"/>
            </w:tcBorders>
            <w:vAlign w:val="center"/>
            <w:hideMark/>
          </w:tcPr>
          <w:p w14:paraId="3E86E419" w14:textId="77777777" w:rsidR="00F37379" w:rsidRPr="00F37379" w:rsidRDefault="00F37379" w:rsidP="00F37379">
            <w:pPr>
              <w:spacing w:after="0"/>
              <w:ind w:firstLine="0"/>
              <w:jc w:val="center"/>
              <w:rPr>
                <w:color w:val="000000" w:themeColor="text1"/>
                <w:sz w:val="18"/>
                <w:szCs w:val="18"/>
              </w:rPr>
            </w:pPr>
          </w:p>
        </w:tc>
        <w:tc>
          <w:tcPr>
            <w:tcW w:w="1226" w:type="pct"/>
            <w:gridSpan w:val="2"/>
            <w:vMerge/>
            <w:tcBorders>
              <w:top w:val="single" w:sz="4" w:space="0" w:color="auto"/>
              <w:left w:val="single" w:sz="4" w:space="0" w:color="auto"/>
              <w:bottom w:val="single" w:sz="12" w:space="0" w:color="auto"/>
              <w:right w:val="single" w:sz="12" w:space="0" w:color="auto"/>
            </w:tcBorders>
            <w:vAlign w:val="center"/>
            <w:hideMark/>
          </w:tcPr>
          <w:p w14:paraId="57E96128" w14:textId="77777777" w:rsidR="00F37379" w:rsidRPr="00F37379" w:rsidRDefault="00F37379" w:rsidP="00F37379">
            <w:pPr>
              <w:spacing w:after="0"/>
              <w:ind w:firstLine="0"/>
              <w:jc w:val="center"/>
              <w:rPr>
                <w:color w:val="000000" w:themeColor="text1"/>
                <w:sz w:val="18"/>
                <w:szCs w:val="18"/>
              </w:rPr>
            </w:pPr>
          </w:p>
        </w:tc>
        <w:tc>
          <w:tcPr>
            <w:tcW w:w="468" w:type="pct"/>
            <w:vMerge/>
            <w:tcBorders>
              <w:top w:val="nil"/>
              <w:left w:val="single" w:sz="4" w:space="0" w:color="auto"/>
              <w:bottom w:val="single" w:sz="12" w:space="0" w:color="auto"/>
              <w:right w:val="single" w:sz="4" w:space="0" w:color="auto"/>
            </w:tcBorders>
            <w:vAlign w:val="center"/>
            <w:hideMark/>
          </w:tcPr>
          <w:p w14:paraId="2F411FB6" w14:textId="77777777" w:rsidR="00F37379" w:rsidRPr="00F37379" w:rsidRDefault="00F37379" w:rsidP="00F37379">
            <w:pPr>
              <w:spacing w:after="0"/>
              <w:ind w:firstLine="0"/>
              <w:jc w:val="center"/>
              <w:rPr>
                <w:color w:val="000000" w:themeColor="text1"/>
                <w:sz w:val="18"/>
                <w:szCs w:val="18"/>
              </w:rPr>
            </w:pPr>
          </w:p>
        </w:tc>
        <w:tc>
          <w:tcPr>
            <w:tcW w:w="329" w:type="pct"/>
            <w:vMerge/>
            <w:tcBorders>
              <w:top w:val="nil"/>
              <w:left w:val="single" w:sz="4" w:space="0" w:color="auto"/>
              <w:bottom w:val="single" w:sz="12" w:space="0" w:color="auto"/>
              <w:right w:val="single" w:sz="4" w:space="0" w:color="auto"/>
            </w:tcBorders>
            <w:vAlign w:val="center"/>
            <w:hideMark/>
          </w:tcPr>
          <w:p w14:paraId="706A5D55" w14:textId="77777777" w:rsidR="00F37379" w:rsidRPr="00F37379" w:rsidRDefault="00F37379" w:rsidP="00F37379">
            <w:pPr>
              <w:spacing w:after="0"/>
              <w:ind w:firstLine="0"/>
              <w:jc w:val="center"/>
              <w:rPr>
                <w:color w:val="000000" w:themeColor="text1"/>
                <w:sz w:val="18"/>
                <w:szCs w:val="18"/>
              </w:rPr>
            </w:pPr>
          </w:p>
        </w:tc>
        <w:tc>
          <w:tcPr>
            <w:tcW w:w="366" w:type="pct"/>
            <w:vMerge/>
            <w:tcBorders>
              <w:top w:val="nil"/>
              <w:left w:val="single" w:sz="4" w:space="0" w:color="auto"/>
              <w:bottom w:val="single" w:sz="12" w:space="0" w:color="auto"/>
              <w:right w:val="single" w:sz="4" w:space="0" w:color="auto"/>
            </w:tcBorders>
            <w:vAlign w:val="center"/>
            <w:hideMark/>
          </w:tcPr>
          <w:p w14:paraId="3B8B8C60" w14:textId="77777777" w:rsidR="00F37379" w:rsidRPr="00F37379" w:rsidRDefault="00F37379" w:rsidP="00F37379">
            <w:pPr>
              <w:spacing w:after="0"/>
              <w:ind w:firstLine="0"/>
              <w:jc w:val="center"/>
              <w:rPr>
                <w:color w:val="000000" w:themeColor="text1"/>
                <w:sz w:val="18"/>
                <w:szCs w:val="18"/>
              </w:rPr>
            </w:pPr>
          </w:p>
        </w:tc>
        <w:tc>
          <w:tcPr>
            <w:tcW w:w="471" w:type="pct"/>
            <w:vMerge/>
            <w:tcBorders>
              <w:left w:val="single" w:sz="4" w:space="0" w:color="auto"/>
              <w:bottom w:val="single" w:sz="12" w:space="0" w:color="auto"/>
              <w:right w:val="single" w:sz="4" w:space="0" w:color="auto"/>
            </w:tcBorders>
          </w:tcPr>
          <w:p w14:paraId="73951A82" w14:textId="77777777" w:rsidR="00F37379" w:rsidRPr="00F37379" w:rsidRDefault="00F37379" w:rsidP="00F37379">
            <w:pPr>
              <w:spacing w:after="0"/>
              <w:ind w:firstLine="0"/>
              <w:jc w:val="center"/>
              <w:rPr>
                <w:color w:val="000000" w:themeColor="text1"/>
                <w:sz w:val="18"/>
                <w:szCs w:val="18"/>
              </w:rPr>
            </w:pPr>
          </w:p>
        </w:tc>
        <w:tc>
          <w:tcPr>
            <w:tcW w:w="504" w:type="pct"/>
            <w:vMerge/>
            <w:tcBorders>
              <w:top w:val="nil"/>
              <w:left w:val="single" w:sz="4" w:space="0" w:color="auto"/>
              <w:bottom w:val="single" w:sz="12" w:space="0" w:color="auto"/>
              <w:right w:val="single" w:sz="4" w:space="0" w:color="auto"/>
            </w:tcBorders>
            <w:vAlign w:val="center"/>
            <w:hideMark/>
          </w:tcPr>
          <w:p w14:paraId="3A26F30D" w14:textId="77777777" w:rsidR="00F37379" w:rsidRPr="00F37379" w:rsidRDefault="00F37379" w:rsidP="00F37379">
            <w:pPr>
              <w:spacing w:after="0"/>
              <w:ind w:firstLine="0"/>
              <w:jc w:val="center"/>
              <w:rPr>
                <w:color w:val="000000" w:themeColor="text1"/>
                <w:sz w:val="18"/>
                <w:szCs w:val="18"/>
              </w:rPr>
            </w:pPr>
          </w:p>
        </w:tc>
        <w:tc>
          <w:tcPr>
            <w:tcW w:w="494" w:type="pct"/>
            <w:tcBorders>
              <w:top w:val="nil"/>
              <w:left w:val="nil"/>
              <w:bottom w:val="single" w:sz="12" w:space="0" w:color="auto"/>
              <w:right w:val="single" w:sz="4" w:space="0" w:color="auto"/>
            </w:tcBorders>
            <w:shd w:val="clear" w:color="auto" w:fill="auto"/>
            <w:vAlign w:val="center"/>
            <w:hideMark/>
          </w:tcPr>
          <w:p w14:paraId="0346FD16"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Земљани</w:t>
            </w:r>
          </w:p>
        </w:tc>
        <w:tc>
          <w:tcPr>
            <w:tcW w:w="572" w:type="pct"/>
            <w:gridSpan w:val="2"/>
            <w:tcBorders>
              <w:top w:val="nil"/>
              <w:left w:val="nil"/>
              <w:bottom w:val="single" w:sz="12" w:space="0" w:color="auto"/>
              <w:right w:val="single" w:sz="12" w:space="0" w:color="auto"/>
            </w:tcBorders>
            <w:shd w:val="clear" w:color="auto" w:fill="auto"/>
            <w:vAlign w:val="center"/>
            <w:hideMark/>
          </w:tcPr>
          <w:p w14:paraId="5567F3C8"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Агрегати</w:t>
            </w:r>
          </w:p>
        </w:tc>
      </w:tr>
      <w:tr w:rsidR="00F37379" w:rsidRPr="00F37379" w14:paraId="22090019" w14:textId="77777777" w:rsidTr="00F37379">
        <w:trPr>
          <w:trHeight w:val="402"/>
          <w:jc w:val="center"/>
        </w:trPr>
        <w:tc>
          <w:tcPr>
            <w:tcW w:w="570"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701B3795"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Врх заштитног слоја</w:t>
            </w:r>
            <w:r w:rsidRPr="00F37379">
              <w:rPr>
                <w:color w:val="000000" w:themeColor="text1"/>
                <w:sz w:val="18"/>
                <w:szCs w:val="18"/>
                <w:lang w:val="sr-Cyrl-RS"/>
              </w:rPr>
              <w:t xml:space="preserve"> / на нивоу планума</w:t>
            </w:r>
          </w:p>
        </w:tc>
        <w:tc>
          <w:tcPr>
            <w:tcW w:w="1226" w:type="pct"/>
            <w:gridSpan w:val="2"/>
            <w:tcBorders>
              <w:top w:val="single" w:sz="12" w:space="0" w:color="auto"/>
              <w:left w:val="nil"/>
              <w:bottom w:val="single" w:sz="4" w:space="0" w:color="auto"/>
              <w:right w:val="single" w:sz="12" w:space="0" w:color="auto"/>
            </w:tcBorders>
            <w:shd w:val="clear" w:color="auto" w:fill="auto"/>
            <w:vAlign w:val="center"/>
            <w:hideMark/>
          </w:tcPr>
          <w:p w14:paraId="5F304CDB"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Магистрална</w:t>
            </w:r>
            <w:r w:rsidRPr="00F37379">
              <w:rPr>
                <w:color w:val="000000" w:themeColor="text1"/>
                <w:sz w:val="18"/>
                <w:szCs w:val="18"/>
                <w:vertAlign w:val="superscript"/>
                <w:lang w:val="sr-Cyrl-RS"/>
              </w:rPr>
              <w:t>1)</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14:paraId="5B0165F8"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120</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14:paraId="5FB1B0F6"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50</w:t>
            </w:r>
          </w:p>
        </w:tc>
        <w:tc>
          <w:tcPr>
            <w:tcW w:w="471" w:type="pct"/>
            <w:tcBorders>
              <w:top w:val="single" w:sz="12" w:space="0" w:color="auto"/>
              <w:left w:val="single" w:sz="4" w:space="0" w:color="auto"/>
              <w:bottom w:val="single" w:sz="4" w:space="0" w:color="auto"/>
              <w:right w:val="single" w:sz="4" w:space="0" w:color="auto"/>
            </w:tcBorders>
            <w:vAlign w:val="center"/>
          </w:tcPr>
          <w:p w14:paraId="3EDEAD5A"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100-103</w:t>
            </w:r>
          </w:p>
        </w:tc>
        <w:tc>
          <w:tcPr>
            <w:tcW w:w="504"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FAD2351" w14:textId="77777777" w:rsidR="00F37379" w:rsidRPr="00F37379" w:rsidRDefault="00F37379" w:rsidP="00F37379">
            <w:pPr>
              <w:spacing w:after="0"/>
              <w:ind w:firstLine="0"/>
              <w:jc w:val="center"/>
              <w:rPr>
                <w:color w:val="000000" w:themeColor="text1"/>
                <w:sz w:val="18"/>
                <w:szCs w:val="18"/>
                <w:lang w:val="sr-Latn-RS"/>
              </w:rPr>
            </w:pPr>
            <w:r w:rsidRPr="00F37379">
              <w:rPr>
                <w:color w:val="000000" w:themeColor="text1"/>
                <w:sz w:val="18"/>
                <w:szCs w:val="18"/>
                <w:lang w:val="sr-Cyrl-CS"/>
              </w:rPr>
              <w:t>≥ 5 ± 0,4</w:t>
            </w:r>
          </w:p>
        </w:tc>
        <w:tc>
          <w:tcPr>
            <w:tcW w:w="498" w:type="pct"/>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3030E186"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20</w:t>
            </w:r>
          </w:p>
        </w:tc>
        <w:tc>
          <w:tcPr>
            <w:tcW w:w="568" w:type="pct"/>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5E489856"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30</w:t>
            </w:r>
          </w:p>
        </w:tc>
      </w:tr>
      <w:tr w:rsidR="00F37379" w:rsidRPr="00F37379" w14:paraId="2B72B2EA"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4E55854A"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41E7494A"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Регионална</w:t>
            </w:r>
            <w:r w:rsidRPr="00F37379">
              <w:rPr>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60F37AD1"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100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77BB8315"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45</w:t>
            </w:r>
          </w:p>
        </w:tc>
        <w:tc>
          <w:tcPr>
            <w:tcW w:w="471" w:type="pct"/>
            <w:tcBorders>
              <w:top w:val="nil"/>
              <w:left w:val="single" w:sz="4" w:space="0" w:color="auto"/>
              <w:bottom w:val="single" w:sz="4" w:space="0" w:color="auto"/>
              <w:right w:val="single" w:sz="4" w:space="0" w:color="auto"/>
            </w:tcBorders>
            <w:vAlign w:val="center"/>
          </w:tcPr>
          <w:p w14:paraId="6FA0B0B1"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100</w:t>
            </w:r>
          </w:p>
        </w:tc>
        <w:tc>
          <w:tcPr>
            <w:tcW w:w="504" w:type="pct"/>
            <w:vMerge/>
            <w:tcBorders>
              <w:top w:val="nil"/>
              <w:left w:val="single" w:sz="4" w:space="0" w:color="auto"/>
              <w:bottom w:val="single" w:sz="4" w:space="0" w:color="auto"/>
              <w:right w:val="single" w:sz="4" w:space="0" w:color="auto"/>
            </w:tcBorders>
            <w:vAlign w:val="center"/>
            <w:hideMark/>
          </w:tcPr>
          <w:p w14:paraId="02A75E15" w14:textId="77777777" w:rsidR="00F37379" w:rsidRPr="00F37379" w:rsidRDefault="00F37379" w:rsidP="00F37379">
            <w:pPr>
              <w:spacing w:after="0"/>
              <w:ind w:firstLine="0"/>
              <w:jc w:val="center"/>
              <w:rPr>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14:paraId="69D0EEC5" w14:textId="77777777" w:rsidR="00F37379" w:rsidRPr="00F37379" w:rsidRDefault="00F37379" w:rsidP="00F37379">
            <w:pPr>
              <w:spacing w:after="0"/>
              <w:ind w:firstLine="0"/>
              <w:jc w:val="center"/>
              <w:rPr>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14:paraId="0F64DCAE" w14:textId="77777777" w:rsidR="00F37379" w:rsidRPr="00F37379" w:rsidRDefault="00F37379" w:rsidP="00F37379">
            <w:pPr>
              <w:spacing w:after="0"/>
              <w:ind w:firstLine="0"/>
              <w:jc w:val="center"/>
              <w:rPr>
                <w:color w:val="000000" w:themeColor="text1"/>
                <w:sz w:val="18"/>
                <w:szCs w:val="18"/>
              </w:rPr>
            </w:pPr>
          </w:p>
        </w:tc>
      </w:tr>
      <w:tr w:rsidR="00F37379" w:rsidRPr="00F37379" w14:paraId="3470C350"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6A467B38"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2CF206BC"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Локална</w:t>
            </w:r>
            <w:r w:rsidRPr="00F37379">
              <w:rPr>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14:paraId="5BF929A5"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80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00BF867F"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40</w:t>
            </w:r>
          </w:p>
        </w:tc>
        <w:tc>
          <w:tcPr>
            <w:tcW w:w="471" w:type="pct"/>
            <w:tcBorders>
              <w:top w:val="nil"/>
              <w:left w:val="single" w:sz="4" w:space="0" w:color="auto"/>
              <w:bottom w:val="single" w:sz="4" w:space="0" w:color="auto"/>
              <w:right w:val="single" w:sz="4" w:space="0" w:color="auto"/>
            </w:tcBorders>
            <w:vAlign w:val="center"/>
          </w:tcPr>
          <w:p w14:paraId="4E976AA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14:paraId="21E3BBE6" w14:textId="77777777" w:rsidR="00F37379" w:rsidRPr="00F37379" w:rsidRDefault="00F37379" w:rsidP="00F37379">
            <w:pPr>
              <w:spacing w:after="0"/>
              <w:ind w:firstLine="0"/>
              <w:jc w:val="center"/>
              <w:rPr>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14:paraId="38AC3814" w14:textId="77777777" w:rsidR="00F37379" w:rsidRPr="00F37379" w:rsidRDefault="00F37379" w:rsidP="00F37379">
            <w:pPr>
              <w:spacing w:after="0"/>
              <w:ind w:firstLine="0"/>
              <w:jc w:val="center"/>
              <w:rPr>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14:paraId="41F022B8" w14:textId="77777777" w:rsidR="00F37379" w:rsidRPr="00F37379" w:rsidRDefault="00F37379" w:rsidP="00F37379">
            <w:pPr>
              <w:spacing w:after="0"/>
              <w:ind w:firstLine="0"/>
              <w:jc w:val="center"/>
              <w:rPr>
                <w:color w:val="000000" w:themeColor="text1"/>
                <w:sz w:val="18"/>
                <w:szCs w:val="18"/>
              </w:rPr>
            </w:pPr>
          </w:p>
        </w:tc>
      </w:tr>
      <w:tr w:rsidR="00F37379" w:rsidRPr="00F37379" w14:paraId="06A4AA3B" w14:textId="77777777" w:rsidTr="00F37379">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65019F10"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Врх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0A402233"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Магистрална</w:t>
            </w:r>
            <w:r w:rsidRPr="00F37379">
              <w:rPr>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596CBBE4"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80</w:t>
            </w:r>
          </w:p>
        </w:tc>
        <w:tc>
          <w:tcPr>
            <w:tcW w:w="329" w:type="pct"/>
            <w:tcBorders>
              <w:top w:val="nil"/>
              <w:left w:val="nil"/>
              <w:bottom w:val="single" w:sz="4" w:space="0" w:color="auto"/>
              <w:right w:val="single" w:sz="4" w:space="0" w:color="auto"/>
            </w:tcBorders>
            <w:shd w:val="clear" w:color="auto" w:fill="auto"/>
            <w:vAlign w:val="center"/>
            <w:hideMark/>
          </w:tcPr>
          <w:p w14:paraId="3B7110F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40</w:t>
            </w:r>
          </w:p>
        </w:tc>
        <w:tc>
          <w:tcPr>
            <w:tcW w:w="366" w:type="pct"/>
            <w:tcBorders>
              <w:top w:val="nil"/>
              <w:left w:val="nil"/>
              <w:bottom w:val="single" w:sz="4" w:space="0" w:color="auto"/>
              <w:right w:val="single" w:sz="4" w:space="0" w:color="auto"/>
            </w:tcBorders>
            <w:shd w:val="clear" w:color="auto" w:fill="auto"/>
            <w:vAlign w:val="center"/>
            <w:hideMark/>
          </w:tcPr>
          <w:p w14:paraId="7BA4A639"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35</w:t>
            </w:r>
          </w:p>
        </w:tc>
        <w:tc>
          <w:tcPr>
            <w:tcW w:w="471" w:type="pct"/>
            <w:tcBorders>
              <w:top w:val="nil"/>
              <w:left w:val="single" w:sz="4" w:space="0" w:color="auto"/>
              <w:bottom w:val="single" w:sz="4" w:space="0" w:color="auto"/>
              <w:right w:val="single" w:sz="4" w:space="0" w:color="auto"/>
            </w:tcBorders>
            <w:vAlign w:val="center"/>
          </w:tcPr>
          <w:p w14:paraId="7689D862"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100</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213F153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 5 ± 0,1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0C1DFBA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20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14:paraId="754C2E9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30</w:t>
            </w:r>
          </w:p>
        </w:tc>
      </w:tr>
      <w:tr w:rsidR="00F37379" w:rsidRPr="00F37379" w14:paraId="095F400C"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76235CA4"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45A5FD28"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Регионална</w:t>
            </w:r>
            <w:r w:rsidRPr="00F37379">
              <w:rPr>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0BEDD1DC"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60</w:t>
            </w:r>
          </w:p>
        </w:tc>
        <w:tc>
          <w:tcPr>
            <w:tcW w:w="329" w:type="pct"/>
            <w:tcBorders>
              <w:top w:val="nil"/>
              <w:left w:val="nil"/>
              <w:bottom w:val="single" w:sz="4" w:space="0" w:color="auto"/>
              <w:right w:val="single" w:sz="4" w:space="0" w:color="auto"/>
            </w:tcBorders>
            <w:shd w:val="clear" w:color="auto" w:fill="auto"/>
            <w:vAlign w:val="center"/>
            <w:hideMark/>
          </w:tcPr>
          <w:p w14:paraId="3D988EBB"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35</w:t>
            </w:r>
          </w:p>
        </w:tc>
        <w:tc>
          <w:tcPr>
            <w:tcW w:w="366" w:type="pct"/>
            <w:tcBorders>
              <w:top w:val="nil"/>
              <w:left w:val="nil"/>
              <w:bottom w:val="single" w:sz="4" w:space="0" w:color="auto"/>
              <w:right w:val="single" w:sz="4" w:space="0" w:color="auto"/>
            </w:tcBorders>
            <w:shd w:val="clear" w:color="auto" w:fill="auto"/>
            <w:vAlign w:val="center"/>
            <w:hideMark/>
          </w:tcPr>
          <w:p w14:paraId="20A88369"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14:paraId="7BC62710"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14:paraId="7BD57B6F" w14:textId="77777777" w:rsidR="00F37379" w:rsidRPr="00F37379" w:rsidRDefault="00F37379" w:rsidP="00F37379">
            <w:pPr>
              <w:spacing w:after="0"/>
              <w:ind w:firstLine="0"/>
              <w:jc w:val="center"/>
              <w:rPr>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47ED3D72"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735B1C72" w14:textId="77777777" w:rsidR="00F37379" w:rsidRPr="00F37379" w:rsidRDefault="00F37379" w:rsidP="00F37379">
            <w:pPr>
              <w:spacing w:after="0"/>
              <w:ind w:firstLine="0"/>
              <w:jc w:val="center"/>
              <w:rPr>
                <w:color w:val="000000" w:themeColor="text1"/>
                <w:sz w:val="18"/>
                <w:szCs w:val="18"/>
              </w:rPr>
            </w:pPr>
          </w:p>
        </w:tc>
      </w:tr>
      <w:tr w:rsidR="00F37379" w:rsidRPr="00F37379" w14:paraId="0698C43A"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2628BEF0"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0431C7F8"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Локална</w:t>
            </w:r>
            <w:r w:rsidRPr="00F37379">
              <w:rPr>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14:paraId="04D1333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45</w:t>
            </w:r>
          </w:p>
        </w:tc>
        <w:tc>
          <w:tcPr>
            <w:tcW w:w="329" w:type="pct"/>
            <w:tcBorders>
              <w:top w:val="nil"/>
              <w:left w:val="nil"/>
              <w:bottom w:val="single" w:sz="4" w:space="0" w:color="auto"/>
              <w:right w:val="single" w:sz="4" w:space="0" w:color="auto"/>
            </w:tcBorders>
            <w:shd w:val="clear" w:color="auto" w:fill="auto"/>
            <w:vAlign w:val="center"/>
            <w:hideMark/>
          </w:tcPr>
          <w:p w14:paraId="68A66858"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30</w:t>
            </w:r>
          </w:p>
        </w:tc>
        <w:tc>
          <w:tcPr>
            <w:tcW w:w="366" w:type="pct"/>
            <w:tcBorders>
              <w:top w:val="nil"/>
              <w:left w:val="nil"/>
              <w:bottom w:val="single" w:sz="4" w:space="0" w:color="auto"/>
              <w:right w:val="single" w:sz="4" w:space="0" w:color="auto"/>
            </w:tcBorders>
            <w:shd w:val="clear" w:color="auto" w:fill="auto"/>
            <w:vAlign w:val="center"/>
            <w:hideMark/>
          </w:tcPr>
          <w:p w14:paraId="52FDEDFB"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14:paraId="729F933E"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95</w:t>
            </w:r>
          </w:p>
        </w:tc>
        <w:tc>
          <w:tcPr>
            <w:tcW w:w="504" w:type="pct"/>
            <w:vMerge/>
            <w:tcBorders>
              <w:top w:val="nil"/>
              <w:left w:val="single" w:sz="4" w:space="0" w:color="auto"/>
              <w:bottom w:val="single" w:sz="4" w:space="0" w:color="auto"/>
              <w:right w:val="single" w:sz="4" w:space="0" w:color="auto"/>
            </w:tcBorders>
            <w:vAlign w:val="center"/>
            <w:hideMark/>
          </w:tcPr>
          <w:p w14:paraId="6EE0A24A" w14:textId="77777777" w:rsidR="00F37379" w:rsidRPr="00F37379" w:rsidRDefault="00F37379" w:rsidP="00F37379">
            <w:pPr>
              <w:spacing w:after="0"/>
              <w:ind w:firstLine="0"/>
              <w:jc w:val="center"/>
              <w:rPr>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3ABED8F5"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46961462" w14:textId="77777777" w:rsidR="00F37379" w:rsidRPr="00F37379" w:rsidRDefault="00F37379" w:rsidP="00F37379">
            <w:pPr>
              <w:spacing w:after="0"/>
              <w:ind w:firstLine="0"/>
              <w:jc w:val="center"/>
              <w:rPr>
                <w:color w:val="000000" w:themeColor="text1"/>
                <w:sz w:val="18"/>
                <w:szCs w:val="18"/>
              </w:rPr>
            </w:pPr>
          </w:p>
        </w:tc>
      </w:tr>
      <w:tr w:rsidR="00F37379" w:rsidRPr="00F37379" w14:paraId="77B57E5F" w14:textId="77777777" w:rsidTr="00F37379">
        <w:trPr>
          <w:trHeight w:val="402"/>
          <w:jc w:val="center"/>
        </w:trPr>
        <w:tc>
          <w:tcPr>
            <w:tcW w:w="570" w:type="pct"/>
            <w:vMerge w:val="restart"/>
            <w:tcBorders>
              <w:top w:val="nil"/>
              <w:left w:val="single" w:sz="12" w:space="0" w:color="auto"/>
              <w:right w:val="single" w:sz="4" w:space="0" w:color="auto"/>
            </w:tcBorders>
            <w:shd w:val="clear" w:color="auto" w:fill="auto"/>
            <w:vAlign w:val="center"/>
          </w:tcPr>
          <w:p w14:paraId="2DACA9A2"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Врх насипа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14:paraId="53F4670B" w14:textId="77777777" w:rsidR="00F37379" w:rsidRPr="00F37379" w:rsidRDefault="00F37379" w:rsidP="00F37379">
            <w:pPr>
              <w:spacing w:after="0"/>
              <w:ind w:firstLine="0"/>
              <w:jc w:val="center"/>
              <w:rPr>
                <w:color w:val="000000" w:themeColor="text1"/>
                <w:sz w:val="18"/>
                <w:szCs w:val="18"/>
                <w:lang w:val="sr-Cyrl-CS"/>
              </w:rPr>
            </w:pPr>
            <w:r w:rsidRPr="00F37379">
              <w:rPr>
                <w:color w:val="000000" w:themeColor="text1"/>
                <w:sz w:val="18"/>
                <w:szCs w:val="18"/>
              </w:rPr>
              <w:t>Магистрална</w:t>
            </w:r>
            <w:r w:rsidRPr="00F37379">
              <w:rPr>
                <w:color w:val="000000" w:themeColor="text1"/>
                <w:sz w:val="18"/>
                <w:szCs w:val="18"/>
                <w:lang w:val="sr-Cyrl-RS"/>
              </w:rPr>
              <w:t>/регионална</w:t>
            </w:r>
            <w:r w:rsidRPr="00F37379">
              <w:rPr>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tcPr>
          <w:p w14:paraId="6221FDDD"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60</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14:paraId="4D150491"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14:paraId="3A5CFD20"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100</w:t>
            </w:r>
          </w:p>
        </w:tc>
        <w:tc>
          <w:tcPr>
            <w:tcW w:w="504" w:type="pct"/>
            <w:vMerge w:val="restart"/>
            <w:tcBorders>
              <w:top w:val="nil"/>
              <w:left w:val="single" w:sz="4" w:space="0" w:color="auto"/>
              <w:right w:val="single" w:sz="4" w:space="0" w:color="auto"/>
            </w:tcBorders>
            <w:shd w:val="clear" w:color="auto" w:fill="auto"/>
            <w:vAlign w:val="center"/>
          </w:tcPr>
          <w:p w14:paraId="1C67954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5</w:t>
            </w:r>
          </w:p>
        </w:tc>
        <w:tc>
          <w:tcPr>
            <w:tcW w:w="494" w:type="pct"/>
            <w:vMerge w:val="restart"/>
            <w:tcBorders>
              <w:top w:val="nil"/>
              <w:left w:val="single" w:sz="4" w:space="0" w:color="auto"/>
              <w:right w:val="single" w:sz="4" w:space="0" w:color="auto"/>
            </w:tcBorders>
            <w:shd w:val="clear" w:color="auto" w:fill="auto"/>
            <w:vAlign w:val="center"/>
          </w:tcPr>
          <w:p w14:paraId="4CD6D122"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30</w:t>
            </w:r>
          </w:p>
        </w:tc>
        <w:tc>
          <w:tcPr>
            <w:tcW w:w="572" w:type="pct"/>
            <w:gridSpan w:val="2"/>
            <w:vMerge w:val="restart"/>
            <w:tcBorders>
              <w:top w:val="nil"/>
              <w:left w:val="single" w:sz="4" w:space="0" w:color="auto"/>
              <w:right w:val="single" w:sz="12" w:space="0" w:color="auto"/>
            </w:tcBorders>
            <w:shd w:val="clear" w:color="auto" w:fill="auto"/>
            <w:vAlign w:val="center"/>
          </w:tcPr>
          <w:p w14:paraId="6821E75B"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50</w:t>
            </w:r>
          </w:p>
        </w:tc>
      </w:tr>
      <w:tr w:rsidR="00F37379" w:rsidRPr="00F37379" w14:paraId="23DCBEBF" w14:textId="77777777" w:rsidTr="00F37379">
        <w:trPr>
          <w:trHeight w:val="402"/>
          <w:jc w:val="center"/>
        </w:trPr>
        <w:tc>
          <w:tcPr>
            <w:tcW w:w="570" w:type="pct"/>
            <w:vMerge/>
            <w:tcBorders>
              <w:left w:val="single" w:sz="12" w:space="0" w:color="auto"/>
              <w:bottom w:val="single" w:sz="4" w:space="0" w:color="auto"/>
              <w:right w:val="single" w:sz="4" w:space="0" w:color="auto"/>
            </w:tcBorders>
            <w:shd w:val="clear" w:color="auto" w:fill="auto"/>
            <w:vAlign w:val="center"/>
          </w:tcPr>
          <w:p w14:paraId="08BE0D6F" w14:textId="77777777" w:rsidR="00F37379" w:rsidRPr="00F37379" w:rsidRDefault="00F37379" w:rsidP="00F37379">
            <w:pPr>
              <w:spacing w:after="0"/>
              <w:ind w:firstLine="0"/>
              <w:jc w:val="center"/>
              <w:rPr>
                <w:color w:val="000000" w:themeColor="text1"/>
                <w:sz w:val="18"/>
                <w:szCs w:val="18"/>
                <w:lang w:val="sr-Cyrl-RS"/>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14:paraId="7E1605CE" w14:textId="77777777" w:rsidR="00F37379" w:rsidRPr="00F37379" w:rsidRDefault="00F37379" w:rsidP="00F37379">
            <w:pPr>
              <w:spacing w:after="0"/>
              <w:ind w:firstLine="0"/>
              <w:jc w:val="center"/>
              <w:rPr>
                <w:color w:val="000000" w:themeColor="text1"/>
                <w:sz w:val="18"/>
                <w:szCs w:val="18"/>
                <w:lang w:val="sr-Cyrl-CS"/>
              </w:rPr>
            </w:pPr>
            <w:r w:rsidRPr="00F37379">
              <w:rPr>
                <w:color w:val="000000" w:themeColor="text1"/>
                <w:sz w:val="18"/>
                <w:szCs w:val="18"/>
              </w:rPr>
              <w:t>Локална</w:t>
            </w:r>
            <w:r w:rsidRPr="00F37379">
              <w:rPr>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tcPr>
          <w:p w14:paraId="2DE9AFAA"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14:paraId="7904E219"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14:paraId="4B62D503"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100</w:t>
            </w:r>
          </w:p>
        </w:tc>
        <w:tc>
          <w:tcPr>
            <w:tcW w:w="504" w:type="pct"/>
            <w:vMerge/>
            <w:tcBorders>
              <w:left w:val="single" w:sz="4" w:space="0" w:color="auto"/>
              <w:right w:val="single" w:sz="4" w:space="0" w:color="auto"/>
            </w:tcBorders>
            <w:shd w:val="clear" w:color="auto" w:fill="auto"/>
            <w:vAlign w:val="center"/>
          </w:tcPr>
          <w:p w14:paraId="2992BEB7" w14:textId="77777777" w:rsidR="00F37379" w:rsidRPr="00F37379" w:rsidRDefault="00F37379" w:rsidP="00F37379">
            <w:pPr>
              <w:spacing w:after="0"/>
              <w:ind w:firstLine="0"/>
              <w:jc w:val="center"/>
              <w:rPr>
                <w:color w:val="000000" w:themeColor="text1"/>
                <w:sz w:val="18"/>
                <w:szCs w:val="18"/>
              </w:rPr>
            </w:pPr>
          </w:p>
        </w:tc>
        <w:tc>
          <w:tcPr>
            <w:tcW w:w="494" w:type="pct"/>
            <w:vMerge/>
            <w:tcBorders>
              <w:left w:val="single" w:sz="4" w:space="0" w:color="auto"/>
              <w:right w:val="single" w:sz="4" w:space="0" w:color="auto"/>
            </w:tcBorders>
            <w:shd w:val="clear" w:color="auto" w:fill="auto"/>
            <w:vAlign w:val="center"/>
          </w:tcPr>
          <w:p w14:paraId="7DAB3829"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tcPr>
          <w:p w14:paraId="2C967A40" w14:textId="77777777" w:rsidR="00F37379" w:rsidRPr="00F37379" w:rsidRDefault="00F37379" w:rsidP="00F37379">
            <w:pPr>
              <w:spacing w:after="0"/>
              <w:ind w:firstLine="0"/>
              <w:jc w:val="center"/>
              <w:rPr>
                <w:color w:val="000000" w:themeColor="text1"/>
                <w:sz w:val="18"/>
                <w:szCs w:val="18"/>
              </w:rPr>
            </w:pPr>
          </w:p>
        </w:tc>
      </w:tr>
      <w:tr w:rsidR="00F37379" w:rsidRPr="00F37379" w14:paraId="07FC7126" w14:textId="77777777" w:rsidTr="00F37379">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668E628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Слојеви насипа испод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7F66B745"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 2,0m</w:t>
            </w:r>
          </w:p>
        </w:tc>
        <w:tc>
          <w:tcPr>
            <w:tcW w:w="468" w:type="pct"/>
            <w:tcBorders>
              <w:top w:val="nil"/>
              <w:left w:val="nil"/>
              <w:bottom w:val="single" w:sz="4" w:space="0" w:color="auto"/>
              <w:right w:val="single" w:sz="4" w:space="0" w:color="auto"/>
            </w:tcBorders>
            <w:shd w:val="clear" w:color="auto" w:fill="auto"/>
            <w:vAlign w:val="center"/>
            <w:hideMark/>
          </w:tcPr>
          <w:p w14:paraId="2291D74B"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4FFD0A3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25</w:t>
            </w:r>
          </w:p>
        </w:tc>
        <w:tc>
          <w:tcPr>
            <w:tcW w:w="471" w:type="pct"/>
            <w:tcBorders>
              <w:top w:val="nil"/>
              <w:left w:val="single" w:sz="4" w:space="0" w:color="auto"/>
              <w:bottom w:val="single" w:sz="4" w:space="0" w:color="auto"/>
              <w:right w:val="single" w:sz="4" w:space="0" w:color="auto"/>
            </w:tcBorders>
            <w:vAlign w:val="center"/>
          </w:tcPr>
          <w:p w14:paraId="397E0C7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100</w:t>
            </w:r>
          </w:p>
        </w:tc>
        <w:tc>
          <w:tcPr>
            <w:tcW w:w="504" w:type="pct"/>
            <w:vMerge/>
            <w:tcBorders>
              <w:left w:val="single" w:sz="4" w:space="0" w:color="auto"/>
              <w:right w:val="single" w:sz="4" w:space="0" w:color="auto"/>
            </w:tcBorders>
            <w:shd w:val="clear" w:color="auto" w:fill="auto"/>
            <w:vAlign w:val="center"/>
            <w:hideMark/>
          </w:tcPr>
          <w:p w14:paraId="33B11051" w14:textId="77777777" w:rsidR="00F37379" w:rsidRPr="00F37379" w:rsidRDefault="00F37379" w:rsidP="00F37379">
            <w:pPr>
              <w:spacing w:after="0"/>
              <w:ind w:firstLine="0"/>
              <w:jc w:val="center"/>
              <w:rPr>
                <w:color w:val="000000" w:themeColor="text1"/>
                <w:sz w:val="18"/>
                <w:szCs w:val="18"/>
              </w:rPr>
            </w:pPr>
          </w:p>
        </w:tc>
        <w:tc>
          <w:tcPr>
            <w:tcW w:w="494" w:type="pct"/>
            <w:vMerge/>
            <w:tcBorders>
              <w:left w:val="single" w:sz="4" w:space="0" w:color="auto"/>
              <w:right w:val="single" w:sz="4" w:space="0" w:color="auto"/>
            </w:tcBorders>
            <w:shd w:val="clear" w:color="auto" w:fill="auto"/>
            <w:vAlign w:val="center"/>
            <w:hideMark/>
          </w:tcPr>
          <w:p w14:paraId="2ACBBA29"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hideMark/>
          </w:tcPr>
          <w:p w14:paraId="64B17C5A" w14:textId="77777777" w:rsidR="00F37379" w:rsidRPr="00F37379" w:rsidRDefault="00F37379" w:rsidP="00F37379">
            <w:pPr>
              <w:spacing w:after="0"/>
              <w:ind w:firstLine="0"/>
              <w:jc w:val="center"/>
              <w:rPr>
                <w:color w:val="000000" w:themeColor="text1"/>
                <w:sz w:val="18"/>
                <w:szCs w:val="18"/>
              </w:rPr>
            </w:pPr>
          </w:p>
        </w:tc>
      </w:tr>
      <w:tr w:rsidR="00F37379" w:rsidRPr="00F37379" w14:paraId="665E0292"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7A8D7A38"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noWrap/>
            <w:vAlign w:val="center"/>
            <w:hideMark/>
          </w:tcPr>
          <w:p w14:paraId="2096B81F"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&gt; 2,0m</w:t>
            </w:r>
          </w:p>
        </w:tc>
        <w:tc>
          <w:tcPr>
            <w:tcW w:w="468" w:type="pct"/>
            <w:tcBorders>
              <w:top w:val="nil"/>
              <w:left w:val="nil"/>
              <w:bottom w:val="single" w:sz="4" w:space="0" w:color="auto"/>
              <w:right w:val="single" w:sz="4" w:space="0" w:color="auto"/>
            </w:tcBorders>
            <w:shd w:val="clear" w:color="auto" w:fill="auto"/>
            <w:vAlign w:val="center"/>
            <w:hideMark/>
          </w:tcPr>
          <w:p w14:paraId="512247D1"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20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2B29EC80"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20</w:t>
            </w:r>
          </w:p>
        </w:tc>
        <w:tc>
          <w:tcPr>
            <w:tcW w:w="471" w:type="pct"/>
            <w:tcBorders>
              <w:top w:val="nil"/>
              <w:left w:val="single" w:sz="4" w:space="0" w:color="auto"/>
              <w:bottom w:val="single" w:sz="4" w:space="0" w:color="auto"/>
              <w:right w:val="single" w:sz="4" w:space="0" w:color="auto"/>
            </w:tcBorders>
            <w:vAlign w:val="center"/>
          </w:tcPr>
          <w:p w14:paraId="0262C099"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95</w:t>
            </w:r>
          </w:p>
        </w:tc>
        <w:tc>
          <w:tcPr>
            <w:tcW w:w="504" w:type="pct"/>
            <w:vMerge/>
            <w:tcBorders>
              <w:left w:val="single" w:sz="4" w:space="0" w:color="auto"/>
              <w:right w:val="single" w:sz="4" w:space="0" w:color="auto"/>
            </w:tcBorders>
            <w:vAlign w:val="center"/>
            <w:hideMark/>
          </w:tcPr>
          <w:p w14:paraId="218355BF" w14:textId="77777777" w:rsidR="00F37379" w:rsidRPr="00F37379" w:rsidRDefault="00F37379" w:rsidP="00F37379">
            <w:pPr>
              <w:spacing w:after="0"/>
              <w:ind w:firstLine="0"/>
              <w:jc w:val="center"/>
              <w:rPr>
                <w:color w:val="000000" w:themeColor="text1"/>
                <w:sz w:val="18"/>
                <w:szCs w:val="18"/>
              </w:rPr>
            </w:pPr>
          </w:p>
        </w:tc>
        <w:tc>
          <w:tcPr>
            <w:tcW w:w="494" w:type="pct"/>
            <w:vMerge/>
            <w:tcBorders>
              <w:left w:val="single" w:sz="4" w:space="0" w:color="auto"/>
              <w:right w:val="single" w:sz="4" w:space="0" w:color="auto"/>
            </w:tcBorders>
            <w:vAlign w:val="center"/>
            <w:hideMark/>
          </w:tcPr>
          <w:p w14:paraId="467D41A7"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left w:val="single" w:sz="4" w:space="0" w:color="auto"/>
              <w:right w:val="single" w:sz="12" w:space="0" w:color="auto"/>
            </w:tcBorders>
            <w:vAlign w:val="center"/>
            <w:hideMark/>
          </w:tcPr>
          <w:p w14:paraId="4E4C762A" w14:textId="77777777" w:rsidR="00F37379" w:rsidRPr="00F37379" w:rsidRDefault="00F37379" w:rsidP="00F37379">
            <w:pPr>
              <w:spacing w:after="0"/>
              <w:ind w:firstLine="0"/>
              <w:jc w:val="center"/>
              <w:rPr>
                <w:color w:val="000000" w:themeColor="text1"/>
                <w:sz w:val="18"/>
                <w:szCs w:val="18"/>
              </w:rPr>
            </w:pPr>
          </w:p>
        </w:tc>
      </w:tr>
      <w:tr w:rsidR="00F37379" w:rsidRPr="00F37379" w14:paraId="06AD188F"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3F9588A9"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66A88B44"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У усеку</w:t>
            </w:r>
          </w:p>
        </w:tc>
        <w:tc>
          <w:tcPr>
            <w:tcW w:w="468" w:type="pct"/>
            <w:tcBorders>
              <w:top w:val="nil"/>
              <w:left w:val="nil"/>
              <w:bottom w:val="single" w:sz="4" w:space="0" w:color="auto"/>
              <w:right w:val="single" w:sz="4" w:space="0" w:color="auto"/>
            </w:tcBorders>
            <w:shd w:val="clear" w:color="auto" w:fill="auto"/>
            <w:vAlign w:val="center"/>
            <w:hideMark/>
          </w:tcPr>
          <w:p w14:paraId="6AF3A1AB"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RS"/>
              </w:rPr>
              <w:t>20</w:t>
            </w:r>
            <w:r w:rsidRPr="00F37379">
              <w:rPr>
                <w:color w:val="000000" w:themeColor="text1"/>
                <w:sz w:val="18"/>
                <w:szCs w:val="18"/>
                <w:vertAlign w:val="superscript"/>
                <w:lang w:val="sr-Cyrl-RS"/>
              </w:rPr>
              <w:t>2)</w:t>
            </w:r>
            <w:r w:rsidRPr="00F37379">
              <w:rPr>
                <w:color w:val="000000" w:themeColor="text1"/>
                <w:sz w:val="18"/>
                <w:szCs w:val="18"/>
                <w:lang w:val="sr-Cyrl-RS"/>
              </w:rPr>
              <w:t>-</w:t>
            </w:r>
            <w:r w:rsidRPr="00F37379">
              <w:rPr>
                <w:color w:val="000000" w:themeColor="text1"/>
                <w:sz w:val="18"/>
                <w:szCs w:val="18"/>
              </w:rPr>
              <w:t>45</w:t>
            </w:r>
            <w:r w:rsidRPr="00F37379">
              <w:rPr>
                <w:color w:val="000000" w:themeColor="text1"/>
                <w:sz w:val="18"/>
                <w:szCs w:val="18"/>
                <w:vertAlign w:val="superscript"/>
                <w:lang w:val="sr-Cyrl-RS"/>
              </w:rPr>
              <w:t>1)</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1F8E018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RS"/>
              </w:rPr>
              <w:t>20</w:t>
            </w:r>
            <w:r w:rsidRPr="00F37379">
              <w:rPr>
                <w:color w:val="000000" w:themeColor="text1"/>
                <w:sz w:val="18"/>
                <w:szCs w:val="18"/>
                <w:vertAlign w:val="superscript"/>
                <w:lang w:val="sr-Cyrl-RS"/>
              </w:rPr>
              <w:t xml:space="preserve">2) </w:t>
            </w:r>
            <w:r w:rsidRPr="00F37379">
              <w:rPr>
                <w:color w:val="000000" w:themeColor="text1"/>
                <w:sz w:val="18"/>
                <w:szCs w:val="18"/>
                <w:lang w:val="sr-Cyrl-RS"/>
              </w:rPr>
              <w:t xml:space="preserve">- </w:t>
            </w:r>
            <w:r w:rsidRPr="00F37379">
              <w:rPr>
                <w:color w:val="000000" w:themeColor="text1"/>
                <w:sz w:val="18"/>
                <w:szCs w:val="18"/>
              </w:rPr>
              <w:t>25</w:t>
            </w:r>
            <w:r w:rsidRPr="00F37379">
              <w:rPr>
                <w:color w:val="000000" w:themeColor="text1"/>
                <w:sz w:val="18"/>
                <w:szCs w:val="18"/>
                <w:vertAlign w:val="superscript"/>
                <w:lang w:val="sr-Cyrl-RS"/>
              </w:rPr>
              <w:t>1)</w:t>
            </w:r>
          </w:p>
        </w:tc>
        <w:tc>
          <w:tcPr>
            <w:tcW w:w="471" w:type="pct"/>
            <w:tcBorders>
              <w:top w:val="nil"/>
              <w:left w:val="single" w:sz="4" w:space="0" w:color="auto"/>
              <w:bottom w:val="single" w:sz="4" w:space="0" w:color="auto"/>
              <w:right w:val="single" w:sz="4" w:space="0" w:color="auto"/>
            </w:tcBorders>
            <w:vAlign w:val="center"/>
          </w:tcPr>
          <w:p w14:paraId="25DD5ACE"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95</w:t>
            </w:r>
          </w:p>
        </w:tc>
        <w:tc>
          <w:tcPr>
            <w:tcW w:w="504" w:type="pct"/>
            <w:vMerge/>
            <w:tcBorders>
              <w:left w:val="single" w:sz="4" w:space="0" w:color="auto"/>
              <w:bottom w:val="single" w:sz="4" w:space="0" w:color="auto"/>
              <w:right w:val="single" w:sz="4" w:space="0" w:color="auto"/>
            </w:tcBorders>
            <w:vAlign w:val="center"/>
            <w:hideMark/>
          </w:tcPr>
          <w:p w14:paraId="37F1649B" w14:textId="77777777" w:rsidR="00F37379" w:rsidRPr="00F37379" w:rsidRDefault="00F37379" w:rsidP="00F37379">
            <w:pPr>
              <w:spacing w:after="0"/>
              <w:ind w:firstLine="0"/>
              <w:jc w:val="center"/>
              <w:rPr>
                <w:color w:val="000000" w:themeColor="text1"/>
                <w:sz w:val="18"/>
                <w:szCs w:val="18"/>
              </w:rPr>
            </w:pPr>
          </w:p>
        </w:tc>
        <w:tc>
          <w:tcPr>
            <w:tcW w:w="494" w:type="pct"/>
            <w:vMerge/>
            <w:tcBorders>
              <w:left w:val="single" w:sz="4" w:space="0" w:color="auto"/>
              <w:bottom w:val="single" w:sz="4" w:space="0" w:color="auto"/>
              <w:right w:val="single" w:sz="4" w:space="0" w:color="auto"/>
            </w:tcBorders>
            <w:vAlign w:val="center"/>
            <w:hideMark/>
          </w:tcPr>
          <w:p w14:paraId="42AD6AFF"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left w:val="single" w:sz="4" w:space="0" w:color="auto"/>
              <w:bottom w:val="single" w:sz="4" w:space="0" w:color="auto"/>
              <w:right w:val="single" w:sz="12" w:space="0" w:color="auto"/>
            </w:tcBorders>
            <w:vAlign w:val="center"/>
            <w:hideMark/>
          </w:tcPr>
          <w:p w14:paraId="11EE8691" w14:textId="77777777" w:rsidR="00F37379" w:rsidRPr="00F37379" w:rsidRDefault="00F37379" w:rsidP="00F37379">
            <w:pPr>
              <w:spacing w:after="0"/>
              <w:ind w:firstLine="0"/>
              <w:jc w:val="center"/>
              <w:rPr>
                <w:color w:val="000000" w:themeColor="text1"/>
                <w:sz w:val="18"/>
                <w:szCs w:val="18"/>
              </w:rPr>
            </w:pPr>
          </w:p>
        </w:tc>
      </w:tr>
      <w:tr w:rsidR="00F37379" w:rsidRPr="00F37379" w14:paraId="29E42B8A" w14:textId="77777777" w:rsidTr="00F37379">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3993DC0C"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Темељно тло испод врха насипа</w:t>
            </w:r>
          </w:p>
        </w:tc>
        <w:tc>
          <w:tcPr>
            <w:tcW w:w="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6D97BD"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 2,0m</w:t>
            </w:r>
          </w:p>
        </w:tc>
        <w:tc>
          <w:tcPr>
            <w:tcW w:w="684" w:type="pct"/>
            <w:tcBorders>
              <w:top w:val="nil"/>
              <w:left w:val="nil"/>
              <w:bottom w:val="single" w:sz="4" w:space="0" w:color="auto"/>
              <w:right w:val="single" w:sz="12" w:space="0" w:color="auto"/>
            </w:tcBorders>
            <w:shd w:val="clear" w:color="auto" w:fill="auto"/>
            <w:noWrap/>
            <w:vAlign w:val="center"/>
            <w:hideMark/>
          </w:tcPr>
          <w:p w14:paraId="1F6336A2"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 0,5m</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C3399D4"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45-60</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11D9A"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lang w:val="sr-Cyrl-RS"/>
              </w:rPr>
              <w:t>25-35</w:t>
            </w:r>
          </w:p>
        </w:tc>
        <w:tc>
          <w:tcPr>
            <w:tcW w:w="471" w:type="pct"/>
            <w:tcBorders>
              <w:top w:val="nil"/>
              <w:left w:val="single" w:sz="4" w:space="0" w:color="auto"/>
              <w:bottom w:val="single" w:sz="4" w:space="0" w:color="auto"/>
              <w:right w:val="single" w:sz="4" w:space="0" w:color="auto"/>
            </w:tcBorders>
            <w:vAlign w:val="center"/>
          </w:tcPr>
          <w:p w14:paraId="19F970A5"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98</w:t>
            </w:r>
            <w:r w:rsidRPr="00F37379">
              <w:rPr>
                <w:color w:val="000000" w:themeColor="text1"/>
                <w:sz w:val="18"/>
                <w:szCs w:val="18"/>
                <w:lang w:val="sr-Cyrl-RS"/>
              </w:rPr>
              <w:t xml:space="preserve"> </w:t>
            </w:r>
            <w:r w:rsidRPr="00F37379">
              <w:rPr>
                <w:color w:val="000000" w:themeColor="text1"/>
                <w:sz w:val="18"/>
                <w:szCs w:val="18"/>
                <w:vertAlign w:val="superscript"/>
                <w:lang w:val="sr-Cyrl-RS"/>
              </w:rPr>
              <w:t>3)</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163194D" w14:textId="77777777" w:rsidR="00F37379" w:rsidRPr="00F37379" w:rsidRDefault="00F37379" w:rsidP="00F37379">
            <w:pPr>
              <w:spacing w:after="0"/>
              <w:ind w:firstLine="0"/>
              <w:jc w:val="center"/>
              <w:rPr>
                <w:color w:val="000000" w:themeColor="text1"/>
                <w:sz w:val="18"/>
                <w:szCs w:val="18"/>
                <w:lang w:val="sr-Latn-RS"/>
              </w:rPr>
            </w:pPr>
            <w:r w:rsidRPr="00F37379">
              <w:rPr>
                <w:color w:val="000000" w:themeColor="text1"/>
                <w:sz w:val="18"/>
                <w:szCs w:val="18"/>
              </w:rPr>
              <w:t xml:space="preserve">≥ 5 </w:t>
            </w:r>
            <w:r w:rsidRPr="00F37379">
              <w:rPr>
                <w:color w:val="000000" w:themeColor="text1"/>
                <w:sz w:val="18"/>
                <w:szCs w:val="18"/>
                <w:lang w:val="sr-Cyrl-CS"/>
              </w:rPr>
              <w:t>±</w:t>
            </w:r>
            <w:r w:rsidRPr="00F37379">
              <w:rPr>
                <w:color w:val="000000" w:themeColor="text1"/>
                <w:sz w:val="18"/>
                <w:szCs w:val="18"/>
                <w:lang w:val="sr-Latn-RS"/>
              </w:rPr>
              <w:t xml:space="preserve"> 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21CE4AA8"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30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14:paraId="0212E4E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 50</w:t>
            </w:r>
          </w:p>
        </w:tc>
      </w:tr>
      <w:tr w:rsidR="00F37379" w:rsidRPr="00F37379" w14:paraId="478796B3" w14:textId="77777777" w:rsidTr="00F37379">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31671AC3" w14:textId="77777777" w:rsidR="00F37379" w:rsidRPr="00F37379" w:rsidRDefault="00F37379" w:rsidP="00F37379">
            <w:pPr>
              <w:spacing w:after="0"/>
              <w:ind w:firstLine="0"/>
              <w:jc w:val="center"/>
              <w:rPr>
                <w:color w:val="000000" w:themeColor="text1"/>
                <w:sz w:val="18"/>
                <w:szCs w:val="18"/>
              </w:rPr>
            </w:pPr>
          </w:p>
        </w:tc>
        <w:tc>
          <w:tcPr>
            <w:tcW w:w="542" w:type="pct"/>
            <w:vMerge/>
            <w:tcBorders>
              <w:top w:val="nil"/>
              <w:left w:val="single" w:sz="4" w:space="0" w:color="auto"/>
              <w:bottom w:val="single" w:sz="4" w:space="0" w:color="auto"/>
              <w:right w:val="single" w:sz="4" w:space="0" w:color="auto"/>
            </w:tcBorders>
            <w:vAlign w:val="center"/>
            <w:hideMark/>
          </w:tcPr>
          <w:p w14:paraId="5B7A7C36" w14:textId="77777777" w:rsidR="00F37379" w:rsidRPr="00F37379" w:rsidRDefault="00F37379" w:rsidP="00F37379">
            <w:pPr>
              <w:spacing w:after="0"/>
              <w:ind w:firstLine="0"/>
              <w:jc w:val="center"/>
              <w:rPr>
                <w:color w:val="000000" w:themeColor="text1"/>
                <w:sz w:val="18"/>
                <w:szCs w:val="18"/>
              </w:rPr>
            </w:pPr>
          </w:p>
        </w:tc>
        <w:tc>
          <w:tcPr>
            <w:tcW w:w="684" w:type="pct"/>
            <w:tcBorders>
              <w:top w:val="nil"/>
              <w:left w:val="nil"/>
              <w:bottom w:val="single" w:sz="4" w:space="0" w:color="auto"/>
              <w:right w:val="single" w:sz="12" w:space="0" w:color="auto"/>
            </w:tcBorders>
            <w:shd w:val="clear" w:color="auto" w:fill="auto"/>
            <w:noWrap/>
            <w:vAlign w:val="center"/>
            <w:hideMark/>
          </w:tcPr>
          <w:p w14:paraId="04FC0780"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CS"/>
              </w:rPr>
              <w:t xml:space="preserve">˃0,5 - </w:t>
            </w:r>
            <w:r w:rsidRPr="00F37379">
              <w:rPr>
                <w:color w:val="000000" w:themeColor="text1"/>
                <w:sz w:val="18"/>
                <w:szCs w:val="18"/>
                <w:lang w:val="sr-Latn-RS"/>
              </w:rPr>
              <w:t>1</w:t>
            </w:r>
            <w:r w:rsidRPr="00F37379">
              <w:rPr>
                <w:color w:val="000000" w:themeColor="text1"/>
                <w:sz w:val="18"/>
                <w:szCs w:val="18"/>
                <w:lang w:val="sr-Cyrl-CS"/>
              </w:rPr>
              <w:t>,0m</w:t>
            </w:r>
          </w:p>
        </w:tc>
        <w:tc>
          <w:tcPr>
            <w:tcW w:w="468" w:type="pct"/>
            <w:vMerge/>
            <w:tcBorders>
              <w:top w:val="nil"/>
              <w:left w:val="single" w:sz="4" w:space="0" w:color="auto"/>
              <w:bottom w:val="single" w:sz="4" w:space="0" w:color="auto"/>
              <w:right w:val="single" w:sz="4" w:space="0" w:color="auto"/>
            </w:tcBorders>
            <w:vAlign w:val="center"/>
            <w:hideMark/>
          </w:tcPr>
          <w:p w14:paraId="53B871D8" w14:textId="77777777" w:rsidR="00F37379" w:rsidRPr="00F37379" w:rsidRDefault="00F37379" w:rsidP="00F37379">
            <w:pPr>
              <w:spacing w:after="0"/>
              <w:ind w:firstLine="0"/>
              <w:jc w:val="center"/>
              <w:rPr>
                <w:color w:val="000000" w:themeColor="text1"/>
                <w:sz w:val="18"/>
                <w:szCs w:val="18"/>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14:paraId="65F45C15" w14:textId="77777777" w:rsidR="00F37379" w:rsidRPr="00F37379" w:rsidRDefault="00F37379" w:rsidP="00F37379">
            <w:pPr>
              <w:spacing w:after="0"/>
              <w:ind w:firstLine="0"/>
              <w:jc w:val="center"/>
              <w:rPr>
                <w:color w:val="000000" w:themeColor="text1"/>
                <w:sz w:val="18"/>
                <w:szCs w:val="18"/>
              </w:rPr>
            </w:pPr>
          </w:p>
        </w:tc>
        <w:tc>
          <w:tcPr>
            <w:tcW w:w="471" w:type="pct"/>
            <w:tcBorders>
              <w:top w:val="nil"/>
              <w:left w:val="single" w:sz="4" w:space="0" w:color="auto"/>
              <w:bottom w:val="single" w:sz="4" w:space="0" w:color="auto"/>
              <w:right w:val="single" w:sz="4" w:space="0" w:color="auto"/>
            </w:tcBorders>
            <w:vAlign w:val="center"/>
          </w:tcPr>
          <w:p w14:paraId="6A7D920E" w14:textId="77777777" w:rsidR="00F37379" w:rsidRPr="00F37379" w:rsidRDefault="00F37379" w:rsidP="00F37379">
            <w:pPr>
              <w:spacing w:after="0"/>
              <w:ind w:firstLine="0"/>
              <w:jc w:val="center"/>
              <w:rPr>
                <w:color w:val="000000" w:themeColor="text1"/>
                <w:sz w:val="18"/>
                <w:szCs w:val="18"/>
                <w:lang w:val="sr-Cyrl-RS"/>
              </w:rPr>
            </w:pPr>
            <w:r w:rsidRPr="00F37379">
              <w:rPr>
                <w:color w:val="000000" w:themeColor="text1"/>
                <w:sz w:val="18"/>
                <w:szCs w:val="18"/>
              </w:rPr>
              <w:t>95</w:t>
            </w:r>
            <w:r w:rsidRPr="00F37379">
              <w:rPr>
                <w:color w:val="000000" w:themeColor="text1"/>
                <w:sz w:val="18"/>
                <w:szCs w:val="18"/>
                <w:lang w:val="sr-Cyrl-RS"/>
              </w:rPr>
              <w:t xml:space="preserve"> </w:t>
            </w:r>
            <w:r w:rsidRPr="00F37379">
              <w:rPr>
                <w:color w:val="000000" w:themeColor="text1"/>
                <w:sz w:val="18"/>
                <w:szCs w:val="18"/>
                <w:vertAlign w:val="superscript"/>
                <w:lang w:val="sr-Cyrl-RS"/>
              </w:rPr>
              <w:t>3)</w:t>
            </w:r>
          </w:p>
        </w:tc>
        <w:tc>
          <w:tcPr>
            <w:tcW w:w="504" w:type="pct"/>
            <w:vMerge/>
            <w:tcBorders>
              <w:top w:val="nil"/>
              <w:left w:val="single" w:sz="4" w:space="0" w:color="auto"/>
              <w:bottom w:val="single" w:sz="4" w:space="0" w:color="auto"/>
              <w:right w:val="single" w:sz="4" w:space="0" w:color="auto"/>
            </w:tcBorders>
            <w:vAlign w:val="center"/>
            <w:hideMark/>
          </w:tcPr>
          <w:p w14:paraId="6E5909A9" w14:textId="77777777" w:rsidR="00F37379" w:rsidRPr="00F37379" w:rsidRDefault="00F37379" w:rsidP="00F37379">
            <w:pPr>
              <w:spacing w:after="0"/>
              <w:ind w:firstLine="0"/>
              <w:jc w:val="center"/>
              <w:rPr>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68D48BC8"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3D036D5E" w14:textId="77777777" w:rsidR="00F37379" w:rsidRPr="00F37379" w:rsidRDefault="00F37379" w:rsidP="00F37379">
            <w:pPr>
              <w:spacing w:after="0"/>
              <w:ind w:firstLine="0"/>
              <w:jc w:val="center"/>
              <w:rPr>
                <w:color w:val="000000" w:themeColor="text1"/>
                <w:sz w:val="18"/>
                <w:szCs w:val="18"/>
              </w:rPr>
            </w:pPr>
          </w:p>
        </w:tc>
      </w:tr>
      <w:tr w:rsidR="00F37379" w:rsidRPr="00F37379" w14:paraId="2C609B36" w14:textId="77777777" w:rsidTr="00F37379">
        <w:trPr>
          <w:trHeight w:val="402"/>
          <w:jc w:val="center"/>
        </w:trPr>
        <w:tc>
          <w:tcPr>
            <w:tcW w:w="570" w:type="pct"/>
            <w:vMerge/>
            <w:tcBorders>
              <w:top w:val="nil"/>
              <w:left w:val="single" w:sz="12" w:space="0" w:color="auto"/>
              <w:bottom w:val="single" w:sz="12" w:space="0" w:color="auto"/>
              <w:right w:val="single" w:sz="4" w:space="0" w:color="auto"/>
            </w:tcBorders>
            <w:vAlign w:val="center"/>
            <w:hideMark/>
          </w:tcPr>
          <w:p w14:paraId="37AD2BEB" w14:textId="77777777" w:rsidR="00F37379" w:rsidRPr="00F37379" w:rsidRDefault="00F37379" w:rsidP="00F37379">
            <w:pPr>
              <w:spacing w:after="0"/>
              <w:ind w:firstLine="0"/>
              <w:jc w:val="center"/>
              <w:rPr>
                <w:color w:val="000000" w:themeColor="text1"/>
                <w:sz w:val="18"/>
                <w:szCs w:val="18"/>
              </w:rPr>
            </w:pPr>
          </w:p>
        </w:tc>
        <w:tc>
          <w:tcPr>
            <w:tcW w:w="1226" w:type="pct"/>
            <w:gridSpan w:val="2"/>
            <w:tcBorders>
              <w:top w:val="single" w:sz="4" w:space="0" w:color="auto"/>
              <w:left w:val="nil"/>
              <w:bottom w:val="single" w:sz="12" w:space="0" w:color="auto"/>
              <w:right w:val="single" w:sz="12" w:space="0" w:color="auto"/>
            </w:tcBorders>
            <w:shd w:val="clear" w:color="auto" w:fill="auto"/>
            <w:noWrap/>
            <w:vAlign w:val="center"/>
            <w:hideMark/>
          </w:tcPr>
          <w:p w14:paraId="097A9683"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lang w:val="sr-Cyrl-RS"/>
              </w:rPr>
              <w:t xml:space="preserve"> ˃</w:t>
            </w:r>
            <w:r w:rsidRPr="00F37379">
              <w:rPr>
                <w:color w:val="000000" w:themeColor="text1"/>
                <w:sz w:val="18"/>
                <w:szCs w:val="18"/>
                <w:lang w:val="sr-Latn-RS"/>
              </w:rPr>
              <w:t>1,0 -</w:t>
            </w:r>
            <w:r w:rsidRPr="00F37379">
              <w:rPr>
                <w:color w:val="000000" w:themeColor="text1"/>
                <w:sz w:val="18"/>
                <w:szCs w:val="18"/>
                <w:lang w:val="sr-Cyrl-CS"/>
              </w:rPr>
              <w:t xml:space="preserve"> 2,0m</w:t>
            </w:r>
          </w:p>
        </w:tc>
        <w:tc>
          <w:tcPr>
            <w:tcW w:w="468" w:type="pct"/>
            <w:tcBorders>
              <w:top w:val="nil"/>
              <w:left w:val="nil"/>
              <w:bottom w:val="single" w:sz="12" w:space="0" w:color="auto"/>
              <w:right w:val="single" w:sz="4" w:space="0" w:color="auto"/>
            </w:tcBorders>
            <w:shd w:val="clear" w:color="auto" w:fill="auto"/>
            <w:vAlign w:val="center"/>
            <w:hideMark/>
          </w:tcPr>
          <w:p w14:paraId="3EECE5A6"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20-60</w:t>
            </w:r>
          </w:p>
        </w:tc>
        <w:tc>
          <w:tcPr>
            <w:tcW w:w="695" w:type="pct"/>
            <w:gridSpan w:val="2"/>
            <w:tcBorders>
              <w:top w:val="single" w:sz="4" w:space="0" w:color="auto"/>
              <w:left w:val="nil"/>
              <w:bottom w:val="single" w:sz="12" w:space="0" w:color="auto"/>
              <w:right w:val="single" w:sz="4" w:space="0" w:color="auto"/>
            </w:tcBorders>
            <w:shd w:val="clear" w:color="auto" w:fill="auto"/>
            <w:vAlign w:val="center"/>
            <w:hideMark/>
          </w:tcPr>
          <w:p w14:paraId="2132E4C7"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20-35</w:t>
            </w:r>
          </w:p>
        </w:tc>
        <w:tc>
          <w:tcPr>
            <w:tcW w:w="471" w:type="pct"/>
            <w:tcBorders>
              <w:top w:val="nil"/>
              <w:left w:val="single" w:sz="4" w:space="0" w:color="auto"/>
              <w:bottom w:val="single" w:sz="12" w:space="0" w:color="auto"/>
              <w:right w:val="single" w:sz="4" w:space="0" w:color="auto"/>
            </w:tcBorders>
            <w:vAlign w:val="center"/>
          </w:tcPr>
          <w:p w14:paraId="387F671B" w14:textId="77777777" w:rsidR="00F37379" w:rsidRPr="00F37379" w:rsidRDefault="00F37379" w:rsidP="00F37379">
            <w:pPr>
              <w:spacing w:after="0"/>
              <w:ind w:firstLine="0"/>
              <w:jc w:val="center"/>
              <w:rPr>
                <w:color w:val="000000" w:themeColor="text1"/>
                <w:sz w:val="18"/>
                <w:szCs w:val="18"/>
              </w:rPr>
            </w:pPr>
            <w:r w:rsidRPr="00F37379">
              <w:rPr>
                <w:color w:val="000000" w:themeColor="text1"/>
                <w:sz w:val="18"/>
                <w:szCs w:val="18"/>
              </w:rPr>
              <w:t>92</w:t>
            </w:r>
            <w:r w:rsidRPr="00F37379">
              <w:rPr>
                <w:color w:val="000000" w:themeColor="text1"/>
                <w:sz w:val="18"/>
                <w:szCs w:val="18"/>
                <w:lang w:val="sr-Cyrl-RS"/>
              </w:rPr>
              <w:t xml:space="preserve"> </w:t>
            </w:r>
            <w:r w:rsidRPr="00F37379">
              <w:rPr>
                <w:color w:val="000000" w:themeColor="text1"/>
                <w:sz w:val="18"/>
                <w:szCs w:val="18"/>
                <w:vertAlign w:val="superscript"/>
                <w:lang w:val="sr-Cyrl-RS"/>
              </w:rPr>
              <w:t>3)</w:t>
            </w:r>
          </w:p>
        </w:tc>
        <w:tc>
          <w:tcPr>
            <w:tcW w:w="504" w:type="pct"/>
            <w:vMerge/>
            <w:tcBorders>
              <w:top w:val="nil"/>
              <w:left w:val="single" w:sz="4" w:space="0" w:color="auto"/>
              <w:bottom w:val="single" w:sz="12" w:space="0" w:color="auto"/>
              <w:right w:val="single" w:sz="4" w:space="0" w:color="auto"/>
            </w:tcBorders>
            <w:vAlign w:val="center"/>
            <w:hideMark/>
          </w:tcPr>
          <w:p w14:paraId="0AA35539" w14:textId="77777777" w:rsidR="00F37379" w:rsidRPr="00F37379" w:rsidRDefault="00F37379" w:rsidP="00F37379">
            <w:pPr>
              <w:spacing w:after="0"/>
              <w:ind w:firstLine="0"/>
              <w:jc w:val="center"/>
              <w:rPr>
                <w:color w:val="000000" w:themeColor="text1"/>
                <w:sz w:val="18"/>
                <w:szCs w:val="18"/>
              </w:rPr>
            </w:pPr>
          </w:p>
        </w:tc>
        <w:tc>
          <w:tcPr>
            <w:tcW w:w="494" w:type="pct"/>
            <w:vMerge/>
            <w:tcBorders>
              <w:top w:val="nil"/>
              <w:left w:val="single" w:sz="4" w:space="0" w:color="auto"/>
              <w:bottom w:val="single" w:sz="12" w:space="0" w:color="auto"/>
              <w:right w:val="single" w:sz="4" w:space="0" w:color="auto"/>
            </w:tcBorders>
            <w:vAlign w:val="center"/>
            <w:hideMark/>
          </w:tcPr>
          <w:p w14:paraId="37091A17" w14:textId="77777777" w:rsidR="00F37379" w:rsidRPr="00F37379" w:rsidRDefault="00F37379" w:rsidP="00F37379">
            <w:pPr>
              <w:spacing w:after="0"/>
              <w:ind w:firstLine="0"/>
              <w:jc w:val="center"/>
              <w:rPr>
                <w:color w:val="000000" w:themeColor="text1"/>
                <w:sz w:val="18"/>
                <w:szCs w:val="18"/>
              </w:rPr>
            </w:pPr>
          </w:p>
        </w:tc>
        <w:tc>
          <w:tcPr>
            <w:tcW w:w="572" w:type="pct"/>
            <w:gridSpan w:val="2"/>
            <w:vMerge/>
            <w:tcBorders>
              <w:top w:val="nil"/>
              <w:left w:val="single" w:sz="4" w:space="0" w:color="auto"/>
              <w:bottom w:val="single" w:sz="12" w:space="0" w:color="auto"/>
              <w:right w:val="single" w:sz="12" w:space="0" w:color="auto"/>
            </w:tcBorders>
            <w:vAlign w:val="center"/>
            <w:hideMark/>
          </w:tcPr>
          <w:p w14:paraId="733AA88A" w14:textId="77777777" w:rsidR="00F37379" w:rsidRPr="00F37379" w:rsidRDefault="00F37379" w:rsidP="00F37379">
            <w:pPr>
              <w:spacing w:after="0"/>
              <w:ind w:firstLine="0"/>
              <w:jc w:val="center"/>
              <w:rPr>
                <w:color w:val="000000" w:themeColor="text1"/>
                <w:sz w:val="18"/>
                <w:szCs w:val="18"/>
              </w:rPr>
            </w:pPr>
          </w:p>
        </w:tc>
      </w:tr>
    </w:tbl>
    <w:p w14:paraId="32680AB3" w14:textId="77777777" w:rsidR="00F37379" w:rsidRPr="00F37379" w:rsidRDefault="00F37379" w:rsidP="00F37379">
      <w:pPr>
        <w:jc w:val="center"/>
        <w:rPr>
          <w:color w:val="000000" w:themeColor="text1"/>
          <w:sz w:val="20"/>
          <w:szCs w:val="20"/>
          <w:lang w:val="sr-Cyrl-RS"/>
        </w:rPr>
      </w:pPr>
    </w:p>
    <w:p w14:paraId="5C6F46B3" w14:textId="77777777" w:rsidR="00F37379" w:rsidRPr="00F37379" w:rsidRDefault="00F37379" w:rsidP="00F37379">
      <w:pPr>
        <w:spacing w:after="0"/>
        <w:ind w:left="425" w:firstLine="284"/>
        <w:rPr>
          <w:color w:val="000000" w:themeColor="text1"/>
          <w:sz w:val="20"/>
          <w:szCs w:val="20"/>
          <w:lang w:val="sr-Cyrl-RS"/>
        </w:rPr>
      </w:pPr>
      <w:r w:rsidRPr="00F37379">
        <w:rPr>
          <w:color w:val="000000" w:themeColor="text1"/>
          <w:sz w:val="20"/>
          <w:szCs w:val="20"/>
          <w:vertAlign w:val="superscript"/>
          <w:lang w:val="sr-Cyrl-RS"/>
        </w:rPr>
        <w:t>1)</w:t>
      </w:r>
      <w:r w:rsidRPr="00F37379">
        <w:rPr>
          <w:color w:val="000000" w:themeColor="text1"/>
          <w:sz w:val="20"/>
          <w:szCs w:val="20"/>
          <w:lang w:val="sr-Latn-RS"/>
        </w:rPr>
        <w:t xml:space="preserve"> колосеци отворене пруге, главни и претицајни колосеци</w:t>
      </w:r>
      <w:r w:rsidRPr="00F37379">
        <w:rPr>
          <w:color w:val="000000" w:themeColor="text1"/>
          <w:sz w:val="20"/>
          <w:szCs w:val="20"/>
          <w:lang w:val="sr-Cyrl-RS"/>
        </w:rPr>
        <w:t xml:space="preserve"> </w:t>
      </w:r>
    </w:p>
    <w:p w14:paraId="33F81A6B" w14:textId="77777777" w:rsidR="00F37379" w:rsidRPr="00F37379" w:rsidRDefault="00F37379" w:rsidP="00F37379">
      <w:pPr>
        <w:spacing w:after="0"/>
        <w:ind w:left="425" w:firstLine="284"/>
        <w:rPr>
          <w:color w:val="000000" w:themeColor="text1"/>
          <w:sz w:val="20"/>
          <w:szCs w:val="20"/>
          <w:lang w:val="sr-Cyrl-RS"/>
        </w:rPr>
      </w:pPr>
      <w:r w:rsidRPr="00F37379">
        <w:rPr>
          <w:color w:val="000000" w:themeColor="text1"/>
          <w:sz w:val="20"/>
          <w:szCs w:val="20"/>
          <w:vertAlign w:val="superscript"/>
          <w:lang w:val="sr-Cyrl-RS"/>
        </w:rPr>
        <w:t>2)</w:t>
      </w:r>
      <w:r w:rsidRPr="00F37379">
        <w:rPr>
          <w:color w:val="000000" w:themeColor="text1"/>
          <w:sz w:val="20"/>
          <w:szCs w:val="20"/>
          <w:lang w:val="sr-Cyrl-RS"/>
        </w:rPr>
        <w:t xml:space="preserve"> локална пруга и остали колосеци</w:t>
      </w:r>
    </w:p>
    <w:p w14:paraId="501A4918" w14:textId="5D46DE4E" w:rsidR="00F37379" w:rsidRPr="00F37379" w:rsidRDefault="00F37379" w:rsidP="00F37379">
      <w:pPr>
        <w:spacing w:after="0"/>
        <w:ind w:left="425" w:firstLine="284"/>
        <w:rPr>
          <w:color w:val="000000" w:themeColor="text1"/>
          <w:sz w:val="20"/>
          <w:szCs w:val="20"/>
          <w:lang w:val="sr-Cyrl-RS"/>
        </w:rPr>
      </w:pPr>
      <w:r w:rsidRPr="00F37379">
        <w:rPr>
          <w:color w:val="000000" w:themeColor="text1"/>
          <w:sz w:val="20"/>
          <w:szCs w:val="20"/>
          <w:vertAlign w:val="superscript"/>
          <w:lang w:val="sr-Cyrl-RS"/>
        </w:rPr>
        <w:t>3)</w:t>
      </w:r>
      <w:r w:rsidRPr="00F37379">
        <w:rPr>
          <w:color w:val="000000" w:themeColor="text1"/>
          <w:sz w:val="20"/>
          <w:szCs w:val="20"/>
          <w:lang w:val="sr-Cyrl-RS"/>
        </w:rPr>
        <w:t xml:space="preserve"> на дубини испод нивоа планума</w:t>
      </w:r>
    </w:p>
    <w:p w14:paraId="1A730D64" w14:textId="77777777" w:rsidR="00F37379" w:rsidRPr="0031485A" w:rsidRDefault="00F37379" w:rsidP="00F37379">
      <w:pPr>
        <w:rPr>
          <w:lang w:val="sr-Cyrl-RS"/>
        </w:rPr>
        <w:sectPr w:rsidR="00F37379" w:rsidRPr="0031485A" w:rsidSect="009B65DA">
          <w:footerReference w:type="default" r:id="rId162"/>
          <w:pgSz w:w="11907" w:h="16840" w:code="9"/>
          <w:pgMar w:top="1134" w:right="1134" w:bottom="1134" w:left="1134" w:header="720" w:footer="720" w:gutter="0"/>
          <w:cols w:space="60"/>
          <w:noEndnote/>
        </w:sectPr>
      </w:pPr>
    </w:p>
    <w:p w14:paraId="30A76C15" w14:textId="1833703E" w:rsidR="00F37379" w:rsidRPr="00F37379" w:rsidRDefault="00427BBE" w:rsidP="00427BBE">
      <w:pPr>
        <w:tabs>
          <w:tab w:val="left" w:pos="675"/>
          <w:tab w:val="left" w:pos="3900"/>
          <w:tab w:val="right" w:pos="10467"/>
        </w:tabs>
        <w:ind w:firstLine="0"/>
        <w:jc w:val="left"/>
        <w:rPr>
          <w:rFonts w:cs="Times New Roman"/>
          <w:b/>
          <w:szCs w:val="24"/>
          <w:lang w:val="sr-Cyrl-RS"/>
        </w:rPr>
      </w:pPr>
      <w:r>
        <w:rPr>
          <w:rFonts w:cs="Times New Roman"/>
          <w:b/>
          <w:szCs w:val="24"/>
        </w:rPr>
        <w:lastRenderedPageBreak/>
        <w:tab/>
      </w:r>
      <w:r>
        <w:rPr>
          <w:rFonts w:cs="Times New Roman"/>
          <w:b/>
          <w:szCs w:val="24"/>
        </w:rPr>
        <w:tab/>
      </w:r>
      <w:r>
        <w:rPr>
          <w:rFonts w:cs="Times New Roman"/>
          <w:b/>
          <w:szCs w:val="24"/>
        </w:rPr>
        <w:tab/>
      </w:r>
      <w:r w:rsidR="00F37379">
        <w:rPr>
          <w:rFonts w:cs="Times New Roman"/>
          <w:b/>
          <w:szCs w:val="24"/>
        </w:rPr>
        <w:t xml:space="preserve">ПРИЛОГ </w:t>
      </w:r>
      <w:r w:rsidR="00F37379">
        <w:rPr>
          <w:rFonts w:cs="Times New Roman"/>
          <w:b/>
          <w:szCs w:val="24"/>
          <w:lang w:val="sr-Cyrl-RS"/>
        </w:rPr>
        <w:t>10</w:t>
      </w:r>
    </w:p>
    <w:p w14:paraId="7B641300" w14:textId="77777777" w:rsidR="00F37379" w:rsidRPr="0031485A" w:rsidRDefault="00F37379" w:rsidP="00F37379">
      <w:pPr>
        <w:jc w:val="center"/>
        <w:rPr>
          <w:lang w:val="sr-Cyrl-RS"/>
        </w:rPr>
      </w:pPr>
    </w:p>
    <w:p w14:paraId="4939E0E8" w14:textId="57282EB5" w:rsidR="00F37379" w:rsidRPr="00427BBE" w:rsidRDefault="00F37379" w:rsidP="00F37379">
      <w:pPr>
        <w:jc w:val="center"/>
        <w:rPr>
          <w:b/>
          <w:lang w:val="sr-Cyrl-RS"/>
        </w:rPr>
      </w:pPr>
      <w:r w:rsidRPr="00427BBE">
        <w:rPr>
          <w:b/>
          <w:lang w:val="sr-Cyrl-RS"/>
        </w:rPr>
        <w:t>Технички услови за унутрашње облоге</w:t>
      </w:r>
    </w:p>
    <w:p w14:paraId="4C761280" w14:textId="77777777" w:rsidR="00F37379" w:rsidRPr="0031485A" w:rsidRDefault="00F37379" w:rsidP="00F37379">
      <w:pPr>
        <w:jc w:val="center"/>
        <w:rPr>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286"/>
        <w:gridCol w:w="1463"/>
        <w:gridCol w:w="1329"/>
        <w:gridCol w:w="1329"/>
        <w:gridCol w:w="1597"/>
        <w:gridCol w:w="1564"/>
      </w:tblGrid>
      <w:tr w:rsidR="00F37379" w:rsidRPr="0031485A" w14:paraId="51F01254" w14:textId="77777777" w:rsidTr="00F37379">
        <w:trPr>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14:paraId="68B099C1" w14:textId="77777777" w:rsidR="00F37379" w:rsidRPr="0031485A" w:rsidRDefault="00F37379" w:rsidP="00F37379">
            <w:pPr>
              <w:spacing w:after="0"/>
              <w:ind w:firstLine="0"/>
              <w:jc w:val="center"/>
              <w:rPr>
                <w:sz w:val="18"/>
                <w:szCs w:val="18"/>
                <w:lang w:val="sr-Cyrl-RS"/>
              </w:rPr>
            </w:pPr>
            <w:r w:rsidRPr="0031485A">
              <w:rPr>
                <w:sz w:val="18"/>
                <w:szCs w:val="18"/>
                <w:lang w:val="sr-Cyrl-RS"/>
              </w:rPr>
              <w:t>Критеријум</w:t>
            </w:r>
          </w:p>
        </w:tc>
        <w:tc>
          <w:tcPr>
            <w:tcW w:w="1554" w:type="pct"/>
            <w:gridSpan w:val="2"/>
            <w:tcBorders>
              <w:top w:val="single" w:sz="12" w:space="0" w:color="auto"/>
              <w:left w:val="single" w:sz="12" w:space="0" w:color="auto"/>
            </w:tcBorders>
            <w:shd w:val="clear" w:color="auto" w:fill="auto"/>
            <w:vAlign w:val="center"/>
          </w:tcPr>
          <w:p w14:paraId="5A077879" w14:textId="77777777" w:rsidR="00F37379" w:rsidRPr="0031485A" w:rsidRDefault="00F37379" w:rsidP="00F37379">
            <w:pPr>
              <w:spacing w:after="0"/>
              <w:ind w:firstLine="0"/>
              <w:jc w:val="center"/>
              <w:rPr>
                <w:sz w:val="18"/>
                <w:szCs w:val="18"/>
                <w:lang w:val="sr-Cyrl-RS"/>
              </w:rPr>
            </w:pPr>
            <w:r w:rsidRPr="0031485A">
              <w:rPr>
                <w:sz w:val="18"/>
                <w:szCs w:val="18"/>
                <w:lang w:val="sr-Cyrl-RS"/>
              </w:rPr>
              <w:t>Неармирана облога</w:t>
            </w:r>
          </w:p>
        </w:tc>
        <w:tc>
          <w:tcPr>
            <w:tcW w:w="1629" w:type="pct"/>
            <w:gridSpan w:val="2"/>
            <w:tcBorders>
              <w:top w:val="single" w:sz="12" w:space="0" w:color="auto"/>
            </w:tcBorders>
            <w:shd w:val="clear" w:color="auto" w:fill="auto"/>
            <w:vAlign w:val="center"/>
          </w:tcPr>
          <w:p w14:paraId="6BA5A15B" w14:textId="77777777" w:rsidR="00F37379" w:rsidRPr="0031485A" w:rsidRDefault="00F37379" w:rsidP="00F37379">
            <w:pPr>
              <w:spacing w:after="0"/>
              <w:ind w:firstLine="0"/>
              <w:jc w:val="center"/>
              <w:rPr>
                <w:sz w:val="18"/>
                <w:szCs w:val="18"/>
                <w:lang w:val="sr-Cyrl-RS"/>
              </w:rPr>
            </w:pPr>
            <w:r w:rsidRPr="0031485A">
              <w:rPr>
                <w:sz w:val="18"/>
                <w:szCs w:val="18"/>
                <w:lang w:val="sr-Cyrl-RS"/>
              </w:rPr>
              <w:t>Армирана облога</w:t>
            </w:r>
          </w:p>
        </w:tc>
        <w:tc>
          <w:tcPr>
            <w:tcW w:w="872" w:type="pct"/>
            <w:tcBorders>
              <w:top w:val="single" w:sz="12" w:space="0" w:color="auto"/>
              <w:right w:val="single" w:sz="12" w:space="0" w:color="auto"/>
            </w:tcBorders>
            <w:shd w:val="clear" w:color="auto" w:fill="auto"/>
            <w:vAlign w:val="center"/>
          </w:tcPr>
          <w:p w14:paraId="4C2C135F" w14:textId="77777777" w:rsidR="00F37379" w:rsidRPr="0031485A" w:rsidRDefault="00F37379" w:rsidP="00F37379">
            <w:pPr>
              <w:spacing w:after="0"/>
              <w:ind w:firstLine="0"/>
              <w:jc w:val="center"/>
              <w:rPr>
                <w:sz w:val="18"/>
                <w:szCs w:val="18"/>
                <w:lang w:val="sr-Cyrl-RS"/>
              </w:rPr>
            </w:pPr>
            <w:r w:rsidRPr="0031485A">
              <w:rPr>
                <w:sz w:val="18"/>
                <w:szCs w:val="18"/>
                <w:lang w:val="sr-Cyrl-RS"/>
              </w:rPr>
              <w:t>Водонепропусни бетон</w:t>
            </w:r>
          </w:p>
        </w:tc>
      </w:tr>
      <w:tr w:rsidR="00F37379" w:rsidRPr="0031485A" w14:paraId="46780C82" w14:textId="77777777" w:rsidTr="00F37379">
        <w:trPr>
          <w:trHeight w:val="358"/>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14:paraId="01FC1329" w14:textId="77777777" w:rsidR="00F37379" w:rsidRPr="0031485A" w:rsidRDefault="00F37379" w:rsidP="00F37379">
            <w:pPr>
              <w:spacing w:after="0"/>
              <w:ind w:firstLine="0"/>
              <w:jc w:val="center"/>
              <w:rPr>
                <w:sz w:val="18"/>
                <w:szCs w:val="18"/>
                <w:lang w:val="sr-Cyrl-RS"/>
              </w:rPr>
            </w:pPr>
            <w:r w:rsidRPr="0031485A">
              <w:rPr>
                <w:sz w:val="18"/>
                <w:szCs w:val="18"/>
                <w:lang w:val="sr-Cyrl-RS"/>
              </w:rPr>
              <w:t>Мембрана</w:t>
            </w:r>
          </w:p>
        </w:tc>
        <w:tc>
          <w:tcPr>
            <w:tcW w:w="815" w:type="pct"/>
            <w:tcBorders>
              <w:left w:val="single" w:sz="12" w:space="0" w:color="auto"/>
              <w:bottom w:val="single" w:sz="12" w:space="0" w:color="auto"/>
            </w:tcBorders>
            <w:shd w:val="clear" w:color="auto" w:fill="auto"/>
            <w:vAlign w:val="center"/>
          </w:tcPr>
          <w:p w14:paraId="3E77BBED" w14:textId="77777777" w:rsidR="00F37379" w:rsidRPr="0031485A" w:rsidRDefault="00F37379" w:rsidP="00F37379">
            <w:pPr>
              <w:spacing w:after="0"/>
              <w:ind w:firstLine="0"/>
              <w:jc w:val="center"/>
              <w:rPr>
                <w:sz w:val="18"/>
                <w:szCs w:val="18"/>
                <w:lang w:val="sr-Cyrl-RS"/>
              </w:rPr>
            </w:pPr>
            <w:r w:rsidRPr="0031485A">
              <w:rPr>
                <w:sz w:val="18"/>
                <w:szCs w:val="18"/>
                <w:lang w:val="sr-Cyrl-RS"/>
              </w:rPr>
              <w:t>Са</w:t>
            </w:r>
          </w:p>
        </w:tc>
        <w:tc>
          <w:tcPr>
            <w:tcW w:w="740" w:type="pct"/>
            <w:tcBorders>
              <w:bottom w:val="single" w:sz="12" w:space="0" w:color="auto"/>
            </w:tcBorders>
            <w:shd w:val="clear" w:color="auto" w:fill="auto"/>
            <w:vAlign w:val="center"/>
          </w:tcPr>
          <w:p w14:paraId="12713723" w14:textId="77777777" w:rsidR="00F37379" w:rsidRPr="0031485A" w:rsidRDefault="00F37379" w:rsidP="00F37379">
            <w:pPr>
              <w:spacing w:after="0"/>
              <w:ind w:firstLine="0"/>
              <w:jc w:val="center"/>
              <w:rPr>
                <w:sz w:val="18"/>
                <w:szCs w:val="18"/>
                <w:lang w:val="sr-Cyrl-RS"/>
              </w:rPr>
            </w:pPr>
            <w:r w:rsidRPr="0031485A">
              <w:rPr>
                <w:sz w:val="18"/>
                <w:szCs w:val="18"/>
                <w:lang w:val="sr-Cyrl-RS"/>
              </w:rPr>
              <w:t>Без</w:t>
            </w:r>
          </w:p>
        </w:tc>
        <w:tc>
          <w:tcPr>
            <w:tcW w:w="740" w:type="pct"/>
            <w:tcBorders>
              <w:bottom w:val="single" w:sz="12" w:space="0" w:color="auto"/>
            </w:tcBorders>
            <w:shd w:val="clear" w:color="auto" w:fill="auto"/>
            <w:vAlign w:val="center"/>
          </w:tcPr>
          <w:p w14:paraId="1C5D0180" w14:textId="77777777" w:rsidR="00F37379" w:rsidRPr="0031485A" w:rsidRDefault="00F37379" w:rsidP="00F37379">
            <w:pPr>
              <w:spacing w:after="0"/>
              <w:ind w:firstLine="0"/>
              <w:jc w:val="center"/>
              <w:rPr>
                <w:sz w:val="18"/>
                <w:szCs w:val="18"/>
                <w:lang w:val="sr-Cyrl-RS"/>
              </w:rPr>
            </w:pPr>
            <w:r w:rsidRPr="0031485A">
              <w:rPr>
                <w:sz w:val="18"/>
                <w:szCs w:val="18"/>
                <w:lang w:val="sr-Cyrl-RS"/>
              </w:rPr>
              <w:t>Са</w:t>
            </w:r>
          </w:p>
        </w:tc>
        <w:tc>
          <w:tcPr>
            <w:tcW w:w="888" w:type="pct"/>
            <w:tcBorders>
              <w:bottom w:val="single" w:sz="12" w:space="0" w:color="auto"/>
            </w:tcBorders>
            <w:shd w:val="clear" w:color="auto" w:fill="auto"/>
            <w:vAlign w:val="center"/>
          </w:tcPr>
          <w:p w14:paraId="370F3F6D" w14:textId="77777777" w:rsidR="00F37379" w:rsidRPr="0031485A" w:rsidRDefault="00F37379" w:rsidP="00F37379">
            <w:pPr>
              <w:spacing w:after="0"/>
              <w:ind w:firstLine="0"/>
              <w:jc w:val="center"/>
              <w:rPr>
                <w:sz w:val="18"/>
                <w:szCs w:val="18"/>
                <w:lang w:val="sr-Cyrl-RS"/>
              </w:rPr>
            </w:pPr>
            <w:r w:rsidRPr="0031485A">
              <w:rPr>
                <w:sz w:val="18"/>
                <w:szCs w:val="18"/>
                <w:lang w:val="sr-Cyrl-RS"/>
              </w:rPr>
              <w:t>Без</w:t>
            </w:r>
          </w:p>
        </w:tc>
        <w:tc>
          <w:tcPr>
            <w:tcW w:w="872" w:type="pct"/>
            <w:tcBorders>
              <w:bottom w:val="single" w:sz="12" w:space="0" w:color="auto"/>
              <w:right w:val="single" w:sz="12" w:space="0" w:color="auto"/>
            </w:tcBorders>
            <w:shd w:val="clear" w:color="auto" w:fill="auto"/>
            <w:vAlign w:val="center"/>
          </w:tcPr>
          <w:p w14:paraId="5F010DB7" w14:textId="77777777" w:rsidR="00F37379" w:rsidRPr="0031485A" w:rsidRDefault="00F37379" w:rsidP="00F37379">
            <w:pPr>
              <w:spacing w:after="0"/>
              <w:ind w:firstLine="0"/>
              <w:jc w:val="center"/>
              <w:rPr>
                <w:sz w:val="18"/>
                <w:szCs w:val="18"/>
                <w:lang w:val="sr-Cyrl-RS"/>
              </w:rPr>
            </w:pPr>
            <w:r w:rsidRPr="0031485A">
              <w:rPr>
                <w:sz w:val="18"/>
                <w:szCs w:val="18"/>
                <w:lang w:val="sr-Cyrl-RS"/>
              </w:rPr>
              <w:t>-</w:t>
            </w:r>
          </w:p>
        </w:tc>
      </w:tr>
      <w:tr w:rsidR="00F37379" w:rsidRPr="0031485A" w14:paraId="12CBC7E6" w14:textId="77777777" w:rsidTr="00F37379">
        <w:trPr>
          <w:trHeight w:val="560"/>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14:paraId="0684A7B4"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Минимална дебљина </w:t>
            </w:r>
            <w:r w:rsidRPr="0031485A">
              <w:rPr>
                <w:sz w:val="18"/>
                <w:szCs w:val="18"/>
              </w:rPr>
              <w:t>[cm]</w:t>
            </w:r>
          </w:p>
        </w:tc>
        <w:tc>
          <w:tcPr>
            <w:tcW w:w="815" w:type="pct"/>
            <w:tcBorders>
              <w:top w:val="single" w:sz="12" w:space="0" w:color="auto"/>
              <w:left w:val="single" w:sz="12" w:space="0" w:color="auto"/>
            </w:tcBorders>
            <w:shd w:val="clear" w:color="auto" w:fill="auto"/>
            <w:vAlign w:val="center"/>
          </w:tcPr>
          <w:p w14:paraId="2A225B04" w14:textId="77777777" w:rsidR="00F37379" w:rsidRPr="0031485A" w:rsidRDefault="00F37379" w:rsidP="00F37379">
            <w:pPr>
              <w:spacing w:after="0"/>
              <w:ind w:firstLine="0"/>
              <w:jc w:val="center"/>
              <w:rPr>
                <w:sz w:val="18"/>
                <w:szCs w:val="18"/>
                <w:vertAlign w:val="superscript"/>
                <w:lang w:val="sr-Cyrl-RS"/>
              </w:rPr>
            </w:pPr>
            <w:r w:rsidRPr="0031485A">
              <w:rPr>
                <w:sz w:val="18"/>
                <w:szCs w:val="18"/>
                <w:lang w:val="sr-Cyrl-RS"/>
              </w:rPr>
              <w:t xml:space="preserve">20 </w:t>
            </w:r>
            <w:r w:rsidRPr="0031485A">
              <w:rPr>
                <w:sz w:val="18"/>
                <w:szCs w:val="18"/>
                <w:vertAlign w:val="superscript"/>
                <w:lang w:val="sr-Cyrl-RS"/>
              </w:rPr>
              <w:t>1)</w:t>
            </w:r>
          </w:p>
        </w:tc>
        <w:tc>
          <w:tcPr>
            <w:tcW w:w="740" w:type="pct"/>
            <w:tcBorders>
              <w:top w:val="single" w:sz="12" w:space="0" w:color="auto"/>
            </w:tcBorders>
            <w:shd w:val="clear" w:color="auto" w:fill="auto"/>
            <w:vAlign w:val="center"/>
          </w:tcPr>
          <w:p w14:paraId="030A6BE5"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25 </w:t>
            </w:r>
            <w:r w:rsidRPr="0031485A">
              <w:rPr>
                <w:sz w:val="18"/>
                <w:szCs w:val="18"/>
                <w:vertAlign w:val="superscript"/>
                <w:lang w:val="sr-Cyrl-RS"/>
              </w:rPr>
              <w:t>1)</w:t>
            </w:r>
          </w:p>
        </w:tc>
        <w:tc>
          <w:tcPr>
            <w:tcW w:w="740" w:type="pct"/>
            <w:tcBorders>
              <w:top w:val="single" w:sz="12" w:space="0" w:color="auto"/>
            </w:tcBorders>
            <w:shd w:val="clear" w:color="auto" w:fill="auto"/>
            <w:vAlign w:val="center"/>
          </w:tcPr>
          <w:p w14:paraId="41D9CF96"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30 </w:t>
            </w:r>
            <w:r w:rsidRPr="0031485A">
              <w:rPr>
                <w:sz w:val="18"/>
                <w:szCs w:val="18"/>
                <w:vertAlign w:val="superscript"/>
                <w:lang w:val="sr-Cyrl-RS"/>
              </w:rPr>
              <w:t>1)</w:t>
            </w:r>
          </w:p>
        </w:tc>
        <w:tc>
          <w:tcPr>
            <w:tcW w:w="888" w:type="pct"/>
            <w:tcBorders>
              <w:top w:val="single" w:sz="12" w:space="0" w:color="auto"/>
            </w:tcBorders>
            <w:shd w:val="clear" w:color="auto" w:fill="auto"/>
            <w:vAlign w:val="center"/>
          </w:tcPr>
          <w:p w14:paraId="5BFD8B74"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30 </w:t>
            </w:r>
            <w:r w:rsidRPr="0031485A">
              <w:rPr>
                <w:sz w:val="18"/>
                <w:szCs w:val="18"/>
                <w:vertAlign w:val="superscript"/>
                <w:lang w:val="sr-Cyrl-RS"/>
              </w:rPr>
              <w:t>1)</w:t>
            </w:r>
          </w:p>
        </w:tc>
        <w:tc>
          <w:tcPr>
            <w:tcW w:w="872" w:type="pct"/>
            <w:tcBorders>
              <w:top w:val="single" w:sz="12" w:space="0" w:color="auto"/>
              <w:right w:val="single" w:sz="12" w:space="0" w:color="auto"/>
            </w:tcBorders>
            <w:shd w:val="clear" w:color="auto" w:fill="auto"/>
            <w:vAlign w:val="center"/>
          </w:tcPr>
          <w:p w14:paraId="28DBC971"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30-40 </w:t>
            </w:r>
            <w:r w:rsidRPr="0031485A">
              <w:rPr>
                <w:sz w:val="18"/>
                <w:szCs w:val="18"/>
                <w:vertAlign w:val="superscript"/>
                <w:lang w:val="sr-Cyrl-RS"/>
              </w:rPr>
              <w:t>2)</w:t>
            </w:r>
          </w:p>
        </w:tc>
      </w:tr>
      <w:tr w:rsidR="00F37379" w:rsidRPr="0031485A" w14:paraId="4A512300" w14:textId="77777777" w:rsidTr="00F37379">
        <w:trPr>
          <w:trHeight w:val="692"/>
          <w:jc w:val="center"/>
        </w:trPr>
        <w:tc>
          <w:tcPr>
            <w:tcW w:w="945" w:type="pct"/>
            <w:gridSpan w:val="2"/>
            <w:tcBorders>
              <w:left w:val="single" w:sz="12" w:space="0" w:color="auto"/>
              <w:right w:val="single" w:sz="12" w:space="0" w:color="auto"/>
            </w:tcBorders>
            <w:shd w:val="clear" w:color="auto" w:fill="auto"/>
            <w:vAlign w:val="center"/>
          </w:tcPr>
          <w:p w14:paraId="2EC07FD9"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Максимална дужина блока </w:t>
            </w:r>
            <w:r w:rsidRPr="0031485A">
              <w:rPr>
                <w:color w:val="595959"/>
                <w:sz w:val="18"/>
                <w:szCs w:val="18"/>
                <w:vertAlign w:val="superscript"/>
                <w:lang w:val="sr-Cyrl-RS"/>
              </w:rPr>
              <w:t>3)</w:t>
            </w:r>
            <w:r w:rsidRPr="0031485A">
              <w:rPr>
                <w:color w:val="595959"/>
                <w:sz w:val="18"/>
                <w:szCs w:val="18"/>
                <w:lang w:val="sr-Cyrl-RS"/>
              </w:rPr>
              <w:t xml:space="preserve"> </w:t>
            </w:r>
            <w:r w:rsidRPr="0031485A">
              <w:rPr>
                <w:sz w:val="18"/>
                <w:szCs w:val="18"/>
              </w:rPr>
              <w:t>[m]</w:t>
            </w:r>
          </w:p>
        </w:tc>
        <w:tc>
          <w:tcPr>
            <w:tcW w:w="815" w:type="pct"/>
            <w:tcBorders>
              <w:left w:val="single" w:sz="12" w:space="0" w:color="auto"/>
            </w:tcBorders>
            <w:shd w:val="clear" w:color="auto" w:fill="auto"/>
            <w:vAlign w:val="center"/>
          </w:tcPr>
          <w:p w14:paraId="29F571A3"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12 </w:t>
            </w:r>
            <w:r w:rsidRPr="0031485A">
              <w:rPr>
                <w:sz w:val="18"/>
                <w:szCs w:val="18"/>
                <w:vertAlign w:val="superscript"/>
                <w:lang w:val="sr-Cyrl-RS"/>
              </w:rPr>
              <w:t>4)</w:t>
            </w:r>
          </w:p>
        </w:tc>
        <w:tc>
          <w:tcPr>
            <w:tcW w:w="740" w:type="pct"/>
            <w:shd w:val="clear" w:color="auto" w:fill="auto"/>
            <w:vAlign w:val="center"/>
          </w:tcPr>
          <w:p w14:paraId="481550D5"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12 </w:t>
            </w:r>
            <w:r w:rsidRPr="0031485A">
              <w:rPr>
                <w:sz w:val="18"/>
                <w:szCs w:val="18"/>
                <w:vertAlign w:val="superscript"/>
                <w:lang w:val="sr-Cyrl-RS"/>
              </w:rPr>
              <w:t>4)</w:t>
            </w:r>
          </w:p>
        </w:tc>
        <w:tc>
          <w:tcPr>
            <w:tcW w:w="740" w:type="pct"/>
            <w:shd w:val="clear" w:color="auto" w:fill="auto"/>
            <w:vAlign w:val="center"/>
          </w:tcPr>
          <w:p w14:paraId="74CAD451"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12 </w:t>
            </w:r>
            <w:r w:rsidRPr="0031485A">
              <w:rPr>
                <w:sz w:val="18"/>
                <w:szCs w:val="18"/>
                <w:vertAlign w:val="superscript"/>
                <w:lang w:val="sr-Cyrl-RS"/>
              </w:rPr>
              <w:t>4)</w:t>
            </w:r>
          </w:p>
        </w:tc>
        <w:tc>
          <w:tcPr>
            <w:tcW w:w="888" w:type="pct"/>
            <w:shd w:val="clear" w:color="auto" w:fill="auto"/>
            <w:vAlign w:val="center"/>
          </w:tcPr>
          <w:p w14:paraId="24401892"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12 </w:t>
            </w:r>
            <w:r w:rsidRPr="0031485A">
              <w:rPr>
                <w:sz w:val="18"/>
                <w:szCs w:val="18"/>
                <w:vertAlign w:val="superscript"/>
                <w:lang w:val="sr-Cyrl-RS"/>
              </w:rPr>
              <w:t>4)</w:t>
            </w:r>
          </w:p>
        </w:tc>
        <w:tc>
          <w:tcPr>
            <w:tcW w:w="872" w:type="pct"/>
            <w:tcBorders>
              <w:right w:val="single" w:sz="12" w:space="0" w:color="auto"/>
            </w:tcBorders>
            <w:shd w:val="clear" w:color="auto" w:fill="auto"/>
            <w:vAlign w:val="center"/>
          </w:tcPr>
          <w:p w14:paraId="49FB574E"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10 </w:t>
            </w:r>
            <w:r w:rsidRPr="0031485A">
              <w:rPr>
                <w:sz w:val="18"/>
                <w:szCs w:val="18"/>
                <w:vertAlign w:val="superscript"/>
                <w:lang w:val="sr-Cyrl-RS"/>
              </w:rPr>
              <w:t>5)</w:t>
            </w:r>
          </w:p>
        </w:tc>
      </w:tr>
      <w:tr w:rsidR="00F37379" w:rsidRPr="0031485A" w14:paraId="47CA8654" w14:textId="77777777" w:rsidTr="00F37379">
        <w:trPr>
          <w:trHeight w:val="503"/>
          <w:jc w:val="center"/>
        </w:trPr>
        <w:tc>
          <w:tcPr>
            <w:tcW w:w="945" w:type="pct"/>
            <w:gridSpan w:val="2"/>
            <w:tcBorders>
              <w:left w:val="single" w:sz="12" w:space="0" w:color="auto"/>
              <w:right w:val="single" w:sz="12" w:space="0" w:color="auto"/>
            </w:tcBorders>
            <w:shd w:val="clear" w:color="auto" w:fill="auto"/>
            <w:vAlign w:val="center"/>
          </w:tcPr>
          <w:p w14:paraId="25B8A4C6"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Минимално трајање ливења </w:t>
            </w:r>
            <w:r w:rsidRPr="0031485A">
              <w:rPr>
                <w:sz w:val="18"/>
                <w:szCs w:val="18"/>
              </w:rPr>
              <w:t>[h]</w:t>
            </w:r>
          </w:p>
        </w:tc>
        <w:tc>
          <w:tcPr>
            <w:tcW w:w="815" w:type="pct"/>
            <w:tcBorders>
              <w:left w:val="single" w:sz="12" w:space="0" w:color="auto"/>
            </w:tcBorders>
            <w:shd w:val="clear" w:color="auto" w:fill="auto"/>
            <w:vAlign w:val="center"/>
          </w:tcPr>
          <w:p w14:paraId="3795F761" w14:textId="77777777" w:rsidR="00F37379" w:rsidRPr="0031485A" w:rsidRDefault="00F37379" w:rsidP="00F37379">
            <w:pPr>
              <w:spacing w:after="0"/>
              <w:ind w:firstLine="0"/>
              <w:jc w:val="center"/>
              <w:rPr>
                <w:sz w:val="18"/>
                <w:szCs w:val="18"/>
                <w:lang w:val="sr-Cyrl-RS"/>
              </w:rPr>
            </w:pPr>
            <w:r w:rsidRPr="0031485A">
              <w:rPr>
                <w:sz w:val="18"/>
                <w:szCs w:val="18"/>
                <w:lang w:val="sr-Cyrl-RS"/>
              </w:rPr>
              <w:t>8</w:t>
            </w:r>
          </w:p>
        </w:tc>
        <w:tc>
          <w:tcPr>
            <w:tcW w:w="740" w:type="pct"/>
            <w:shd w:val="clear" w:color="auto" w:fill="auto"/>
            <w:vAlign w:val="center"/>
          </w:tcPr>
          <w:p w14:paraId="0F40079A" w14:textId="77777777" w:rsidR="00F37379" w:rsidRPr="0031485A" w:rsidRDefault="00F37379" w:rsidP="00F37379">
            <w:pPr>
              <w:spacing w:after="0"/>
              <w:ind w:firstLine="0"/>
              <w:jc w:val="center"/>
              <w:rPr>
                <w:sz w:val="18"/>
                <w:szCs w:val="18"/>
                <w:lang w:val="sr-Cyrl-RS"/>
              </w:rPr>
            </w:pPr>
            <w:r w:rsidRPr="0031485A">
              <w:rPr>
                <w:sz w:val="18"/>
                <w:szCs w:val="18"/>
                <w:lang w:val="sr-Cyrl-RS"/>
              </w:rPr>
              <w:t>8</w:t>
            </w:r>
          </w:p>
        </w:tc>
        <w:tc>
          <w:tcPr>
            <w:tcW w:w="740" w:type="pct"/>
            <w:shd w:val="clear" w:color="auto" w:fill="auto"/>
            <w:vAlign w:val="center"/>
          </w:tcPr>
          <w:p w14:paraId="26705DBD" w14:textId="77777777" w:rsidR="00F37379" w:rsidRPr="0031485A" w:rsidRDefault="00F37379" w:rsidP="00F37379">
            <w:pPr>
              <w:spacing w:after="0"/>
              <w:ind w:firstLine="0"/>
              <w:jc w:val="center"/>
              <w:rPr>
                <w:sz w:val="18"/>
                <w:szCs w:val="18"/>
                <w:lang w:val="sr-Cyrl-RS"/>
              </w:rPr>
            </w:pPr>
            <w:r w:rsidRPr="0031485A">
              <w:rPr>
                <w:sz w:val="18"/>
                <w:szCs w:val="18"/>
                <w:lang w:val="sr-Cyrl-RS"/>
              </w:rPr>
              <w:t>8</w:t>
            </w:r>
          </w:p>
        </w:tc>
        <w:tc>
          <w:tcPr>
            <w:tcW w:w="888" w:type="pct"/>
            <w:shd w:val="clear" w:color="auto" w:fill="auto"/>
            <w:vAlign w:val="center"/>
          </w:tcPr>
          <w:p w14:paraId="3FC8D761" w14:textId="77777777" w:rsidR="00F37379" w:rsidRPr="0031485A" w:rsidRDefault="00F37379" w:rsidP="00F37379">
            <w:pPr>
              <w:spacing w:after="0"/>
              <w:ind w:firstLine="0"/>
              <w:jc w:val="center"/>
              <w:rPr>
                <w:sz w:val="18"/>
                <w:szCs w:val="18"/>
                <w:lang w:val="sr-Cyrl-RS"/>
              </w:rPr>
            </w:pPr>
            <w:r w:rsidRPr="0031485A">
              <w:rPr>
                <w:sz w:val="18"/>
                <w:szCs w:val="18"/>
                <w:lang w:val="sr-Cyrl-RS"/>
              </w:rPr>
              <w:t>8</w:t>
            </w:r>
          </w:p>
        </w:tc>
        <w:tc>
          <w:tcPr>
            <w:tcW w:w="872" w:type="pct"/>
            <w:tcBorders>
              <w:right w:val="single" w:sz="12" w:space="0" w:color="auto"/>
            </w:tcBorders>
            <w:shd w:val="clear" w:color="auto" w:fill="auto"/>
            <w:vAlign w:val="center"/>
          </w:tcPr>
          <w:p w14:paraId="16FB752A" w14:textId="77777777" w:rsidR="00F37379" w:rsidRPr="0031485A" w:rsidRDefault="00F37379" w:rsidP="00F37379">
            <w:pPr>
              <w:spacing w:after="0"/>
              <w:ind w:firstLine="0"/>
              <w:jc w:val="center"/>
              <w:rPr>
                <w:sz w:val="18"/>
                <w:szCs w:val="18"/>
                <w:lang w:val="sr-Cyrl-RS"/>
              </w:rPr>
            </w:pPr>
            <w:r w:rsidRPr="0031485A">
              <w:rPr>
                <w:sz w:val="18"/>
                <w:szCs w:val="18"/>
                <w:lang w:val="sr-Cyrl-RS"/>
              </w:rPr>
              <w:t>8</w:t>
            </w:r>
          </w:p>
        </w:tc>
      </w:tr>
      <w:tr w:rsidR="00F37379" w:rsidRPr="0031485A" w14:paraId="0260DCE2" w14:textId="77777777" w:rsidTr="00F37379">
        <w:trPr>
          <w:trHeight w:val="495"/>
          <w:jc w:val="center"/>
        </w:trPr>
        <w:tc>
          <w:tcPr>
            <w:tcW w:w="945" w:type="pct"/>
            <w:gridSpan w:val="2"/>
            <w:tcBorders>
              <w:left w:val="single" w:sz="12" w:space="0" w:color="auto"/>
              <w:right w:val="single" w:sz="12" w:space="0" w:color="auto"/>
            </w:tcBorders>
            <w:shd w:val="clear" w:color="auto" w:fill="auto"/>
            <w:vAlign w:val="center"/>
          </w:tcPr>
          <w:p w14:paraId="3F901597" w14:textId="77777777" w:rsidR="00F37379" w:rsidRPr="0031485A" w:rsidRDefault="00F37379" w:rsidP="00F37379">
            <w:pPr>
              <w:spacing w:after="0"/>
              <w:ind w:firstLine="0"/>
              <w:jc w:val="center"/>
              <w:rPr>
                <w:sz w:val="18"/>
                <w:szCs w:val="18"/>
              </w:rPr>
            </w:pPr>
            <w:r w:rsidRPr="0031485A">
              <w:rPr>
                <w:sz w:val="18"/>
                <w:szCs w:val="18"/>
                <w:lang w:val="sr-Cyrl-RS"/>
              </w:rPr>
              <w:t xml:space="preserve">Нормално трајање ливења </w:t>
            </w:r>
            <w:r w:rsidRPr="0031485A">
              <w:rPr>
                <w:sz w:val="18"/>
                <w:szCs w:val="18"/>
              </w:rPr>
              <w:t>[h]</w:t>
            </w:r>
          </w:p>
        </w:tc>
        <w:tc>
          <w:tcPr>
            <w:tcW w:w="815" w:type="pct"/>
            <w:tcBorders>
              <w:left w:val="single" w:sz="12" w:space="0" w:color="auto"/>
            </w:tcBorders>
            <w:shd w:val="clear" w:color="auto" w:fill="auto"/>
            <w:vAlign w:val="center"/>
          </w:tcPr>
          <w:p w14:paraId="159909DD" w14:textId="77777777" w:rsidR="00F37379" w:rsidRPr="0031485A" w:rsidRDefault="00F37379" w:rsidP="00F37379">
            <w:pPr>
              <w:spacing w:after="0"/>
              <w:ind w:firstLine="0"/>
              <w:jc w:val="center"/>
              <w:rPr>
                <w:sz w:val="18"/>
                <w:szCs w:val="18"/>
                <w:lang w:val="sr-Cyrl-RS"/>
              </w:rPr>
            </w:pPr>
            <w:r w:rsidRPr="0031485A">
              <w:rPr>
                <w:sz w:val="18"/>
                <w:szCs w:val="18"/>
                <w:lang w:val="sr-Cyrl-RS"/>
              </w:rPr>
              <w:t>10</w:t>
            </w:r>
          </w:p>
        </w:tc>
        <w:tc>
          <w:tcPr>
            <w:tcW w:w="740" w:type="pct"/>
            <w:shd w:val="clear" w:color="auto" w:fill="auto"/>
            <w:vAlign w:val="center"/>
          </w:tcPr>
          <w:p w14:paraId="2B1C2C1E" w14:textId="77777777" w:rsidR="00F37379" w:rsidRPr="0031485A" w:rsidRDefault="00F37379" w:rsidP="00F37379">
            <w:pPr>
              <w:spacing w:after="0"/>
              <w:ind w:firstLine="0"/>
              <w:jc w:val="center"/>
              <w:rPr>
                <w:sz w:val="18"/>
                <w:szCs w:val="18"/>
                <w:lang w:val="sr-Cyrl-RS"/>
              </w:rPr>
            </w:pPr>
            <w:r w:rsidRPr="0031485A">
              <w:rPr>
                <w:sz w:val="18"/>
                <w:szCs w:val="18"/>
                <w:lang w:val="sr-Cyrl-RS"/>
              </w:rPr>
              <w:t>10</w:t>
            </w:r>
          </w:p>
        </w:tc>
        <w:tc>
          <w:tcPr>
            <w:tcW w:w="740" w:type="pct"/>
            <w:shd w:val="clear" w:color="auto" w:fill="auto"/>
            <w:vAlign w:val="center"/>
          </w:tcPr>
          <w:p w14:paraId="72D543A7" w14:textId="77777777" w:rsidR="00F37379" w:rsidRPr="0031485A" w:rsidRDefault="00F37379" w:rsidP="00F37379">
            <w:pPr>
              <w:spacing w:after="0"/>
              <w:ind w:firstLine="0"/>
              <w:jc w:val="center"/>
              <w:rPr>
                <w:sz w:val="18"/>
                <w:szCs w:val="18"/>
                <w:lang w:val="sr-Cyrl-RS"/>
              </w:rPr>
            </w:pPr>
            <w:r w:rsidRPr="0031485A">
              <w:rPr>
                <w:sz w:val="18"/>
                <w:szCs w:val="18"/>
                <w:lang w:val="sr-Cyrl-RS"/>
              </w:rPr>
              <w:t>10</w:t>
            </w:r>
          </w:p>
        </w:tc>
        <w:tc>
          <w:tcPr>
            <w:tcW w:w="888" w:type="pct"/>
            <w:shd w:val="clear" w:color="auto" w:fill="auto"/>
            <w:vAlign w:val="center"/>
          </w:tcPr>
          <w:p w14:paraId="7A9145D1" w14:textId="77777777" w:rsidR="00F37379" w:rsidRPr="0031485A" w:rsidRDefault="00F37379" w:rsidP="00F37379">
            <w:pPr>
              <w:spacing w:after="0"/>
              <w:ind w:firstLine="0"/>
              <w:jc w:val="center"/>
              <w:rPr>
                <w:sz w:val="18"/>
                <w:szCs w:val="18"/>
                <w:lang w:val="sr-Cyrl-RS"/>
              </w:rPr>
            </w:pPr>
            <w:r w:rsidRPr="0031485A">
              <w:rPr>
                <w:sz w:val="18"/>
                <w:szCs w:val="18"/>
                <w:lang w:val="sr-Cyrl-RS"/>
              </w:rPr>
              <w:t>10</w:t>
            </w:r>
          </w:p>
        </w:tc>
        <w:tc>
          <w:tcPr>
            <w:tcW w:w="872" w:type="pct"/>
            <w:tcBorders>
              <w:right w:val="single" w:sz="12" w:space="0" w:color="auto"/>
            </w:tcBorders>
            <w:shd w:val="clear" w:color="auto" w:fill="auto"/>
            <w:vAlign w:val="center"/>
          </w:tcPr>
          <w:p w14:paraId="32304F59" w14:textId="77777777" w:rsidR="00F37379" w:rsidRPr="0031485A" w:rsidRDefault="00F37379" w:rsidP="00F37379">
            <w:pPr>
              <w:spacing w:after="0"/>
              <w:ind w:firstLine="0"/>
              <w:jc w:val="center"/>
              <w:rPr>
                <w:sz w:val="18"/>
                <w:szCs w:val="18"/>
                <w:lang w:val="sr-Cyrl-RS"/>
              </w:rPr>
            </w:pPr>
            <w:r w:rsidRPr="0031485A">
              <w:rPr>
                <w:sz w:val="18"/>
                <w:szCs w:val="18"/>
                <w:lang w:val="sr-Cyrl-RS"/>
              </w:rPr>
              <w:t>12</w:t>
            </w:r>
          </w:p>
        </w:tc>
      </w:tr>
      <w:tr w:rsidR="00F37379" w:rsidRPr="0031485A" w14:paraId="3D60023F" w14:textId="77777777" w:rsidTr="00F37379">
        <w:trPr>
          <w:trHeight w:val="642"/>
          <w:jc w:val="center"/>
        </w:trPr>
        <w:tc>
          <w:tcPr>
            <w:tcW w:w="228" w:type="pct"/>
            <w:vMerge w:val="restart"/>
            <w:tcBorders>
              <w:left w:val="single" w:sz="12" w:space="0" w:color="auto"/>
            </w:tcBorders>
            <w:shd w:val="clear" w:color="auto" w:fill="auto"/>
            <w:textDirection w:val="btLr"/>
            <w:vAlign w:val="center"/>
          </w:tcPr>
          <w:p w14:paraId="59066B85" w14:textId="77777777" w:rsidR="00F37379" w:rsidRPr="0031485A" w:rsidRDefault="00F37379" w:rsidP="00F37379">
            <w:pPr>
              <w:spacing w:after="0"/>
              <w:ind w:firstLine="0"/>
              <w:jc w:val="center"/>
              <w:rPr>
                <w:sz w:val="18"/>
                <w:szCs w:val="18"/>
                <w:lang w:val="sr-Cyrl-RS"/>
              </w:rPr>
            </w:pPr>
            <w:r w:rsidRPr="0031485A">
              <w:rPr>
                <w:sz w:val="18"/>
                <w:szCs w:val="18"/>
                <w:lang w:val="sr-Cyrl-RS"/>
              </w:rPr>
              <w:t>Контрола лома</w:t>
            </w:r>
          </w:p>
        </w:tc>
        <w:tc>
          <w:tcPr>
            <w:tcW w:w="717" w:type="pct"/>
            <w:tcBorders>
              <w:right w:val="single" w:sz="12" w:space="0" w:color="auto"/>
            </w:tcBorders>
            <w:shd w:val="clear" w:color="auto" w:fill="auto"/>
            <w:vAlign w:val="center"/>
          </w:tcPr>
          <w:p w14:paraId="6657A79B" w14:textId="77777777" w:rsidR="00F37379" w:rsidRPr="0031485A" w:rsidRDefault="00F37379" w:rsidP="00F37379">
            <w:pPr>
              <w:spacing w:after="0"/>
              <w:ind w:firstLine="0"/>
              <w:jc w:val="center"/>
              <w:rPr>
                <w:sz w:val="18"/>
                <w:szCs w:val="18"/>
                <w:lang w:val="sr-Cyrl-RS"/>
              </w:rPr>
            </w:pPr>
            <w:r w:rsidRPr="0031485A">
              <w:rPr>
                <w:sz w:val="18"/>
                <w:szCs w:val="18"/>
                <w:lang w:val="sr-Cyrl-RS"/>
              </w:rPr>
              <w:t>Сепарацијски слој</w:t>
            </w:r>
          </w:p>
        </w:tc>
        <w:tc>
          <w:tcPr>
            <w:tcW w:w="815" w:type="pct"/>
            <w:tcBorders>
              <w:left w:val="single" w:sz="12" w:space="0" w:color="auto"/>
            </w:tcBorders>
            <w:shd w:val="clear" w:color="auto" w:fill="auto"/>
            <w:vAlign w:val="center"/>
          </w:tcPr>
          <w:p w14:paraId="4BC5D16E" w14:textId="77777777" w:rsidR="00F37379" w:rsidRPr="0031485A" w:rsidRDefault="00F37379" w:rsidP="00F37379">
            <w:pPr>
              <w:spacing w:after="0"/>
              <w:ind w:firstLine="0"/>
              <w:jc w:val="center"/>
              <w:rPr>
                <w:sz w:val="18"/>
                <w:szCs w:val="18"/>
                <w:lang w:val="sr-Cyrl-RS"/>
              </w:rPr>
            </w:pPr>
            <w:r w:rsidRPr="0031485A">
              <w:rPr>
                <w:sz w:val="18"/>
                <w:szCs w:val="18"/>
                <w:lang w:val="sr-Cyrl-RS"/>
              </w:rPr>
              <w:t>Препоручено на подручју улаза</w:t>
            </w:r>
          </w:p>
        </w:tc>
        <w:tc>
          <w:tcPr>
            <w:tcW w:w="740" w:type="pct"/>
            <w:shd w:val="clear" w:color="auto" w:fill="auto"/>
            <w:vAlign w:val="center"/>
          </w:tcPr>
          <w:p w14:paraId="7F0046EB" w14:textId="77777777" w:rsidR="00F37379" w:rsidRPr="0031485A" w:rsidRDefault="00F37379" w:rsidP="00F37379">
            <w:pPr>
              <w:spacing w:after="0"/>
              <w:ind w:firstLine="0"/>
              <w:jc w:val="center"/>
              <w:rPr>
                <w:sz w:val="18"/>
                <w:szCs w:val="18"/>
                <w:lang w:val="sr-Cyrl-RS"/>
              </w:rPr>
            </w:pPr>
            <w:r w:rsidRPr="0031485A">
              <w:rPr>
                <w:sz w:val="18"/>
                <w:szCs w:val="18"/>
                <w:lang w:val="sr-Cyrl-RS"/>
              </w:rPr>
              <w:t>Преко мембране</w:t>
            </w:r>
          </w:p>
        </w:tc>
        <w:tc>
          <w:tcPr>
            <w:tcW w:w="740" w:type="pct"/>
            <w:shd w:val="clear" w:color="auto" w:fill="auto"/>
            <w:vAlign w:val="center"/>
          </w:tcPr>
          <w:p w14:paraId="48AD9D08" w14:textId="77777777" w:rsidR="00F37379" w:rsidRPr="0031485A" w:rsidRDefault="00F37379" w:rsidP="00F37379">
            <w:pPr>
              <w:spacing w:after="0"/>
              <w:ind w:firstLine="0"/>
              <w:jc w:val="center"/>
              <w:rPr>
                <w:sz w:val="18"/>
                <w:szCs w:val="18"/>
                <w:lang w:val="sr-Cyrl-RS"/>
              </w:rPr>
            </w:pPr>
            <w:r w:rsidRPr="0031485A">
              <w:rPr>
                <w:sz w:val="18"/>
                <w:szCs w:val="18"/>
                <w:lang w:val="sr-Cyrl-RS"/>
              </w:rPr>
              <w:t>Препоручено</w:t>
            </w:r>
          </w:p>
        </w:tc>
        <w:tc>
          <w:tcPr>
            <w:tcW w:w="888" w:type="pct"/>
            <w:shd w:val="clear" w:color="auto" w:fill="auto"/>
            <w:vAlign w:val="center"/>
          </w:tcPr>
          <w:p w14:paraId="476E18E4" w14:textId="77777777" w:rsidR="00F37379" w:rsidRPr="0031485A" w:rsidRDefault="00F37379" w:rsidP="00F37379">
            <w:pPr>
              <w:spacing w:after="0"/>
              <w:ind w:firstLine="0"/>
              <w:jc w:val="center"/>
              <w:rPr>
                <w:sz w:val="18"/>
                <w:szCs w:val="18"/>
              </w:rPr>
            </w:pPr>
            <w:r w:rsidRPr="0031485A">
              <w:rPr>
                <w:sz w:val="18"/>
                <w:szCs w:val="18"/>
                <w:lang w:val="sr-Cyrl-RS"/>
              </w:rPr>
              <w:t>Преко мембране</w:t>
            </w:r>
          </w:p>
        </w:tc>
        <w:tc>
          <w:tcPr>
            <w:tcW w:w="872" w:type="pct"/>
            <w:tcBorders>
              <w:right w:val="single" w:sz="12" w:space="0" w:color="auto"/>
            </w:tcBorders>
            <w:shd w:val="clear" w:color="auto" w:fill="auto"/>
            <w:vAlign w:val="center"/>
          </w:tcPr>
          <w:p w14:paraId="65BDCCA0" w14:textId="77777777" w:rsidR="00F37379" w:rsidRPr="0031485A" w:rsidRDefault="00F37379" w:rsidP="00F37379">
            <w:pPr>
              <w:spacing w:after="0"/>
              <w:ind w:firstLine="0"/>
              <w:jc w:val="center"/>
              <w:rPr>
                <w:sz w:val="18"/>
                <w:szCs w:val="18"/>
                <w:lang w:val="sr-Cyrl-RS"/>
              </w:rPr>
            </w:pPr>
            <w:r w:rsidRPr="0031485A">
              <w:rPr>
                <w:sz w:val="18"/>
                <w:szCs w:val="18"/>
                <w:lang w:val="sr-Cyrl-RS"/>
              </w:rPr>
              <w:t>Потребно</w:t>
            </w:r>
          </w:p>
        </w:tc>
      </w:tr>
      <w:tr w:rsidR="00F37379" w:rsidRPr="0031485A" w14:paraId="3FA25A59" w14:textId="77777777" w:rsidTr="00F37379">
        <w:trPr>
          <w:trHeight w:val="1722"/>
          <w:jc w:val="center"/>
        </w:trPr>
        <w:tc>
          <w:tcPr>
            <w:tcW w:w="228" w:type="pct"/>
            <w:vMerge/>
            <w:tcBorders>
              <w:left w:val="single" w:sz="12" w:space="0" w:color="auto"/>
            </w:tcBorders>
            <w:shd w:val="clear" w:color="auto" w:fill="auto"/>
            <w:vAlign w:val="center"/>
          </w:tcPr>
          <w:p w14:paraId="274308D9" w14:textId="77777777" w:rsidR="00F37379" w:rsidRPr="0031485A" w:rsidRDefault="00F37379" w:rsidP="00F37379">
            <w:pPr>
              <w:spacing w:after="0"/>
              <w:ind w:firstLine="0"/>
              <w:jc w:val="center"/>
              <w:rPr>
                <w:sz w:val="18"/>
                <w:szCs w:val="18"/>
                <w:lang w:val="sr-Cyrl-RS"/>
              </w:rPr>
            </w:pPr>
          </w:p>
        </w:tc>
        <w:tc>
          <w:tcPr>
            <w:tcW w:w="717" w:type="pct"/>
            <w:tcBorders>
              <w:right w:val="single" w:sz="12" w:space="0" w:color="auto"/>
            </w:tcBorders>
            <w:shd w:val="clear" w:color="auto" w:fill="auto"/>
            <w:vAlign w:val="center"/>
          </w:tcPr>
          <w:p w14:paraId="51B73E21" w14:textId="77777777" w:rsidR="00F37379" w:rsidRPr="0031485A" w:rsidRDefault="00F37379" w:rsidP="00F37379">
            <w:pPr>
              <w:spacing w:after="0"/>
              <w:ind w:firstLine="0"/>
              <w:jc w:val="center"/>
              <w:rPr>
                <w:sz w:val="18"/>
                <w:szCs w:val="18"/>
                <w:lang w:val="sr-Cyrl-RS"/>
              </w:rPr>
            </w:pPr>
            <w:r w:rsidRPr="0031485A">
              <w:rPr>
                <w:sz w:val="18"/>
                <w:szCs w:val="18"/>
                <w:lang w:val="sr-Cyrl-RS"/>
              </w:rPr>
              <w:t>Арматура</w:t>
            </w:r>
          </w:p>
        </w:tc>
        <w:tc>
          <w:tcPr>
            <w:tcW w:w="815" w:type="pct"/>
            <w:tcBorders>
              <w:left w:val="single" w:sz="12" w:space="0" w:color="auto"/>
            </w:tcBorders>
            <w:shd w:val="clear" w:color="auto" w:fill="auto"/>
            <w:vAlign w:val="center"/>
          </w:tcPr>
          <w:p w14:paraId="7DD754E5" w14:textId="77777777" w:rsidR="00F37379" w:rsidRPr="0031485A" w:rsidRDefault="00F37379" w:rsidP="00F37379">
            <w:pPr>
              <w:spacing w:after="0"/>
              <w:ind w:firstLine="0"/>
              <w:jc w:val="center"/>
              <w:rPr>
                <w:sz w:val="18"/>
                <w:szCs w:val="18"/>
                <w:lang w:val="sr-Cyrl-RS"/>
              </w:rPr>
            </w:pPr>
            <w:r w:rsidRPr="0031485A">
              <w:rPr>
                <w:sz w:val="18"/>
                <w:szCs w:val="18"/>
                <w:lang w:val="sr-Cyrl-RS"/>
              </w:rPr>
              <w:t>-</w:t>
            </w:r>
          </w:p>
        </w:tc>
        <w:tc>
          <w:tcPr>
            <w:tcW w:w="740" w:type="pct"/>
            <w:shd w:val="clear" w:color="auto" w:fill="auto"/>
            <w:vAlign w:val="center"/>
          </w:tcPr>
          <w:p w14:paraId="48E0DE63" w14:textId="77777777" w:rsidR="00F37379" w:rsidRPr="0031485A" w:rsidRDefault="00F37379" w:rsidP="00F37379">
            <w:pPr>
              <w:spacing w:after="0"/>
              <w:ind w:firstLine="0"/>
              <w:jc w:val="center"/>
              <w:rPr>
                <w:sz w:val="18"/>
                <w:szCs w:val="18"/>
                <w:lang w:val="sr-Cyrl-RS"/>
              </w:rPr>
            </w:pPr>
            <w:r w:rsidRPr="0031485A">
              <w:rPr>
                <w:sz w:val="18"/>
                <w:szCs w:val="18"/>
                <w:lang w:val="sr-Cyrl-RS"/>
              </w:rPr>
              <w:t>-</w:t>
            </w:r>
          </w:p>
        </w:tc>
        <w:tc>
          <w:tcPr>
            <w:tcW w:w="740" w:type="pct"/>
            <w:shd w:val="clear" w:color="auto" w:fill="auto"/>
            <w:vAlign w:val="center"/>
          </w:tcPr>
          <w:p w14:paraId="75C045EB" w14:textId="77777777" w:rsidR="00F37379" w:rsidRPr="0031485A" w:rsidRDefault="00F37379" w:rsidP="00F37379">
            <w:pPr>
              <w:spacing w:after="0"/>
              <w:ind w:firstLine="0"/>
              <w:jc w:val="center"/>
              <w:rPr>
                <w:sz w:val="18"/>
                <w:szCs w:val="18"/>
                <w:lang w:val="sr-Latn-RS"/>
              </w:rPr>
            </w:pPr>
            <w:r w:rsidRPr="0031485A">
              <w:rPr>
                <w:sz w:val="18"/>
                <w:szCs w:val="18"/>
                <w:lang w:val="sr-Cyrl-RS"/>
              </w:rPr>
              <w:t xml:space="preserve">Минимална арматура или према потреби </w:t>
            </w:r>
            <w:r w:rsidRPr="0031485A">
              <w:rPr>
                <w:sz w:val="18"/>
                <w:szCs w:val="18"/>
                <w:lang w:val="sr-Latn-RS"/>
              </w:rPr>
              <w:t>(Eurocode 2)</w:t>
            </w:r>
          </w:p>
        </w:tc>
        <w:tc>
          <w:tcPr>
            <w:tcW w:w="888" w:type="pct"/>
            <w:shd w:val="clear" w:color="auto" w:fill="auto"/>
            <w:vAlign w:val="center"/>
          </w:tcPr>
          <w:p w14:paraId="6C472CEC" w14:textId="77777777" w:rsidR="00F37379" w:rsidRPr="0031485A" w:rsidRDefault="00F37379" w:rsidP="00F37379">
            <w:pPr>
              <w:spacing w:after="0"/>
              <w:ind w:firstLine="0"/>
              <w:jc w:val="center"/>
              <w:rPr>
                <w:sz w:val="18"/>
                <w:szCs w:val="18"/>
              </w:rPr>
            </w:pPr>
            <w:r w:rsidRPr="0031485A">
              <w:rPr>
                <w:sz w:val="18"/>
                <w:szCs w:val="18"/>
                <w:lang w:val="sr-Cyrl-RS"/>
              </w:rPr>
              <w:t>Минималн</w:t>
            </w:r>
            <w:r w:rsidRPr="0031485A">
              <w:rPr>
                <w:sz w:val="18"/>
                <w:szCs w:val="18"/>
                <w:lang w:val="sr-Latn-RS"/>
              </w:rPr>
              <w:t>o</w:t>
            </w:r>
            <w:r w:rsidRPr="0031485A">
              <w:rPr>
                <w:sz w:val="18"/>
                <w:szCs w:val="18"/>
                <w:lang w:val="sr-Cyrl-RS"/>
              </w:rPr>
              <w:t xml:space="preserve"> појачање или према потреби </w:t>
            </w:r>
            <w:r w:rsidRPr="0031485A">
              <w:rPr>
                <w:sz w:val="18"/>
                <w:szCs w:val="18"/>
                <w:lang w:val="sr-Latn-RS"/>
              </w:rPr>
              <w:t>(Eurocode 2)</w:t>
            </w:r>
          </w:p>
        </w:tc>
        <w:tc>
          <w:tcPr>
            <w:tcW w:w="872" w:type="pct"/>
            <w:tcBorders>
              <w:right w:val="single" w:sz="12" w:space="0" w:color="auto"/>
            </w:tcBorders>
            <w:shd w:val="clear" w:color="auto" w:fill="auto"/>
            <w:vAlign w:val="center"/>
          </w:tcPr>
          <w:p w14:paraId="019350F3" w14:textId="77777777" w:rsidR="00F37379" w:rsidRPr="0031485A" w:rsidRDefault="00F37379" w:rsidP="00F37379">
            <w:pPr>
              <w:spacing w:after="0"/>
              <w:ind w:firstLine="0"/>
              <w:jc w:val="center"/>
              <w:rPr>
                <w:sz w:val="18"/>
                <w:szCs w:val="18"/>
                <w:lang w:val="sr-Cyrl-RS"/>
              </w:rPr>
            </w:pPr>
            <w:r w:rsidRPr="0031485A">
              <w:rPr>
                <w:sz w:val="18"/>
                <w:szCs w:val="18"/>
                <w:lang w:val="sr-Cyrl-RS"/>
              </w:rPr>
              <w:t>Минималн</w:t>
            </w:r>
            <w:r w:rsidRPr="0031485A">
              <w:rPr>
                <w:sz w:val="18"/>
                <w:szCs w:val="18"/>
                <w:lang w:val="sr-Latn-RS"/>
              </w:rPr>
              <w:t>o</w:t>
            </w:r>
            <w:r w:rsidRPr="0031485A">
              <w:rPr>
                <w:sz w:val="18"/>
                <w:szCs w:val="18"/>
              </w:rPr>
              <w:t xml:space="preserve"> 0,1% </w:t>
            </w:r>
            <w:r w:rsidRPr="0031485A">
              <w:rPr>
                <w:sz w:val="18"/>
                <w:szCs w:val="18"/>
                <w:lang w:val="sr-Cyrl-RS"/>
              </w:rPr>
              <w:t>попречног пресека бетона у оба смера и на обема странама</w:t>
            </w:r>
          </w:p>
          <w:p w14:paraId="0B952D75" w14:textId="77777777" w:rsidR="00F37379" w:rsidRPr="0031485A" w:rsidRDefault="00F37379" w:rsidP="00F37379">
            <w:pPr>
              <w:spacing w:after="0"/>
              <w:ind w:firstLine="0"/>
              <w:jc w:val="center"/>
              <w:rPr>
                <w:sz w:val="18"/>
                <w:szCs w:val="18"/>
                <w:lang w:val="sr-Cyrl-RS"/>
              </w:rPr>
            </w:pPr>
            <w:r w:rsidRPr="0031485A">
              <w:rPr>
                <w:sz w:val="18"/>
                <w:szCs w:val="18"/>
                <w:lang w:val="sr-Cyrl-RS"/>
              </w:rPr>
              <w:t xml:space="preserve">Ширина распуклине </w:t>
            </w:r>
          </w:p>
          <w:p w14:paraId="74FD974D" w14:textId="77777777" w:rsidR="00F37379" w:rsidRPr="0031485A" w:rsidRDefault="00F37379" w:rsidP="00F37379">
            <w:pPr>
              <w:spacing w:after="0"/>
              <w:ind w:firstLine="0"/>
              <w:jc w:val="center"/>
              <w:rPr>
                <w:sz w:val="18"/>
                <w:szCs w:val="18"/>
              </w:rPr>
            </w:pPr>
            <w:r w:rsidRPr="0031485A">
              <w:rPr>
                <w:sz w:val="18"/>
                <w:szCs w:val="18"/>
              </w:rPr>
              <w:t>&lt; 0,2 mm</w:t>
            </w:r>
          </w:p>
        </w:tc>
      </w:tr>
      <w:tr w:rsidR="00F37379" w:rsidRPr="0031485A" w14:paraId="71CE35B8" w14:textId="77777777" w:rsidTr="00F37379">
        <w:trPr>
          <w:trHeight w:val="1179"/>
          <w:jc w:val="center"/>
        </w:trPr>
        <w:tc>
          <w:tcPr>
            <w:tcW w:w="945" w:type="pct"/>
            <w:gridSpan w:val="2"/>
            <w:tcBorders>
              <w:left w:val="single" w:sz="12" w:space="0" w:color="auto"/>
              <w:right w:val="single" w:sz="12" w:space="0" w:color="auto"/>
            </w:tcBorders>
            <w:shd w:val="clear" w:color="auto" w:fill="auto"/>
            <w:vAlign w:val="center"/>
          </w:tcPr>
          <w:p w14:paraId="5270E3D2" w14:textId="77777777" w:rsidR="00F37379" w:rsidRPr="0031485A" w:rsidRDefault="00F37379" w:rsidP="00F37379">
            <w:pPr>
              <w:spacing w:after="0"/>
              <w:ind w:firstLine="0"/>
              <w:jc w:val="center"/>
              <w:rPr>
                <w:sz w:val="18"/>
                <w:szCs w:val="18"/>
                <w:lang w:val="sr-Cyrl-RS"/>
              </w:rPr>
            </w:pPr>
            <w:r w:rsidRPr="0031485A">
              <w:rPr>
                <w:sz w:val="18"/>
                <w:szCs w:val="18"/>
                <w:lang w:val="sr-Cyrl-RS"/>
              </w:rPr>
              <w:t>Грађевински спојеви</w:t>
            </w:r>
          </w:p>
        </w:tc>
        <w:tc>
          <w:tcPr>
            <w:tcW w:w="815" w:type="pct"/>
            <w:tcBorders>
              <w:left w:val="single" w:sz="12" w:space="0" w:color="auto"/>
            </w:tcBorders>
            <w:shd w:val="clear" w:color="auto" w:fill="auto"/>
            <w:vAlign w:val="center"/>
          </w:tcPr>
          <w:p w14:paraId="4FE0C0CF" w14:textId="77777777" w:rsidR="00F37379" w:rsidRPr="0031485A" w:rsidRDefault="00F37379" w:rsidP="00F37379">
            <w:pPr>
              <w:spacing w:after="0"/>
              <w:ind w:firstLine="0"/>
              <w:jc w:val="center"/>
              <w:rPr>
                <w:sz w:val="18"/>
                <w:szCs w:val="18"/>
                <w:lang w:val="sr-Cyrl-RS"/>
              </w:rPr>
            </w:pPr>
            <w:r w:rsidRPr="0031485A">
              <w:rPr>
                <w:sz w:val="18"/>
                <w:szCs w:val="18"/>
                <w:lang w:val="sr-Cyrl-RS"/>
              </w:rPr>
              <w:t>Контакт</w:t>
            </w:r>
          </w:p>
        </w:tc>
        <w:tc>
          <w:tcPr>
            <w:tcW w:w="740" w:type="pct"/>
            <w:shd w:val="clear" w:color="auto" w:fill="auto"/>
            <w:vAlign w:val="center"/>
          </w:tcPr>
          <w:p w14:paraId="7C51B703" w14:textId="77777777" w:rsidR="00F37379" w:rsidRPr="0031485A" w:rsidRDefault="00F37379" w:rsidP="00F37379">
            <w:pPr>
              <w:spacing w:after="0"/>
              <w:ind w:firstLine="0"/>
              <w:jc w:val="center"/>
              <w:rPr>
                <w:sz w:val="18"/>
                <w:szCs w:val="18"/>
              </w:rPr>
            </w:pPr>
            <w:r w:rsidRPr="0031485A">
              <w:rPr>
                <w:sz w:val="18"/>
                <w:szCs w:val="18"/>
                <w:lang w:val="sr-Cyrl-RS"/>
              </w:rPr>
              <w:t>Контакт</w:t>
            </w:r>
          </w:p>
        </w:tc>
        <w:tc>
          <w:tcPr>
            <w:tcW w:w="740" w:type="pct"/>
            <w:shd w:val="clear" w:color="auto" w:fill="auto"/>
            <w:vAlign w:val="center"/>
          </w:tcPr>
          <w:p w14:paraId="65E6EAEB" w14:textId="77777777" w:rsidR="00F37379" w:rsidRPr="0031485A" w:rsidRDefault="00F37379" w:rsidP="00F37379">
            <w:pPr>
              <w:spacing w:after="0"/>
              <w:ind w:firstLine="0"/>
              <w:jc w:val="center"/>
              <w:rPr>
                <w:sz w:val="18"/>
                <w:szCs w:val="18"/>
              </w:rPr>
            </w:pPr>
            <w:r w:rsidRPr="0031485A">
              <w:rPr>
                <w:sz w:val="18"/>
                <w:szCs w:val="18"/>
                <w:lang w:val="sr-Cyrl-RS"/>
              </w:rPr>
              <w:t>Контакт</w:t>
            </w:r>
          </w:p>
        </w:tc>
        <w:tc>
          <w:tcPr>
            <w:tcW w:w="888" w:type="pct"/>
            <w:shd w:val="clear" w:color="auto" w:fill="auto"/>
            <w:vAlign w:val="center"/>
          </w:tcPr>
          <w:p w14:paraId="66CF2AE3" w14:textId="77777777" w:rsidR="00F37379" w:rsidRPr="0031485A" w:rsidRDefault="00F37379" w:rsidP="00F37379">
            <w:pPr>
              <w:spacing w:after="0"/>
              <w:ind w:firstLine="0"/>
              <w:jc w:val="center"/>
              <w:rPr>
                <w:sz w:val="18"/>
                <w:szCs w:val="18"/>
              </w:rPr>
            </w:pPr>
            <w:r w:rsidRPr="0031485A">
              <w:rPr>
                <w:sz w:val="18"/>
                <w:szCs w:val="18"/>
                <w:lang w:val="sr-Cyrl-RS"/>
              </w:rPr>
              <w:t>Контакт</w:t>
            </w:r>
          </w:p>
        </w:tc>
        <w:tc>
          <w:tcPr>
            <w:tcW w:w="872" w:type="pct"/>
            <w:tcBorders>
              <w:right w:val="single" w:sz="12" w:space="0" w:color="auto"/>
            </w:tcBorders>
            <w:shd w:val="clear" w:color="auto" w:fill="auto"/>
            <w:vAlign w:val="center"/>
          </w:tcPr>
          <w:p w14:paraId="34AD276C" w14:textId="77777777" w:rsidR="00F37379" w:rsidRPr="0031485A" w:rsidRDefault="00F37379" w:rsidP="00F37379">
            <w:pPr>
              <w:spacing w:after="0"/>
              <w:ind w:firstLine="0"/>
              <w:jc w:val="center"/>
              <w:rPr>
                <w:sz w:val="18"/>
                <w:szCs w:val="18"/>
                <w:lang w:val="sr-Cyrl-RS"/>
              </w:rPr>
            </w:pPr>
            <w:r w:rsidRPr="0031485A">
              <w:rPr>
                <w:sz w:val="18"/>
                <w:szCs w:val="18"/>
                <w:lang w:val="sr-Cyrl-RS"/>
              </w:rPr>
              <w:t>Траке за заптивање на радним и блоковним контактима</w:t>
            </w:r>
          </w:p>
        </w:tc>
      </w:tr>
      <w:tr w:rsidR="00F37379" w:rsidRPr="0031485A" w14:paraId="6BE69ADE" w14:textId="77777777" w:rsidTr="00F37379">
        <w:trPr>
          <w:trHeight w:val="996"/>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14:paraId="0EEFCBBB" w14:textId="77777777" w:rsidR="00F37379" w:rsidRPr="0031485A" w:rsidRDefault="00F37379" w:rsidP="00F37379">
            <w:pPr>
              <w:spacing w:after="0"/>
              <w:ind w:firstLine="0"/>
              <w:jc w:val="center"/>
              <w:rPr>
                <w:sz w:val="18"/>
                <w:szCs w:val="18"/>
                <w:lang w:val="sr-Cyrl-RS"/>
              </w:rPr>
            </w:pPr>
            <w:r w:rsidRPr="0031485A">
              <w:rPr>
                <w:sz w:val="18"/>
                <w:szCs w:val="18"/>
                <w:lang w:val="sr-Cyrl-RS"/>
              </w:rPr>
              <w:t>Бетонски покров</w:t>
            </w:r>
          </w:p>
        </w:tc>
        <w:tc>
          <w:tcPr>
            <w:tcW w:w="815" w:type="pct"/>
            <w:tcBorders>
              <w:left w:val="single" w:sz="12" w:space="0" w:color="auto"/>
              <w:bottom w:val="single" w:sz="12" w:space="0" w:color="auto"/>
            </w:tcBorders>
            <w:shd w:val="clear" w:color="auto" w:fill="auto"/>
            <w:vAlign w:val="center"/>
          </w:tcPr>
          <w:p w14:paraId="20679063" w14:textId="77777777" w:rsidR="00F37379" w:rsidRPr="0031485A" w:rsidRDefault="00F37379" w:rsidP="00F37379">
            <w:pPr>
              <w:spacing w:after="0"/>
              <w:ind w:firstLine="0"/>
              <w:jc w:val="center"/>
              <w:rPr>
                <w:sz w:val="18"/>
                <w:szCs w:val="18"/>
                <w:lang w:val="sr-Cyrl-RS"/>
              </w:rPr>
            </w:pPr>
            <w:r w:rsidRPr="0031485A">
              <w:rPr>
                <w:sz w:val="18"/>
                <w:szCs w:val="18"/>
                <w:lang w:val="sr-Cyrl-RS"/>
              </w:rPr>
              <w:t>-</w:t>
            </w:r>
          </w:p>
        </w:tc>
        <w:tc>
          <w:tcPr>
            <w:tcW w:w="740" w:type="pct"/>
            <w:tcBorders>
              <w:bottom w:val="single" w:sz="12" w:space="0" w:color="auto"/>
            </w:tcBorders>
            <w:shd w:val="clear" w:color="auto" w:fill="auto"/>
            <w:vAlign w:val="center"/>
          </w:tcPr>
          <w:p w14:paraId="401AFC6F" w14:textId="77777777" w:rsidR="00F37379" w:rsidRPr="0031485A" w:rsidRDefault="00F37379" w:rsidP="00F37379">
            <w:pPr>
              <w:spacing w:after="0"/>
              <w:ind w:firstLine="0"/>
              <w:jc w:val="center"/>
              <w:rPr>
                <w:sz w:val="18"/>
                <w:szCs w:val="18"/>
                <w:lang w:val="sr-Cyrl-RS"/>
              </w:rPr>
            </w:pPr>
            <w:r w:rsidRPr="0031485A">
              <w:rPr>
                <w:sz w:val="18"/>
                <w:szCs w:val="18"/>
                <w:lang w:val="sr-Cyrl-RS"/>
              </w:rPr>
              <w:t>-</w:t>
            </w:r>
          </w:p>
        </w:tc>
        <w:tc>
          <w:tcPr>
            <w:tcW w:w="740" w:type="pct"/>
            <w:tcBorders>
              <w:bottom w:val="single" w:sz="12" w:space="0" w:color="auto"/>
            </w:tcBorders>
            <w:shd w:val="clear" w:color="auto" w:fill="auto"/>
            <w:vAlign w:val="center"/>
          </w:tcPr>
          <w:p w14:paraId="6652F953" w14:textId="77777777" w:rsidR="00F37379" w:rsidRPr="0031485A" w:rsidRDefault="00F37379" w:rsidP="00F37379">
            <w:pPr>
              <w:spacing w:after="0"/>
              <w:ind w:firstLine="0"/>
              <w:jc w:val="center"/>
              <w:rPr>
                <w:sz w:val="18"/>
                <w:szCs w:val="18"/>
                <w:lang w:val="sr-Cyrl-RS"/>
              </w:rPr>
            </w:pPr>
            <w:r w:rsidRPr="0031485A">
              <w:rPr>
                <w:sz w:val="18"/>
                <w:szCs w:val="18"/>
              </w:rPr>
              <w:t>40 mm</w:t>
            </w:r>
          </w:p>
          <w:p w14:paraId="1833DE8A" w14:textId="77777777" w:rsidR="00F37379" w:rsidRPr="0031485A" w:rsidRDefault="00F37379" w:rsidP="00F37379">
            <w:pPr>
              <w:spacing w:after="0"/>
              <w:ind w:firstLine="0"/>
              <w:jc w:val="center"/>
              <w:rPr>
                <w:sz w:val="18"/>
                <w:szCs w:val="18"/>
                <w:lang w:val="sr-Cyrl-RS"/>
              </w:rPr>
            </w:pPr>
            <w:r w:rsidRPr="0031485A">
              <w:rPr>
                <w:sz w:val="18"/>
                <w:szCs w:val="18"/>
                <w:lang w:val="sr-Cyrl-RS"/>
              </w:rPr>
              <w:t>обе стране</w:t>
            </w:r>
          </w:p>
        </w:tc>
        <w:tc>
          <w:tcPr>
            <w:tcW w:w="888" w:type="pct"/>
            <w:tcBorders>
              <w:bottom w:val="single" w:sz="12" w:space="0" w:color="auto"/>
            </w:tcBorders>
            <w:shd w:val="clear" w:color="auto" w:fill="auto"/>
            <w:vAlign w:val="center"/>
          </w:tcPr>
          <w:p w14:paraId="18ED1180" w14:textId="77777777" w:rsidR="00F37379" w:rsidRPr="0031485A" w:rsidRDefault="00F37379" w:rsidP="00F37379">
            <w:pPr>
              <w:spacing w:after="0"/>
              <w:ind w:firstLine="0"/>
              <w:jc w:val="center"/>
              <w:rPr>
                <w:sz w:val="18"/>
                <w:szCs w:val="18"/>
                <w:lang w:val="sr-Cyrl-RS"/>
              </w:rPr>
            </w:pPr>
            <w:r w:rsidRPr="0031485A">
              <w:rPr>
                <w:sz w:val="18"/>
                <w:szCs w:val="18"/>
              </w:rPr>
              <w:t>40 mm</w:t>
            </w:r>
          </w:p>
          <w:p w14:paraId="59C52C45" w14:textId="77777777" w:rsidR="00F37379" w:rsidRPr="0031485A" w:rsidRDefault="00F37379" w:rsidP="00F37379">
            <w:pPr>
              <w:spacing w:after="0"/>
              <w:ind w:firstLine="0"/>
              <w:jc w:val="center"/>
              <w:rPr>
                <w:sz w:val="18"/>
                <w:szCs w:val="18"/>
                <w:lang w:val="sr-Cyrl-RS"/>
              </w:rPr>
            </w:pPr>
            <w:r w:rsidRPr="0031485A">
              <w:rPr>
                <w:sz w:val="18"/>
                <w:szCs w:val="18"/>
                <w:lang w:val="sr-Cyrl-RS"/>
              </w:rPr>
              <w:t>„ваздушна странаˮ</w:t>
            </w:r>
          </w:p>
          <w:p w14:paraId="7C404BEC" w14:textId="77777777" w:rsidR="00F37379" w:rsidRPr="0031485A" w:rsidRDefault="00F37379" w:rsidP="00F37379">
            <w:pPr>
              <w:spacing w:after="0"/>
              <w:ind w:firstLine="0"/>
              <w:jc w:val="center"/>
              <w:rPr>
                <w:sz w:val="18"/>
                <w:szCs w:val="18"/>
                <w:lang w:val="sr-Cyrl-RS"/>
              </w:rPr>
            </w:pPr>
            <w:r w:rsidRPr="0031485A">
              <w:rPr>
                <w:sz w:val="18"/>
                <w:szCs w:val="18"/>
                <w:lang w:val="sr-Cyrl-RS"/>
              </w:rPr>
              <w:t>3</w:t>
            </w:r>
            <w:r w:rsidRPr="0031485A">
              <w:rPr>
                <w:sz w:val="18"/>
                <w:szCs w:val="18"/>
              </w:rPr>
              <w:t>0 mm</w:t>
            </w:r>
          </w:p>
          <w:p w14:paraId="49AD9C69" w14:textId="77777777" w:rsidR="00F37379" w:rsidRPr="0031485A" w:rsidRDefault="00F37379" w:rsidP="00F37379">
            <w:pPr>
              <w:spacing w:after="0"/>
              <w:ind w:firstLine="0"/>
              <w:jc w:val="center"/>
              <w:rPr>
                <w:sz w:val="18"/>
                <w:szCs w:val="18"/>
                <w:lang w:val="sr-Cyrl-RS"/>
              </w:rPr>
            </w:pPr>
            <w:r w:rsidRPr="0031485A">
              <w:rPr>
                <w:sz w:val="18"/>
                <w:szCs w:val="18"/>
                <w:lang w:val="sr-Cyrl-RS"/>
              </w:rPr>
              <w:t>„стенска странаˮ</w:t>
            </w:r>
          </w:p>
        </w:tc>
        <w:tc>
          <w:tcPr>
            <w:tcW w:w="872" w:type="pct"/>
            <w:tcBorders>
              <w:bottom w:val="single" w:sz="12" w:space="0" w:color="auto"/>
              <w:right w:val="single" w:sz="12" w:space="0" w:color="auto"/>
            </w:tcBorders>
            <w:shd w:val="clear" w:color="auto" w:fill="auto"/>
            <w:vAlign w:val="center"/>
          </w:tcPr>
          <w:p w14:paraId="245655C4" w14:textId="77777777" w:rsidR="00F37379" w:rsidRPr="0031485A" w:rsidRDefault="00F37379" w:rsidP="00F37379">
            <w:pPr>
              <w:spacing w:after="0"/>
              <w:ind w:firstLine="0"/>
              <w:jc w:val="center"/>
              <w:rPr>
                <w:sz w:val="18"/>
                <w:szCs w:val="18"/>
                <w:lang w:val="sr-Cyrl-RS"/>
              </w:rPr>
            </w:pPr>
            <w:r w:rsidRPr="0031485A">
              <w:rPr>
                <w:sz w:val="18"/>
                <w:szCs w:val="18"/>
              </w:rPr>
              <w:t>40 mm</w:t>
            </w:r>
          </w:p>
          <w:p w14:paraId="1F251014" w14:textId="77777777" w:rsidR="00F37379" w:rsidRPr="0031485A" w:rsidRDefault="00F37379" w:rsidP="00F37379">
            <w:pPr>
              <w:spacing w:after="0"/>
              <w:ind w:firstLine="0"/>
              <w:jc w:val="center"/>
              <w:rPr>
                <w:sz w:val="18"/>
                <w:szCs w:val="18"/>
              </w:rPr>
            </w:pPr>
            <w:r w:rsidRPr="0031485A">
              <w:rPr>
                <w:sz w:val="18"/>
                <w:szCs w:val="18"/>
                <w:lang w:val="sr-Cyrl-RS"/>
              </w:rPr>
              <w:t>обе стране</w:t>
            </w:r>
          </w:p>
        </w:tc>
      </w:tr>
    </w:tbl>
    <w:p w14:paraId="08D01B0E" w14:textId="77777777" w:rsidR="00F37379" w:rsidRPr="0031485A" w:rsidRDefault="00F37379" w:rsidP="00F37379">
      <w:pPr>
        <w:spacing w:line="480" w:lineRule="auto"/>
        <w:rPr>
          <w:lang w:val="sr-Cyrl-RS"/>
        </w:rPr>
      </w:pPr>
    </w:p>
    <w:p w14:paraId="32AAAAD9" w14:textId="77777777" w:rsidR="00F37379" w:rsidRPr="0031485A" w:rsidRDefault="00F37379" w:rsidP="00544C9C">
      <w:pPr>
        <w:pStyle w:val="ListParagraph"/>
        <w:numPr>
          <w:ilvl w:val="0"/>
          <w:numId w:val="145"/>
        </w:numPr>
        <w:spacing w:after="0"/>
        <w:ind w:left="284" w:hanging="284"/>
        <w:rPr>
          <w:sz w:val="22"/>
          <w:lang w:val="sr-Cyrl-RS"/>
        </w:rPr>
      </w:pPr>
      <w:r w:rsidRPr="0031485A">
        <w:rPr>
          <w:sz w:val="22"/>
          <w:lang w:val="sr-Cyrl-RS"/>
        </w:rPr>
        <w:t>Делови стена и сидрене главе могу да допру највише</w:t>
      </w:r>
      <w:r w:rsidRPr="0031485A">
        <w:rPr>
          <w:sz w:val="22"/>
        </w:rPr>
        <w:t xml:space="preserve"> 5 cm </w:t>
      </w:r>
      <w:r w:rsidRPr="0031485A">
        <w:rPr>
          <w:sz w:val="22"/>
          <w:lang w:val="sr-Cyrl-RS"/>
        </w:rPr>
        <w:t>у пресек унутрашње облоге</w:t>
      </w:r>
      <w:r w:rsidRPr="0031485A">
        <w:rPr>
          <w:sz w:val="22"/>
        </w:rPr>
        <w:t xml:space="preserve">. </w:t>
      </w:r>
    </w:p>
    <w:p w14:paraId="58691A9A" w14:textId="77777777" w:rsidR="00F37379" w:rsidRPr="0031485A" w:rsidRDefault="00F37379" w:rsidP="00544C9C">
      <w:pPr>
        <w:pStyle w:val="ListParagraph"/>
        <w:numPr>
          <w:ilvl w:val="0"/>
          <w:numId w:val="145"/>
        </w:numPr>
        <w:spacing w:after="0"/>
        <w:ind w:left="284" w:hanging="284"/>
        <w:rPr>
          <w:sz w:val="22"/>
          <w:lang w:val="sr-Cyrl-RS"/>
        </w:rPr>
      </w:pPr>
      <w:r w:rsidRPr="0031485A">
        <w:rPr>
          <w:sz w:val="22"/>
          <w:lang w:val="sr-Cyrl-RS"/>
        </w:rPr>
        <w:t>Ако је на средини пресека заптивна трака.</w:t>
      </w:r>
      <w:r w:rsidRPr="0031485A">
        <w:rPr>
          <w:sz w:val="22"/>
        </w:rPr>
        <w:t xml:space="preserve"> </w:t>
      </w:r>
    </w:p>
    <w:p w14:paraId="532E62A1" w14:textId="77777777" w:rsidR="00F37379" w:rsidRPr="0031485A" w:rsidRDefault="00F37379" w:rsidP="00544C9C">
      <w:pPr>
        <w:pStyle w:val="ListParagraph"/>
        <w:numPr>
          <w:ilvl w:val="0"/>
          <w:numId w:val="145"/>
        </w:numPr>
        <w:spacing w:after="0"/>
        <w:ind w:left="284" w:hanging="284"/>
        <w:rPr>
          <w:sz w:val="22"/>
          <w:lang w:val="sr-Cyrl-RS"/>
        </w:rPr>
      </w:pPr>
      <w:r w:rsidRPr="0031485A">
        <w:rPr>
          <w:sz w:val="22"/>
          <w:lang w:val="sr-Cyrl-RS"/>
        </w:rPr>
        <w:t>Ограничење највеће дужине корака пре свега служи да онемогући формирање пукотина и побољша квалитет бетона</w:t>
      </w:r>
      <w:r w:rsidRPr="0031485A">
        <w:rPr>
          <w:sz w:val="22"/>
        </w:rPr>
        <w:t xml:space="preserve">. </w:t>
      </w:r>
    </w:p>
    <w:p w14:paraId="358AAEC7" w14:textId="77777777" w:rsidR="00F37379" w:rsidRPr="0031485A" w:rsidRDefault="00F37379" w:rsidP="00544C9C">
      <w:pPr>
        <w:pStyle w:val="ListParagraph"/>
        <w:numPr>
          <w:ilvl w:val="0"/>
          <w:numId w:val="145"/>
        </w:numPr>
        <w:spacing w:after="0"/>
        <w:ind w:left="284" w:hanging="284"/>
        <w:rPr>
          <w:sz w:val="22"/>
          <w:lang w:val="sr-Cyrl-RS"/>
        </w:rPr>
      </w:pPr>
      <w:r w:rsidRPr="0031485A">
        <w:rPr>
          <w:sz w:val="22"/>
          <w:lang w:val="sr-Cyrl-RS"/>
        </w:rPr>
        <w:t>У близини портала и на местима са великим температурним променама због радно-техничких услова је препоручљиво да се највећа дужина корака преполови сечењем проводних спојева</w:t>
      </w:r>
      <w:r w:rsidRPr="0031485A">
        <w:rPr>
          <w:sz w:val="22"/>
        </w:rPr>
        <w:t xml:space="preserve">. </w:t>
      </w:r>
      <w:r w:rsidRPr="0031485A">
        <w:rPr>
          <w:sz w:val="22"/>
          <w:lang w:val="sr-Cyrl-RS"/>
        </w:rPr>
        <w:t>На растојању између ниша које износи</w:t>
      </w:r>
      <w:r w:rsidRPr="0031485A">
        <w:rPr>
          <w:sz w:val="22"/>
        </w:rPr>
        <w:t xml:space="preserve"> 50 m, </w:t>
      </w:r>
      <w:r w:rsidRPr="0031485A">
        <w:rPr>
          <w:sz w:val="22"/>
          <w:lang w:val="sr-Cyrl-RS"/>
        </w:rPr>
        <w:t xml:space="preserve">дужина корака треба да је </w:t>
      </w:r>
      <w:r w:rsidRPr="0031485A">
        <w:rPr>
          <w:sz w:val="22"/>
        </w:rPr>
        <w:t xml:space="preserve">12,5 m. </w:t>
      </w:r>
    </w:p>
    <w:p w14:paraId="245FDE8A" w14:textId="77777777" w:rsidR="00F37379" w:rsidRPr="0031485A" w:rsidRDefault="00F37379" w:rsidP="00544C9C">
      <w:pPr>
        <w:pStyle w:val="ListParagraph"/>
        <w:numPr>
          <w:ilvl w:val="0"/>
          <w:numId w:val="145"/>
        </w:numPr>
        <w:spacing w:after="0"/>
        <w:ind w:left="284" w:hanging="284"/>
        <w:rPr>
          <w:sz w:val="22"/>
          <w:lang w:val="sr-Cyrl-RS"/>
        </w:rPr>
      </w:pPr>
      <w:r w:rsidRPr="0031485A">
        <w:rPr>
          <w:sz w:val="22"/>
          <w:lang w:val="sr-Cyrl-RS"/>
        </w:rPr>
        <w:t xml:space="preserve">Важи само када се користи цемент који не садржи </w:t>
      </w:r>
      <w:r w:rsidRPr="0031485A">
        <w:rPr>
          <w:sz w:val="22"/>
        </w:rPr>
        <w:t>C</w:t>
      </w:r>
      <w:r w:rsidRPr="0031485A">
        <w:rPr>
          <w:sz w:val="22"/>
          <w:vertAlign w:val="subscript"/>
        </w:rPr>
        <w:t>3</w:t>
      </w:r>
      <w:r w:rsidRPr="0031485A">
        <w:rPr>
          <w:sz w:val="22"/>
        </w:rPr>
        <w:t>A (</w:t>
      </w:r>
      <w:r w:rsidRPr="0031485A">
        <w:rPr>
          <w:sz w:val="22"/>
          <w:lang w:val="sr-Cyrl-RS"/>
        </w:rPr>
        <w:t>због топлоте хидратације а не због отпорности на сулфате</w:t>
      </w:r>
      <w:r w:rsidRPr="0031485A">
        <w:rPr>
          <w:sz w:val="22"/>
        </w:rPr>
        <w:t>).</w:t>
      </w:r>
    </w:p>
    <w:p w14:paraId="0CE90A3C" w14:textId="765A3EF1" w:rsidR="00F37379" w:rsidRPr="00427BBE" w:rsidRDefault="00F37379" w:rsidP="00544C9C">
      <w:pPr>
        <w:pStyle w:val="ListParagraph"/>
        <w:numPr>
          <w:ilvl w:val="0"/>
          <w:numId w:val="146"/>
        </w:numPr>
        <w:ind w:left="284" w:hanging="284"/>
        <w:rPr>
          <w:sz w:val="22"/>
          <w:lang w:val="sr-Cyrl-RS"/>
        </w:rPr>
      </w:pPr>
      <w:r w:rsidRPr="00427BBE">
        <w:rPr>
          <w:sz w:val="22"/>
          <w:lang w:val="sr-Cyrl-RS"/>
        </w:rPr>
        <w:t xml:space="preserve">Најмања класа бетона: </w:t>
      </w:r>
      <w:r w:rsidRPr="00427BBE">
        <w:rPr>
          <w:sz w:val="22"/>
        </w:rPr>
        <w:t>C</w:t>
      </w:r>
      <w:r w:rsidRPr="00427BBE">
        <w:rPr>
          <w:sz w:val="22"/>
          <w:lang w:val="sr-Cyrl-RS"/>
        </w:rPr>
        <w:t xml:space="preserve"> 25/30.</w:t>
      </w:r>
    </w:p>
    <w:p w14:paraId="633A58D1" w14:textId="08846890" w:rsidR="00F37379" w:rsidRPr="00427BBE" w:rsidRDefault="00F37379" w:rsidP="00544C9C">
      <w:pPr>
        <w:pStyle w:val="ListParagraph"/>
        <w:numPr>
          <w:ilvl w:val="0"/>
          <w:numId w:val="146"/>
        </w:numPr>
        <w:ind w:left="284" w:hanging="284"/>
        <w:rPr>
          <w:sz w:val="22"/>
          <w:lang w:val="sr-Cyrl-RS"/>
        </w:rPr>
      </w:pPr>
      <w:r w:rsidRPr="00427BBE">
        <w:rPr>
          <w:sz w:val="22"/>
          <w:lang w:val="sr-Cyrl-RS"/>
        </w:rPr>
        <w:t>Захтеви за очврсли бетон: (класа притисне чврсточе, класа изложености, номинална величина највећег зрна агрегата, конзистенција) у складу са стандардом СРПС ЕН 206-1.</w:t>
      </w:r>
    </w:p>
    <w:p w14:paraId="5700BFA9" w14:textId="77777777" w:rsidR="00E97353" w:rsidRPr="00904152" w:rsidRDefault="00E97353" w:rsidP="00E97353">
      <w:pPr>
        <w:tabs>
          <w:tab w:val="left" w:pos="3900"/>
        </w:tabs>
        <w:ind w:firstLine="0"/>
        <w:rPr>
          <w:rFonts w:cs="Times New Roman"/>
          <w:b/>
          <w:szCs w:val="24"/>
          <w:lang w:val="ru-RU"/>
        </w:rPr>
      </w:pPr>
    </w:p>
    <w:sectPr w:rsidR="00E97353" w:rsidRPr="00904152" w:rsidSect="00427BBE">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1CA3D" w14:textId="77777777" w:rsidR="00087BAD" w:rsidRDefault="00087BAD" w:rsidP="007D580B">
      <w:pPr>
        <w:spacing w:after="0"/>
      </w:pPr>
      <w:r>
        <w:separator/>
      </w:r>
    </w:p>
  </w:endnote>
  <w:endnote w:type="continuationSeparator" w:id="0">
    <w:p w14:paraId="3BE8EABF" w14:textId="77777777" w:rsidR="00087BAD" w:rsidRDefault="00087BAD" w:rsidP="007D58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math">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90636"/>
      <w:docPartObj>
        <w:docPartGallery w:val="Page Numbers (Bottom of Page)"/>
        <w:docPartUnique/>
      </w:docPartObj>
    </w:sdtPr>
    <w:sdtEndPr>
      <w:rPr>
        <w:noProof/>
      </w:rPr>
    </w:sdtEndPr>
    <w:sdtContent>
      <w:p w14:paraId="6F50A560" w14:textId="100EE80D" w:rsidR="00D4048D" w:rsidRDefault="00D4048D">
        <w:pPr>
          <w:pStyle w:val="Footer"/>
          <w:jc w:val="center"/>
        </w:pPr>
        <w:r>
          <w:fldChar w:fldCharType="begin"/>
        </w:r>
        <w:r>
          <w:instrText xml:space="preserve"> PAGE   \* MERGEFORMAT </w:instrText>
        </w:r>
        <w:r>
          <w:fldChar w:fldCharType="separate"/>
        </w:r>
        <w:r w:rsidR="00742F9E">
          <w:rPr>
            <w:noProof/>
          </w:rPr>
          <w:t>6</w:t>
        </w:r>
        <w:r>
          <w:rPr>
            <w:noProof/>
          </w:rPr>
          <w:fldChar w:fldCharType="end"/>
        </w:r>
      </w:p>
    </w:sdtContent>
  </w:sdt>
  <w:p w14:paraId="41347633" w14:textId="16950B76" w:rsidR="00D4048D" w:rsidRPr="00B70510" w:rsidRDefault="00D4048D" w:rsidP="00B70510">
    <w:pPr>
      <w:pStyle w:val="Footer"/>
      <w:ind w:firstLine="0"/>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B4EC0" w14:textId="53A520EF" w:rsidR="00D4048D" w:rsidRDefault="00D4048D">
    <w:pPr>
      <w:pStyle w:val="Footer"/>
      <w:jc w:val="center"/>
    </w:pPr>
  </w:p>
  <w:p w14:paraId="23F8DAC4" w14:textId="77777777" w:rsidR="00D4048D" w:rsidRPr="00B70510" w:rsidRDefault="00D4048D">
    <w:pPr>
      <w:pStyle w:val="Footer"/>
      <w:jc w:val="center"/>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9DD" w14:textId="79232F1A" w:rsidR="00D4048D" w:rsidRPr="00427BBE" w:rsidRDefault="00D4048D" w:rsidP="00427BBE">
    <w:pPr>
      <w:pStyle w:val="Footer"/>
      <w:jc w:val="center"/>
      <w:rPr>
        <w:lang w:val="sr-Cyrl-RS"/>
      </w:rPr>
    </w:pPr>
    <w:r>
      <w:rPr>
        <w:lang w:val="sr-Cyrl-RS"/>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A591D" w14:textId="11EC9255" w:rsidR="00D4048D" w:rsidRDefault="00D4048D">
    <w:pPr>
      <w:pStyle w:val="Footer"/>
      <w:jc w:val="center"/>
    </w:pPr>
  </w:p>
  <w:p w14:paraId="48C9680E" w14:textId="77777777" w:rsidR="00D4048D" w:rsidRPr="00B70510" w:rsidRDefault="00D4048D">
    <w:pPr>
      <w:pStyle w:val="Footer"/>
      <w:jc w:val="center"/>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E2C88" w14:textId="77777777" w:rsidR="00D4048D" w:rsidRDefault="00D40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5848C" w14:textId="77777777" w:rsidR="00087BAD" w:rsidRDefault="00087BAD" w:rsidP="007D580B">
      <w:pPr>
        <w:spacing w:after="0"/>
      </w:pPr>
      <w:r>
        <w:separator/>
      </w:r>
    </w:p>
  </w:footnote>
  <w:footnote w:type="continuationSeparator" w:id="0">
    <w:p w14:paraId="10F9B791" w14:textId="77777777" w:rsidR="00087BAD" w:rsidRDefault="00087BAD" w:rsidP="007D58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7B4D"/>
    <w:multiLevelType w:val="hybridMultilevel"/>
    <w:tmpl w:val="3DB2480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
    <w:nsid w:val="012C2BEC"/>
    <w:multiLevelType w:val="hybridMultilevel"/>
    <w:tmpl w:val="6E30C3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5F54E3"/>
    <w:multiLevelType w:val="hybridMultilevel"/>
    <w:tmpl w:val="866A19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1BF1D3D"/>
    <w:multiLevelType w:val="hybridMultilevel"/>
    <w:tmpl w:val="392A69EE"/>
    <w:lvl w:ilvl="0" w:tplc="6BAC3C32">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60866F8E">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6E6B2D"/>
    <w:multiLevelType w:val="hybridMultilevel"/>
    <w:tmpl w:val="D3F29484"/>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975976"/>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
    <w:nsid w:val="04FF6921"/>
    <w:multiLevelType w:val="hybridMultilevel"/>
    <w:tmpl w:val="5D6081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122C0D"/>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
    <w:nsid w:val="05C86AD4"/>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
    <w:nsid w:val="086D6BBF"/>
    <w:multiLevelType w:val="hybridMultilevel"/>
    <w:tmpl w:val="372A937A"/>
    <w:lvl w:ilvl="0" w:tplc="2F9864A4">
      <w:start w:val="1"/>
      <w:numFmt w:val="decimal"/>
      <w:pStyle w:val="Alineazatevil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87F24BD"/>
    <w:multiLevelType w:val="hybridMultilevel"/>
    <w:tmpl w:val="638C7B96"/>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0830F3"/>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9C61A60"/>
    <w:multiLevelType w:val="hybridMultilevel"/>
    <w:tmpl w:val="21D0857E"/>
    <w:lvl w:ilvl="0" w:tplc="241A0011">
      <w:start w:val="1"/>
      <w:numFmt w:val="decimal"/>
      <w:lvlText w:val="%1)"/>
      <w:lvlJc w:val="left"/>
      <w:pPr>
        <w:ind w:left="1500" w:hanging="360"/>
      </w:pPr>
    </w:lvl>
    <w:lvl w:ilvl="1" w:tplc="241A0019" w:tentative="1">
      <w:start w:val="1"/>
      <w:numFmt w:val="lowerLetter"/>
      <w:lvlText w:val="%2."/>
      <w:lvlJc w:val="left"/>
      <w:pPr>
        <w:ind w:left="2220" w:hanging="360"/>
      </w:pPr>
    </w:lvl>
    <w:lvl w:ilvl="2" w:tplc="241A001B" w:tentative="1">
      <w:start w:val="1"/>
      <w:numFmt w:val="lowerRoman"/>
      <w:lvlText w:val="%3."/>
      <w:lvlJc w:val="right"/>
      <w:pPr>
        <w:ind w:left="2940" w:hanging="180"/>
      </w:pPr>
    </w:lvl>
    <w:lvl w:ilvl="3" w:tplc="241A000F" w:tentative="1">
      <w:start w:val="1"/>
      <w:numFmt w:val="decimal"/>
      <w:lvlText w:val="%4."/>
      <w:lvlJc w:val="left"/>
      <w:pPr>
        <w:ind w:left="3660" w:hanging="360"/>
      </w:pPr>
    </w:lvl>
    <w:lvl w:ilvl="4" w:tplc="241A0019" w:tentative="1">
      <w:start w:val="1"/>
      <w:numFmt w:val="lowerLetter"/>
      <w:lvlText w:val="%5."/>
      <w:lvlJc w:val="left"/>
      <w:pPr>
        <w:ind w:left="4380" w:hanging="360"/>
      </w:pPr>
    </w:lvl>
    <w:lvl w:ilvl="5" w:tplc="241A001B" w:tentative="1">
      <w:start w:val="1"/>
      <w:numFmt w:val="lowerRoman"/>
      <w:lvlText w:val="%6."/>
      <w:lvlJc w:val="right"/>
      <w:pPr>
        <w:ind w:left="5100" w:hanging="180"/>
      </w:pPr>
    </w:lvl>
    <w:lvl w:ilvl="6" w:tplc="241A000F" w:tentative="1">
      <w:start w:val="1"/>
      <w:numFmt w:val="decimal"/>
      <w:lvlText w:val="%7."/>
      <w:lvlJc w:val="left"/>
      <w:pPr>
        <w:ind w:left="5820" w:hanging="360"/>
      </w:pPr>
    </w:lvl>
    <w:lvl w:ilvl="7" w:tplc="241A0019" w:tentative="1">
      <w:start w:val="1"/>
      <w:numFmt w:val="lowerLetter"/>
      <w:lvlText w:val="%8."/>
      <w:lvlJc w:val="left"/>
      <w:pPr>
        <w:ind w:left="6540" w:hanging="360"/>
      </w:pPr>
    </w:lvl>
    <w:lvl w:ilvl="8" w:tplc="241A001B" w:tentative="1">
      <w:start w:val="1"/>
      <w:numFmt w:val="lowerRoman"/>
      <w:lvlText w:val="%9."/>
      <w:lvlJc w:val="right"/>
      <w:pPr>
        <w:ind w:left="7260" w:hanging="180"/>
      </w:pPr>
    </w:lvl>
  </w:abstractNum>
  <w:abstractNum w:abstractNumId="13">
    <w:nsid w:val="0A0100D2"/>
    <w:multiLevelType w:val="hybridMultilevel"/>
    <w:tmpl w:val="3A764D48"/>
    <w:lvl w:ilvl="0" w:tplc="921A5E3A">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A081366"/>
    <w:multiLevelType w:val="hybridMultilevel"/>
    <w:tmpl w:val="DFA65EB0"/>
    <w:lvl w:ilvl="0" w:tplc="86B2DA42">
      <w:start w:val="1"/>
      <w:numFmt w:val="decimal"/>
      <w:lvlText w:val="%1)"/>
      <w:lvlJc w:val="left"/>
      <w:pPr>
        <w:ind w:left="1400" w:hanging="360"/>
      </w:pPr>
      <w:rPr>
        <w:rFonts w:hint="default"/>
        <w:caps w:val="0"/>
        <w:strike w:val="0"/>
        <w:dstrike w:val="0"/>
        <w:vanish w:val="0"/>
        <w:color w:val="000000"/>
        <w:w w:val="99"/>
        <w:kern w:val="0"/>
        <w:sz w:val="24"/>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1F7851"/>
    <w:multiLevelType w:val="hybridMultilevel"/>
    <w:tmpl w:val="F6F0E4CC"/>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7A6C14"/>
    <w:multiLevelType w:val="hybridMultilevel"/>
    <w:tmpl w:val="8D30002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7">
    <w:nsid w:val="0BB42048"/>
    <w:multiLevelType w:val="hybridMultilevel"/>
    <w:tmpl w:val="51E2B97C"/>
    <w:lvl w:ilvl="0" w:tplc="2FFE8BC6">
      <w:start w:val="1"/>
      <w:numFmt w:val="decimal"/>
      <w:lvlText w:val="%1)"/>
      <w:lvlJc w:val="left"/>
      <w:pPr>
        <w:ind w:left="1080" w:hanging="360"/>
      </w:pPr>
      <w:rPr>
        <w:rFonts w:hint="default"/>
      </w:rPr>
    </w:lvl>
    <w:lvl w:ilvl="1" w:tplc="424CBE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7C125F"/>
    <w:multiLevelType w:val="hybridMultilevel"/>
    <w:tmpl w:val="F900FA72"/>
    <w:lvl w:ilvl="0" w:tplc="86B2DA42">
      <w:start w:val="1"/>
      <w:numFmt w:val="decimal"/>
      <w:lvlText w:val="%1)"/>
      <w:lvlJc w:val="left"/>
      <w:pPr>
        <w:ind w:left="193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B3365E"/>
    <w:multiLevelType w:val="hybridMultilevel"/>
    <w:tmpl w:val="03E82454"/>
    <w:lvl w:ilvl="0" w:tplc="29308B30">
      <w:start w:val="1"/>
      <w:numFmt w:val="decimal"/>
      <w:lvlText w:val="%1)"/>
      <w:lvlJc w:val="left"/>
      <w:pPr>
        <w:ind w:left="1440" w:hanging="360"/>
      </w:pPr>
      <w:rPr>
        <w:b w:val="0"/>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0">
    <w:nsid w:val="0E1B5FD5"/>
    <w:multiLevelType w:val="hybridMultilevel"/>
    <w:tmpl w:val="4E50D138"/>
    <w:lvl w:ilvl="0" w:tplc="241A0011">
      <w:start w:val="1"/>
      <w:numFmt w:val="decimal"/>
      <w:lvlText w:val="%1)"/>
      <w:lvlJc w:val="left"/>
      <w:pPr>
        <w:ind w:left="1500" w:hanging="360"/>
      </w:pPr>
    </w:lvl>
    <w:lvl w:ilvl="1" w:tplc="241A0019" w:tentative="1">
      <w:start w:val="1"/>
      <w:numFmt w:val="lowerLetter"/>
      <w:lvlText w:val="%2."/>
      <w:lvlJc w:val="left"/>
      <w:pPr>
        <w:ind w:left="2220" w:hanging="360"/>
      </w:pPr>
    </w:lvl>
    <w:lvl w:ilvl="2" w:tplc="241A001B" w:tentative="1">
      <w:start w:val="1"/>
      <w:numFmt w:val="lowerRoman"/>
      <w:lvlText w:val="%3."/>
      <w:lvlJc w:val="right"/>
      <w:pPr>
        <w:ind w:left="2940" w:hanging="180"/>
      </w:pPr>
    </w:lvl>
    <w:lvl w:ilvl="3" w:tplc="241A000F" w:tentative="1">
      <w:start w:val="1"/>
      <w:numFmt w:val="decimal"/>
      <w:lvlText w:val="%4."/>
      <w:lvlJc w:val="left"/>
      <w:pPr>
        <w:ind w:left="3660" w:hanging="360"/>
      </w:pPr>
    </w:lvl>
    <w:lvl w:ilvl="4" w:tplc="241A0019" w:tentative="1">
      <w:start w:val="1"/>
      <w:numFmt w:val="lowerLetter"/>
      <w:lvlText w:val="%5."/>
      <w:lvlJc w:val="left"/>
      <w:pPr>
        <w:ind w:left="4380" w:hanging="360"/>
      </w:pPr>
    </w:lvl>
    <w:lvl w:ilvl="5" w:tplc="241A001B" w:tentative="1">
      <w:start w:val="1"/>
      <w:numFmt w:val="lowerRoman"/>
      <w:lvlText w:val="%6."/>
      <w:lvlJc w:val="right"/>
      <w:pPr>
        <w:ind w:left="5100" w:hanging="180"/>
      </w:pPr>
    </w:lvl>
    <w:lvl w:ilvl="6" w:tplc="241A000F" w:tentative="1">
      <w:start w:val="1"/>
      <w:numFmt w:val="decimal"/>
      <w:lvlText w:val="%7."/>
      <w:lvlJc w:val="left"/>
      <w:pPr>
        <w:ind w:left="5820" w:hanging="360"/>
      </w:pPr>
    </w:lvl>
    <w:lvl w:ilvl="7" w:tplc="241A0019" w:tentative="1">
      <w:start w:val="1"/>
      <w:numFmt w:val="lowerLetter"/>
      <w:lvlText w:val="%8."/>
      <w:lvlJc w:val="left"/>
      <w:pPr>
        <w:ind w:left="6540" w:hanging="360"/>
      </w:pPr>
    </w:lvl>
    <w:lvl w:ilvl="8" w:tplc="241A001B" w:tentative="1">
      <w:start w:val="1"/>
      <w:numFmt w:val="lowerRoman"/>
      <w:lvlText w:val="%9."/>
      <w:lvlJc w:val="right"/>
      <w:pPr>
        <w:ind w:left="7260" w:hanging="180"/>
      </w:pPr>
    </w:lvl>
  </w:abstractNum>
  <w:abstractNum w:abstractNumId="21">
    <w:nsid w:val="0F852110"/>
    <w:multiLevelType w:val="hybridMultilevel"/>
    <w:tmpl w:val="3336170E"/>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7701A"/>
    <w:multiLevelType w:val="hybridMultilevel"/>
    <w:tmpl w:val="ADC258F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3">
    <w:nsid w:val="10967B13"/>
    <w:multiLevelType w:val="hybridMultilevel"/>
    <w:tmpl w:val="9CDC54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0AA7513"/>
    <w:multiLevelType w:val="hybridMultilevel"/>
    <w:tmpl w:val="720EDFF8"/>
    <w:lvl w:ilvl="0" w:tplc="78548F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12F6D86"/>
    <w:multiLevelType w:val="hybridMultilevel"/>
    <w:tmpl w:val="ADC258F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6">
    <w:nsid w:val="1168707C"/>
    <w:multiLevelType w:val="hybridMultilevel"/>
    <w:tmpl w:val="07F6E1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2F44462"/>
    <w:multiLevelType w:val="hybridMultilevel"/>
    <w:tmpl w:val="33E8D140"/>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1548D9"/>
    <w:multiLevelType w:val="hybridMultilevel"/>
    <w:tmpl w:val="16309C18"/>
    <w:lvl w:ilvl="0" w:tplc="BE94E014">
      <w:start w:val="1"/>
      <w:numFmt w:val="decimal"/>
      <w:lvlText w:val="%1)"/>
      <w:lvlJc w:val="left"/>
      <w:pPr>
        <w:ind w:left="576" w:hanging="504"/>
      </w:pPr>
      <w:rPr>
        <w:rFonts w:hint="default"/>
      </w:rPr>
    </w:lvl>
    <w:lvl w:ilvl="1" w:tplc="241A0019" w:tentative="1">
      <w:start w:val="1"/>
      <w:numFmt w:val="lowerLetter"/>
      <w:lvlText w:val="%2."/>
      <w:lvlJc w:val="left"/>
      <w:pPr>
        <w:ind w:left="1152" w:hanging="360"/>
      </w:pPr>
    </w:lvl>
    <w:lvl w:ilvl="2" w:tplc="241A001B" w:tentative="1">
      <w:start w:val="1"/>
      <w:numFmt w:val="lowerRoman"/>
      <w:lvlText w:val="%3."/>
      <w:lvlJc w:val="right"/>
      <w:pPr>
        <w:ind w:left="1872" w:hanging="180"/>
      </w:pPr>
    </w:lvl>
    <w:lvl w:ilvl="3" w:tplc="241A000F" w:tentative="1">
      <w:start w:val="1"/>
      <w:numFmt w:val="decimal"/>
      <w:lvlText w:val="%4."/>
      <w:lvlJc w:val="left"/>
      <w:pPr>
        <w:ind w:left="2592" w:hanging="360"/>
      </w:pPr>
    </w:lvl>
    <w:lvl w:ilvl="4" w:tplc="241A0019" w:tentative="1">
      <w:start w:val="1"/>
      <w:numFmt w:val="lowerLetter"/>
      <w:lvlText w:val="%5."/>
      <w:lvlJc w:val="left"/>
      <w:pPr>
        <w:ind w:left="3312" w:hanging="360"/>
      </w:pPr>
    </w:lvl>
    <w:lvl w:ilvl="5" w:tplc="241A001B" w:tentative="1">
      <w:start w:val="1"/>
      <w:numFmt w:val="lowerRoman"/>
      <w:lvlText w:val="%6."/>
      <w:lvlJc w:val="right"/>
      <w:pPr>
        <w:ind w:left="4032" w:hanging="180"/>
      </w:pPr>
    </w:lvl>
    <w:lvl w:ilvl="6" w:tplc="241A000F" w:tentative="1">
      <w:start w:val="1"/>
      <w:numFmt w:val="decimal"/>
      <w:lvlText w:val="%7."/>
      <w:lvlJc w:val="left"/>
      <w:pPr>
        <w:ind w:left="4752" w:hanging="360"/>
      </w:pPr>
    </w:lvl>
    <w:lvl w:ilvl="7" w:tplc="241A0019" w:tentative="1">
      <w:start w:val="1"/>
      <w:numFmt w:val="lowerLetter"/>
      <w:lvlText w:val="%8."/>
      <w:lvlJc w:val="left"/>
      <w:pPr>
        <w:ind w:left="5472" w:hanging="360"/>
      </w:pPr>
    </w:lvl>
    <w:lvl w:ilvl="8" w:tplc="241A001B" w:tentative="1">
      <w:start w:val="1"/>
      <w:numFmt w:val="lowerRoman"/>
      <w:lvlText w:val="%9."/>
      <w:lvlJc w:val="right"/>
      <w:pPr>
        <w:ind w:left="6192" w:hanging="180"/>
      </w:pPr>
    </w:lvl>
  </w:abstractNum>
  <w:abstractNum w:abstractNumId="29">
    <w:nsid w:val="1381794F"/>
    <w:multiLevelType w:val="hybridMultilevel"/>
    <w:tmpl w:val="EBBC37D4"/>
    <w:lvl w:ilvl="0" w:tplc="86B2DA42">
      <w:start w:val="1"/>
      <w:numFmt w:val="decimal"/>
      <w:lvlText w:val="%1)"/>
      <w:lvlJc w:val="left"/>
      <w:pPr>
        <w:ind w:left="1400" w:hanging="360"/>
      </w:pPr>
      <w:rPr>
        <w:rFonts w:hint="default"/>
        <w:caps w:val="0"/>
        <w:strike w:val="0"/>
        <w:dstrike w:val="0"/>
        <w:vanish w:val="0"/>
        <w:color w:val="000000"/>
        <w:w w:val="99"/>
        <w:kern w:val="0"/>
        <w:sz w:val="24"/>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9F73DD"/>
    <w:multiLevelType w:val="hybridMultilevel"/>
    <w:tmpl w:val="ADC258F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1">
    <w:nsid w:val="14F23C52"/>
    <w:multiLevelType w:val="hybridMultilevel"/>
    <w:tmpl w:val="AA0C0B5E"/>
    <w:lvl w:ilvl="0" w:tplc="241A0011">
      <w:start w:val="1"/>
      <w:numFmt w:val="decimal"/>
      <w:lvlText w:val="%1)"/>
      <w:lvlJc w:val="left"/>
      <w:pPr>
        <w:ind w:left="1440" w:hanging="360"/>
      </w:pPr>
    </w:lvl>
    <w:lvl w:ilvl="1" w:tplc="241A0011">
      <w:start w:val="1"/>
      <w:numFmt w:val="decimal"/>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2">
    <w:nsid w:val="15714093"/>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3">
    <w:nsid w:val="15D77F7D"/>
    <w:multiLevelType w:val="hybridMultilevel"/>
    <w:tmpl w:val="47F0422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16AB5C88"/>
    <w:multiLevelType w:val="hybridMultilevel"/>
    <w:tmpl w:val="2C96D9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6F604AC"/>
    <w:multiLevelType w:val="hybridMultilevel"/>
    <w:tmpl w:val="BEAA2080"/>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CD3DAD"/>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8B51593"/>
    <w:multiLevelType w:val="hybridMultilevel"/>
    <w:tmpl w:val="6A105C88"/>
    <w:lvl w:ilvl="0" w:tplc="80000130">
      <w:start w:val="1"/>
      <w:numFmt w:val="decimal"/>
      <w:lvlText w:val="%1)"/>
      <w:lvlJc w:val="left"/>
      <w:pPr>
        <w:tabs>
          <w:tab w:val="num" w:pos="720"/>
        </w:tabs>
        <w:ind w:left="720" w:hanging="360"/>
      </w:pPr>
      <w:rPr>
        <w:rFonts w:cs="Times New Roman" w:hint="default"/>
        <w:sz w:val="24"/>
        <w:szCs w:val="24"/>
      </w:rPr>
    </w:lvl>
    <w:lvl w:ilvl="1" w:tplc="246CAACE">
      <w:start w:val="1"/>
      <w:numFmt w:val="decimal"/>
      <w:lvlText w:val="%2)"/>
      <w:lvlJc w:val="left"/>
      <w:pPr>
        <w:ind w:left="1440" w:hanging="360"/>
      </w:pPr>
      <w:rPr>
        <w:rFonts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195044C9"/>
    <w:multiLevelType w:val="hybridMultilevel"/>
    <w:tmpl w:val="9BA2FF94"/>
    <w:lvl w:ilvl="0" w:tplc="2F9864A4">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78548F74">
      <w:numFmt w:val="bullet"/>
      <w:lvlText w:val="-"/>
      <w:lvlJc w:val="left"/>
      <w:pPr>
        <w:ind w:left="2160" w:hanging="360"/>
      </w:pPr>
      <w:rPr>
        <w:rFonts w:ascii="Times New Roman" w:eastAsia="Times New Roman"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B8D2FBE"/>
    <w:multiLevelType w:val="hybridMultilevel"/>
    <w:tmpl w:val="8A7422E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40">
    <w:nsid w:val="1C2F7E91"/>
    <w:multiLevelType w:val="hybridMultilevel"/>
    <w:tmpl w:val="9E50CB0A"/>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0453E7"/>
    <w:multiLevelType w:val="hybridMultilevel"/>
    <w:tmpl w:val="F7785AAC"/>
    <w:lvl w:ilvl="0" w:tplc="86B2DA42">
      <w:start w:val="1"/>
      <w:numFmt w:val="decimal"/>
      <w:lvlText w:val="%1)"/>
      <w:lvlJc w:val="left"/>
      <w:pPr>
        <w:ind w:left="121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2">
    <w:nsid w:val="1D4176B9"/>
    <w:multiLevelType w:val="hybridMultilevel"/>
    <w:tmpl w:val="EFA88174"/>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C00762"/>
    <w:multiLevelType w:val="hybridMultilevel"/>
    <w:tmpl w:val="3528CA8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44">
    <w:nsid w:val="22721B82"/>
    <w:multiLevelType w:val="hybridMultilevel"/>
    <w:tmpl w:val="04BE5F72"/>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35F1CC3"/>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3732552"/>
    <w:multiLevelType w:val="hybridMultilevel"/>
    <w:tmpl w:val="EF5075D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47">
    <w:nsid w:val="24E81201"/>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48">
    <w:nsid w:val="2532350E"/>
    <w:multiLevelType w:val="hybridMultilevel"/>
    <w:tmpl w:val="CBF05DE4"/>
    <w:lvl w:ilvl="0" w:tplc="80000130">
      <w:start w:val="1"/>
      <w:numFmt w:val="decimal"/>
      <w:lvlText w:val="%1)"/>
      <w:lvlJc w:val="left"/>
      <w:pPr>
        <w:tabs>
          <w:tab w:val="num" w:pos="720"/>
        </w:tabs>
        <w:ind w:left="72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5612272"/>
    <w:multiLevelType w:val="hybridMultilevel"/>
    <w:tmpl w:val="CBF05DE4"/>
    <w:lvl w:ilvl="0" w:tplc="80000130">
      <w:start w:val="1"/>
      <w:numFmt w:val="decimal"/>
      <w:lvlText w:val="%1)"/>
      <w:lvlJc w:val="left"/>
      <w:pPr>
        <w:tabs>
          <w:tab w:val="num" w:pos="720"/>
        </w:tabs>
        <w:ind w:left="72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26B23CE6"/>
    <w:multiLevelType w:val="hybridMultilevel"/>
    <w:tmpl w:val="EF621A86"/>
    <w:lvl w:ilvl="0" w:tplc="1814F842">
      <w:start w:val="1"/>
      <w:numFmt w:val="decimal"/>
      <w:lvlText w:val="%1)"/>
      <w:lvlJc w:val="left"/>
      <w:pPr>
        <w:ind w:left="1647" w:hanging="6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26C919A2"/>
    <w:multiLevelType w:val="hybridMultilevel"/>
    <w:tmpl w:val="0B400F8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2">
    <w:nsid w:val="28370111"/>
    <w:multiLevelType w:val="hybridMultilevel"/>
    <w:tmpl w:val="C818E21C"/>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84630E8"/>
    <w:multiLevelType w:val="hybridMultilevel"/>
    <w:tmpl w:val="F568514E"/>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98E639C"/>
    <w:multiLevelType w:val="hybridMultilevel"/>
    <w:tmpl w:val="5EB8348C"/>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5">
    <w:nsid w:val="2A4E36B9"/>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6">
    <w:nsid w:val="2A611369"/>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7">
    <w:nsid w:val="2A9011F0"/>
    <w:multiLevelType w:val="hybridMultilevel"/>
    <w:tmpl w:val="C31A65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BBF7D8B"/>
    <w:multiLevelType w:val="hybridMultilevel"/>
    <w:tmpl w:val="30DCE04C"/>
    <w:lvl w:ilvl="0" w:tplc="2FFE8BC6">
      <w:start w:val="1"/>
      <w:numFmt w:val="decimal"/>
      <w:lvlText w:val="%1)"/>
      <w:lvlJc w:val="left"/>
      <w:pPr>
        <w:ind w:left="128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2CC36365"/>
    <w:multiLevelType w:val="hybridMultilevel"/>
    <w:tmpl w:val="D074B362"/>
    <w:lvl w:ilvl="0" w:tplc="6BAC3C32">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2D170134"/>
    <w:multiLevelType w:val="hybridMultilevel"/>
    <w:tmpl w:val="B83C799E"/>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1">
    <w:nsid w:val="2D567F43"/>
    <w:multiLevelType w:val="hybridMultilevel"/>
    <w:tmpl w:val="772095C0"/>
    <w:lvl w:ilvl="0" w:tplc="4DC60E7C">
      <w:start w:val="1"/>
      <w:numFmt w:val="decimal"/>
      <w:lvlText w:val="%1)"/>
      <w:lvlJc w:val="left"/>
      <w:pPr>
        <w:ind w:left="1440" w:hanging="360"/>
      </w:pPr>
      <w:rPr>
        <w:sz w:val="24"/>
        <w:szCs w:val="24"/>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2">
    <w:nsid w:val="2DBB1432"/>
    <w:multiLevelType w:val="hybridMultilevel"/>
    <w:tmpl w:val="D074B362"/>
    <w:lvl w:ilvl="0" w:tplc="6BAC3C32">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2EDD15F2"/>
    <w:multiLevelType w:val="hybridMultilevel"/>
    <w:tmpl w:val="5D6081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1CA57A6"/>
    <w:multiLevelType w:val="hybridMultilevel"/>
    <w:tmpl w:val="773C9D4E"/>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5">
    <w:nsid w:val="32A402EA"/>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35A65EE6"/>
    <w:multiLevelType w:val="hybridMultilevel"/>
    <w:tmpl w:val="EB7E0784"/>
    <w:lvl w:ilvl="0" w:tplc="921A5E3A">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nsid w:val="362C6401"/>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68">
    <w:nsid w:val="384C6F80"/>
    <w:multiLevelType w:val="hybridMultilevel"/>
    <w:tmpl w:val="7C7AE198"/>
    <w:lvl w:ilvl="0" w:tplc="2F9864A4">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99B2C5E"/>
    <w:multiLevelType w:val="hybridMultilevel"/>
    <w:tmpl w:val="76AC16DA"/>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0">
    <w:nsid w:val="3B9034FC"/>
    <w:multiLevelType w:val="hybridMultilevel"/>
    <w:tmpl w:val="06C2B2D0"/>
    <w:lvl w:ilvl="0" w:tplc="DDEE71E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1">
    <w:nsid w:val="3CB413BC"/>
    <w:multiLevelType w:val="hybridMultilevel"/>
    <w:tmpl w:val="CBF05DE4"/>
    <w:lvl w:ilvl="0" w:tplc="80000130">
      <w:start w:val="1"/>
      <w:numFmt w:val="decimal"/>
      <w:lvlText w:val="%1)"/>
      <w:lvlJc w:val="left"/>
      <w:pPr>
        <w:tabs>
          <w:tab w:val="num" w:pos="720"/>
        </w:tabs>
        <w:ind w:left="72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3FEC152C"/>
    <w:multiLevelType w:val="hybridMultilevel"/>
    <w:tmpl w:val="367486BC"/>
    <w:lvl w:ilvl="0" w:tplc="6CF8C0AE">
      <w:start w:val="1"/>
      <w:numFmt w:val="decimal"/>
      <w:lvlText w:val="%1)"/>
      <w:lvlJc w:val="left"/>
      <w:pPr>
        <w:ind w:left="1440" w:hanging="360"/>
      </w:pPr>
      <w:rPr>
        <w:rFonts w:ascii="Times New Roman" w:hAnsi="Times New Roman" w:cs="Times New Roman" w:hint="default"/>
        <w:sz w:val="24"/>
        <w:szCs w:val="24"/>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3">
    <w:nsid w:val="4124436A"/>
    <w:multiLevelType w:val="hybridMultilevel"/>
    <w:tmpl w:val="F51256E4"/>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102BA1"/>
    <w:multiLevelType w:val="hybridMultilevel"/>
    <w:tmpl w:val="7C7AE198"/>
    <w:lvl w:ilvl="0" w:tplc="2F9864A4">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21B4126"/>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6">
    <w:nsid w:val="427D7F07"/>
    <w:multiLevelType w:val="hybridMultilevel"/>
    <w:tmpl w:val="0B0E9A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42C425CA"/>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78">
    <w:nsid w:val="43846C14"/>
    <w:multiLevelType w:val="hybridMultilevel"/>
    <w:tmpl w:val="F7785AAC"/>
    <w:lvl w:ilvl="0" w:tplc="86B2DA42">
      <w:start w:val="1"/>
      <w:numFmt w:val="decimal"/>
      <w:lvlText w:val="%1)"/>
      <w:lvlJc w:val="left"/>
      <w:pPr>
        <w:ind w:left="121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9">
    <w:nsid w:val="43E561F8"/>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0">
    <w:nsid w:val="447B6B9B"/>
    <w:multiLevelType w:val="hybridMultilevel"/>
    <w:tmpl w:val="B9B4E538"/>
    <w:lvl w:ilvl="0" w:tplc="241A0011">
      <w:start w:val="1"/>
      <w:numFmt w:val="decimal"/>
      <w:lvlText w:val="%1)"/>
      <w:lvlJc w:val="left"/>
      <w:pPr>
        <w:ind w:left="1440" w:hanging="360"/>
      </w:pPr>
    </w:lvl>
    <w:lvl w:ilvl="1" w:tplc="241A0011">
      <w:start w:val="1"/>
      <w:numFmt w:val="decimal"/>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1">
    <w:nsid w:val="45AB7E2F"/>
    <w:multiLevelType w:val="hybridMultilevel"/>
    <w:tmpl w:val="2B36191A"/>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4C24CC"/>
    <w:multiLevelType w:val="hybridMultilevel"/>
    <w:tmpl w:val="D5441E64"/>
    <w:lvl w:ilvl="0" w:tplc="241A0011">
      <w:start w:val="1"/>
      <w:numFmt w:val="decimal"/>
      <w:lvlText w:val="%1)"/>
      <w:lvlJc w:val="left"/>
      <w:pPr>
        <w:ind w:left="1440" w:hanging="360"/>
      </w:pPr>
      <w:rPr>
        <w:rFont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nsid w:val="4CCF54D3"/>
    <w:multiLevelType w:val="hybridMultilevel"/>
    <w:tmpl w:val="EAE62540"/>
    <w:lvl w:ilvl="0" w:tplc="700A8BB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4">
    <w:nsid w:val="4E03118C"/>
    <w:multiLevelType w:val="hybridMultilevel"/>
    <w:tmpl w:val="9614EF02"/>
    <w:lvl w:ilvl="0" w:tplc="241A0011">
      <w:start w:val="1"/>
      <w:numFmt w:val="decimal"/>
      <w:lvlText w:val="%1)"/>
      <w:lvlJc w:val="left"/>
      <w:pPr>
        <w:ind w:left="1500" w:hanging="360"/>
      </w:pPr>
    </w:lvl>
    <w:lvl w:ilvl="1" w:tplc="241A0019" w:tentative="1">
      <w:start w:val="1"/>
      <w:numFmt w:val="lowerLetter"/>
      <w:lvlText w:val="%2."/>
      <w:lvlJc w:val="left"/>
      <w:pPr>
        <w:ind w:left="2220" w:hanging="360"/>
      </w:pPr>
    </w:lvl>
    <w:lvl w:ilvl="2" w:tplc="241A001B" w:tentative="1">
      <w:start w:val="1"/>
      <w:numFmt w:val="lowerRoman"/>
      <w:lvlText w:val="%3."/>
      <w:lvlJc w:val="right"/>
      <w:pPr>
        <w:ind w:left="2940" w:hanging="180"/>
      </w:pPr>
    </w:lvl>
    <w:lvl w:ilvl="3" w:tplc="241A000F" w:tentative="1">
      <w:start w:val="1"/>
      <w:numFmt w:val="decimal"/>
      <w:lvlText w:val="%4."/>
      <w:lvlJc w:val="left"/>
      <w:pPr>
        <w:ind w:left="3660" w:hanging="360"/>
      </w:pPr>
    </w:lvl>
    <w:lvl w:ilvl="4" w:tplc="241A0019" w:tentative="1">
      <w:start w:val="1"/>
      <w:numFmt w:val="lowerLetter"/>
      <w:lvlText w:val="%5."/>
      <w:lvlJc w:val="left"/>
      <w:pPr>
        <w:ind w:left="4380" w:hanging="360"/>
      </w:pPr>
    </w:lvl>
    <w:lvl w:ilvl="5" w:tplc="241A001B" w:tentative="1">
      <w:start w:val="1"/>
      <w:numFmt w:val="lowerRoman"/>
      <w:lvlText w:val="%6."/>
      <w:lvlJc w:val="right"/>
      <w:pPr>
        <w:ind w:left="5100" w:hanging="180"/>
      </w:pPr>
    </w:lvl>
    <w:lvl w:ilvl="6" w:tplc="241A000F" w:tentative="1">
      <w:start w:val="1"/>
      <w:numFmt w:val="decimal"/>
      <w:lvlText w:val="%7."/>
      <w:lvlJc w:val="left"/>
      <w:pPr>
        <w:ind w:left="5820" w:hanging="360"/>
      </w:pPr>
    </w:lvl>
    <w:lvl w:ilvl="7" w:tplc="241A0019" w:tentative="1">
      <w:start w:val="1"/>
      <w:numFmt w:val="lowerLetter"/>
      <w:lvlText w:val="%8."/>
      <w:lvlJc w:val="left"/>
      <w:pPr>
        <w:ind w:left="6540" w:hanging="360"/>
      </w:pPr>
    </w:lvl>
    <w:lvl w:ilvl="8" w:tplc="241A001B" w:tentative="1">
      <w:start w:val="1"/>
      <w:numFmt w:val="lowerRoman"/>
      <w:lvlText w:val="%9."/>
      <w:lvlJc w:val="right"/>
      <w:pPr>
        <w:ind w:left="7260" w:hanging="180"/>
      </w:pPr>
    </w:lvl>
  </w:abstractNum>
  <w:abstractNum w:abstractNumId="85">
    <w:nsid w:val="4E0B4DBF"/>
    <w:multiLevelType w:val="hybridMultilevel"/>
    <w:tmpl w:val="1256BA4E"/>
    <w:lvl w:ilvl="0" w:tplc="241A0011">
      <w:start w:val="1"/>
      <w:numFmt w:val="decimal"/>
      <w:lvlText w:val="%1)"/>
      <w:lvlJc w:val="left"/>
      <w:pPr>
        <w:ind w:left="1440" w:hanging="360"/>
      </w:pPr>
    </w:lvl>
    <w:lvl w:ilvl="1" w:tplc="E1FAF31C">
      <w:start w:val="1"/>
      <w:numFmt w:val="decimal"/>
      <w:lvlText w:val="%2)"/>
      <w:lvlJc w:val="left"/>
      <w:pPr>
        <w:ind w:left="2160" w:hanging="360"/>
      </w:pPr>
      <w:rPr>
        <w:i w:val="0"/>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6">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nsid w:val="4F1223A8"/>
    <w:multiLevelType w:val="hybridMultilevel"/>
    <w:tmpl w:val="3F62E8DC"/>
    <w:lvl w:ilvl="0" w:tplc="F794A53E">
      <w:start w:val="1"/>
      <w:numFmt w:val="decimal"/>
      <w:lvlText w:val="%1)"/>
      <w:lvlJc w:val="left"/>
      <w:pPr>
        <w:ind w:left="1440" w:hanging="360"/>
      </w:pPr>
      <w:rPr>
        <w:sz w:val="24"/>
        <w:szCs w:val="24"/>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8">
    <w:nsid w:val="4FF23932"/>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9">
    <w:nsid w:val="50A17004"/>
    <w:multiLevelType w:val="hybridMultilevel"/>
    <w:tmpl w:val="DFA65EB0"/>
    <w:lvl w:ilvl="0" w:tplc="86B2DA42">
      <w:start w:val="1"/>
      <w:numFmt w:val="decimal"/>
      <w:lvlText w:val="%1)"/>
      <w:lvlJc w:val="left"/>
      <w:pPr>
        <w:ind w:left="1400" w:hanging="360"/>
      </w:pPr>
      <w:rPr>
        <w:rFonts w:hint="default"/>
        <w:caps w:val="0"/>
        <w:strike w:val="0"/>
        <w:dstrike w:val="0"/>
        <w:vanish w:val="0"/>
        <w:color w:val="000000"/>
        <w:w w:val="99"/>
        <w:kern w:val="0"/>
        <w:sz w:val="24"/>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835EB8"/>
    <w:multiLevelType w:val="hybridMultilevel"/>
    <w:tmpl w:val="F7785AAC"/>
    <w:lvl w:ilvl="0" w:tplc="86B2DA42">
      <w:start w:val="1"/>
      <w:numFmt w:val="decimal"/>
      <w:lvlText w:val="%1)"/>
      <w:lvlJc w:val="left"/>
      <w:pPr>
        <w:ind w:left="121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91">
    <w:nsid w:val="524C6EF2"/>
    <w:multiLevelType w:val="hybridMultilevel"/>
    <w:tmpl w:val="369C6BDC"/>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2931418"/>
    <w:multiLevelType w:val="hybridMultilevel"/>
    <w:tmpl w:val="1BFCFC9C"/>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3">
    <w:nsid w:val="52B24341"/>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54255ACF"/>
    <w:multiLevelType w:val="hybridMultilevel"/>
    <w:tmpl w:val="F7785AAC"/>
    <w:lvl w:ilvl="0" w:tplc="86B2DA42">
      <w:start w:val="1"/>
      <w:numFmt w:val="decimal"/>
      <w:lvlText w:val="%1)"/>
      <w:lvlJc w:val="left"/>
      <w:pPr>
        <w:ind w:left="121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95">
    <w:nsid w:val="5449487F"/>
    <w:multiLevelType w:val="hybridMultilevel"/>
    <w:tmpl w:val="C3C00F40"/>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547E1F75"/>
    <w:multiLevelType w:val="hybridMultilevel"/>
    <w:tmpl w:val="9FE4547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7">
    <w:nsid w:val="54E47085"/>
    <w:multiLevelType w:val="hybridMultilevel"/>
    <w:tmpl w:val="8D30002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8">
    <w:nsid w:val="54FF0A82"/>
    <w:multiLevelType w:val="hybridMultilevel"/>
    <w:tmpl w:val="81A87568"/>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5A617B8"/>
    <w:multiLevelType w:val="hybridMultilevel"/>
    <w:tmpl w:val="F4503D8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0">
    <w:nsid w:val="56165EF8"/>
    <w:multiLevelType w:val="hybridMultilevel"/>
    <w:tmpl w:val="3998CCBC"/>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1">
    <w:nsid w:val="561A63AF"/>
    <w:multiLevelType w:val="hybridMultilevel"/>
    <w:tmpl w:val="110424B2"/>
    <w:lvl w:ilvl="0" w:tplc="1814F842">
      <w:start w:val="1"/>
      <w:numFmt w:val="decimal"/>
      <w:lvlText w:val="%1)"/>
      <w:lvlJc w:val="left"/>
      <w:pPr>
        <w:ind w:left="1647" w:hanging="6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nsid w:val="572A2E2E"/>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3">
    <w:nsid w:val="57C30FD9"/>
    <w:multiLevelType w:val="hybridMultilevel"/>
    <w:tmpl w:val="47DC459C"/>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4">
    <w:nsid w:val="58591BB4"/>
    <w:multiLevelType w:val="hybridMultilevel"/>
    <w:tmpl w:val="0178B6D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593345C7"/>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6">
    <w:nsid w:val="5A356D7A"/>
    <w:multiLevelType w:val="hybridMultilevel"/>
    <w:tmpl w:val="76AC16DA"/>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7">
    <w:nsid w:val="5B7C697E"/>
    <w:multiLevelType w:val="hybridMultilevel"/>
    <w:tmpl w:val="B32AD53A"/>
    <w:lvl w:ilvl="0" w:tplc="241A0011">
      <w:start w:val="1"/>
      <w:numFmt w:val="decimal"/>
      <w:lvlText w:val="%1)"/>
      <w:lvlJc w:val="left"/>
      <w:pPr>
        <w:ind w:left="1500" w:hanging="360"/>
      </w:pPr>
    </w:lvl>
    <w:lvl w:ilvl="1" w:tplc="241A0019" w:tentative="1">
      <w:start w:val="1"/>
      <w:numFmt w:val="lowerLetter"/>
      <w:lvlText w:val="%2."/>
      <w:lvlJc w:val="left"/>
      <w:pPr>
        <w:ind w:left="2220" w:hanging="360"/>
      </w:pPr>
    </w:lvl>
    <w:lvl w:ilvl="2" w:tplc="241A001B" w:tentative="1">
      <w:start w:val="1"/>
      <w:numFmt w:val="lowerRoman"/>
      <w:lvlText w:val="%3."/>
      <w:lvlJc w:val="right"/>
      <w:pPr>
        <w:ind w:left="2940" w:hanging="180"/>
      </w:pPr>
    </w:lvl>
    <w:lvl w:ilvl="3" w:tplc="241A000F" w:tentative="1">
      <w:start w:val="1"/>
      <w:numFmt w:val="decimal"/>
      <w:lvlText w:val="%4."/>
      <w:lvlJc w:val="left"/>
      <w:pPr>
        <w:ind w:left="3660" w:hanging="360"/>
      </w:pPr>
    </w:lvl>
    <w:lvl w:ilvl="4" w:tplc="241A0019" w:tentative="1">
      <w:start w:val="1"/>
      <w:numFmt w:val="lowerLetter"/>
      <w:lvlText w:val="%5."/>
      <w:lvlJc w:val="left"/>
      <w:pPr>
        <w:ind w:left="4380" w:hanging="360"/>
      </w:pPr>
    </w:lvl>
    <w:lvl w:ilvl="5" w:tplc="241A001B" w:tentative="1">
      <w:start w:val="1"/>
      <w:numFmt w:val="lowerRoman"/>
      <w:lvlText w:val="%6."/>
      <w:lvlJc w:val="right"/>
      <w:pPr>
        <w:ind w:left="5100" w:hanging="180"/>
      </w:pPr>
    </w:lvl>
    <w:lvl w:ilvl="6" w:tplc="241A000F" w:tentative="1">
      <w:start w:val="1"/>
      <w:numFmt w:val="decimal"/>
      <w:lvlText w:val="%7."/>
      <w:lvlJc w:val="left"/>
      <w:pPr>
        <w:ind w:left="5820" w:hanging="360"/>
      </w:pPr>
    </w:lvl>
    <w:lvl w:ilvl="7" w:tplc="241A0019" w:tentative="1">
      <w:start w:val="1"/>
      <w:numFmt w:val="lowerLetter"/>
      <w:lvlText w:val="%8."/>
      <w:lvlJc w:val="left"/>
      <w:pPr>
        <w:ind w:left="6540" w:hanging="360"/>
      </w:pPr>
    </w:lvl>
    <w:lvl w:ilvl="8" w:tplc="241A001B" w:tentative="1">
      <w:start w:val="1"/>
      <w:numFmt w:val="lowerRoman"/>
      <w:lvlText w:val="%9."/>
      <w:lvlJc w:val="right"/>
      <w:pPr>
        <w:ind w:left="7260" w:hanging="180"/>
      </w:pPr>
    </w:lvl>
  </w:abstractNum>
  <w:abstractNum w:abstractNumId="108">
    <w:nsid w:val="5C3F2661"/>
    <w:multiLevelType w:val="hybridMultilevel"/>
    <w:tmpl w:val="3D1498F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09">
    <w:nsid w:val="5D3161B9"/>
    <w:multiLevelType w:val="hybridMultilevel"/>
    <w:tmpl w:val="6E2C11AC"/>
    <w:lvl w:ilvl="0" w:tplc="2FFE8BC6">
      <w:start w:val="1"/>
      <w:numFmt w:val="decimal"/>
      <w:lvlText w:val="%1)"/>
      <w:lvlJc w:val="left"/>
      <w:pPr>
        <w:ind w:left="128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0">
    <w:nsid w:val="5D9D27A8"/>
    <w:multiLevelType w:val="hybridMultilevel"/>
    <w:tmpl w:val="FFDC3A9C"/>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1">
    <w:nsid w:val="5EAB11C9"/>
    <w:multiLevelType w:val="hybridMultilevel"/>
    <w:tmpl w:val="ECD676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62065821"/>
    <w:multiLevelType w:val="hybridMultilevel"/>
    <w:tmpl w:val="52BA164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3">
    <w:nsid w:val="622F7F96"/>
    <w:multiLevelType w:val="hybridMultilevel"/>
    <w:tmpl w:val="04E879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62966897"/>
    <w:multiLevelType w:val="hybridMultilevel"/>
    <w:tmpl w:val="F7785AAC"/>
    <w:lvl w:ilvl="0" w:tplc="86B2DA42">
      <w:start w:val="1"/>
      <w:numFmt w:val="decimal"/>
      <w:lvlText w:val="%1)"/>
      <w:lvlJc w:val="left"/>
      <w:pPr>
        <w:ind w:left="1211" w:hanging="360"/>
      </w:pPr>
      <w:rPr>
        <w:rFonts w:hint="default"/>
        <w:caps w:val="0"/>
        <w:strike w:val="0"/>
        <w:dstrike w:val="0"/>
        <w:vanish w:val="0"/>
        <w:color w:val="000000"/>
        <w:w w:val="99"/>
        <w:kern w:val="0"/>
        <w:sz w:val="24"/>
        <w:szCs w:val="18"/>
        <w:vertAlign w:val="baseline"/>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15">
    <w:nsid w:val="66035D3F"/>
    <w:multiLevelType w:val="hybridMultilevel"/>
    <w:tmpl w:val="FFDE8856"/>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6B864F7"/>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7">
    <w:nsid w:val="68250E74"/>
    <w:multiLevelType w:val="hybridMultilevel"/>
    <w:tmpl w:val="8D300026"/>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18">
    <w:nsid w:val="6956637E"/>
    <w:multiLevelType w:val="hybridMultilevel"/>
    <w:tmpl w:val="7C7AE198"/>
    <w:lvl w:ilvl="0" w:tplc="2F9864A4">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69C57DAA"/>
    <w:multiLevelType w:val="hybridMultilevel"/>
    <w:tmpl w:val="891691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69DD1A8D"/>
    <w:multiLevelType w:val="hybridMultilevel"/>
    <w:tmpl w:val="75D0187E"/>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A870AC5"/>
    <w:multiLevelType w:val="hybridMultilevel"/>
    <w:tmpl w:val="0D4EA808"/>
    <w:lvl w:ilvl="0" w:tplc="D6B8E8A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2">
    <w:nsid w:val="6B8930D1"/>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23">
    <w:nsid w:val="6C4C6F24"/>
    <w:multiLevelType w:val="hybridMultilevel"/>
    <w:tmpl w:val="6A105C88"/>
    <w:lvl w:ilvl="0" w:tplc="80000130">
      <w:start w:val="1"/>
      <w:numFmt w:val="decimal"/>
      <w:lvlText w:val="%1)"/>
      <w:lvlJc w:val="left"/>
      <w:pPr>
        <w:tabs>
          <w:tab w:val="num" w:pos="720"/>
        </w:tabs>
        <w:ind w:left="720" w:hanging="360"/>
      </w:pPr>
      <w:rPr>
        <w:rFonts w:cs="Times New Roman" w:hint="default"/>
        <w:sz w:val="24"/>
        <w:szCs w:val="24"/>
      </w:rPr>
    </w:lvl>
    <w:lvl w:ilvl="1" w:tplc="246CAACE">
      <w:start w:val="1"/>
      <w:numFmt w:val="decimal"/>
      <w:lvlText w:val="%2)"/>
      <w:lvlJc w:val="left"/>
      <w:pPr>
        <w:ind w:left="1440" w:hanging="360"/>
      </w:pPr>
      <w:rPr>
        <w:rFonts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6D651B40"/>
    <w:multiLevelType w:val="hybridMultilevel"/>
    <w:tmpl w:val="40B0EFCE"/>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D7B4B60"/>
    <w:multiLevelType w:val="hybridMultilevel"/>
    <w:tmpl w:val="DFA65EB0"/>
    <w:lvl w:ilvl="0" w:tplc="86B2DA42">
      <w:start w:val="1"/>
      <w:numFmt w:val="decimal"/>
      <w:lvlText w:val="%1)"/>
      <w:lvlJc w:val="left"/>
      <w:pPr>
        <w:ind w:left="1400" w:hanging="360"/>
      </w:pPr>
      <w:rPr>
        <w:rFonts w:hint="default"/>
        <w:caps w:val="0"/>
        <w:strike w:val="0"/>
        <w:dstrike w:val="0"/>
        <w:vanish w:val="0"/>
        <w:color w:val="000000"/>
        <w:w w:val="99"/>
        <w:kern w:val="0"/>
        <w:sz w:val="24"/>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2978EE"/>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27">
    <w:nsid w:val="6F68284A"/>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28">
    <w:nsid w:val="71DD7002"/>
    <w:multiLevelType w:val="hybridMultilevel"/>
    <w:tmpl w:val="772095C0"/>
    <w:lvl w:ilvl="0" w:tplc="4DC60E7C">
      <w:start w:val="1"/>
      <w:numFmt w:val="decimal"/>
      <w:lvlText w:val="%1)"/>
      <w:lvlJc w:val="left"/>
      <w:pPr>
        <w:ind w:left="1440" w:hanging="360"/>
      </w:pPr>
      <w:rPr>
        <w:sz w:val="24"/>
        <w:szCs w:val="24"/>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29">
    <w:nsid w:val="73667203"/>
    <w:multiLevelType w:val="hybridMultilevel"/>
    <w:tmpl w:val="AB9ABCCA"/>
    <w:lvl w:ilvl="0" w:tplc="1814F842">
      <w:start w:val="1"/>
      <w:numFmt w:val="decimal"/>
      <w:lvlText w:val="%1)"/>
      <w:lvlJc w:val="left"/>
      <w:pPr>
        <w:ind w:left="1440" w:hanging="60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0">
    <w:nsid w:val="73706D80"/>
    <w:multiLevelType w:val="hybridMultilevel"/>
    <w:tmpl w:val="3528CA82"/>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31">
    <w:nsid w:val="74360C91"/>
    <w:multiLevelType w:val="hybridMultilevel"/>
    <w:tmpl w:val="69FC6BE6"/>
    <w:lvl w:ilvl="0" w:tplc="241A0011">
      <w:start w:val="1"/>
      <w:numFmt w:val="decimal"/>
      <w:lvlText w:val="%1)"/>
      <w:lvlJc w:val="left"/>
      <w:pPr>
        <w:ind w:left="1440" w:hanging="360"/>
      </w:pPr>
    </w:lvl>
    <w:lvl w:ilvl="1" w:tplc="241A0011">
      <w:start w:val="1"/>
      <w:numFmt w:val="decimal"/>
      <w:lvlText w:val="%2)"/>
      <w:lvlJc w:val="left"/>
      <w:pPr>
        <w:ind w:left="2160" w:hanging="360"/>
      </w:pPr>
    </w:lvl>
    <w:lvl w:ilvl="2" w:tplc="EF0AF2D2">
      <w:start w:val="120"/>
      <w:numFmt w:val="bullet"/>
      <w:lvlText w:val=""/>
      <w:lvlJc w:val="left"/>
      <w:pPr>
        <w:ind w:left="3060" w:hanging="360"/>
      </w:pPr>
      <w:rPr>
        <w:rFonts w:ascii="Symbol" w:eastAsia="Times New Roman" w:hAnsi="Symbol" w:cs="Times New Roman" w:hint="default"/>
      </w:r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32">
    <w:nsid w:val="748B4D07"/>
    <w:multiLevelType w:val="hybridMultilevel"/>
    <w:tmpl w:val="7EE8F65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75EA552D"/>
    <w:multiLevelType w:val="hybridMultilevel"/>
    <w:tmpl w:val="E0F019EC"/>
    <w:lvl w:ilvl="0" w:tplc="BF9659D0">
      <w:start w:val="1"/>
      <w:numFmt w:val="decimal"/>
      <w:lvlText w:val="%1)"/>
      <w:lvlJc w:val="left"/>
      <w:pPr>
        <w:ind w:left="720" w:hanging="360"/>
      </w:pPr>
      <w:rPr>
        <w:rFonts w:hint="default"/>
        <w:caps w:val="0"/>
        <w:strike w:val="0"/>
        <w:dstrike w:val="0"/>
        <w:vanish w:val="0"/>
        <w:kern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76532E5"/>
    <w:multiLevelType w:val="hybridMultilevel"/>
    <w:tmpl w:val="691E2558"/>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5">
    <w:nsid w:val="788F6728"/>
    <w:multiLevelType w:val="hybridMultilevel"/>
    <w:tmpl w:val="EAE62540"/>
    <w:lvl w:ilvl="0" w:tplc="700A8BB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36">
    <w:nsid w:val="7AA3195D"/>
    <w:multiLevelType w:val="hybridMultilevel"/>
    <w:tmpl w:val="5CDE1330"/>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B69319B"/>
    <w:multiLevelType w:val="hybridMultilevel"/>
    <w:tmpl w:val="7C7AE198"/>
    <w:lvl w:ilvl="0" w:tplc="2F9864A4">
      <w:start w:val="1"/>
      <w:numFmt w:val="decimal"/>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7BAA0D53"/>
    <w:multiLevelType w:val="hybridMultilevel"/>
    <w:tmpl w:val="319C8C90"/>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39">
    <w:nsid w:val="7BC5196D"/>
    <w:multiLevelType w:val="multilevel"/>
    <w:tmpl w:val="2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7D631DD6"/>
    <w:multiLevelType w:val="hybridMultilevel"/>
    <w:tmpl w:val="9476E938"/>
    <w:lvl w:ilvl="0" w:tplc="1814F842">
      <w:start w:val="1"/>
      <w:numFmt w:val="decimal"/>
      <w:lvlText w:val="%1)"/>
      <w:lvlJc w:val="left"/>
      <w:pPr>
        <w:ind w:left="1647" w:hanging="6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1">
    <w:nsid w:val="7D737532"/>
    <w:multiLevelType w:val="hybridMultilevel"/>
    <w:tmpl w:val="A1F0FECC"/>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DC36DDB"/>
    <w:multiLevelType w:val="hybridMultilevel"/>
    <w:tmpl w:val="76342A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7EA12B9F"/>
    <w:multiLevelType w:val="hybridMultilevel"/>
    <w:tmpl w:val="59C8BEB2"/>
    <w:lvl w:ilvl="0" w:tplc="6BAC3C32">
      <w:start w:val="1"/>
      <w:numFmt w:val="decimal"/>
      <w:pStyle w:val="Alinejazarkov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7EA7300C"/>
    <w:multiLevelType w:val="hybridMultilevel"/>
    <w:tmpl w:val="D2768624"/>
    <w:lvl w:ilvl="0" w:tplc="241A0011">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45">
    <w:nsid w:val="7FFA61A1"/>
    <w:multiLevelType w:val="hybridMultilevel"/>
    <w:tmpl w:val="730C2836"/>
    <w:lvl w:ilvl="0" w:tplc="2FFE8B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3"/>
  </w:num>
  <w:num w:numId="3">
    <w:abstractNumId w:val="137"/>
  </w:num>
  <w:num w:numId="4">
    <w:abstractNumId w:val="121"/>
  </w:num>
  <w:num w:numId="5">
    <w:abstractNumId w:val="86"/>
  </w:num>
  <w:num w:numId="6">
    <w:abstractNumId w:val="134"/>
  </w:num>
  <w:num w:numId="7">
    <w:abstractNumId w:val="7"/>
  </w:num>
  <w:num w:numId="8">
    <w:abstractNumId w:val="138"/>
  </w:num>
  <w:num w:numId="9">
    <w:abstractNumId w:val="56"/>
  </w:num>
  <w:num w:numId="10">
    <w:abstractNumId w:val="116"/>
  </w:num>
  <w:num w:numId="11">
    <w:abstractNumId w:val="77"/>
  </w:num>
  <w:num w:numId="12">
    <w:abstractNumId w:val="79"/>
  </w:num>
  <w:num w:numId="13">
    <w:abstractNumId w:val="0"/>
  </w:num>
  <w:num w:numId="14">
    <w:abstractNumId w:val="95"/>
  </w:num>
  <w:num w:numId="15">
    <w:abstractNumId w:val="22"/>
  </w:num>
  <w:num w:numId="16">
    <w:abstractNumId w:val="30"/>
  </w:num>
  <w:num w:numId="17">
    <w:abstractNumId w:val="25"/>
  </w:num>
  <w:num w:numId="18">
    <w:abstractNumId w:val="65"/>
  </w:num>
  <w:num w:numId="19">
    <w:abstractNumId w:val="107"/>
  </w:num>
  <w:num w:numId="20">
    <w:abstractNumId w:val="64"/>
  </w:num>
  <w:num w:numId="21">
    <w:abstractNumId w:val="112"/>
  </w:num>
  <w:num w:numId="22">
    <w:abstractNumId w:val="135"/>
  </w:num>
  <w:num w:numId="23">
    <w:abstractNumId w:val="83"/>
  </w:num>
  <w:num w:numId="24">
    <w:abstractNumId w:val="38"/>
  </w:num>
  <w:num w:numId="25">
    <w:abstractNumId w:val="130"/>
  </w:num>
  <w:num w:numId="26">
    <w:abstractNumId w:val="36"/>
  </w:num>
  <w:num w:numId="27">
    <w:abstractNumId w:val="139"/>
  </w:num>
  <w:num w:numId="28">
    <w:abstractNumId w:val="123"/>
  </w:num>
  <w:num w:numId="29">
    <w:abstractNumId w:val="108"/>
  </w:num>
  <w:num w:numId="30">
    <w:abstractNumId w:val="31"/>
  </w:num>
  <w:num w:numId="31">
    <w:abstractNumId w:val="72"/>
  </w:num>
  <w:num w:numId="32">
    <w:abstractNumId w:val="74"/>
  </w:num>
  <w:num w:numId="33">
    <w:abstractNumId w:val="80"/>
  </w:num>
  <w:num w:numId="34">
    <w:abstractNumId w:val="131"/>
  </w:num>
  <w:num w:numId="35">
    <w:abstractNumId w:val="100"/>
  </w:num>
  <w:num w:numId="36">
    <w:abstractNumId w:val="60"/>
  </w:num>
  <w:num w:numId="37">
    <w:abstractNumId w:val="12"/>
  </w:num>
  <w:num w:numId="38">
    <w:abstractNumId w:val="28"/>
  </w:num>
  <w:num w:numId="39">
    <w:abstractNumId w:val="61"/>
  </w:num>
  <w:num w:numId="40">
    <w:abstractNumId w:val="128"/>
  </w:num>
  <w:num w:numId="41">
    <w:abstractNumId w:val="99"/>
  </w:num>
  <w:num w:numId="42">
    <w:abstractNumId w:val="96"/>
  </w:num>
  <w:num w:numId="43">
    <w:abstractNumId w:val="104"/>
  </w:num>
  <w:num w:numId="44">
    <w:abstractNumId w:val="71"/>
  </w:num>
  <w:num w:numId="45">
    <w:abstractNumId w:val="97"/>
  </w:num>
  <w:num w:numId="46">
    <w:abstractNumId w:val="117"/>
  </w:num>
  <w:num w:numId="47">
    <w:abstractNumId w:val="16"/>
  </w:num>
  <w:num w:numId="48">
    <w:abstractNumId w:val="49"/>
  </w:num>
  <w:num w:numId="49">
    <w:abstractNumId w:val="48"/>
  </w:num>
  <w:num w:numId="50">
    <w:abstractNumId w:val="39"/>
  </w:num>
  <w:num w:numId="51">
    <w:abstractNumId w:val="82"/>
  </w:num>
  <w:num w:numId="52">
    <w:abstractNumId w:val="62"/>
  </w:num>
  <w:num w:numId="53">
    <w:abstractNumId w:val="118"/>
  </w:num>
  <w:num w:numId="54">
    <w:abstractNumId w:val="3"/>
  </w:num>
  <w:num w:numId="55">
    <w:abstractNumId w:val="59"/>
  </w:num>
  <w:num w:numId="56">
    <w:abstractNumId w:val="46"/>
  </w:num>
  <w:num w:numId="57">
    <w:abstractNumId w:val="103"/>
  </w:num>
  <w:num w:numId="58">
    <w:abstractNumId w:val="68"/>
  </w:num>
  <w:num w:numId="59">
    <w:abstractNumId w:val="51"/>
  </w:num>
  <w:num w:numId="60">
    <w:abstractNumId w:val="106"/>
  </w:num>
  <w:num w:numId="61">
    <w:abstractNumId w:val="69"/>
  </w:num>
  <w:num w:numId="62">
    <w:abstractNumId w:val="54"/>
  </w:num>
  <w:num w:numId="63">
    <w:abstractNumId w:val="70"/>
  </w:num>
  <w:num w:numId="64">
    <w:abstractNumId w:val="88"/>
  </w:num>
  <w:num w:numId="65">
    <w:abstractNumId w:val="87"/>
  </w:num>
  <w:num w:numId="66">
    <w:abstractNumId w:val="122"/>
  </w:num>
  <w:num w:numId="67">
    <w:abstractNumId w:val="33"/>
  </w:num>
  <w:num w:numId="68">
    <w:abstractNumId w:val="92"/>
  </w:num>
  <w:num w:numId="69">
    <w:abstractNumId w:val="110"/>
  </w:num>
  <w:num w:numId="70">
    <w:abstractNumId w:val="45"/>
  </w:num>
  <w:num w:numId="71">
    <w:abstractNumId w:val="93"/>
  </w:num>
  <w:num w:numId="72">
    <w:abstractNumId w:val="19"/>
  </w:num>
  <w:num w:numId="73">
    <w:abstractNumId w:val="85"/>
  </w:num>
  <w:num w:numId="74">
    <w:abstractNumId w:val="43"/>
  </w:num>
  <w:num w:numId="75">
    <w:abstractNumId w:val="11"/>
  </w:num>
  <w:num w:numId="76">
    <w:abstractNumId w:val="84"/>
  </w:num>
  <w:num w:numId="77">
    <w:abstractNumId w:val="20"/>
  </w:num>
  <w:num w:numId="78">
    <w:abstractNumId w:val="37"/>
  </w:num>
  <w:num w:numId="79">
    <w:abstractNumId w:val="34"/>
  </w:num>
  <w:num w:numId="80">
    <w:abstractNumId w:val="144"/>
  </w:num>
  <w:num w:numId="81">
    <w:abstractNumId w:val="105"/>
  </w:num>
  <w:num w:numId="82">
    <w:abstractNumId w:val="8"/>
  </w:num>
  <w:num w:numId="83">
    <w:abstractNumId w:val="75"/>
  </w:num>
  <w:num w:numId="84">
    <w:abstractNumId w:val="67"/>
  </w:num>
  <w:num w:numId="85">
    <w:abstractNumId w:val="102"/>
  </w:num>
  <w:num w:numId="86">
    <w:abstractNumId w:val="127"/>
  </w:num>
  <w:num w:numId="87">
    <w:abstractNumId w:val="32"/>
  </w:num>
  <w:num w:numId="88">
    <w:abstractNumId w:val="5"/>
  </w:num>
  <w:num w:numId="89">
    <w:abstractNumId w:val="126"/>
  </w:num>
  <w:num w:numId="90">
    <w:abstractNumId w:val="47"/>
  </w:num>
  <w:num w:numId="91">
    <w:abstractNumId w:val="55"/>
  </w:num>
  <w:num w:numId="92">
    <w:abstractNumId w:val="76"/>
  </w:num>
  <w:num w:numId="93">
    <w:abstractNumId w:val="142"/>
  </w:num>
  <w:num w:numId="94">
    <w:abstractNumId w:val="63"/>
  </w:num>
  <w:num w:numId="95">
    <w:abstractNumId w:val="6"/>
  </w:num>
  <w:num w:numId="96">
    <w:abstractNumId w:val="23"/>
  </w:num>
  <w:num w:numId="97">
    <w:abstractNumId w:val="119"/>
  </w:num>
  <w:num w:numId="98">
    <w:abstractNumId w:val="1"/>
  </w:num>
  <w:num w:numId="99">
    <w:abstractNumId w:val="113"/>
  </w:num>
  <w:num w:numId="100">
    <w:abstractNumId w:val="26"/>
  </w:num>
  <w:num w:numId="101">
    <w:abstractNumId w:val="111"/>
  </w:num>
  <w:num w:numId="102">
    <w:abstractNumId w:val="57"/>
  </w:num>
  <w:num w:numId="103">
    <w:abstractNumId w:val="2"/>
  </w:num>
  <w:num w:numId="104">
    <w:abstractNumId w:val="132"/>
  </w:num>
  <w:num w:numId="105">
    <w:abstractNumId w:val="129"/>
  </w:num>
  <w:num w:numId="106">
    <w:abstractNumId w:val="101"/>
  </w:num>
  <w:num w:numId="107">
    <w:abstractNumId w:val="140"/>
  </w:num>
  <w:num w:numId="108">
    <w:abstractNumId w:val="114"/>
  </w:num>
  <w:num w:numId="109">
    <w:abstractNumId w:val="50"/>
  </w:num>
  <w:num w:numId="110">
    <w:abstractNumId w:val="52"/>
  </w:num>
  <w:num w:numId="111">
    <w:abstractNumId w:val="78"/>
  </w:num>
  <w:num w:numId="112">
    <w:abstractNumId w:val="90"/>
  </w:num>
  <w:num w:numId="113">
    <w:abstractNumId w:val="18"/>
  </w:num>
  <w:num w:numId="114">
    <w:abstractNumId w:val="94"/>
  </w:num>
  <w:num w:numId="115">
    <w:abstractNumId w:val="41"/>
  </w:num>
  <w:num w:numId="116">
    <w:abstractNumId w:val="14"/>
  </w:num>
  <w:num w:numId="117">
    <w:abstractNumId w:val="125"/>
  </w:num>
  <w:num w:numId="118">
    <w:abstractNumId w:val="89"/>
  </w:num>
  <w:num w:numId="119">
    <w:abstractNumId w:val="27"/>
  </w:num>
  <w:num w:numId="120">
    <w:abstractNumId w:val="73"/>
  </w:num>
  <w:num w:numId="121">
    <w:abstractNumId w:val="17"/>
  </w:num>
  <w:num w:numId="122">
    <w:abstractNumId w:val="120"/>
  </w:num>
  <w:num w:numId="123">
    <w:abstractNumId w:val="115"/>
  </w:num>
  <w:num w:numId="124">
    <w:abstractNumId w:val="40"/>
  </w:num>
  <w:num w:numId="125">
    <w:abstractNumId w:val="109"/>
  </w:num>
  <w:num w:numId="126">
    <w:abstractNumId w:val="29"/>
  </w:num>
  <w:num w:numId="127">
    <w:abstractNumId w:val="81"/>
  </w:num>
  <w:num w:numId="128">
    <w:abstractNumId w:val="4"/>
  </w:num>
  <w:num w:numId="129">
    <w:abstractNumId w:val="98"/>
  </w:num>
  <w:num w:numId="130">
    <w:abstractNumId w:val="35"/>
  </w:num>
  <w:num w:numId="131">
    <w:abstractNumId w:val="124"/>
  </w:num>
  <w:num w:numId="132">
    <w:abstractNumId w:val="145"/>
  </w:num>
  <w:num w:numId="133">
    <w:abstractNumId w:val="58"/>
  </w:num>
  <w:num w:numId="134">
    <w:abstractNumId w:val="91"/>
  </w:num>
  <w:num w:numId="135">
    <w:abstractNumId w:val="44"/>
  </w:num>
  <w:num w:numId="136">
    <w:abstractNumId w:val="66"/>
  </w:num>
  <w:num w:numId="137">
    <w:abstractNumId w:val="13"/>
  </w:num>
  <w:num w:numId="138">
    <w:abstractNumId w:val="141"/>
  </w:num>
  <w:num w:numId="139">
    <w:abstractNumId w:val="42"/>
  </w:num>
  <w:num w:numId="140">
    <w:abstractNumId w:val="136"/>
  </w:num>
  <w:num w:numId="141">
    <w:abstractNumId w:val="15"/>
  </w:num>
  <w:num w:numId="142">
    <w:abstractNumId w:val="53"/>
  </w:num>
  <w:num w:numId="143">
    <w:abstractNumId w:val="10"/>
  </w:num>
  <w:num w:numId="144">
    <w:abstractNumId w:val="21"/>
  </w:num>
  <w:num w:numId="145">
    <w:abstractNumId w:val="133"/>
  </w:num>
  <w:num w:numId="146">
    <w:abstractNumId w:val="2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8EA"/>
    <w:rsid w:val="00000156"/>
    <w:rsid w:val="00000ACC"/>
    <w:rsid w:val="00000C81"/>
    <w:rsid w:val="000011DE"/>
    <w:rsid w:val="000020F9"/>
    <w:rsid w:val="00003A45"/>
    <w:rsid w:val="00003B5B"/>
    <w:rsid w:val="0000460C"/>
    <w:rsid w:val="00005D33"/>
    <w:rsid w:val="0001025F"/>
    <w:rsid w:val="000111A7"/>
    <w:rsid w:val="000121F9"/>
    <w:rsid w:val="00012EE0"/>
    <w:rsid w:val="00013496"/>
    <w:rsid w:val="00014339"/>
    <w:rsid w:val="00020ECC"/>
    <w:rsid w:val="00021ED3"/>
    <w:rsid w:val="0002377F"/>
    <w:rsid w:val="00023D62"/>
    <w:rsid w:val="0002457B"/>
    <w:rsid w:val="00025163"/>
    <w:rsid w:val="00027159"/>
    <w:rsid w:val="00027196"/>
    <w:rsid w:val="00027B05"/>
    <w:rsid w:val="00031205"/>
    <w:rsid w:val="0003515F"/>
    <w:rsid w:val="00035404"/>
    <w:rsid w:val="00037AD1"/>
    <w:rsid w:val="00037B8D"/>
    <w:rsid w:val="00041E50"/>
    <w:rsid w:val="00042576"/>
    <w:rsid w:val="000431E6"/>
    <w:rsid w:val="00043696"/>
    <w:rsid w:val="00044ECA"/>
    <w:rsid w:val="00045097"/>
    <w:rsid w:val="00045705"/>
    <w:rsid w:val="000508C9"/>
    <w:rsid w:val="00050F9D"/>
    <w:rsid w:val="000513FD"/>
    <w:rsid w:val="00051587"/>
    <w:rsid w:val="0005181B"/>
    <w:rsid w:val="000526CF"/>
    <w:rsid w:val="00052884"/>
    <w:rsid w:val="0005413B"/>
    <w:rsid w:val="00056A94"/>
    <w:rsid w:val="00056D05"/>
    <w:rsid w:val="00060307"/>
    <w:rsid w:val="00062DC0"/>
    <w:rsid w:val="00063160"/>
    <w:rsid w:val="00064985"/>
    <w:rsid w:val="00065206"/>
    <w:rsid w:val="0006779F"/>
    <w:rsid w:val="00067BD2"/>
    <w:rsid w:val="00073271"/>
    <w:rsid w:val="00074D64"/>
    <w:rsid w:val="00084E93"/>
    <w:rsid w:val="00087146"/>
    <w:rsid w:val="000874ED"/>
    <w:rsid w:val="00087A7F"/>
    <w:rsid w:val="00087BAD"/>
    <w:rsid w:val="000913CA"/>
    <w:rsid w:val="000922B7"/>
    <w:rsid w:val="000963C1"/>
    <w:rsid w:val="00096C63"/>
    <w:rsid w:val="000A1553"/>
    <w:rsid w:val="000A195C"/>
    <w:rsid w:val="000A2070"/>
    <w:rsid w:val="000A2476"/>
    <w:rsid w:val="000A301B"/>
    <w:rsid w:val="000A33CC"/>
    <w:rsid w:val="000A452B"/>
    <w:rsid w:val="000A4773"/>
    <w:rsid w:val="000B0B53"/>
    <w:rsid w:val="000B194E"/>
    <w:rsid w:val="000B260F"/>
    <w:rsid w:val="000B5365"/>
    <w:rsid w:val="000B7306"/>
    <w:rsid w:val="000B7C5A"/>
    <w:rsid w:val="000C02E5"/>
    <w:rsid w:val="000C0DE9"/>
    <w:rsid w:val="000C1727"/>
    <w:rsid w:val="000C4508"/>
    <w:rsid w:val="000D06AB"/>
    <w:rsid w:val="000D2758"/>
    <w:rsid w:val="000D3F84"/>
    <w:rsid w:val="000D5CD1"/>
    <w:rsid w:val="000D6FC6"/>
    <w:rsid w:val="000E0417"/>
    <w:rsid w:val="000E14D0"/>
    <w:rsid w:val="000E33A2"/>
    <w:rsid w:val="000E4DD3"/>
    <w:rsid w:val="000E5972"/>
    <w:rsid w:val="000E5B03"/>
    <w:rsid w:val="000E7390"/>
    <w:rsid w:val="000E74A7"/>
    <w:rsid w:val="000E79D6"/>
    <w:rsid w:val="000F0A8A"/>
    <w:rsid w:val="000F3FC0"/>
    <w:rsid w:val="000F7155"/>
    <w:rsid w:val="00100E4A"/>
    <w:rsid w:val="0010112B"/>
    <w:rsid w:val="00101148"/>
    <w:rsid w:val="001024DF"/>
    <w:rsid w:val="001036BF"/>
    <w:rsid w:val="0010379B"/>
    <w:rsid w:val="00104071"/>
    <w:rsid w:val="00104FE8"/>
    <w:rsid w:val="001078DF"/>
    <w:rsid w:val="0011044D"/>
    <w:rsid w:val="00111A33"/>
    <w:rsid w:val="00111B02"/>
    <w:rsid w:val="00111CC9"/>
    <w:rsid w:val="00113003"/>
    <w:rsid w:val="001132A6"/>
    <w:rsid w:val="0011578F"/>
    <w:rsid w:val="001234E2"/>
    <w:rsid w:val="00123E14"/>
    <w:rsid w:val="001241A2"/>
    <w:rsid w:val="00124F0B"/>
    <w:rsid w:val="001270DF"/>
    <w:rsid w:val="0013005D"/>
    <w:rsid w:val="00130324"/>
    <w:rsid w:val="00130656"/>
    <w:rsid w:val="0013086F"/>
    <w:rsid w:val="00131D5C"/>
    <w:rsid w:val="00132B5C"/>
    <w:rsid w:val="00136C3F"/>
    <w:rsid w:val="00140034"/>
    <w:rsid w:val="00140CBA"/>
    <w:rsid w:val="001435FF"/>
    <w:rsid w:val="001441AF"/>
    <w:rsid w:val="00146392"/>
    <w:rsid w:val="00150E79"/>
    <w:rsid w:val="0015325F"/>
    <w:rsid w:val="00154528"/>
    <w:rsid w:val="00154CCC"/>
    <w:rsid w:val="00160650"/>
    <w:rsid w:val="00161231"/>
    <w:rsid w:val="00161274"/>
    <w:rsid w:val="00161C5D"/>
    <w:rsid w:val="00162C96"/>
    <w:rsid w:val="00162ED0"/>
    <w:rsid w:val="001639F7"/>
    <w:rsid w:val="00165C0B"/>
    <w:rsid w:val="001702FF"/>
    <w:rsid w:val="00174709"/>
    <w:rsid w:val="001768DC"/>
    <w:rsid w:val="00181331"/>
    <w:rsid w:val="00181655"/>
    <w:rsid w:val="00181982"/>
    <w:rsid w:val="00183328"/>
    <w:rsid w:val="00185B7A"/>
    <w:rsid w:val="00187F5E"/>
    <w:rsid w:val="00187F8A"/>
    <w:rsid w:val="00190CCE"/>
    <w:rsid w:val="00192116"/>
    <w:rsid w:val="00195C2F"/>
    <w:rsid w:val="001961EA"/>
    <w:rsid w:val="001A24AE"/>
    <w:rsid w:val="001A24F9"/>
    <w:rsid w:val="001A287C"/>
    <w:rsid w:val="001A4B06"/>
    <w:rsid w:val="001A54E0"/>
    <w:rsid w:val="001A5C9E"/>
    <w:rsid w:val="001A5E8E"/>
    <w:rsid w:val="001A6983"/>
    <w:rsid w:val="001B0289"/>
    <w:rsid w:val="001B09B7"/>
    <w:rsid w:val="001B20E1"/>
    <w:rsid w:val="001B2AB0"/>
    <w:rsid w:val="001B5067"/>
    <w:rsid w:val="001C10E1"/>
    <w:rsid w:val="001C2A00"/>
    <w:rsid w:val="001C2C71"/>
    <w:rsid w:val="001C339D"/>
    <w:rsid w:val="001C44DB"/>
    <w:rsid w:val="001C4839"/>
    <w:rsid w:val="001D0B02"/>
    <w:rsid w:val="001D3B7E"/>
    <w:rsid w:val="001D5056"/>
    <w:rsid w:val="001D514A"/>
    <w:rsid w:val="001D7B54"/>
    <w:rsid w:val="001E19A5"/>
    <w:rsid w:val="001E1BE7"/>
    <w:rsid w:val="001E239F"/>
    <w:rsid w:val="001E49EC"/>
    <w:rsid w:val="001E6778"/>
    <w:rsid w:val="001E704C"/>
    <w:rsid w:val="001E74B2"/>
    <w:rsid w:val="001E7A0F"/>
    <w:rsid w:val="001F0411"/>
    <w:rsid w:val="001F0412"/>
    <w:rsid w:val="001F392A"/>
    <w:rsid w:val="001F7F13"/>
    <w:rsid w:val="002009A8"/>
    <w:rsid w:val="002010EB"/>
    <w:rsid w:val="00202BF5"/>
    <w:rsid w:val="00202E8E"/>
    <w:rsid w:val="002042FA"/>
    <w:rsid w:val="00205710"/>
    <w:rsid w:val="00206DDD"/>
    <w:rsid w:val="002079C4"/>
    <w:rsid w:val="00210BD3"/>
    <w:rsid w:val="002127BD"/>
    <w:rsid w:val="00212C97"/>
    <w:rsid w:val="00216A5E"/>
    <w:rsid w:val="00217502"/>
    <w:rsid w:val="00217904"/>
    <w:rsid w:val="00217BDA"/>
    <w:rsid w:val="0022137C"/>
    <w:rsid w:val="00221BE1"/>
    <w:rsid w:val="0022245E"/>
    <w:rsid w:val="00222623"/>
    <w:rsid w:val="00222A28"/>
    <w:rsid w:val="00223290"/>
    <w:rsid w:val="00223FB6"/>
    <w:rsid w:val="00225981"/>
    <w:rsid w:val="0022605F"/>
    <w:rsid w:val="00230757"/>
    <w:rsid w:val="0023095B"/>
    <w:rsid w:val="00235775"/>
    <w:rsid w:val="00235DF3"/>
    <w:rsid w:val="002371D6"/>
    <w:rsid w:val="00241248"/>
    <w:rsid w:val="002425F3"/>
    <w:rsid w:val="0024371A"/>
    <w:rsid w:val="00243D95"/>
    <w:rsid w:val="00245C9E"/>
    <w:rsid w:val="00245EC1"/>
    <w:rsid w:val="0025064A"/>
    <w:rsid w:val="00251327"/>
    <w:rsid w:val="00253500"/>
    <w:rsid w:val="00253909"/>
    <w:rsid w:val="00257F3F"/>
    <w:rsid w:val="00260079"/>
    <w:rsid w:val="00260159"/>
    <w:rsid w:val="0026313B"/>
    <w:rsid w:val="00263494"/>
    <w:rsid w:val="002662A3"/>
    <w:rsid w:val="002663B5"/>
    <w:rsid w:val="00267F09"/>
    <w:rsid w:val="002759DC"/>
    <w:rsid w:val="002766BA"/>
    <w:rsid w:val="0027786A"/>
    <w:rsid w:val="0028312C"/>
    <w:rsid w:val="00284061"/>
    <w:rsid w:val="0028448A"/>
    <w:rsid w:val="00286110"/>
    <w:rsid w:val="00291D40"/>
    <w:rsid w:val="0029706A"/>
    <w:rsid w:val="002A0611"/>
    <w:rsid w:val="002A0C31"/>
    <w:rsid w:val="002A2718"/>
    <w:rsid w:val="002A4225"/>
    <w:rsid w:val="002A499A"/>
    <w:rsid w:val="002A4BFF"/>
    <w:rsid w:val="002A71C3"/>
    <w:rsid w:val="002B08C9"/>
    <w:rsid w:val="002B146F"/>
    <w:rsid w:val="002B1FC5"/>
    <w:rsid w:val="002B2F6E"/>
    <w:rsid w:val="002B4672"/>
    <w:rsid w:val="002B49F5"/>
    <w:rsid w:val="002C0869"/>
    <w:rsid w:val="002C304A"/>
    <w:rsid w:val="002C4180"/>
    <w:rsid w:val="002C5B03"/>
    <w:rsid w:val="002D690C"/>
    <w:rsid w:val="002D76AD"/>
    <w:rsid w:val="002D7C75"/>
    <w:rsid w:val="002E1F47"/>
    <w:rsid w:val="002E22B9"/>
    <w:rsid w:val="002F08E5"/>
    <w:rsid w:val="002F390F"/>
    <w:rsid w:val="002F39E6"/>
    <w:rsid w:val="002F650B"/>
    <w:rsid w:val="002F6ACC"/>
    <w:rsid w:val="00300721"/>
    <w:rsid w:val="00300ED5"/>
    <w:rsid w:val="00303055"/>
    <w:rsid w:val="00303414"/>
    <w:rsid w:val="0030390F"/>
    <w:rsid w:val="00305C7C"/>
    <w:rsid w:val="0030696B"/>
    <w:rsid w:val="003074B8"/>
    <w:rsid w:val="00311C9A"/>
    <w:rsid w:val="00312483"/>
    <w:rsid w:val="00312F6A"/>
    <w:rsid w:val="003133DD"/>
    <w:rsid w:val="00313D7B"/>
    <w:rsid w:val="00317DB7"/>
    <w:rsid w:val="0032067C"/>
    <w:rsid w:val="003209D1"/>
    <w:rsid w:val="00321A46"/>
    <w:rsid w:val="00322F85"/>
    <w:rsid w:val="003231ED"/>
    <w:rsid w:val="003247C6"/>
    <w:rsid w:val="00325118"/>
    <w:rsid w:val="00326593"/>
    <w:rsid w:val="00331F0C"/>
    <w:rsid w:val="00333713"/>
    <w:rsid w:val="00335504"/>
    <w:rsid w:val="00340683"/>
    <w:rsid w:val="00342046"/>
    <w:rsid w:val="003435FE"/>
    <w:rsid w:val="0034543B"/>
    <w:rsid w:val="00345FD4"/>
    <w:rsid w:val="00346790"/>
    <w:rsid w:val="0034679E"/>
    <w:rsid w:val="003469C7"/>
    <w:rsid w:val="003514D7"/>
    <w:rsid w:val="00353A5A"/>
    <w:rsid w:val="003546D8"/>
    <w:rsid w:val="00355DA7"/>
    <w:rsid w:val="00357569"/>
    <w:rsid w:val="003607C1"/>
    <w:rsid w:val="0036115E"/>
    <w:rsid w:val="0036338E"/>
    <w:rsid w:val="003633D9"/>
    <w:rsid w:val="00365364"/>
    <w:rsid w:val="00367E73"/>
    <w:rsid w:val="00367FA6"/>
    <w:rsid w:val="0037100B"/>
    <w:rsid w:val="00380883"/>
    <w:rsid w:val="003813E8"/>
    <w:rsid w:val="0038693A"/>
    <w:rsid w:val="00386C06"/>
    <w:rsid w:val="00391BA7"/>
    <w:rsid w:val="00392521"/>
    <w:rsid w:val="00393DFF"/>
    <w:rsid w:val="003A0B7E"/>
    <w:rsid w:val="003A163C"/>
    <w:rsid w:val="003A5867"/>
    <w:rsid w:val="003A5E26"/>
    <w:rsid w:val="003A5E2C"/>
    <w:rsid w:val="003B099E"/>
    <w:rsid w:val="003B2A5B"/>
    <w:rsid w:val="003B321B"/>
    <w:rsid w:val="003B3DC8"/>
    <w:rsid w:val="003B45F5"/>
    <w:rsid w:val="003B7834"/>
    <w:rsid w:val="003C3F63"/>
    <w:rsid w:val="003C4608"/>
    <w:rsid w:val="003C6A62"/>
    <w:rsid w:val="003C7939"/>
    <w:rsid w:val="003C7A3D"/>
    <w:rsid w:val="003D0277"/>
    <w:rsid w:val="003D2474"/>
    <w:rsid w:val="003D4353"/>
    <w:rsid w:val="003D48D7"/>
    <w:rsid w:val="003D6F2D"/>
    <w:rsid w:val="003D7E4C"/>
    <w:rsid w:val="003E0A95"/>
    <w:rsid w:val="003E26CF"/>
    <w:rsid w:val="003E3CC1"/>
    <w:rsid w:val="003E40BB"/>
    <w:rsid w:val="003E554A"/>
    <w:rsid w:val="003E6AB7"/>
    <w:rsid w:val="003E7D3A"/>
    <w:rsid w:val="003F017B"/>
    <w:rsid w:val="003F44AE"/>
    <w:rsid w:val="003F7568"/>
    <w:rsid w:val="003F7BF9"/>
    <w:rsid w:val="00400A5E"/>
    <w:rsid w:val="00403CA5"/>
    <w:rsid w:val="00404F7E"/>
    <w:rsid w:val="00405C1E"/>
    <w:rsid w:val="004162B7"/>
    <w:rsid w:val="00416794"/>
    <w:rsid w:val="00423C57"/>
    <w:rsid w:val="004246CF"/>
    <w:rsid w:val="00427BBE"/>
    <w:rsid w:val="00427D93"/>
    <w:rsid w:val="00432AC5"/>
    <w:rsid w:val="0043471F"/>
    <w:rsid w:val="0043522C"/>
    <w:rsid w:val="00435B36"/>
    <w:rsid w:val="00441613"/>
    <w:rsid w:val="00441B90"/>
    <w:rsid w:val="0044246A"/>
    <w:rsid w:val="004434E5"/>
    <w:rsid w:val="00443C6B"/>
    <w:rsid w:val="00447AB5"/>
    <w:rsid w:val="00447E93"/>
    <w:rsid w:val="00450B8B"/>
    <w:rsid w:val="004563DB"/>
    <w:rsid w:val="00460065"/>
    <w:rsid w:val="00461D51"/>
    <w:rsid w:val="004628EA"/>
    <w:rsid w:val="0046347B"/>
    <w:rsid w:val="00466DA8"/>
    <w:rsid w:val="0047175F"/>
    <w:rsid w:val="00471F6F"/>
    <w:rsid w:val="00473C61"/>
    <w:rsid w:val="00473D17"/>
    <w:rsid w:val="00475152"/>
    <w:rsid w:val="00477143"/>
    <w:rsid w:val="00480B0C"/>
    <w:rsid w:val="00480B66"/>
    <w:rsid w:val="004826A5"/>
    <w:rsid w:val="004827DD"/>
    <w:rsid w:val="00482A32"/>
    <w:rsid w:val="00483078"/>
    <w:rsid w:val="00483C9F"/>
    <w:rsid w:val="00484609"/>
    <w:rsid w:val="00485A65"/>
    <w:rsid w:val="00486510"/>
    <w:rsid w:val="0048762A"/>
    <w:rsid w:val="004876E0"/>
    <w:rsid w:val="00490151"/>
    <w:rsid w:val="00490A7E"/>
    <w:rsid w:val="0049135F"/>
    <w:rsid w:val="00491524"/>
    <w:rsid w:val="00492FEE"/>
    <w:rsid w:val="004966AF"/>
    <w:rsid w:val="0049716D"/>
    <w:rsid w:val="00497511"/>
    <w:rsid w:val="00497A74"/>
    <w:rsid w:val="004A0EE8"/>
    <w:rsid w:val="004A4A4A"/>
    <w:rsid w:val="004A5030"/>
    <w:rsid w:val="004A598F"/>
    <w:rsid w:val="004A62AE"/>
    <w:rsid w:val="004A73F6"/>
    <w:rsid w:val="004B01AC"/>
    <w:rsid w:val="004B33F2"/>
    <w:rsid w:val="004B3E21"/>
    <w:rsid w:val="004B4ECF"/>
    <w:rsid w:val="004B742F"/>
    <w:rsid w:val="004B7EA0"/>
    <w:rsid w:val="004C08D2"/>
    <w:rsid w:val="004C20BC"/>
    <w:rsid w:val="004D239B"/>
    <w:rsid w:val="004D30FC"/>
    <w:rsid w:val="004D3D1F"/>
    <w:rsid w:val="004D74E8"/>
    <w:rsid w:val="004D7B3B"/>
    <w:rsid w:val="004E0A6E"/>
    <w:rsid w:val="004E3B90"/>
    <w:rsid w:val="004E47F0"/>
    <w:rsid w:val="004E61C9"/>
    <w:rsid w:val="004F0FF1"/>
    <w:rsid w:val="004F111C"/>
    <w:rsid w:val="004F2570"/>
    <w:rsid w:val="004F4C04"/>
    <w:rsid w:val="004F64A4"/>
    <w:rsid w:val="00501F00"/>
    <w:rsid w:val="005021C7"/>
    <w:rsid w:val="00502968"/>
    <w:rsid w:val="005031BE"/>
    <w:rsid w:val="005046B6"/>
    <w:rsid w:val="005048AE"/>
    <w:rsid w:val="00507201"/>
    <w:rsid w:val="0051094F"/>
    <w:rsid w:val="00511109"/>
    <w:rsid w:val="00511CF2"/>
    <w:rsid w:val="0051288E"/>
    <w:rsid w:val="00512D39"/>
    <w:rsid w:val="00514633"/>
    <w:rsid w:val="00517712"/>
    <w:rsid w:val="005211FF"/>
    <w:rsid w:val="00522BAC"/>
    <w:rsid w:val="00523500"/>
    <w:rsid w:val="005238F4"/>
    <w:rsid w:val="00524EF6"/>
    <w:rsid w:val="005250A7"/>
    <w:rsid w:val="005308C9"/>
    <w:rsid w:val="00530F43"/>
    <w:rsid w:val="0053288D"/>
    <w:rsid w:val="00533A73"/>
    <w:rsid w:val="0053443B"/>
    <w:rsid w:val="005369AA"/>
    <w:rsid w:val="00536B7C"/>
    <w:rsid w:val="00537425"/>
    <w:rsid w:val="00537B8D"/>
    <w:rsid w:val="0054087C"/>
    <w:rsid w:val="00543592"/>
    <w:rsid w:val="00544C9C"/>
    <w:rsid w:val="0054626F"/>
    <w:rsid w:val="0055141E"/>
    <w:rsid w:val="005545C8"/>
    <w:rsid w:val="00554B15"/>
    <w:rsid w:val="0055532F"/>
    <w:rsid w:val="0055592D"/>
    <w:rsid w:val="0055647D"/>
    <w:rsid w:val="00556517"/>
    <w:rsid w:val="00556E1A"/>
    <w:rsid w:val="005602CF"/>
    <w:rsid w:val="00560AF8"/>
    <w:rsid w:val="0056140B"/>
    <w:rsid w:val="00561605"/>
    <w:rsid w:val="00562813"/>
    <w:rsid w:val="00565C45"/>
    <w:rsid w:val="00567A64"/>
    <w:rsid w:val="00570975"/>
    <w:rsid w:val="00570CD8"/>
    <w:rsid w:val="00571236"/>
    <w:rsid w:val="00572BE1"/>
    <w:rsid w:val="005775F4"/>
    <w:rsid w:val="005778CD"/>
    <w:rsid w:val="005801CB"/>
    <w:rsid w:val="00585886"/>
    <w:rsid w:val="005940E5"/>
    <w:rsid w:val="005949E4"/>
    <w:rsid w:val="00596434"/>
    <w:rsid w:val="005A338E"/>
    <w:rsid w:val="005A36AD"/>
    <w:rsid w:val="005A3B53"/>
    <w:rsid w:val="005A46F9"/>
    <w:rsid w:val="005A53B8"/>
    <w:rsid w:val="005B010D"/>
    <w:rsid w:val="005B05AA"/>
    <w:rsid w:val="005B071D"/>
    <w:rsid w:val="005B2BCA"/>
    <w:rsid w:val="005B318E"/>
    <w:rsid w:val="005B4529"/>
    <w:rsid w:val="005B4841"/>
    <w:rsid w:val="005B5EE8"/>
    <w:rsid w:val="005C038A"/>
    <w:rsid w:val="005C0F09"/>
    <w:rsid w:val="005C4EDA"/>
    <w:rsid w:val="005C7E35"/>
    <w:rsid w:val="005D1DC0"/>
    <w:rsid w:val="005D3854"/>
    <w:rsid w:val="005D72F0"/>
    <w:rsid w:val="005D7B46"/>
    <w:rsid w:val="005D7C24"/>
    <w:rsid w:val="005E0445"/>
    <w:rsid w:val="005E3B99"/>
    <w:rsid w:val="005E4D20"/>
    <w:rsid w:val="005E51AC"/>
    <w:rsid w:val="005E6613"/>
    <w:rsid w:val="005F0B52"/>
    <w:rsid w:val="005F1E57"/>
    <w:rsid w:val="005F3989"/>
    <w:rsid w:val="005F3E0B"/>
    <w:rsid w:val="005F606E"/>
    <w:rsid w:val="005F74D4"/>
    <w:rsid w:val="005F74EC"/>
    <w:rsid w:val="005F7C34"/>
    <w:rsid w:val="00600068"/>
    <w:rsid w:val="00600105"/>
    <w:rsid w:val="006012A6"/>
    <w:rsid w:val="00603A71"/>
    <w:rsid w:val="00605A0F"/>
    <w:rsid w:val="00610B20"/>
    <w:rsid w:val="006111D8"/>
    <w:rsid w:val="00613D61"/>
    <w:rsid w:val="00613F0D"/>
    <w:rsid w:val="006144CC"/>
    <w:rsid w:val="00614AF8"/>
    <w:rsid w:val="00616655"/>
    <w:rsid w:val="006237E1"/>
    <w:rsid w:val="006244F0"/>
    <w:rsid w:val="00624996"/>
    <w:rsid w:val="00624AB8"/>
    <w:rsid w:val="00624E41"/>
    <w:rsid w:val="00626593"/>
    <w:rsid w:val="00626902"/>
    <w:rsid w:val="00627356"/>
    <w:rsid w:val="00632CF2"/>
    <w:rsid w:val="00633C42"/>
    <w:rsid w:val="00633F73"/>
    <w:rsid w:val="0063444C"/>
    <w:rsid w:val="00642E1B"/>
    <w:rsid w:val="006436B0"/>
    <w:rsid w:val="00644020"/>
    <w:rsid w:val="006460AD"/>
    <w:rsid w:val="00646322"/>
    <w:rsid w:val="00650868"/>
    <w:rsid w:val="00650A33"/>
    <w:rsid w:val="006513DA"/>
    <w:rsid w:val="00652321"/>
    <w:rsid w:val="00653504"/>
    <w:rsid w:val="006541B8"/>
    <w:rsid w:val="00656CFF"/>
    <w:rsid w:val="00657CC1"/>
    <w:rsid w:val="0066054A"/>
    <w:rsid w:val="00661768"/>
    <w:rsid w:val="00662ABC"/>
    <w:rsid w:val="00663DC4"/>
    <w:rsid w:val="00665E8F"/>
    <w:rsid w:val="00667F99"/>
    <w:rsid w:val="00671530"/>
    <w:rsid w:val="00671B22"/>
    <w:rsid w:val="00671C81"/>
    <w:rsid w:val="00671DCD"/>
    <w:rsid w:val="00671E49"/>
    <w:rsid w:val="00673602"/>
    <w:rsid w:val="00674738"/>
    <w:rsid w:val="00675B83"/>
    <w:rsid w:val="00680BEE"/>
    <w:rsid w:val="006831C2"/>
    <w:rsid w:val="00684E3C"/>
    <w:rsid w:val="00687D74"/>
    <w:rsid w:val="0069129B"/>
    <w:rsid w:val="006917BD"/>
    <w:rsid w:val="00693945"/>
    <w:rsid w:val="00697260"/>
    <w:rsid w:val="006A001E"/>
    <w:rsid w:val="006A0037"/>
    <w:rsid w:val="006A22EE"/>
    <w:rsid w:val="006A42B0"/>
    <w:rsid w:val="006A4761"/>
    <w:rsid w:val="006B0191"/>
    <w:rsid w:val="006B3D00"/>
    <w:rsid w:val="006B5117"/>
    <w:rsid w:val="006B7179"/>
    <w:rsid w:val="006B7320"/>
    <w:rsid w:val="006C3F96"/>
    <w:rsid w:val="006C44F0"/>
    <w:rsid w:val="006C4576"/>
    <w:rsid w:val="006C45AA"/>
    <w:rsid w:val="006C46FF"/>
    <w:rsid w:val="006C5D6D"/>
    <w:rsid w:val="006C6C6A"/>
    <w:rsid w:val="006D103C"/>
    <w:rsid w:val="006D1FA1"/>
    <w:rsid w:val="006D2B9E"/>
    <w:rsid w:val="006D306A"/>
    <w:rsid w:val="006D4941"/>
    <w:rsid w:val="006D5D79"/>
    <w:rsid w:val="006D7F06"/>
    <w:rsid w:val="006E359B"/>
    <w:rsid w:val="006E445D"/>
    <w:rsid w:val="006E6122"/>
    <w:rsid w:val="006F064E"/>
    <w:rsid w:val="006F2CF9"/>
    <w:rsid w:val="006F340F"/>
    <w:rsid w:val="006F4750"/>
    <w:rsid w:val="006F50AA"/>
    <w:rsid w:val="006F5361"/>
    <w:rsid w:val="007004B0"/>
    <w:rsid w:val="0070099E"/>
    <w:rsid w:val="00702D9A"/>
    <w:rsid w:val="00705776"/>
    <w:rsid w:val="00706A88"/>
    <w:rsid w:val="00707FB9"/>
    <w:rsid w:val="00710DF1"/>
    <w:rsid w:val="007112CB"/>
    <w:rsid w:val="007132A9"/>
    <w:rsid w:val="00714462"/>
    <w:rsid w:val="007149CE"/>
    <w:rsid w:val="0071585E"/>
    <w:rsid w:val="00715F7D"/>
    <w:rsid w:val="00717001"/>
    <w:rsid w:val="0071711D"/>
    <w:rsid w:val="007213B0"/>
    <w:rsid w:val="00721D87"/>
    <w:rsid w:val="00722E15"/>
    <w:rsid w:val="0072420D"/>
    <w:rsid w:val="00725725"/>
    <w:rsid w:val="00726EAF"/>
    <w:rsid w:val="00727C85"/>
    <w:rsid w:val="00731C62"/>
    <w:rsid w:val="00735AD6"/>
    <w:rsid w:val="00736422"/>
    <w:rsid w:val="0073663C"/>
    <w:rsid w:val="00737A4D"/>
    <w:rsid w:val="007411FE"/>
    <w:rsid w:val="00742F9E"/>
    <w:rsid w:val="00745BE8"/>
    <w:rsid w:val="00746873"/>
    <w:rsid w:val="007512AF"/>
    <w:rsid w:val="00751DD5"/>
    <w:rsid w:val="00752D6E"/>
    <w:rsid w:val="00752ED2"/>
    <w:rsid w:val="00752F53"/>
    <w:rsid w:val="00753461"/>
    <w:rsid w:val="0075362F"/>
    <w:rsid w:val="00753A58"/>
    <w:rsid w:val="007553DF"/>
    <w:rsid w:val="007564FD"/>
    <w:rsid w:val="00757DBD"/>
    <w:rsid w:val="007605B2"/>
    <w:rsid w:val="00762023"/>
    <w:rsid w:val="00762E88"/>
    <w:rsid w:val="00763DE4"/>
    <w:rsid w:val="00767CC9"/>
    <w:rsid w:val="00770E67"/>
    <w:rsid w:val="007712D7"/>
    <w:rsid w:val="00773461"/>
    <w:rsid w:val="007832A9"/>
    <w:rsid w:val="00784357"/>
    <w:rsid w:val="007853A2"/>
    <w:rsid w:val="007909A0"/>
    <w:rsid w:val="00791759"/>
    <w:rsid w:val="007927DC"/>
    <w:rsid w:val="00793EAB"/>
    <w:rsid w:val="00795E64"/>
    <w:rsid w:val="007970D2"/>
    <w:rsid w:val="00797670"/>
    <w:rsid w:val="007A6F11"/>
    <w:rsid w:val="007A7A14"/>
    <w:rsid w:val="007B007B"/>
    <w:rsid w:val="007B139E"/>
    <w:rsid w:val="007B2F3F"/>
    <w:rsid w:val="007B3575"/>
    <w:rsid w:val="007B3ADE"/>
    <w:rsid w:val="007B4609"/>
    <w:rsid w:val="007B506A"/>
    <w:rsid w:val="007B5DCB"/>
    <w:rsid w:val="007B6759"/>
    <w:rsid w:val="007B6B64"/>
    <w:rsid w:val="007B73D3"/>
    <w:rsid w:val="007B7BD7"/>
    <w:rsid w:val="007C0927"/>
    <w:rsid w:val="007C1362"/>
    <w:rsid w:val="007C2962"/>
    <w:rsid w:val="007C3267"/>
    <w:rsid w:val="007C36D7"/>
    <w:rsid w:val="007C559D"/>
    <w:rsid w:val="007C5B96"/>
    <w:rsid w:val="007C755B"/>
    <w:rsid w:val="007C79E8"/>
    <w:rsid w:val="007C7A9B"/>
    <w:rsid w:val="007D06F2"/>
    <w:rsid w:val="007D146C"/>
    <w:rsid w:val="007D24FB"/>
    <w:rsid w:val="007D2C5C"/>
    <w:rsid w:val="007D3235"/>
    <w:rsid w:val="007D3A92"/>
    <w:rsid w:val="007D580B"/>
    <w:rsid w:val="007D7408"/>
    <w:rsid w:val="007D74D8"/>
    <w:rsid w:val="007E15C2"/>
    <w:rsid w:val="007E173B"/>
    <w:rsid w:val="007E1AB6"/>
    <w:rsid w:val="007E34B3"/>
    <w:rsid w:val="007E5970"/>
    <w:rsid w:val="007E6F2C"/>
    <w:rsid w:val="007E7ECF"/>
    <w:rsid w:val="007F0698"/>
    <w:rsid w:val="007F132A"/>
    <w:rsid w:val="007F1ED9"/>
    <w:rsid w:val="007F7EDE"/>
    <w:rsid w:val="0080000E"/>
    <w:rsid w:val="00800AF3"/>
    <w:rsid w:val="0080335E"/>
    <w:rsid w:val="00803B6B"/>
    <w:rsid w:val="0080528A"/>
    <w:rsid w:val="00807643"/>
    <w:rsid w:val="00807A7A"/>
    <w:rsid w:val="00810A7C"/>
    <w:rsid w:val="00811887"/>
    <w:rsid w:val="00812363"/>
    <w:rsid w:val="008123C3"/>
    <w:rsid w:val="00812B00"/>
    <w:rsid w:val="00812B49"/>
    <w:rsid w:val="00813C52"/>
    <w:rsid w:val="00817879"/>
    <w:rsid w:val="00817EE9"/>
    <w:rsid w:val="00817FB5"/>
    <w:rsid w:val="00820161"/>
    <w:rsid w:val="008212AC"/>
    <w:rsid w:val="008244F0"/>
    <w:rsid w:val="008246C6"/>
    <w:rsid w:val="008262BB"/>
    <w:rsid w:val="008274E2"/>
    <w:rsid w:val="00827BD8"/>
    <w:rsid w:val="0083069E"/>
    <w:rsid w:val="00831A13"/>
    <w:rsid w:val="00831A38"/>
    <w:rsid w:val="00832121"/>
    <w:rsid w:val="00832F66"/>
    <w:rsid w:val="00835AB3"/>
    <w:rsid w:val="008363A6"/>
    <w:rsid w:val="00836C22"/>
    <w:rsid w:val="008379F6"/>
    <w:rsid w:val="00837F5D"/>
    <w:rsid w:val="00842D14"/>
    <w:rsid w:val="008440E9"/>
    <w:rsid w:val="00844AF0"/>
    <w:rsid w:val="0084645C"/>
    <w:rsid w:val="0084780C"/>
    <w:rsid w:val="00847B57"/>
    <w:rsid w:val="0085095D"/>
    <w:rsid w:val="008519A7"/>
    <w:rsid w:val="00851F2F"/>
    <w:rsid w:val="0085391E"/>
    <w:rsid w:val="00854B4F"/>
    <w:rsid w:val="00855B80"/>
    <w:rsid w:val="008570A6"/>
    <w:rsid w:val="008572DA"/>
    <w:rsid w:val="008610EA"/>
    <w:rsid w:val="00863B00"/>
    <w:rsid w:val="008642F1"/>
    <w:rsid w:val="00865887"/>
    <w:rsid w:val="00867319"/>
    <w:rsid w:val="00867C81"/>
    <w:rsid w:val="00867E4D"/>
    <w:rsid w:val="00871B8A"/>
    <w:rsid w:val="0087343A"/>
    <w:rsid w:val="008756EC"/>
    <w:rsid w:val="00875BA8"/>
    <w:rsid w:val="008803F7"/>
    <w:rsid w:val="00880C5C"/>
    <w:rsid w:val="008810AC"/>
    <w:rsid w:val="00882709"/>
    <w:rsid w:val="00886014"/>
    <w:rsid w:val="008868A8"/>
    <w:rsid w:val="00886E19"/>
    <w:rsid w:val="008874C3"/>
    <w:rsid w:val="00887588"/>
    <w:rsid w:val="008900DE"/>
    <w:rsid w:val="0089184A"/>
    <w:rsid w:val="00893909"/>
    <w:rsid w:val="00894AC9"/>
    <w:rsid w:val="00896967"/>
    <w:rsid w:val="00896AD5"/>
    <w:rsid w:val="008975E1"/>
    <w:rsid w:val="0089777E"/>
    <w:rsid w:val="008A2952"/>
    <w:rsid w:val="008A3169"/>
    <w:rsid w:val="008A483E"/>
    <w:rsid w:val="008A56CE"/>
    <w:rsid w:val="008A750A"/>
    <w:rsid w:val="008B1FC9"/>
    <w:rsid w:val="008B683D"/>
    <w:rsid w:val="008C1E2F"/>
    <w:rsid w:val="008C531D"/>
    <w:rsid w:val="008C7E7F"/>
    <w:rsid w:val="008D2699"/>
    <w:rsid w:val="008D339C"/>
    <w:rsid w:val="008D452C"/>
    <w:rsid w:val="008D4CD1"/>
    <w:rsid w:val="008D6F77"/>
    <w:rsid w:val="008E019F"/>
    <w:rsid w:val="008E1210"/>
    <w:rsid w:val="008E3346"/>
    <w:rsid w:val="008E371A"/>
    <w:rsid w:val="008E389B"/>
    <w:rsid w:val="008E5AF9"/>
    <w:rsid w:val="008E68EE"/>
    <w:rsid w:val="008E7EA4"/>
    <w:rsid w:val="008F04A5"/>
    <w:rsid w:val="008F2867"/>
    <w:rsid w:val="008F5637"/>
    <w:rsid w:val="008F66CF"/>
    <w:rsid w:val="00901B37"/>
    <w:rsid w:val="00904152"/>
    <w:rsid w:val="00904593"/>
    <w:rsid w:val="00906369"/>
    <w:rsid w:val="00906915"/>
    <w:rsid w:val="009069D8"/>
    <w:rsid w:val="00911493"/>
    <w:rsid w:val="00912147"/>
    <w:rsid w:val="0091217F"/>
    <w:rsid w:val="009125E4"/>
    <w:rsid w:val="0091294C"/>
    <w:rsid w:val="00913533"/>
    <w:rsid w:val="00913801"/>
    <w:rsid w:val="0091454B"/>
    <w:rsid w:val="00916E63"/>
    <w:rsid w:val="00917350"/>
    <w:rsid w:val="00920D94"/>
    <w:rsid w:val="00920EA9"/>
    <w:rsid w:val="00920FC5"/>
    <w:rsid w:val="009213CD"/>
    <w:rsid w:val="009214F4"/>
    <w:rsid w:val="00931493"/>
    <w:rsid w:val="00933501"/>
    <w:rsid w:val="00934514"/>
    <w:rsid w:val="00934567"/>
    <w:rsid w:val="0093600D"/>
    <w:rsid w:val="009377AB"/>
    <w:rsid w:val="00940F4D"/>
    <w:rsid w:val="00941281"/>
    <w:rsid w:val="00942E99"/>
    <w:rsid w:val="00943C23"/>
    <w:rsid w:val="00943ED2"/>
    <w:rsid w:val="009442F4"/>
    <w:rsid w:val="009507DA"/>
    <w:rsid w:val="0095232B"/>
    <w:rsid w:val="00952468"/>
    <w:rsid w:val="009562F1"/>
    <w:rsid w:val="00962F39"/>
    <w:rsid w:val="00966D6A"/>
    <w:rsid w:val="00966F13"/>
    <w:rsid w:val="0096740A"/>
    <w:rsid w:val="009704F2"/>
    <w:rsid w:val="009725B5"/>
    <w:rsid w:val="00973621"/>
    <w:rsid w:val="00973939"/>
    <w:rsid w:val="00973CD1"/>
    <w:rsid w:val="00973F73"/>
    <w:rsid w:val="00974294"/>
    <w:rsid w:val="009752B1"/>
    <w:rsid w:val="00977D04"/>
    <w:rsid w:val="0098360B"/>
    <w:rsid w:val="0098392A"/>
    <w:rsid w:val="009866A4"/>
    <w:rsid w:val="00991CB5"/>
    <w:rsid w:val="00992A7E"/>
    <w:rsid w:val="009946DA"/>
    <w:rsid w:val="00997B3F"/>
    <w:rsid w:val="009A2FBE"/>
    <w:rsid w:val="009A38B9"/>
    <w:rsid w:val="009A4904"/>
    <w:rsid w:val="009A4BA6"/>
    <w:rsid w:val="009A5251"/>
    <w:rsid w:val="009A5DAF"/>
    <w:rsid w:val="009A6B43"/>
    <w:rsid w:val="009A6D0A"/>
    <w:rsid w:val="009A74AE"/>
    <w:rsid w:val="009B1726"/>
    <w:rsid w:val="009B2CC0"/>
    <w:rsid w:val="009B36B9"/>
    <w:rsid w:val="009B4671"/>
    <w:rsid w:val="009B4989"/>
    <w:rsid w:val="009B5155"/>
    <w:rsid w:val="009B601A"/>
    <w:rsid w:val="009B65DA"/>
    <w:rsid w:val="009B788F"/>
    <w:rsid w:val="009C1995"/>
    <w:rsid w:val="009C22A4"/>
    <w:rsid w:val="009C39AD"/>
    <w:rsid w:val="009C428B"/>
    <w:rsid w:val="009C514E"/>
    <w:rsid w:val="009C5A27"/>
    <w:rsid w:val="009D0DAD"/>
    <w:rsid w:val="009D30E9"/>
    <w:rsid w:val="009D3D7C"/>
    <w:rsid w:val="009D6DD7"/>
    <w:rsid w:val="009D707C"/>
    <w:rsid w:val="009D7CDA"/>
    <w:rsid w:val="009E11BA"/>
    <w:rsid w:val="009E14AE"/>
    <w:rsid w:val="009E1D1B"/>
    <w:rsid w:val="009E5B50"/>
    <w:rsid w:val="009F045C"/>
    <w:rsid w:val="009F3D21"/>
    <w:rsid w:val="009F7111"/>
    <w:rsid w:val="00A00BCE"/>
    <w:rsid w:val="00A01858"/>
    <w:rsid w:val="00A03677"/>
    <w:rsid w:val="00A0597F"/>
    <w:rsid w:val="00A06C28"/>
    <w:rsid w:val="00A075DA"/>
    <w:rsid w:val="00A143F1"/>
    <w:rsid w:val="00A144DC"/>
    <w:rsid w:val="00A1464E"/>
    <w:rsid w:val="00A16C88"/>
    <w:rsid w:val="00A17498"/>
    <w:rsid w:val="00A176FA"/>
    <w:rsid w:val="00A20301"/>
    <w:rsid w:val="00A216BD"/>
    <w:rsid w:val="00A24918"/>
    <w:rsid w:val="00A24C6E"/>
    <w:rsid w:val="00A2743F"/>
    <w:rsid w:val="00A32955"/>
    <w:rsid w:val="00A329E2"/>
    <w:rsid w:val="00A36405"/>
    <w:rsid w:val="00A42EF7"/>
    <w:rsid w:val="00A43749"/>
    <w:rsid w:val="00A44ECA"/>
    <w:rsid w:val="00A50007"/>
    <w:rsid w:val="00A50530"/>
    <w:rsid w:val="00A51CDD"/>
    <w:rsid w:val="00A53980"/>
    <w:rsid w:val="00A56D58"/>
    <w:rsid w:val="00A61BBC"/>
    <w:rsid w:val="00A63C54"/>
    <w:rsid w:val="00A6528C"/>
    <w:rsid w:val="00A6570E"/>
    <w:rsid w:val="00A6626B"/>
    <w:rsid w:val="00A7054B"/>
    <w:rsid w:val="00A707DF"/>
    <w:rsid w:val="00A72982"/>
    <w:rsid w:val="00A72F60"/>
    <w:rsid w:val="00A742EC"/>
    <w:rsid w:val="00A7481E"/>
    <w:rsid w:val="00A75356"/>
    <w:rsid w:val="00A75DFE"/>
    <w:rsid w:val="00A76E0C"/>
    <w:rsid w:val="00A7707C"/>
    <w:rsid w:val="00A77C83"/>
    <w:rsid w:val="00A82024"/>
    <w:rsid w:val="00A83110"/>
    <w:rsid w:val="00A875EC"/>
    <w:rsid w:val="00A95F3C"/>
    <w:rsid w:val="00A969E4"/>
    <w:rsid w:val="00A96B41"/>
    <w:rsid w:val="00A97E23"/>
    <w:rsid w:val="00AA03B0"/>
    <w:rsid w:val="00AA22F6"/>
    <w:rsid w:val="00AA2ED4"/>
    <w:rsid w:val="00AA4A1F"/>
    <w:rsid w:val="00AA6691"/>
    <w:rsid w:val="00AA66FC"/>
    <w:rsid w:val="00AA7A30"/>
    <w:rsid w:val="00AB206B"/>
    <w:rsid w:val="00AB285E"/>
    <w:rsid w:val="00AB3F7B"/>
    <w:rsid w:val="00AB45CE"/>
    <w:rsid w:val="00AB64D8"/>
    <w:rsid w:val="00AC2125"/>
    <w:rsid w:val="00AC3E3A"/>
    <w:rsid w:val="00AC6C5A"/>
    <w:rsid w:val="00AC7F35"/>
    <w:rsid w:val="00AD0634"/>
    <w:rsid w:val="00AD19D2"/>
    <w:rsid w:val="00AD55D6"/>
    <w:rsid w:val="00AD7DC2"/>
    <w:rsid w:val="00AE0DA4"/>
    <w:rsid w:val="00AE2C47"/>
    <w:rsid w:val="00AE4997"/>
    <w:rsid w:val="00AE58E5"/>
    <w:rsid w:val="00AE5D39"/>
    <w:rsid w:val="00AE70D2"/>
    <w:rsid w:val="00AE7A28"/>
    <w:rsid w:val="00AE7B38"/>
    <w:rsid w:val="00AF003B"/>
    <w:rsid w:val="00AF16D9"/>
    <w:rsid w:val="00AF1B35"/>
    <w:rsid w:val="00AF1CA1"/>
    <w:rsid w:val="00AF30CA"/>
    <w:rsid w:val="00AF31E3"/>
    <w:rsid w:val="00AF335D"/>
    <w:rsid w:val="00AF3785"/>
    <w:rsid w:val="00AF3B24"/>
    <w:rsid w:val="00AF57B4"/>
    <w:rsid w:val="00AF57D2"/>
    <w:rsid w:val="00AF6E1B"/>
    <w:rsid w:val="00AF7EC4"/>
    <w:rsid w:val="00B01D9B"/>
    <w:rsid w:val="00B0250D"/>
    <w:rsid w:val="00B02CA6"/>
    <w:rsid w:val="00B03A0D"/>
    <w:rsid w:val="00B0459A"/>
    <w:rsid w:val="00B04C3F"/>
    <w:rsid w:val="00B06A50"/>
    <w:rsid w:val="00B07316"/>
    <w:rsid w:val="00B074EA"/>
    <w:rsid w:val="00B07524"/>
    <w:rsid w:val="00B102B4"/>
    <w:rsid w:val="00B107F5"/>
    <w:rsid w:val="00B110FC"/>
    <w:rsid w:val="00B13B06"/>
    <w:rsid w:val="00B16B79"/>
    <w:rsid w:val="00B17586"/>
    <w:rsid w:val="00B20A66"/>
    <w:rsid w:val="00B2125E"/>
    <w:rsid w:val="00B2147D"/>
    <w:rsid w:val="00B22BD1"/>
    <w:rsid w:val="00B24AD2"/>
    <w:rsid w:val="00B25F93"/>
    <w:rsid w:val="00B3053E"/>
    <w:rsid w:val="00B33D81"/>
    <w:rsid w:val="00B34100"/>
    <w:rsid w:val="00B34236"/>
    <w:rsid w:val="00B405AF"/>
    <w:rsid w:val="00B41386"/>
    <w:rsid w:val="00B42A1E"/>
    <w:rsid w:val="00B42B01"/>
    <w:rsid w:val="00B507B2"/>
    <w:rsid w:val="00B5099D"/>
    <w:rsid w:val="00B51A77"/>
    <w:rsid w:val="00B53BB5"/>
    <w:rsid w:val="00B542FF"/>
    <w:rsid w:val="00B55505"/>
    <w:rsid w:val="00B61B63"/>
    <w:rsid w:val="00B62A44"/>
    <w:rsid w:val="00B62A94"/>
    <w:rsid w:val="00B63878"/>
    <w:rsid w:val="00B63B4B"/>
    <w:rsid w:val="00B6548F"/>
    <w:rsid w:val="00B66B72"/>
    <w:rsid w:val="00B67B84"/>
    <w:rsid w:val="00B70510"/>
    <w:rsid w:val="00B7341D"/>
    <w:rsid w:val="00B7437A"/>
    <w:rsid w:val="00B764A5"/>
    <w:rsid w:val="00B77729"/>
    <w:rsid w:val="00B77976"/>
    <w:rsid w:val="00B80754"/>
    <w:rsid w:val="00B85281"/>
    <w:rsid w:val="00B87DEF"/>
    <w:rsid w:val="00B90A7B"/>
    <w:rsid w:val="00B922FB"/>
    <w:rsid w:val="00B947FE"/>
    <w:rsid w:val="00B955D8"/>
    <w:rsid w:val="00B97FA4"/>
    <w:rsid w:val="00BA08E8"/>
    <w:rsid w:val="00BA233A"/>
    <w:rsid w:val="00BA2B21"/>
    <w:rsid w:val="00BB1AA4"/>
    <w:rsid w:val="00BB243F"/>
    <w:rsid w:val="00BB3C9C"/>
    <w:rsid w:val="00BB4B9A"/>
    <w:rsid w:val="00BB5049"/>
    <w:rsid w:val="00BB60AF"/>
    <w:rsid w:val="00BB74D8"/>
    <w:rsid w:val="00BC1D91"/>
    <w:rsid w:val="00BC233E"/>
    <w:rsid w:val="00BC54E0"/>
    <w:rsid w:val="00BC585A"/>
    <w:rsid w:val="00BD1B1C"/>
    <w:rsid w:val="00BD2728"/>
    <w:rsid w:val="00BD38FD"/>
    <w:rsid w:val="00BD3CF9"/>
    <w:rsid w:val="00BD5848"/>
    <w:rsid w:val="00BD7051"/>
    <w:rsid w:val="00BD7397"/>
    <w:rsid w:val="00BD7430"/>
    <w:rsid w:val="00BD7A96"/>
    <w:rsid w:val="00BE0575"/>
    <w:rsid w:val="00BE1476"/>
    <w:rsid w:val="00BE21F2"/>
    <w:rsid w:val="00BE23F3"/>
    <w:rsid w:val="00BE38FD"/>
    <w:rsid w:val="00BE4B9E"/>
    <w:rsid w:val="00BE5466"/>
    <w:rsid w:val="00BE5CD3"/>
    <w:rsid w:val="00BF02AB"/>
    <w:rsid w:val="00BF21BA"/>
    <w:rsid w:val="00BF4474"/>
    <w:rsid w:val="00BF57A2"/>
    <w:rsid w:val="00BF5AB4"/>
    <w:rsid w:val="00BF5E31"/>
    <w:rsid w:val="00BF7231"/>
    <w:rsid w:val="00BF7672"/>
    <w:rsid w:val="00C0195C"/>
    <w:rsid w:val="00C02D68"/>
    <w:rsid w:val="00C03568"/>
    <w:rsid w:val="00C066B6"/>
    <w:rsid w:val="00C11361"/>
    <w:rsid w:val="00C152E9"/>
    <w:rsid w:val="00C1717A"/>
    <w:rsid w:val="00C17C48"/>
    <w:rsid w:val="00C211BF"/>
    <w:rsid w:val="00C22286"/>
    <w:rsid w:val="00C22C5C"/>
    <w:rsid w:val="00C2461F"/>
    <w:rsid w:val="00C25828"/>
    <w:rsid w:val="00C27B09"/>
    <w:rsid w:val="00C32A15"/>
    <w:rsid w:val="00C33BFC"/>
    <w:rsid w:val="00C34367"/>
    <w:rsid w:val="00C35FB6"/>
    <w:rsid w:val="00C36306"/>
    <w:rsid w:val="00C40467"/>
    <w:rsid w:val="00C41804"/>
    <w:rsid w:val="00C429AA"/>
    <w:rsid w:val="00C4329D"/>
    <w:rsid w:val="00C4368C"/>
    <w:rsid w:val="00C470A4"/>
    <w:rsid w:val="00C4736C"/>
    <w:rsid w:val="00C473DD"/>
    <w:rsid w:val="00C505F8"/>
    <w:rsid w:val="00C5369F"/>
    <w:rsid w:val="00C54211"/>
    <w:rsid w:val="00C60FAC"/>
    <w:rsid w:val="00C63620"/>
    <w:rsid w:val="00C63A71"/>
    <w:rsid w:val="00C641F6"/>
    <w:rsid w:val="00C65ECA"/>
    <w:rsid w:val="00C663FC"/>
    <w:rsid w:val="00C670C4"/>
    <w:rsid w:val="00C70A17"/>
    <w:rsid w:val="00C7110B"/>
    <w:rsid w:val="00C72609"/>
    <w:rsid w:val="00C731B0"/>
    <w:rsid w:val="00C73C6E"/>
    <w:rsid w:val="00C745ED"/>
    <w:rsid w:val="00C77165"/>
    <w:rsid w:val="00C82216"/>
    <w:rsid w:val="00C82AFE"/>
    <w:rsid w:val="00C83DF5"/>
    <w:rsid w:val="00C843C3"/>
    <w:rsid w:val="00C84DD5"/>
    <w:rsid w:val="00C8621D"/>
    <w:rsid w:val="00C86D2B"/>
    <w:rsid w:val="00C87141"/>
    <w:rsid w:val="00C905CC"/>
    <w:rsid w:val="00C92B1D"/>
    <w:rsid w:val="00C94474"/>
    <w:rsid w:val="00CA0C5C"/>
    <w:rsid w:val="00CA1A57"/>
    <w:rsid w:val="00CA3632"/>
    <w:rsid w:val="00CA5CB9"/>
    <w:rsid w:val="00CA7CD0"/>
    <w:rsid w:val="00CB3B22"/>
    <w:rsid w:val="00CB468B"/>
    <w:rsid w:val="00CB4C79"/>
    <w:rsid w:val="00CB5CF6"/>
    <w:rsid w:val="00CB6B84"/>
    <w:rsid w:val="00CB7BEA"/>
    <w:rsid w:val="00CC2230"/>
    <w:rsid w:val="00CC42B5"/>
    <w:rsid w:val="00CC5CE3"/>
    <w:rsid w:val="00CC7074"/>
    <w:rsid w:val="00CD1E15"/>
    <w:rsid w:val="00CD1FDE"/>
    <w:rsid w:val="00CD31BB"/>
    <w:rsid w:val="00CD42DE"/>
    <w:rsid w:val="00CD4EFB"/>
    <w:rsid w:val="00CD5E82"/>
    <w:rsid w:val="00CD5F19"/>
    <w:rsid w:val="00CD71B1"/>
    <w:rsid w:val="00CD72CA"/>
    <w:rsid w:val="00CE2EE7"/>
    <w:rsid w:val="00CE44DB"/>
    <w:rsid w:val="00CE515E"/>
    <w:rsid w:val="00CE67C0"/>
    <w:rsid w:val="00CF0A38"/>
    <w:rsid w:val="00CF2D0C"/>
    <w:rsid w:val="00CF355B"/>
    <w:rsid w:val="00CF3C47"/>
    <w:rsid w:val="00CF4CFE"/>
    <w:rsid w:val="00CF4F7E"/>
    <w:rsid w:val="00CF50DF"/>
    <w:rsid w:val="00CF5D18"/>
    <w:rsid w:val="00CF7761"/>
    <w:rsid w:val="00D00798"/>
    <w:rsid w:val="00D01D65"/>
    <w:rsid w:val="00D023E1"/>
    <w:rsid w:val="00D029D2"/>
    <w:rsid w:val="00D0591F"/>
    <w:rsid w:val="00D0633E"/>
    <w:rsid w:val="00D06891"/>
    <w:rsid w:val="00D06AF8"/>
    <w:rsid w:val="00D06F6A"/>
    <w:rsid w:val="00D07333"/>
    <w:rsid w:val="00D074D7"/>
    <w:rsid w:val="00D07EE1"/>
    <w:rsid w:val="00D116D6"/>
    <w:rsid w:val="00D12247"/>
    <w:rsid w:val="00D142C4"/>
    <w:rsid w:val="00D1513F"/>
    <w:rsid w:val="00D16F37"/>
    <w:rsid w:val="00D17E8B"/>
    <w:rsid w:val="00D20A21"/>
    <w:rsid w:val="00D20C7F"/>
    <w:rsid w:val="00D23E76"/>
    <w:rsid w:val="00D24B19"/>
    <w:rsid w:val="00D279DD"/>
    <w:rsid w:val="00D33955"/>
    <w:rsid w:val="00D348E3"/>
    <w:rsid w:val="00D3551B"/>
    <w:rsid w:val="00D35C0E"/>
    <w:rsid w:val="00D361DC"/>
    <w:rsid w:val="00D36CCA"/>
    <w:rsid w:val="00D37034"/>
    <w:rsid w:val="00D3762A"/>
    <w:rsid w:val="00D37E10"/>
    <w:rsid w:val="00D40381"/>
    <w:rsid w:val="00D4048D"/>
    <w:rsid w:val="00D41672"/>
    <w:rsid w:val="00D41D2B"/>
    <w:rsid w:val="00D430B6"/>
    <w:rsid w:val="00D44894"/>
    <w:rsid w:val="00D454C1"/>
    <w:rsid w:val="00D4607E"/>
    <w:rsid w:val="00D46C40"/>
    <w:rsid w:val="00D477E7"/>
    <w:rsid w:val="00D50E37"/>
    <w:rsid w:val="00D51126"/>
    <w:rsid w:val="00D5286D"/>
    <w:rsid w:val="00D5328C"/>
    <w:rsid w:val="00D552AB"/>
    <w:rsid w:val="00D562D7"/>
    <w:rsid w:val="00D56DF4"/>
    <w:rsid w:val="00D6100F"/>
    <w:rsid w:val="00D61280"/>
    <w:rsid w:val="00D621E3"/>
    <w:rsid w:val="00D66696"/>
    <w:rsid w:val="00D6702B"/>
    <w:rsid w:val="00D70AE0"/>
    <w:rsid w:val="00D72240"/>
    <w:rsid w:val="00D73543"/>
    <w:rsid w:val="00D737E7"/>
    <w:rsid w:val="00D75098"/>
    <w:rsid w:val="00D777D9"/>
    <w:rsid w:val="00D77A23"/>
    <w:rsid w:val="00D80699"/>
    <w:rsid w:val="00D80E0F"/>
    <w:rsid w:val="00D820ED"/>
    <w:rsid w:val="00D82725"/>
    <w:rsid w:val="00D82D20"/>
    <w:rsid w:val="00D85039"/>
    <w:rsid w:val="00D86754"/>
    <w:rsid w:val="00D90112"/>
    <w:rsid w:val="00D9012C"/>
    <w:rsid w:val="00D92974"/>
    <w:rsid w:val="00D935AA"/>
    <w:rsid w:val="00D935CE"/>
    <w:rsid w:val="00D94D09"/>
    <w:rsid w:val="00D95512"/>
    <w:rsid w:val="00D96A9A"/>
    <w:rsid w:val="00D975AF"/>
    <w:rsid w:val="00D978C1"/>
    <w:rsid w:val="00D9794C"/>
    <w:rsid w:val="00DA0D68"/>
    <w:rsid w:val="00DA1151"/>
    <w:rsid w:val="00DA3360"/>
    <w:rsid w:val="00DA47F8"/>
    <w:rsid w:val="00DA4995"/>
    <w:rsid w:val="00DA5994"/>
    <w:rsid w:val="00DA7193"/>
    <w:rsid w:val="00DA7C96"/>
    <w:rsid w:val="00DB026F"/>
    <w:rsid w:val="00DB06ED"/>
    <w:rsid w:val="00DB0CA2"/>
    <w:rsid w:val="00DB1BE0"/>
    <w:rsid w:val="00DB4A83"/>
    <w:rsid w:val="00DB69CA"/>
    <w:rsid w:val="00DB6AD4"/>
    <w:rsid w:val="00DC198B"/>
    <w:rsid w:val="00DC1D41"/>
    <w:rsid w:val="00DC1F9E"/>
    <w:rsid w:val="00DC2327"/>
    <w:rsid w:val="00DC2FCF"/>
    <w:rsid w:val="00DC31E7"/>
    <w:rsid w:val="00DC56AB"/>
    <w:rsid w:val="00DC65DC"/>
    <w:rsid w:val="00DC65FD"/>
    <w:rsid w:val="00DC6D6D"/>
    <w:rsid w:val="00DD124E"/>
    <w:rsid w:val="00DD128B"/>
    <w:rsid w:val="00DD2DA9"/>
    <w:rsid w:val="00DD42FD"/>
    <w:rsid w:val="00DD4FD6"/>
    <w:rsid w:val="00DD6DB3"/>
    <w:rsid w:val="00DD7D7C"/>
    <w:rsid w:val="00DE1704"/>
    <w:rsid w:val="00DE40BA"/>
    <w:rsid w:val="00DE5516"/>
    <w:rsid w:val="00DE6BAD"/>
    <w:rsid w:val="00DE7E6A"/>
    <w:rsid w:val="00DF2569"/>
    <w:rsid w:val="00DF2953"/>
    <w:rsid w:val="00DF3FFC"/>
    <w:rsid w:val="00DF4D01"/>
    <w:rsid w:val="00E00D6B"/>
    <w:rsid w:val="00E0128F"/>
    <w:rsid w:val="00E02363"/>
    <w:rsid w:val="00E02EE2"/>
    <w:rsid w:val="00E039D2"/>
    <w:rsid w:val="00E064A6"/>
    <w:rsid w:val="00E076F9"/>
    <w:rsid w:val="00E10CD8"/>
    <w:rsid w:val="00E111CF"/>
    <w:rsid w:val="00E133A3"/>
    <w:rsid w:val="00E136DC"/>
    <w:rsid w:val="00E16DC8"/>
    <w:rsid w:val="00E170E6"/>
    <w:rsid w:val="00E201ED"/>
    <w:rsid w:val="00E213C1"/>
    <w:rsid w:val="00E23E80"/>
    <w:rsid w:val="00E24BD9"/>
    <w:rsid w:val="00E26EFB"/>
    <w:rsid w:val="00E317D9"/>
    <w:rsid w:val="00E325F0"/>
    <w:rsid w:val="00E32E83"/>
    <w:rsid w:val="00E330D0"/>
    <w:rsid w:val="00E347F4"/>
    <w:rsid w:val="00E36F21"/>
    <w:rsid w:val="00E417FF"/>
    <w:rsid w:val="00E449A1"/>
    <w:rsid w:val="00E45583"/>
    <w:rsid w:val="00E46123"/>
    <w:rsid w:val="00E46A20"/>
    <w:rsid w:val="00E52825"/>
    <w:rsid w:val="00E52E28"/>
    <w:rsid w:val="00E53335"/>
    <w:rsid w:val="00E558A5"/>
    <w:rsid w:val="00E57292"/>
    <w:rsid w:val="00E57656"/>
    <w:rsid w:val="00E57CF6"/>
    <w:rsid w:val="00E60344"/>
    <w:rsid w:val="00E61708"/>
    <w:rsid w:val="00E61800"/>
    <w:rsid w:val="00E61D6C"/>
    <w:rsid w:val="00E61F88"/>
    <w:rsid w:val="00E62983"/>
    <w:rsid w:val="00E63A45"/>
    <w:rsid w:val="00E645A5"/>
    <w:rsid w:val="00E67464"/>
    <w:rsid w:val="00E70DEB"/>
    <w:rsid w:val="00E71447"/>
    <w:rsid w:val="00E7252B"/>
    <w:rsid w:val="00E729F3"/>
    <w:rsid w:val="00E72A1D"/>
    <w:rsid w:val="00E74960"/>
    <w:rsid w:val="00E75820"/>
    <w:rsid w:val="00E83906"/>
    <w:rsid w:val="00E90A5F"/>
    <w:rsid w:val="00E93B50"/>
    <w:rsid w:val="00E97353"/>
    <w:rsid w:val="00E9763B"/>
    <w:rsid w:val="00EA01AE"/>
    <w:rsid w:val="00EA0647"/>
    <w:rsid w:val="00EA1511"/>
    <w:rsid w:val="00EA39FA"/>
    <w:rsid w:val="00EA59D3"/>
    <w:rsid w:val="00EA5B46"/>
    <w:rsid w:val="00EA6E33"/>
    <w:rsid w:val="00EB0586"/>
    <w:rsid w:val="00EB0ACE"/>
    <w:rsid w:val="00EB193A"/>
    <w:rsid w:val="00EB1F47"/>
    <w:rsid w:val="00EB2E72"/>
    <w:rsid w:val="00EB5796"/>
    <w:rsid w:val="00EC0154"/>
    <w:rsid w:val="00EC1E24"/>
    <w:rsid w:val="00EC3500"/>
    <w:rsid w:val="00ED2B1A"/>
    <w:rsid w:val="00ED54E4"/>
    <w:rsid w:val="00EE207E"/>
    <w:rsid w:val="00EE291A"/>
    <w:rsid w:val="00EE453F"/>
    <w:rsid w:val="00EE58CF"/>
    <w:rsid w:val="00EE5E05"/>
    <w:rsid w:val="00EE6E99"/>
    <w:rsid w:val="00EF12F5"/>
    <w:rsid w:val="00EF1D7D"/>
    <w:rsid w:val="00EF21E4"/>
    <w:rsid w:val="00EF4126"/>
    <w:rsid w:val="00EF5C6B"/>
    <w:rsid w:val="00EF6CE5"/>
    <w:rsid w:val="00F011ED"/>
    <w:rsid w:val="00F0317E"/>
    <w:rsid w:val="00F06C99"/>
    <w:rsid w:val="00F10532"/>
    <w:rsid w:val="00F1090A"/>
    <w:rsid w:val="00F10D22"/>
    <w:rsid w:val="00F12DCA"/>
    <w:rsid w:val="00F13D7B"/>
    <w:rsid w:val="00F1556A"/>
    <w:rsid w:val="00F21847"/>
    <w:rsid w:val="00F218E6"/>
    <w:rsid w:val="00F22678"/>
    <w:rsid w:val="00F22C04"/>
    <w:rsid w:val="00F22F1F"/>
    <w:rsid w:val="00F2456A"/>
    <w:rsid w:val="00F26172"/>
    <w:rsid w:val="00F263A1"/>
    <w:rsid w:val="00F26627"/>
    <w:rsid w:val="00F26FBE"/>
    <w:rsid w:val="00F32C12"/>
    <w:rsid w:val="00F33AE8"/>
    <w:rsid w:val="00F33E7B"/>
    <w:rsid w:val="00F3501C"/>
    <w:rsid w:val="00F35E30"/>
    <w:rsid w:val="00F36152"/>
    <w:rsid w:val="00F37379"/>
    <w:rsid w:val="00F40702"/>
    <w:rsid w:val="00F4140B"/>
    <w:rsid w:val="00F42CE9"/>
    <w:rsid w:val="00F43637"/>
    <w:rsid w:val="00F44EC5"/>
    <w:rsid w:val="00F47A0C"/>
    <w:rsid w:val="00F47EDC"/>
    <w:rsid w:val="00F504B6"/>
    <w:rsid w:val="00F52F22"/>
    <w:rsid w:val="00F53DC0"/>
    <w:rsid w:val="00F542AA"/>
    <w:rsid w:val="00F56D91"/>
    <w:rsid w:val="00F57D47"/>
    <w:rsid w:val="00F6086D"/>
    <w:rsid w:val="00F648F9"/>
    <w:rsid w:val="00F66C23"/>
    <w:rsid w:val="00F66C4E"/>
    <w:rsid w:val="00F67D8E"/>
    <w:rsid w:val="00F706BD"/>
    <w:rsid w:val="00F726F4"/>
    <w:rsid w:val="00F73E31"/>
    <w:rsid w:val="00F74E64"/>
    <w:rsid w:val="00F75951"/>
    <w:rsid w:val="00F77532"/>
    <w:rsid w:val="00F82AEE"/>
    <w:rsid w:val="00F836D0"/>
    <w:rsid w:val="00F905CD"/>
    <w:rsid w:val="00F90FE1"/>
    <w:rsid w:val="00F91534"/>
    <w:rsid w:val="00F925F9"/>
    <w:rsid w:val="00F92A7C"/>
    <w:rsid w:val="00F94AA7"/>
    <w:rsid w:val="00F95EB4"/>
    <w:rsid w:val="00FA2F3E"/>
    <w:rsid w:val="00FA3302"/>
    <w:rsid w:val="00FA68AF"/>
    <w:rsid w:val="00FB0065"/>
    <w:rsid w:val="00FB0128"/>
    <w:rsid w:val="00FB0131"/>
    <w:rsid w:val="00FB23C2"/>
    <w:rsid w:val="00FB4169"/>
    <w:rsid w:val="00FB62D9"/>
    <w:rsid w:val="00FB7D2E"/>
    <w:rsid w:val="00FC0AFB"/>
    <w:rsid w:val="00FC5DDD"/>
    <w:rsid w:val="00FC62B0"/>
    <w:rsid w:val="00FC6B57"/>
    <w:rsid w:val="00FC6FE1"/>
    <w:rsid w:val="00FD11D7"/>
    <w:rsid w:val="00FD3CB3"/>
    <w:rsid w:val="00FD42EE"/>
    <w:rsid w:val="00FD448A"/>
    <w:rsid w:val="00FD7508"/>
    <w:rsid w:val="00FE3DEF"/>
    <w:rsid w:val="00FE4817"/>
    <w:rsid w:val="00FE4943"/>
    <w:rsid w:val="00FE5679"/>
    <w:rsid w:val="00FE5E8D"/>
    <w:rsid w:val="00FE7F5F"/>
    <w:rsid w:val="00FF305A"/>
    <w:rsid w:val="00FF3720"/>
    <w:rsid w:val="00FF3E1B"/>
    <w:rsid w:val="00FF43C2"/>
    <w:rsid w:val="00FF481A"/>
    <w:rsid w:val="00FF6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4E68D"/>
  <w15:docId w15:val="{0604CE7C-C6FB-4C64-81A7-B2846FD9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FB"/>
    <w:pPr>
      <w:spacing w:after="120" w:line="240" w:lineRule="auto"/>
      <w:ind w:firstLine="720"/>
      <w:jc w:val="both"/>
    </w:pPr>
    <w:rPr>
      <w:rFonts w:ascii="Times New Roman" w:hAnsi="Times New Roman"/>
      <w:sz w:val="24"/>
    </w:rPr>
  </w:style>
  <w:style w:type="paragraph" w:styleId="Heading1">
    <w:name w:val="heading 1"/>
    <w:basedOn w:val="Normal"/>
    <w:next w:val="Normal"/>
    <w:link w:val="Heading1Char"/>
    <w:qFormat/>
    <w:rsid w:val="00507201"/>
    <w:pPr>
      <w:keepNext/>
      <w:keepLines/>
      <w:spacing w:before="480" w:after="0"/>
      <w:ind w:firstLine="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507201"/>
    <w:pPr>
      <w:keepNext/>
      <w:keepLines/>
      <w:spacing w:before="200" w:after="0"/>
      <w:ind w:firstLine="0"/>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nhideWhenUsed/>
    <w:qFormat/>
    <w:rsid w:val="00507201"/>
    <w:pPr>
      <w:keepNext/>
      <w:keepLines/>
      <w:spacing w:before="60" w:after="60"/>
      <w:ind w:firstLine="0"/>
      <w:jc w:val="center"/>
      <w:outlineLvl w:val="2"/>
    </w:pPr>
    <w:rPr>
      <w:rFonts w:eastAsiaTheme="majorEastAsia" w:cstheme="majorBidi"/>
      <w:b/>
      <w:bCs/>
      <w:color w:val="000000" w:themeColor="text1"/>
    </w:rPr>
  </w:style>
  <w:style w:type="paragraph" w:styleId="Heading4">
    <w:name w:val="heading 4"/>
    <w:basedOn w:val="Normal"/>
    <w:next w:val="Normal"/>
    <w:link w:val="Heading4Char"/>
    <w:unhideWhenUsed/>
    <w:qFormat/>
    <w:rsid w:val="0050720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3005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712D7"/>
    <w:pPr>
      <w:keepNext/>
      <w:spacing w:after="0"/>
      <w:ind w:left="1128" w:right="922" w:firstLine="0"/>
      <w:jc w:val="right"/>
      <w:outlineLvl w:val="5"/>
    </w:pPr>
    <w:rPr>
      <w:rFonts w:eastAsia="Calibri" w:cs="Times New Roman"/>
      <w:b/>
      <w:bCs/>
      <w:szCs w:val="24"/>
      <w:lang w:val="sr-Cyrl-CS"/>
    </w:rPr>
  </w:style>
  <w:style w:type="paragraph" w:styleId="Heading7">
    <w:name w:val="heading 7"/>
    <w:basedOn w:val="Normal"/>
    <w:next w:val="Normal"/>
    <w:link w:val="Heading7Char"/>
    <w:qFormat/>
    <w:rsid w:val="007712D7"/>
    <w:pPr>
      <w:spacing w:before="240" w:after="60"/>
      <w:ind w:firstLine="0"/>
      <w:jc w:val="left"/>
      <w:outlineLvl w:val="6"/>
    </w:pPr>
    <w:rPr>
      <w:rFonts w:eastAsia="Calibri" w:cs="Times New Roman"/>
      <w:szCs w:val="24"/>
    </w:rPr>
  </w:style>
  <w:style w:type="paragraph" w:styleId="Heading8">
    <w:name w:val="heading 8"/>
    <w:basedOn w:val="Normal"/>
    <w:next w:val="Normal"/>
    <w:link w:val="Heading8Char"/>
    <w:qFormat/>
    <w:rsid w:val="007712D7"/>
    <w:pPr>
      <w:spacing w:before="240" w:after="60"/>
      <w:ind w:firstLine="0"/>
      <w:jc w:val="left"/>
      <w:outlineLvl w:val="7"/>
    </w:pPr>
    <w:rPr>
      <w:rFonts w:eastAsia="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201"/>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rsid w:val="00507201"/>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rsid w:val="00507201"/>
    <w:rPr>
      <w:rFonts w:ascii="Times New Roman" w:eastAsiaTheme="majorEastAsia" w:hAnsi="Times New Roman" w:cstheme="majorBidi"/>
      <w:b/>
      <w:bCs/>
      <w:color w:val="000000" w:themeColor="text1"/>
      <w:sz w:val="24"/>
    </w:rPr>
  </w:style>
  <w:style w:type="paragraph" w:styleId="BodyText">
    <w:name w:val="Body Text"/>
    <w:basedOn w:val="Normal"/>
    <w:link w:val="BodyTextChar"/>
    <w:qFormat/>
    <w:rsid w:val="00CD4EFB"/>
    <w:pPr>
      <w:widowControl w:val="0"/>
      <w:spacing w:after="0"/>
      <w:ind w:left="114" w:firstLine="0"/>
    </w:pPr>
    <w:rPr>
      <w:rFonts w:ascii="Arial" w:eastAsia="Arial" w:hAnsi="Arial"/>
      <w:sz w:val="19"/>
      <w:szCs w:val="19"/>
    </w:rPr>
  </w:style>
  <w:style w:type="character" w:customStyle="1" w:styleId="BodyTextChar">
    <w:name w:val="Body Text Char"/>
    <w:basedOn w:val="DefaultParagraphFont"/>
    <w:link w:val="BodyText"/>
    <w:rsid w:val="00CD4EFB"/>
    <w:rPr>
      <w:rFonts w:ascii="Arial" w:eastAsia="Arial" w:hAnsi="Arial"/>
      <w:sz w:val="19"/>
      <w:szCs w:val="19"/>
    </w:rPr>
  </w:style>
  <w:style w:type="character" w:customStyle="1" w:styleId="Heading5Char">
    <w:name w:val="Heading 5 Char"/>
    <w:basedOn w:val="DefaultParagraphFont"/>
    <w:link w:val="Heading5"/>
    <w:rsid w:val="0013005D"/>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DD4FD6"/>
    <w:pPr>
      <w:ind w:left="720"/>
      <w:contextualSpacing/>
    </w:pPr>
  </w:style>
  <w:style w:type="character" w:customStyle="1" w:styleId="Heading4Char">
    <w:name w:val="Heading 4 Char"/>
    <w:basedOn w:val="DefaultParagraphFont"/>
    <w:link w:val="Heading4"/>
    <w:rsid w:val="00507201"/>
    <w:rPr>
      <w:rFonts w:asciiTheme="majorHAnsi" w:eastAsiaTheme="majorEastAsia" w:hAnsiTheme="majorHAnsi" w:cstheme="majorBidi"/>
      <w:b/>
      <w:bCs/>
      <w:i/>
      <w:iCs/>
      <w:color w:val="4F81BD" w:themeColor="accent1"/>
      <w:sz w:val="24"/>
    </w:rPr>
  </w:style>
  <w:style w:type="paragraph" w:styleId="BalloonText">
    <w:name w:val="Balloon Text"/>
    <w:basedOn w:val="Normal"/>
    <w:link w:val="BalloonTextChar"/>
    <w:semiHidden/>
    <w:unhideWhenUsed/>
    <w:rsid w:val="00DA499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995"/>
    <w:rPr>
      <w:rFonts w:ascii="Tahoma" w:hAnsi="Tahoma" w:cs="Tahoma"/>
      <w:sz w:val="16"/>
      <w:szCs w:val="16"/>
    </w:rPr>
  </w:style>
  <w:style w:type="paragraph" w:customStyle="1" w:styleId="TableParagraph">
    <w:name w:val="Table Paragraph"/>
    <w:basedOn w:val="Normal"/>
    <w:uiPriority w:val="1"/>
    <w:qFormat/>
    <w:rsid w:val="00DA4995"/>
    <w:pPr>
      <w:widowControl w:val="0"/>
      <w:spacing w:after="0"/>
      <w:ind w:firstLine="0"/>
      <w:jc w:val="left"/>
    </w:pPr>
    <w:rPr>
      <w:rFonts w:asciiTheme="minorHAnsi" w:hAnsiTheme="minorHAnsi"/>
      <w:sz w:val="22"/>
    </w:rPr>
  </w:style>
  <w:style w:type="table" w:styleId="TableGrid">
    <w:name w:val="Table Grid"/>
    <w:basedOn w:val="TableNormal"/>
    <w:rsid w:val="00FD4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5FB6"/>
    <w:rPr>
      <w:color w:val="808080"/>
    </w:rPr>
  </w:style>
  <w:style w:type="paragraph" w:styleId="TOC1">
    <w:name w:val="toc 1"/>
    <w:basedOn w:val="Normal"/>
    <w:uiPriority w:val="1"/>
    <w:qFormat/>
    <w:rsid w:val="0013086F"/>
    <w:pPr>
      <w:widowControl w:val="0"/>
      <w:spacing w:before="9" w:after="0"/>
      <w:ind w:left="4" w:firstLine="0"/>
      <w:jc w:val="left"/>
    </w:pPr>
    <w:rPr>
      <w:rFonts w:ascii="Arial" w:eastAsia="Arial" w:hAnsi="Arial"/>
      <w:sz w:val="19"/>
      <w:szCs w:val="19"/>
    </w:rPr>
  </w:style>
  <w:style w:type="paragraph" w:styleId="TOC2">
    <w:name w:val="toc 2"/>
    <w:basedOn w:val="Normal"/>
    <w:uiPriority w:val="1"/>
    <w:qFormat/>
    <w:rsid w:val="0013086F"/>
    <w:pPr>
      <w:widowControl w:val="0"/>
      <w:spacing w:before="12" w:after="0"/>
      <w:ind w:left="63" w:firstLine="0"/>
      <w:jc w:val="left"/>
    </w:pPr>
    <w:rPr>
      <w:rFonts w:ascii="Arial" w:eastAsia="Arial" w:hAnsi="Arial"/>
      <w:sz w:val="19"/>
      <w:szCs w:val="19"/>
    </w:rPr>
  </w:style>
  <w:style w:type="paragraph" w:styleId="TOC3">
    <w:name w:val="toc 3"/>
    <w:basedOn w:val="Normal"/>
    <w:uiPriority w:val="1"/>
    <w:qFormat/>
    <w:rsid w:val="0013086F"/>
    <w:pPr>
      <w:widowControl w:val="0"/>
      <w:spacing w:after="0"/>
      <w:ind w:left="175" w:firstLine="0"/>
      <w:jc w:val="left"/>
    </w:pPr>
    <w:rPr>
      <w:rFonts w:ascii="Arial" w:eastAsia="Arial" w:hAnsi="Arial"/>
      <w:b/>
      <w:bCs/>
      <w:i/>
      <w:sz w:val="22"/>
    </w:rPr>
  </w:style>
  <w:style w:type="paragraph" w:styleId="TOC4">
    <w:name w:val="toc 4"/>
    <w:basedOn w:val="Normal"/>
    <w:uiPriority w:val="1"/>
    <w:qFormat/>
    <w:rsid w:val="0013086F"/>
    <w:pPr>
      <w:widowControl w:val="0"/>
      <w:spacing w:after="0"/>
      <w:ind w:left="270" w:firstLine="0"/>
      <w:jc w:val="left"/>
    </w:pPr>
    <w:rPr>
      <w:rFonts w:ascii="Arial" w:eastAsia="Arial" w:hAnsi="Arial"/>
      <w:sz w:val="19"/>
      <w:szCs w:val="19"/>
    </w:rPr>
  </w:style>
  <w:style w:type="paragraph" w:styleId="TOC5">
    <w:name w:val="toc 5"/>
    <w:basedOn w:val="Normal"/>
    <w:uiPriority w:val="1"/>
    <w:qFormat/>
    <w:rsid w:val="0013086F"/>
    <w:pPr>
      <w:widowControl w:val="0"/>
      <w:spacing w:after="0"/>
      <w:ind w:left="267" w:firstLine="0"/>
      <w:jc w:val="left"/>
    </w:pPr>
    <w:rPr>
      <w:rFonts w:ascii="Arial" w:eastAsia="Arial" w:hAnsi="Arial"/>
      <w:sz w:val="16"/>
      <w:szCs w:val="16"/>
    </w:rPr>
  </w:style>
  <w:style w:type="paragraph" w:styleId="TOC6">
    <w:name w:val="toc 6"/>
    <w:basedOn w:val="Normal"/>
    <w:uiPriority w:val="1"/>
    <w:qFormat/>
    <w:rsid w:val="0013086F"/>
    <w:pPr>
      <w:widowControl w:val="0"/>
      <w:spacing w:after="0"/>
      <w:ind w:left="881" w:firstLine="0"/>
      <w:jc w:val="left"/>
    </w:pPr>
    <w:rPr>
      <w:rFonts w:ascii="Arial" w:eastAsia="Arial" w:hAnsi="Arial"/>
      <w:b/>
      <w:bCs/>
      <w:i/>
      <w:sz w:val="22"/>
    </w:rPr>
  </w:style>
  <w:style w:type="paragraph" w:customStyle="1" w:styleId="Odstavek">
    <w:name w:val="Odstavek"/>
    <w:basedOn w:val="Normal"/>
    <w:link w:val="OdstavekZnak"/>
    <w:qFormat/>
    <w:rsid w:val="00554B15"/>
    <w:pPr>
      <w:overflowPunct w:val="0"/>
      <w:autoSpaceDE w:val="0"/>
      <w:autoSpaceDN w:val="0"/>
      <w:adjustRightInd w:val="0"/>
      <w:spacing w:before="240" w:after="0"/>
      <w:ind w:firstLine="1021"/>
      <w:textAlignment w:val="baseline"/>
    </w:pPr>
    <w:rPr>
      <w:rFonts w:ascii="Arial" w:eastAsia="Times New Roman" w:hAnsi="Arial" w:cs="Times New Roman"/>
      <w:sz w:val="22"/>
    </w:rPr>
  </w:style>
  <w:style w:type="character" w:customStyle="1" w:styleId="OdstavekZnak">
    <w:name w:val="Odstavek Znak"/>
    <w:link w:val="Odstavek"/>
    <w:rsid w:val="00554B15"/>
    <w:rPr>
      <w:rFonts w:ascii="Arial" w:eastAsia="Times New Roman" w:hAnsi="Arial" w:cs="Times New Roman"/>
    </w:rPr>
  </w:style>
  <w:style w:type="character" w:customStyle="1" w:styleId="FontStyle11">
    <w:name w:val="Font Style11"/>
    <w:rsid w:val="00CF5D18"/>
    <w:rPr>
      <w:rFonts w:ascii="Times New Roman" w:hAnsi="Times New Roman"/>
      <w:b/>
      <w:sz w:val="30"/>
    </w:rPr>
  </w:style>
  <w:style w:type="character" w:customStyle="1" w:styleId="FontStyle14">
    <w:name w:val="Font Style14"/>
    <w:rsid w:val="00CF5D18"/>
    <w:rPr>
      <w:rFonts w:ascii="Times New Roman" w:hAnsi="Times New Roman"/>
      <w:b/>
      <w:sz w:val="24"/>
    </w:rPr>
  </w:style>
  <w:style w:type="character" w:customStyle="1" w:styleId="FontStyle15">
    <w:name w:val="Font Style15"/>
    <w:rsid w:val="00CF5D18"/>
    <w:rPr>
      <w:rFonts w:ascii="Times New Roman" w:hAnsi="Times New Roman"/>
      <w:b/>
      <w:sz w:val="18"/>
    </w:rPr>
  </w:style>
  <w:style w:type="character" w:customStyle="1" w:styleId="FontStyle16">
    <w:name w:val="Font Style16"/>
    <w:rsid w:val="00CF5D18"/>
    <w:rPr>
      <w:rFonts w:ascii="Times New Roman" w:hAnsi="Times New Roman"/>
      <w:i/>
      <w:spacing w:val="-20"/>
      <w:sz w:val="18"/>
    </w:rPr>
  </w:style>
  <w:style w:type="paragraph" w:customStyle="1" w:styleId="Style11">
    <w:name w:val="Style11"/>
    <w:basedOn w:val="Normal"/>
    <w:rsid w:val="00CF5D18"/>
    <w:pPr>
      <w:widowControl w:val="0"/>
      <w:autoSpaceDE w:val="0"/>
      <w:autoSpaceDN w:val="0"/>
      <w:adjustRightInd w:val="0"/>
      <w:spacing w:after="0"/>
      <w:ind w:firstLine="0"/>
      <w:jc w:val="left"/>
    </w:pPr>
    <w:rPr>
      <w:rFonts w:ascii="Arial Narrow" w:eastAsia="Times New Roman" w:hAnsi="Arial Narrow" w:cs="Times New Roman"/>
      <w:szCs w:val="24"/>
    </w:rPr>
  </w:style>
  <w:style w:type="character" w:customStyle="1" w:styleId="FontStyle13">
    <w:name w:val="Font Style13"/>
    <w:rsid w:val="00CF5D18"/>
    <w:rPr>
      <w:rFonts w:ascii="Times New Roman" w:hAnsi="Times New Roman"/>
      <w:sz w:val="22"/>
    </w:rPr>
  </w:style>
  <w:style w:type="paragraph" w:customStyle="1" w:styleId="Zamakanjenadolobatretjinivo">
    <w:name w:val="Zamakanjena določba_tretji nivo"/>
    <w:basedOn w:val="Normal"/>
    <w:link w:val="ZamakanjenadolobatretjinivoZnak"/>
    <w:qFormat/>
    <w:rsid w:val="00CF5D18"/>
    <w:pPr>
      <w:spacing w:after="0"/>
      <w:ind w:left="993" w:firstLine="0"/>
    </w:pPr>
    <w:rPr>
      <w:rFonts w:ascii="Arial" w:eastAsia="Times New Roman" w:hAnsi="Arial" w:cs="Arial"/>
      <w:sz w:val="22"/>
      <w:lang w:val="sl-SI" w:eastAsia="sl-SI"/>
    </w:rPr>
  </w:style>
  <w:style w:type="character" w:customStyle="1" w:styleId="ZamakanjenadolobatretjinivoZnak">
    <w:name w:val="Zamakanjena določba_tretji nivo Znak"/>
    <w:basedOn w:val="DefaultParagraphFont"/>
    <w:link w:val="Zamakanjenadolobatretjinivo"/>
    <w:rsid w:val="00CF5D18"/>
    <w:rPr>
      <w:rFonts w:ascii="Arial" w:eastAsia="Times New Roman" w:hAnsi="Arial" w:cs="Arial"/>
      <w:lang w:val="sl-SI" w:eastAsia="sl-SI"/>
    </w:rPr>
  </w:style>
  <w:style w:type="character" w:customStyle="1" w:styleId="FontStyle12">
    <w:name w:val="Font Style12"/>
    <w:rsid w:val="00DE1704"/>
    <w:rPr>
      <w:rFonts w:ascii="Times New Roman" w:hAnsi="Times New Roman"/>
      <w:b/>
      <w:sz w:val="18"/>
    </w:rPr>
  </w:style>
  <w:style w:type="paragraph" w:customStyle="1" w:styleId="wyq110---naslov-clana">
    <w:name w:val="wyq110---naslov-clana"/>
    <w:basedOn w:val="Normal"/>
    <w:rsid w:val="00596434"/>
    <w:pPr>
      <w:spacing w:before="100" w:beforeAutospacing="1" w:after="100" w:afterAutospacing="1"/>
      <w:ind w:firstLine="0"/>
      <w:jc w:val="left"/>
    </w:pPr>
    <w:rPr>
      <w:rFonts w:eastAsia="Times New Roman" w:cs="Times New Roman"/>
      <w:szCs w:val="24"/>
    </w:rPr>
  </w:style>
  <w:style w:type="paragraph" w:customStyle="1" w:styleId="wyq120---podnaslov-clana">
    <w:name w:val="wyq120---podnaslov-clana"/>
    <w:basedOn w:val="Normal"/>
    <w:rsid w:val="00596434"/>
    <w:pPr>
      <w:spacing w:before="100" w:beforeAutospacing="1" w:after="100" w:afterAutospacing="1"/>
      <w:ind w:firstLine="0"/>
      <w:jc w:val="left"/>
    </w:pPr>
    <w:rPr>
      <w:rFonts w:eastAsia="Times New Roman" w:cs="Times New Roman"/>
      <w:szCs w:val="24"/>
    </w:rPr>
  </w:style>
  <w:style w:type="paragraph" w:customStyle="1" w:styleId="clan">
    <w:name w:val="clan"/>
    <w:basedOn w:val="Normal"/>
    <w:rsid w:val="00596434"/>
    <w:pPr>
      <w:spacing w:before="100" w:beforeAutospacing="1" w:after="100" w:afterAutospacing="1"/>
      <w:ind w:firstLine="0"/>
      <w:jc w:val="left"/>
    </w:pPr>
    <w:rPr>
      <w:rFonts w:eastAsia="Times New Roman" w:cs="Times New Roman"/>
      <w:szCs w:val="24"/>
    </w:rPr>
  </w:style>
  <w:style w:type="paragraph" w:customStyle="1" w:styleId="Normal1">
    <w:name w:val="Normal1"/>
    <w:basedOn w:val="Normal"/>
    <w:rsid w:val="00596434"/>
    <w:pPr>
      <w:spacing w:before="100" w:beforeAutospacing="1" w:after="100" w:afterAutospacing="1"/>
      <w:ind w:firstLine="0"/>
      <w:jc w:val="left"/>
    </w:pPr>
    <w:rPr>
      <w:rFonts w:eastAsia="Times New Roman" w:cs="Times New Roman"/>
      <w:szCs w:val="24"/>
    </w:rPr>
  </w:style>
  <w:style w:type="paragraph" w:customStyle="1" w:styleId="Default">
    <w:name w:val="Default"/>
    <w:rsid w:val="00BF76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7D580B"/>
    <w:pPr>
      <w:tabs>
        <w:tab w:val="center" w:pos="4536"/>
        <w:tab w:val="right" w:pos="9072"/>
      </w:tabs>
      <w:spacing w:after="0"/>
    </w:pPr>
  </w:style>
  <w:style w:type="character" w:customStyle="1" w:styleId="HeaderChar">
    <w:name w:val="Header Char"/>
    <w:basedOn w:val="DefaultParagraphFont"/>
    <w:link w:val="Header"/>
    <w:rsid w:val="007D580B"/>
    <w:rPr>
      <w:rFonts w:ascii="Times New Roman" w:hAnsi="Times New Roman"/>
      <w:sz w:val="24"/>
    </w:rPr>
  </w:style>
  <w:style w:type="paragraph" w:styleId="Footer">
    <w:name w:val="footer"/>
    <w:basedOn w:val="Normal"/>
    <w:link w:val="FooterChar"/>
    <w:uiPriority w:val="99"/>
    <w:unhideWhenUsed/>
    <w:rsid w:val="007D580B"/>
    <w:pPr>
      <w:tabs>
        <w:tab w:val="center" w:pos="4536"/>
        <w:tab w:val="right" w:pos="9072"/>
      </w:tabs>
      <w:spacing w:after="0"/>
    </w:pPr>
  </w:style>
  <w:style w:type="character" w:customStyle="1" w:styleId="FooterChar">
    <w:name w:val="Footer Char"/>
    <w:basedOn w:val="DefaultParagraphFont"/>
    <w:link w:val="Footer"/>
    <w:uiPriority w:val="99"/>
    <w:rsid w:val="007D580B"/>
    <w:rPr>
      <w:rFonts w:ascii="Times New Roman" w:hAnsi="Times New Roman"/>
      <w:sz w:val="24"/>
    </w:rPr>
  </w:style>
  <w:style w:type="paragraph" w:customStyle="1" w:styleId="p">
    <w:name w:val="p"/>
    <w:basedOn w:val="Normal"/>
    <w:uiPriority w:val="99"/>
    <w:rsid w:val="00687D74"/>
    <w:pPr>
      <w:spacing w:before="60" w:after="15"/>
      <w:ind w:left="15" w:right="15" w:firstLine="240"/>
    </w:pPr>
    <w:rPr>
      <w:rFonts w:ascii="Arial" w:eastAsia="Calibri" w:hAnsi="Arial" w:cs="Arial"/>
      <w:color w:val="222222"/>
      <w:sz w:val="22"/>
      <w:lang w:val="sl-SI" w:eastAsia="sl-SI"/>
    </w:rPr>
  </w:style>
  <w:style w:type="paragraph" w:customStyle="1" w:styleId="normalcentar">
    <w:name w:val="normalcentar"/>
    <w:basedOn w:val="Normal"/>
    <w:rsid w:val="00C2461F"/>
    <w:pPr>
      <w:spacing w:before="100" w:beforeAutospacing="1" w:after="100" w:afterAutospacing="1"/>
      <w:ind w:firstLine="0"/>
      <w:jc w:val="left"/>
    </w:pPr>
    <w:rPr>
      <w:rFonts w:eastAsia="Times New Roman" w:cs="Times New Roman"/>
      <w:szCs w:val="24"/>
    </w:rPr>
  </w:style>
  <w:style w:type="paragraph" w:customStyle="1" w:styleId="Alineazaodstavkom">
    <w:name w:val="Alinea za odstavkom"/>
    <w:basedOn w:val="Normal"/>
    <w:link w:val="AlineazaodstavkomZnak"/>
    <w:qFormat/>
    <w:rsid w:val="00737A4D"/>
    <w:pPr>
      <w:numPr>
        <w:numId w:val="4"/>
      </w:numPr>
      <w:spacing w:after="0"/>
    </w:pPr>
    <w:rPr>
      <w:rFonts w:ascii="Arial" w:eastAsia="Times New Roman" w:hAnsi="Arial" w:cs="Arial"/>
      <w:sz w:val="22"/>
      <w:lang w:val="sl-SI" w:eastAsia="sl-SI"/>
    </w:rPr>
  </w:style>
  <w:style w:type="character" w:customStyle="1" w:styleId="AlineazaodstavkomZnak">
    <w:name w:val="Alinea za odstavkom Znak"/>
    <w:basedOn w:val="DefaultParagraphFont"/>
    <w:link w:val="Alineazaodstavkom"/>
    <w:rsid w:val="00737A4D"/>
    <w:rPr>
      <w:rFonts w:ascii="Arial" w:eastAsia="Times New Roman" w:hAnsi="Arial" w:cs="Arial"/>
      <w:lang w:val="sl-SI" w:eastAsia="sl-SI"/>
    </w:rPr>
  </w:style>
  <w:style w:type="character" w:customStyle="1" w:styleId="stepen">
    <w:name w:val="stepen"/>
    <w:basedOn w:val="DefaultParagraphFont"/>
    <w:rsid w:val="004B742F"/>
  </w:style>
  <w:style w:type="paragraph" w:customStyle="1" w:styleId="Normal2">
    <w:name w:val="Normal2"/>
    <w:basedOn w:val="Normal"/>
    <w:rsid w:val="00013496"/>
    <w:pPr>
      <w:spacing w:before="100" w:beforeAutospacing="1" w:after="100" w:afterAutospacing="1"/>
      <w:ind w:firstLine="0"/>
      <w:jc w:val="left"/>
    </w:pPr>
    <w:rPr>
      <w:rFonts w:eastAsia="Times New Roman" w:cs="Times New Roman"/>
      <w:szCs w:val="24"/>
    </w:rPr>
  </w:style>
  <w:style w:type="character" w:customStyle="1" w:styleId="indeks">
    <w:name w:val="indeks"/>
    <w:basedOn w:val="DefaultParagraphFont"/>
    <w:rsid w:val="00522BAC"/>
  </w:style>
  <w:style w:type="paragraph" w:customStyle="1" w:styleId="tevilnatoka111">
    <w:name w:val="Številčna točka 1.1.1"/>
    <w:basedOn w:val="Normal"/>
    <w:qFormat/>
    <w:rsid w:val="004B3E21"/>
    <w:pPr>
      <w:widowControl w:val="0"/>
      <w:numPr>
        <w:ilvl w:val="2"/>
        <w:numId w:val="5"/>
      </w:numPr>
      <w:overflowPunct w:val="0"/>
      <w:autoSpaceDE w:val="0"/>
      <w:autoSpaceDN w:val="0"/>
      <w:adjustRightInd w:val="0"/>
      <w:spacing w:after="0"/>
      <w:textAlignment w:val="baseline"/>
    </w:pPr>
    <w:rPr>
      <w:rFonts w:ascii="Arial" w:eastAsia="Times New Roman" w:hAnsi="Arial" w:cs="Times New Roman"/>
      <w:sz w:val="22"/>
      <w:szCs w:val="16"/>
      <w:lang w:val="sl-SI" w:eastAsia="sl-SI"/>
    </w:rPr>
  </w:style>
  <w:style w:type="paragraph" w:customStyle="1" w:styleId="Alineazatevilnotoko">
    <w:name w:val="Alinea za številčno točko"/>
    <w:basedOn w:val="Alineazaodstavkom"/>
    <w:link w:val="AlineazatevilnotokoZnak"/>
    <w:qFormat/>
    <w:rsid w:val="004B3E21"/>
    <w:pPr>
      <w:numPr>
        <w:numId w:val="1"/>
      </w:numPr>
      <w:tabs>
        <w:tab w:val="left" w:pos="567"/>
      </w:tabs>
      <w:ind w:left="567" w:hanging="142"/>
    </w:pPr>
  </w:style>
  <w:style w:type="paragraph" w:customStyle="1" w:styleId="tevilnatoka">
    <w:name w:val="Številčna točka"/>
    <w:basedOn w:val="Normal"/>
    <w:link w:val="tevilnatokaZnak"/>
    <w:qFormat/>
    <w:rsid w:val="004B3E21"/>
    <w:pPr>
      <w:numPr>
        <w:numId w:val="5"/>
      </w:numPr>
      <w:spacing w:after="0"/>
    </w:pPr>
    <w:rPr>
      <w:rFonts w:ascii="Arial" w:eastAsia="Times New Roman" w:hAnsi="Arial" w:cs="Times New Roman"/>
      <w:sz w:val="22"/>
      <w:lang w:val="sl-SI" w:eastAsia="sl-SI"/>
    </w:rPr>
  </w:style>
  <w:style w:type="character" w:customStyle="1" w:styleId="AlineazatevilnotokoZnak">
    <w:name w:val="Alinea za številčno točko Znak"/>
    <w:basedOn w:val="DefaultParagraphFont"/>
    <w:link w:val="Alineazatevilnotoko"/>
    <w:rsid w:val="004B3E21"/>
    <w:rPr>
      <w:rFonts w:ascii="Arial" w:eastAsia="Times New Roman" w:hAnsi="Arial" w:cs="Arial"/>
      <w:lang w:val="sl-SI" w:eastAsia="sl-SI"/>
    </w:rPr>
  </w:style>
  <w:style w:type="character" w:customStyle="1" w:styleId="tevilnatokaZnak">
    <w:name w:val="Številčna točka Znak"/>
    <w:basedOn w:val="OdstavekZnak"/>
    <w:link w:val="tevilnatoka"/>
    <w:rsid w:val="004B3E21"/>
    <w:rPr>
      <w:rFonts w:ascii="Arial" w:eastAsia="Times New Roman" w:hAnsi="Arial" w:cs="Times New Roman"/>
      <w:lang w:val="sl-SI" w:eastAsia="sl-SI"/>
    </w:rPr>
  </w:style>
  <w:style w:type="paragraph" w:customStyle="1" w:styleId="Zamaknjenadolobadruginivo">
    <w:name w:val="Zamaknjena določba_drugi nivo"/>
    <w:basedOn w:val="Normal"/>
    <w:link w:val="ZamaknjenadolobadruginivoZnak"/>
    <w:qFormat/>
    <w:rsid w:val="004B3E21"/>
    <w:pPr>
      <w:spacing w:after="0"/>
      <w:ind w:left="425" w:firstLine="0"/>
    </w:pPr>
    <w:rPr>
      <w:rFonts w:ascii="Arial" w:eastAsia="Times New Roman" w:hAnsi="Arial" w:cs="Arial"/>
      <w:sz w:val="22"/>
      <w:lang w:val="sl-SI" w:eastAsia="sl-SI"/>
    </w:rPr>
  </w:style>
  <w:style w:type="character" w:customStyle="1" w:styleId="ZamaknjenadolobadruginivoZnak">
    <w:name w:val="Zamaknjena določba_drugi nivo Znak"/>
    <w:link w:val="Zamaknjenadolobadruginivo"/>
    <w:rsid w:val="004B3E21"/>
    <w:rPr>
      <w:rFonts w:ascii="Arial" w:eastAsia="Times New Roman" w:hAnsi="Arial" w:cs="Arial"/>
      <w:lang w:val="sl-SI" w:eastAsia="sl-SI"/>
    </w:rPr>
  </w:style>
  <w:style w:type="paragraph" w:customStyle="1" w:styleId="tevilnatoka11Nova">
    <w:name w:val="Številčna točka 1.1 Nova"/>
    <w:basedOn w:val="tevilnatoka"/>
    <w:qFormat/>
    <w:rsid w:val="004B3E21"/>
    <w:pPr>
      <w:numPr>
        <w:ilvl w:val="1"/>
      </w:numPr>
      <w:tabs>
        <w:tab w:val="clear" w:pos="425"/>
      </w:tabs>
      <w:ind w:left="2160" w:hanging="360"/>
    </w:pPr>
  </w:style>
  <w:style w:type="character" w:customStyle="1" w:styleId="Heading6Char">
    <w:name w:val="Heading 6 Char"/>
    <w:basedOn w:val="DefaultParagraphFont"/>
    <w:link w:val="Heading6"/>
    <w:rsid w:val="007712D7"/>
    <w:rPr>
      <w:rFonts w:ascii="Times New Roman" w:eastAsia="Calibri" w:hAnsi="Times New Roman" w:cs="Times New Roman"/>
      <w:b/>
      <w:bCs/>
      <w:sz w:val="24"/>
      <w:szCs w:val="24"/>
      <w:lang w:val="sr-Cyrl-CS"/>
    </w:rPr>
  </w:style>
  <w:style w:type="character" w:customStyle="1" w:styleId="Heading7Char">
    <w:name w:val="Heading 7 Char"/>
    <w:basedOn w:val="DefaultParagraphFont"/>
    <w:link w:val="Heading7"/>
    <w:rsid w:val="007712D7"/>
    <w:rPr>
      <w:rFonts w:ascii="Times New Roman" w:eastAsia="Calibri" w:hAnsi="Times New Roman" w:cs="Times New Roman"/>
      <w:sz w:val="24"/>
      <w:szCs w:val="24"/>
    </w:rPr>
  </w:style>
  <w:style w:type="character" w:customStyle="1" w:styleId="Heading8Char">
    <w:name w:val="Heading 8 Char"/>
    <w:basedOn w:val="DefaultParagraphFont"/>
    <w:link w:val="Heading8"/>
    <w:rsid w:val="007712D7"/>
    <w:rPr>
      <w:rFonts w:ascii="Times New Roman" w:eastAsia="Calibri" w:hAnsi="Times New Roman" w:cs="Times New Roman"/>
      <w:i/>
      <w:iCs/>
      <w:sz w:val="24"/>
      <w:szCs w:val="24"/>
    </w:rPr>
  </w:style>
  <w:style w:type="character" w:styleId="PageNumber">
    <w:name w:val="page number"/>
    <w:basedOn w:val="DefaultParagraphFont"/>
    <w:rsid w:val="007712D7"/>
  </w:style>
  <w:style w:type="paragraph" w:styleId="BodyTextIndent">
    <w:name w:val="Body Text Indent"/>
    <w:basedOn w:val="Normal"/>
    <w:link w:val="BodyTextIndentChar"/>
    <w:rsid w:val="007712D7"/>
    <w:pPr>
      <w:spacing w:after="0"/>
      <w:ind w:firstLine="360"/>
      <w:jc w:val="left"/>
    </w:pPr>
    <w:rPr>
      <w:rFonts w:eastAsia="Calibri" w:cs="Times New Roman"/>
      <w:b/>
      <w:bCs/>
      <w:szCs w:val="24"/>
      <w:lang w:val="sr-Cyrl-CS"/>
    </w:rPr>
  </w:style>
  <w:style w:type="character" w:customStyle="1" w:styleId="BodyTextIndentChar">
    <w:name w:val="Body Text Indent Char"/>
    <w:basedOn w:val="DefaultParagraphFont"/>
    <w:link w:val="BodyTextIndent"/>
    <w:rsid w:val="007712D7"/>
    <w:rPr>
      <w:rFonts w:ascii="Times New Roman" w:eastAsia="Calibri" w:hAnsi="Times New Roman" w:cs="Times New Roman"/>
      <w:b/>
      <w:bCs/>
      <w:sz w:val="24"/>
      <w:szCs w:val="24"/>
      <w:lang w:val="sr-Cyrl-CS"/>
    </w:rPr>
  </w:style>
  <w:style w:type="paragraph" w:styleId="z-TopofForm">
    <w:name w:val="HTML Top of Form"/>
    <w:basedOn w:val="Normal"/>
    <w:next w:val="Normal"/>
    <w:link w:val="z-TopofFormChar"/>
    <w:hidden/>
    <w:rsid w:val="007712D7"/>
    <w:pPr>
      <w:pBdr>
        <w:bottom w:val="single" w:sz="6" w:space="1" w:color="auto"/>
      </w:pBdr>
      <w:spacing w:after="0"/>
      <w:ind w:firstLine="0"/>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7712D7"/>
    <w:rPr>
      <w:rFonts w:ascii="Arial" w:eastAsia="Calibri" w:hAnsi="Arial" w:cs="Arial"/>
      <w:vanish/>
      <w:sz w:val="16"/>
      <w:szCs w:val="16"/>
    </w:rPr>
  </w:style>
  <w:style w:type="paragraph" w:styleId="BodyTextIndent2">
    <w:name w:val="Body Text Indent 2"/>
    <w:basedOn w:val="Normal"/>
    <w:link w:val="BodyTextIndent2Char"/>
    <w:rsid w:val="007712D7"/>
    <w:pPr>
      <w:shd w:val="clear" w:color="auto" w:fill="FFFFFF"/>
      <w:spacing w:after="0"/>
      <w:ind w:right="-226" w:firstLine="540"/>
      <w:jc w:val="left"/>
    </w:pPr>
    <w:rPr>
      <w:rFonts w:eastAsia="Calibri" w:cs="Times New Roman"/>
      <w:b/>
      <w:bCs/>
      <w:color w:val="000000"/>
      <w:szCs w:val="24"/>
      <w:lang w:val="sr-Latn-CS"/>
    </w:rPr>
  </w:style>
  <w:style w:type="character" w:customStyle="1" w:styleId="BodyTextIndent2Char">
    <w:name w:val="Body Text Indent 2 Char"/>
    <w:basedOn w:val="DefaultParagraphFont"/>
    <w:link w:val="BodyTextIndent2"/>
    <w:rsid w:val="007712D7"/>
    <w:rPr>
      <w:rFonts w:ascii="Times New Roman" w:eastAsia="Calibri" w:hAnsi="Times New Roman" w:cs="Times New Roman"/>
      <w:b/>
      <w:bCs/>
      <w:color w:val="000000"/>
      <w:sz w:val="24"/>
      <w:szCs w:val="24"/>
      <w:shd w:val="clear" w:color="auto" w:fill="FFFFFF"/>
      <w:lang w:val="sr-Latn-CS"/>
    </w:rPr>
  </w:style>
  <w:style w:type="paragraph" w:styleId="BodyText2">
    <w:name w:val="Body Text 2"/>
    <w:basedOn w:val="Normal"/>
    <w:link w:val="BodyText2Char"/>
    <w:rsid w:val="007712D7"/>
    <w:pPr>
      <w:spacing w:after="0"/>
      <w:ind w:right="-261" w:firstLine="0"/>
      <w:jc w:val="left"/>
    </w:pPr>
    <w:rPr>
      <w:rFonts w:eastAsia="Calibri" w:cs="Times New Roman"/>
      <w:b/>
      <w:bCs/>
      <w:color w:val="000000"/>
      <w:spacing w:val="-24"/>
      <w:sz w:val="16"/>
      <w:szCs w:val="16"/>
      <w:lang w:val="sr-Cyrl-CS"/>
    </w:rPr>
  </w:style>
  <w:style w:type="character" w:customStyle="1" w:styleId="BodyText2Char">
    <w:name w:val="Body Text 2 Char"/>
    <w:basedOn w:val="DefaultParagraphFont"/>
    <w:link w:val="BodyText2"/>
    <w:rsid w:val="007712D7"/>
    <w:rPr>
      <w:rFonts w:ascii="Times New Roman" w:eastAsia="Calibri" w:hAnsi="Times New Roman" w:cs="Times New Roman"/>
      <w:b/>
      <w:bCs/>
      <w:color w:val="000000"/>
      <w:spacing w:val="-24"/>
      <w:sz w:val="16"/>
      <w:szCs w:val="16"/>
      <w:lang w:val="sr-Cyrl-CS"/>
    </w:rPr>
  </w:style>
  <w:style w:type="paragraph" w:styleId="CommentText">
    <w:name w:val="annotation text"/>
    <w:basedOn w:val="Normal"/>
    <w:link w:val="CommentTextChar"/>
    <w:semiHidden/>
    <w:rsid w:val="007712D7"/>
    <w:pPr>
      <w:spacing w:after="0"/>
      <w:ind w:firstLine="0"/>
      <w:jc w:val="left"/>
    </w:pPr>
    <w:rPr>
      <w:rFonts w:eastAsia="Calibri" w:cs="Times New Roman"/>
      <w:sz w:val="20"/>
      <w:szCs w:val="20"/>
    </w:rPr>
  </w:style>
  <w:style w:type="character" w:customStyle="1" w:styleId="CommentTextChar">
    <w:name w:val="Comment Text Char"/>
    <w:basedOn w:val="DefaultParagraphFont"/>
    <w:link w:val="CommentText"/>
    <w:semiHidden/>
    <w:rsid w:val="007712D7"/>
    <w:rPr>
      <w:rFonts w:ascii="Times New Roman" w:eastAsia="Calibri" w:hAnsi="Times New Roman" w:cs="Times New Roman"/>
      <w:sz w:val="20"/>
      <w:szCs w:val="20"/>
    </w:rPr>
  </w:style>
  <w:style w:type="paragraph" w:customStyle="1" w:styleId="Style5">
    <w:name w:val="Style5"/>
    <w:basedOn w:val="Normal"/>
    <w:rsid w:val="007712D7"/>
    <w:pPr>
      <w:widowControl w:val="0"/>
      <w:autoSpaceDE w:val="0"/>
      <w:autoSpaceDN w:val="0"/>
      <w:adjustRightInd w:val="0"/>
      <w:spacing w:after="0" w:line="202" w:lineRule="exact"/>
      <w:ind w:firstLine="0"/>
      <w:jc w:val="left"/>
    </w:pPr>
    <w:rPr>
      <w:rFonts w:ascii="Arial" w:eastAsia="Times New Roman" w:hAnsi="Arial" w:cs="Arial"/>
      <w:szCs w:val="24"/>
      <w:lang w:val="en-GB" w:eastAsia="en-GB"/>
    </w:rPr>
  </w:style>
  <w:style w:type="character" w:customStyle="1" w:styleId="FontStyle32">
    <w:name w:val="Font Style32"/>
    <w:rsid w:val="007712D7"/>
    <w:rPr>
      <w:rFonts w:ascii="Arial" w:hAnsi="Arial" w:cs="Arial"/>
      <w:sz w:val="18"/>
      <w:szCs w:val="18"/>
    </w:rPr>
  </w:style>
  <w:style w:type="paragraph" w:styleId="BodyText3">
    <w:name w:val="Body Text 3"/>
    <w:basedOn w:val="Normal"/>
    <w:link w:val="BodyText3Char"/>
    <w:rsid w:val="007712D7"/>
    <w:pPr>
      <w:ind w:firstLine="0"/>
      <w:jc w:val="left"/>
    </w:pPr>
    <w:rPr>
      <w:rFonts w:eastAsia="Calibri" w:cs="Times New Roman"/>
      <w:sz w:val="16"/>
      <w:szCs w:val="16"/>
    </w:rPr>
  </w:style>
  <w:style w:type="character" w:customStyle="1" w:styleId="BodyText3Char">
    <w:name w:val="Body Text 3 Char"/>
    <w:basedOn w:val="DefaultParagraphFont"/>
    <w:link w:val="BodyText3"/>
    <w:rsid w:val="007712D7"/>
    <w:rPr>
      <w:rFonts w:ascii="Times New Roman" w:eastAsia="Calibri" w:hAnsi="Times New Roman" w:cs="Times New Roman"/>
      <w:sz w:val="16"/>
      <w:szCs w:val="16"/>
    </w:rPr>
  </w:style>
  <w:style w:type="paragraph" w:styleId="NormalWeb">
    <w:name w:val="Normal (Web)"/>
    <w:basedOn w:val="Normal"/>
    <w:rsid w:val="007712D7"/>
    <w:pPr>
      <w:spacing w:before="100" w:beforeAutospacing="1" w:after="100" w:afterAutospacing="1"/>
      <w:ind w:firstLine="0"/>
      <w:jc w:val="left"/>
    </w:pPr>
    <w:rPr>
      <w:rFonts w:eastAsia="Calibri" w:cs="Times New Roman"/>
      <w:szCs w:val="24"/>
      <w:lang w:val="sr-Latn-CS" w:eastAsia="sr-Latn-CS"/>
    </w:rPr>
  </w:style>
  <w:style w:type="character" w:customStyle="1" w:styleId="textfett">
    <w:name w:val="textfett"/>
    <w:basedOn w:val="DefaultParagraphFont"/>
    <w:rsid w:val="007712D7"/>
  </w:style>
  <w:style w:type="character" w:styleId="Strong">
    <w:name w:val="Strong"/>
    <w:qFormat/>
    <w:rsid w:val="007712D7"/>
    <w:rPr>
      <w:b/>
      <w:bCs/>
    </w:rPr>
  </w:style>
  <w:style w:type="character" w:customStyle="1" w:styleId="ueberschrift1">
    <w:name w:val="ueberschrift1"/>
    <w:rsid w:val="007712D7"/>
    <w:rPr>
      <w:rFonts w:ascii="Verdana" w:hAnsi="Verdana" w:cs="Verdana"/>
      <w:b/>
      <w:bCs/>
      <w:color w:val="000000"/>
      <w:sz w:val="21"/>
      <w:szCs w:val="21"/>
      <w:u w:val="single"/>
    </w:rPr>
  </w:style>
  <w:style w:type="character" w:customStyle="1" w:styleId="normalfett1">
    <w:name w:val="normal_fett1"/>
    <w:rsid w:val="007712D7"/>
    <w:rPr>
      <w:rFonts w:ascii="Verdana" w:hAnsi="Verdana" w:cs="Verdana"/>
      <w:b/>
      <w:bCs/>
      <w:color w:val="000000"/>
      <w:sz w:val="18"/>
      <w:szCs w:val="18"/>
    </w:rPr>
  </w:style>
  <w:style w:type="paragraph" w:styleId="Caption">
    <w:name w:val="caption"/>
    <w:basedOn w:val="Normal"/>
    <w:next w:val="Normal"/>
    <w:qFormat/>
    <w:rsid w:val="007712D7"/>
    <w:pPr>
      <w:spacing w:after="0"/>
      <w:ind w:firstLine="0"/>
      <w:jc w:val="left"/>
    </w:pPr>
    <w:rPr>
      <w:rFonts w:eastAsia="Calibri" w:cs="Times New Roman"/>
      <w:b/>
      <w:bCs/>
      <w:sz w:val="20"/>
      <w:szCs w:val="20"/>
    </w:rPr>
  </w:style>
  <w:style w:type="paragraph" w:styleId="HTMLPreformatted">
    <w:name w:val="HTML Preformatted"/>
    <w:basedOn w:val="Normal"/>
    <w:link w:val="HTMLPreformattedChar"/>
    <w:rsid w:val="0077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Times New Roman" w:hAnsi="Courier New" w:cs="Courier New"/>
      <w:color w:val="000000"/>
      <w:sz w:val="20"/>
      <w:szCs w:val="20"/>
      <w:lang w:val="sr-Latn-CS" w:eastAsia="sr-Latn-CS"/>
    </w:rPr>
  </w:style>
  <w:style w:type="character" w:customStyle="1" w:styleId="HTMLPreformattedChar">
    <w:name w:val="HTML Preformatted Char"/>
    <w:basedOn w:val="DefaultParagraphFont"/>
    <w:link w:val="HTMLPreformatted"/>
    <w:rsid w:val="007712D7"/>
    <w:rPr>
      <w:rFonts w:ascii="Courier New" w:eastAsia="Times New Roman" w:hAnsi="Courier New" w:cs="Courier New"/>
      <w:color w:val="000000"/>
      <w:sz w:val="20"/>
      <w:szCs w:val="20"/>
      <w:lang w:val="sr-Latn-CS" w:eastAsia="sr-Latn-CS"/>
    </w:rPr>
  </w:style>
  <w:style w:type="character" w:styleId="CommentReference">
    <w:name w:val="annotation reference"/>
    <w:semiHidden/>
    <w:rsid w:val="007712D7"/>
    <w:rPr>
      <w:sz w:val="16"/>
      <w:szCs w:val="16"/>
    </w:rPr>
  </w:style>
  <w:style w:type="paragraph" w:styleId="CommentSubject">
    <w:name w:val="annotation subject"/>
    <w:basedOn w:val="CommentText"/>
    <w:next w:val="CommentText"/>
    <w:link w:val="CommentSubjectChar"/>
    <w:semiHidden/>
    <w:rsid w:val="007712D7"/>
    <w:rPr>
      <w:b/>
      <w:bCs/>
    </w:rPr>
  </w:style>
  <w:style w:type="character" w:customStyle="1" w:styleId="CommentSubjectChar">
    <w:name w:val="Comment Subject Char"/>
    <w:basedOn w:val="CommentTextChar"/>
    <w:link w:val="CommentSubject"/>
    <w:semiHidden/>
    <w:rsid w:val="007712D7"/>
    <w:rPr>
      <w:rFonts w:ascii="Times New Roman" w:eastAsia="Calibri" w:hAnsi="Times New Roman" w:cs="Times New Roman"/>
      <w:b/>
      <w:bCs/>
      <w:sz w:val="20"/>
      <w:szCs w:val="20"/>
    </w:rPr>
  </w:style>
  <w:style w:type="paragraph" w:customStyle="1" w:styleId="Style1">
    <w:name w:val="Style1"/>
    <w:basedOn w:val="Normal"/>
    <w:rsid w:val="00321A46"/>
    <w:pPr>
      <w:widowControl w:val="0"/>
      <w:autoSpaceDE w:val="0"/>
      <w:autoSpaceDN w:val="0"/>
      <w:adjustRightInd w:val="0"/>
      <w:spacing w:after="0" w:line="311" w:lineRule="exact"/>
      <w:ind w:firstLine="0"/>
    </w:pPr>
    <w:rPr>
      <w:rFonts w:eastAsia="Times New Roman" w:cs="Times New Roman"/>
      <w:szCs w:val="24"/>
    </w:rPr>
  </w:style>
  <w:style w:type="paragraph" w:customStyle="1" w:styleId="Style19">
    <w:name w:val="Style19"/>
    <w:basedOn w:val="Normal"/>
    <w:rsid w:val="00321A46"/>
    <w:pPr>
      <w:widowControl w:val="0"/>
      <w:autoSpaceDE w:val="0"/>
      <w:autoSpaceDN w:val="0"/>
      <w:adjustRightInd w:val="0"/>
      <w:spacing w:after="0" w:line="240" w:lineRule="exact"/>
      <w:ind w:firstLine="0"/>
    </w:pPr>
    <w:rPr>
      <w:rFonts w:ascii="Arial" w:eastAsia="Times New Roman" w:hAnsi="Arial" w:cs="Times New Roman"/>
      <w:szCs w:val="24"/>
    </w:rPr>
  </w:style>
  <w:style w:type="paragraph" w:customStyle="1" w:styleId="Style2">
    <w:name w:val="Style2"/>
    <w:basedOn w:val="Normal"/>
    <w:rsid w:val="008244F0"/>
    <w:pPr>
      <w:widowControl w:val="0"/>
      <w:autoSpaceDE w:val="0"/>
      <w:autoSpaceDN w:val="0"/>
      <w:adjustRightInd w:val="0"/>
      <w:spacing w:after="0" w:line="341" w:lineRule="exact"/>
      <w:ind w:firstLine="653"/>
    </w:pPr>
    <w:rPr>
      <w:rFonts w:eastAsia="Times New Roman" w:cs="Times New Roman"/>
      <w:szCs w:val="24"/>
    </w:rPr>
  </w:style>
  <w:style w:type="paragraph" w:customStyle="1" w:styleId="Style3">
    <w:name w:val="Style3"/>
    <w:basedOn w:val="Normal"/>
    <w:rsid w:val="008244F0"/>
    <w:pPr>
      <w:widowControl w:val="0"/>
      <w:autoSpaceDE w:val="0"/>
      <w:autoSpaceDN w:val="0"/>
      <w:adjustRightInd w:val="0"/>
      <w:spacing w:after="0" w:line="306" w:lineRule="exact"/>
      <w:ind w:firstLine="653"/>
    </w:pPr>
    <w:rPr>
      <w:rFonts w:eastAsia="Times New Roman" w:cs="Times New Roman"/>
      <w:szCs w:val="24"/>
    </w:rPr>
  </w:style>
  <w:style w:type="paragraph" w:customStyle="1" w:styleId="Style6">
    <w:name w:val="Style6"/>
    <w:basedOn w:val="Normal"/>
    <w:rsid w:val="008244F0"/>
    <w:pPr>
      <w:widowControl w:val="0"/>
      <w:autoSpaceDE w:val="0"/>
      <w:autoSpaceDN w:val="0"/>
      <w:adjustRightInd w:val="0"/>
      <w:spacing w:after="0"/>
      <w:ind w:firstLine="0"/>
      <w:jc w:val="left"/>
    </w:pPr>
    <w:rPr>
      <w:rFonts w:eastAsia="Times New Roman" w:cs="Times New Roman"/>
      <w:szCs w:val="24"/>
    </w:rPr>
  </w:style>
  <w:style w:type="paragraph" w:customStyle="1" w:styleId="t-10-9-kurz-s">
    <w:name w:val="t-10-9-kurz-s"/>
    <w:basedOn w:val="Normal"/>
    <w:rsid w:val="00DD124E"/>
    <w:pPr>
      <w:spacing w:before="100" w:beforeAutospacing="1" w:after="100" w:afterAutospacing="1"/>
      <w:ind w:firstLine="0"/>
      <w:jc w:val="left"/>
    </w:pPr>
    <w:rPr>
      <w:rFonts w:eastAsia="Times New Roman" w:cs="Times New Roman"/>
      <w:szCs w:val="24"/>
    </w:rPr>
  </w:style>
  <w:style w:type="paragraph" w:customStyle="1" w:styleId="clanak">
    <w:name w:val="clanak"/>
    <w:basedOn w:val="Normal"/>
    <w:rsid w:val="00DD124E"/>
    <w:pPr>
      <w:spacing w:before="100" w:beforeAutospacing="1" w:after="100" w:afterAutospacing="1"/>
      <w:ind w:firstLine="0"/>
      <w:jc w:val="left"/>
    </w:pPr>
    <w:rPr>
      <w:rFonts w:eastAsia="Times New Roman" w:cs="Times New Roman"/>
      <w:szCs w:val="24"/>
    </w:rPr>
  </w:style>
  <w:style w:type="paragraph" w:customStyle="1" w:styleId="t-9-8">
    <w:name w:val="t-9-8"/>
    <w:basedOn w:val="Normal"/>
    <w:rsid w:val="00DD124E"/>
    <w:pPr>
      <w:spacing w:before="100" w:beforeAutospacing="1" w:after="100" w:afterAutospacing="1"/>
      <w:ind w:firstLine="0"/>
      <w:jc w:val="left"/>
    </w:pPr>
    <w:rPr>
      <w:rFonts w:eastAsia="Times New Roman" w:cs="Times New Roman"/>
      <w:szCs w:val="24"/>
    </w:rPr>
  </w:style>
  <w:style w:type="paragraph" w:customStyle="1" w:styleId="Prehodneinkoncnedolocbe">
    <w:name w:val="Prehodne in koncne dolocbe"/>
    <w:basedOn w:val="Normal"/>
    <w:rsid w:val="000922B7"/>
    <w:pPr>
      <w:overflowPunct w:val="0"/>
      <w:autoSpaceDE w:val="0"/>
      <w:autoSpaceDN w:val="0"/>
      <w:adjustRightInd w:val="0"/>
      <w:spacing w:before="400" w:after="600"/>
      <w:ind w:firstLine="0"/>
      <w:textAlignment w:val="baseline"/>
    </w:pPr>
    <w:rPr>
      <w:rFonts w:ascii="Arial" w:eastAsia="Times New Roman" w:hAnsi="Arial" w:cs="Times New Roman"/>
      <w:b/>
      <w:sz w:val="22"/>
      <w:szCs w:val="16"/>
      <w:lang w:val="sl-SI" w:eastAsia="sl-SI"/>
    </w:rPr>
  </w:style>
  <w:style w:type="paragraph" w:customStyle="1" w:styleId="c1">
    <w:name w:val="c1"/>
    <w:basedOn w:val="Normal"/>
    <w:uiPriority w:val="99"/>
    <w:rsid w:val="00DE6BAD"/>
    <w:pPr>
      <w:spacing w:before="60" w:after="15"/>
      <w:ind w:left="15" w:right="15" w:firstLine="0"/>
      <w:jc w:val="left"/>
    </w:pPr>
    <w:rPr>
      <w:rFonts w:ascii="Arial" w:eastAsia="Calibri" w:hAnsi="Arial" w:cs="Arial"/>
      <w:color w:val="222222"/>
      <w:sz w:val="22"/>
      <w:lang w:val="sl-SI" w:eastAsia="sl-SI"/>
    </w:rPr>
  </w:style>
  <w:style w:type="paragraph" w:customStyle="1" w:styleId="len">
    <w:name w:val="Člen"/>
    <w:basedOn w:val="Normal"/>
    <w:link w:val="lenZnak"/>
    <w:qFormat/>
    <w:rsid w:val="00F06C99"/>
    <w:pPr>
      <w:suppressAutoHyphens/>
      <w:overflowPunct w:val="0"/>
      <w:autoSpaceDE w:val="0"/>
      <w:autoSpaceDN w:val="0"/>
      <w:adjustRightInd w:val="0"/>
      <w:spacing w:before="480" w:after="0"/>
      <w:ind w:firstLine="0"/>
      <w:jc w:val="center"/>
      <w:textAlignment w:val="baseline"/>
    </w:pPr>
    <w:rPr>
      <w:rFonts w:ascii="Arial" w:eastAsia="Times New Roman" w:hAnsi="Arial" w:cs="Times New Roman"/>
      <w:b/>
      <w:sz w:val="22"/>
    </w:rPr>
  </w:style>
  <w:style w:type="character" w:customStyle="1" w:styleId="lenZnak">
    <w:name w:val="Člen Znak"/>
    <w:link w:val="len"/>
    <w:rsid w:val="00F06C99"/>
    <w:rPr>
      <w:rFonts w:ascii="Arial" w:eastAsia="Times New Roman" w:hAnsi="Arial" w:cs="Times New Roman"/>
      <w:b/>
    </w:rPr>
  </w:style>
  <w:style w:type="paragraph" w:customStyle="1" w:styleId="lennaslov">
    <w:name w:val="Člen_naslov"/>
    <w:basedOn w:val="len"/>
    <w:qFormat/>
    <w:rsid w:val="00F06C99"/>
    <w:pPr>
      <w:spacing w:before="0"/>
    </w:pPr>
  </w:style>
  <w:style w:type="paragraph" w:customStyle="1" w:styleId="Zamaknjenadolobaprvinivo">
    <w:name w:val="Zamaknjena določba_prvi nivo"/>
    <w:basedOn w:val="Alineazaodstavkom"/>
    <w:link w:val="ZamaknjenadolobaprvinivoZnak"/>
    <w:qFormat/>
    <w:rsid w:val="00F06C99"/>
    <w:pPr>
      <w:numPr>
        <w:numId w:val="0"/>
      </w:numPr>
      <w:spacing w:before="240"/>
    </w:pPr>
  </w:style>
  <w:style w:type="character" w:customStyle="1" w:styleId="ZamaknjenadolobaprvinivoZnak">
    <w:name w:val="Zamaknjena določba_prvi nivo Znak"/>
    <w:basedOn w:val="OdstavekZnak"/>
    <w:link w:val="Zamaknjenadolobaprvinivo"/>
    <w:rsid w:val="00F06C99"/>
    <w:rPr>
      <w:rFonts w:ascii="Arial" w:eastAsia="Times New Roman" w:hAnsi="Arial" w:cs="Arial"/>
      <w:lang w:val="sl-SI" w:eastAsia="sl-SI"/>
    </w:rPr>
  </w:style>
  <w:style w:type="paragraph" w:customStyle="1" w:styleId="Normal3">
    <w:name w:val="Normal3"/>
    <w:basedOn w:val="Normal"/>
    <w:rsid w:val="00AF003B"/>
    <w:pPr>
      <w:spacing w:before="100" w:beforeAutospacing="1" w:after="100" w:afterAutospacing="1"/>
      <w:ind w:firstLine="0"/>
      <w:jc w:val="left"/>
    </w:pPr>
    <w:rPr>
      <w:rFonts w:eastAsia="Times New Roman" w:cs="Times New Roman"/>
      <w:szCs w:val="24"/>
    </w:rPr>
  </w:style>
  <w:style w:type="paragraph" w:customStyle="1" w:styleId="Alinejazarkovnotoko">
    <w:name w:val="Alineja za črkovno točko"/>
    <w:basedOn w:val="Alineazatevilnotoko"/>
    <w:link w:val="AlinejazarkovnotokoZnak"/>
    <w:qFormat/>
    <w:rsid w:val="00BE5CD3"/>
    <w:pPr>
      <w:numPr>
        <w:numId w:val="2"/>
      </w:numPr>
      <w:ind w:left="567" w:hanging="142"/>
    </w:pPr>
  </w:style>
  <w:style w:type="character" w:customStyle="1" w:styleId="AlinejazarkovnotokoZnak">
    <w:name w:val="Alineja za črkovno točko Znak"/>
    <w:basedOn w:val="AlineazatevilnotokoZnak"/>
    <w:link w:val="Alinejazarkovnotoko"/>
    <w:rsid w:val="00BE5CD3"/>
    <w:rPr>
      <w:rFonts w:ascii="Arial" w:eastAsia="Times New Roman" w:hAnsi="Arial" w:cs="Arial"/>
      <w:lang w:val="sl-SI" w:eastAsia="sl-SI"/>
    </w:rPr>
  </w:style>
  <w:style w:type="paragraph" w:customStyle="1" w:styleId="Naslovnadlenom">
    <w:name w:val="Naslov nad členom"/>
    <w:basedOn w:val="Normal"/>
    <w:link w:val="NaslovnadlenomZnak"/>
    <w:qFormat/>
    <w:rsid w:val="00556517"/>
    <w:pPr>
      <w:overflowPunct w:val="0"/>
      <w:autoSpaceDE w:val="0"/>
      <w:autoSpaceDN w:val="0"/>
      <w:adjustRightInd w:val="0"/>
      <w:spacing w:before="480" w:after="0"/>
      <w:ind w:firstLine="0"/>
      <w:jc w:val="center"/>
      <w:textAlignment w:val="baseline"/>
    </w:pPr>
    <w:rPr>
      <w:rFonts w:ascii="Arial" w:eastAsia="Times New Roman" w:hAnsi="Arial" w:cs="Times New Roman"/>
      <w:b/>
      <w:sz w:val="22"/>
    </w:rPr>
  </w:style>
  <w:style w:type="character" w:customStyle="1" w:styleId="NaslovnadlenomZnak">
    <w:name w:val="Naslov nad členom Znak"/>
    <w:link w:val="Naslovnadlenom"/>
    <w:rsid w:val="00556517"/>
    <w:rPr>
      <w:rFonts w:ascii="Arial" w:eastAsia="Times New Roman" w:hAnsi="Arial" w:cs="Times New Roman"/>
      <w:b/>
    </w:rPr>
  </w:style>
  <w:style w:type="paragraph" w:customStyle="1" w:styleId="Style4">
    <w:name w:val="Style4"/>
    <w:basedOn w:val="Normal"/>
    <w:rsid w:val="00FA68AF"/>
    <w:pPr>
      <w:widowControl w:val="0"/>
      <w:autoSpaceDE w:val="0"/>
      <w:autoSpaceDN w:val="0"/>
      <w:adjustRightInd w:val="0"/>
      <w:spacing w:after="0"/>
      <w:ind w:firstLine="0"/>
      <w:jc w:val="left"/>
    </w:pPr>
    <w:rPr>
      <w:rFonts w:eastAsia="Times New Roman" w:cs="Times New Roman"/>
      <w:szCs w:val="24"/>
    </w:rPr>
  </w:style>
  <w:style w:type="numbering" w:customStyle="1" w:styleId="NoList1">
    <w:name w:val="No List1"/>
    <w:next w:val="NoList"/>
    <w:semiHidden/>
    <w:rsid w:val="003074B8"/>
  </w:style>
  <w:style w:type="table" w:customStyle="1" w:styleId="TableGrid1">
    <w:name w:val="Table Grid1"/>
    <w:basedOn w:val="TableNormal"/>
    <w:next w:val="TableGrid"/>
    <w:rsid w:val="003074B8"/>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semiHidden/>
    <w:locked/>
    <w:rsid w:val="00D5286D"/>
    <w:rPr>
      <w:lang w:val="sr-Cyrl-CS"/>
    </w:rPr>
  </w:style>
  <w:style w:type="paragraph" w:customStyle="1" w:styleId="Style9">
    <w:name w:val="Style9"/>
    <w:basedOn w:val="Normal"/>
    <w:rsid w:val="00E97353"/>
    <w:pPr>
      <w:widowControl w:val="0"/>
      <w:autoSpaceDE w:val="0"/>
      <w:autoSpaceDN w:val="0"/>
      <w:adjustRightInd w:val="0"/>
      <w:spacing w:after="0"/>
      <w:ind w:firstLine="0"/>
      <w:jc w:val="left"/>
    </w:pPr>
    <w:rPr>
      <w:rFonts w:eastAsia="Times New Roman" w:cs="Times New Roman"/>
      <w:szCs w:val="24"/>
    </w:rPr>
  </w:style>
  <w:style w:type="paragraph" w:styleId="Revision">
    <w:name w:val="Revision"/>
    <w:hidden/>
    <w:uiPriority w:val="99"/>
    <w:semiHidden/>
    <w:rsid w:val="0056140B"/>
    <w:pPr>
      <w:spacing w:after="0" w:line="240" w:lineRule="auto"/>
    </w:pPr>
    <w:rPr>
      <w:rFonts w:ascii="Times New Roman" w:hAnsi="Times New Roman"/>
      <w:sz w:val="24"/>
    </w:rPr>
  </w:style>
  <w:style w:type="character" w:styleId="Hyperlink">
    <w:name w:val="Hyperlink"/>
    <w:basedOn w:val="DefaultParagraphFont"/>
    <w:uiPriority w:val="99"/>
    <w:unhideWhenUsed/>
    <w:rsid w:val="009B6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3326">
      <w:bodyDiv w:val="1"/>
      <w:marLeft w:val="0"/>
      <w:marRight w:val="0"/>
      <w:marTop w:val="0"/>
      <w:marBottom w:val="0"/>
      <w:divBdr>
        <w:top w:val="none" w:sz="0" w:space="0" w:color="auto"/>
        <w:left w:val="none" w:sz="0" w:space="0" w:color="auto"/>
        <w:bottom w:val="none" w:sz="0" w:space="0" w:color="auto"/>
        <w:right w:val="none" w:sz="0" w:space="0" w:color="auto"/>
      </w:divBdr>
    </w:div>
    <w:div w:id="36272934">
      <w:bodyDiv w:val="1"/>
      <w:marLeft w:val="0"/>
      <w:marRight w:val="0"/>
      <w:marTop w:val="0"/>
      <w:marBottom w:val="0"/>
      <w:divBdr>
        <w:top w:val="none" w:sz="0" w:space="0" w:color="auto"/>
        <w:left w:val="none" w:sz="0" w:space="0" w:color="auto"/>
        <w:bottom w:val="none" w:sz="0" w:space="0" w:color="auto"/>
        <w:right w:val="none" w:sz="0" w:space="0" w:color="auto"/>
      </w:divBdr>
    </w:div>
    <w:div w:id="110246242">
      <w:bodyDiv w:val="1"/>
      <w:marLeft w:val="0"/>
      <w:marRight w:val="0"/>
      <w:marTop w:val="0"/>
      <w:marBottom w:val="0"/>
      <w:divBdr>
        <w:top w:val="none" w:sz="0" w:space="0" w:color="auto"/>
        <w:left w:val="none" w:sz="0" w:space="0" w:color="auto"/>
        <w:bottom w:val="none" w:sz="0" w:space="0" w:color="auto"/>
        <w:right w:val="none" w:sz="0" w:space="0" w:color="auto"/>
      </w:divBdr>
    </w:div>
    <w:div w:id="129859562">
      <w:bodyDiv w:val="1"/>
      <w:marLeft w:val="0"/>
      <w:marRight w:val="0"/>
      <w:marTop w:val="0"/>
      <w:marBottom w:val="0"/>
      <w:divBdr>
        <w:top w:val="none" w:sz="0" w:space="0" w:color="auto"/>
        <w:left w:val="none" w:sz="0" w:space="0" w:color="auto"/>
        <w:bottom w:val="none" w:sz="0" w:space="0" w:color="auto"/>
        <w:right w:val="none" w:sz="0" w:space="0" w:color="auto"/>
      </w:divBdr>
      <w:divsChild>
        <w:div w:id="2008090177">
          <w:marLeft w:val="0"/>
          <w:marRight w:val="0"/>
          <w:marTop w:val="0"/>
          <w:marBottom w:val="0"/>
          <w:divBdr>
            <w:top w:val="none" w:sz="0" w:space="0" w:color="auto"/>
            <w:left w:val="none" w:sz="0" w:space="0" w:color="auto"/>
            <w:bottom w:val="none" w:sz="0" w:space="0" w:color="auto"/>
            <w:right w:val="none" w:sz="0" w:space="0" w:color="auto"/>
          </w:divBdr>
        </w:div>
      </w:divsChild>
    </w:div>
    <w:div w:id="135421036">
      <w:bodyDiv w:val="1"/>
      <w:marLeft w:val="0"/>
      <w:marRight w:val="0"/>
      <w:marTop w:val="0"/>
      <w:marBottom w:val="0"/>
      <w:divBdr>
        <w:top w:val="none" w:sz="0" w:space="0" w:color="auto"/>
        <w:left w:val="none" w:sz="0" w:space="0" w:color="auto"/>
        <w:bottom w:val="none" w:sz="0" w:space="0" w:color="auto"/>
        <w:right w:val="none" w:sz="0" w:space="0" w:color="auto"/>
      </w:divBdr>
    </w:div>
    <w:div w:id="172113619">
      <w:bodyDiv w:val="1"/>
      <w:marLeft w:val="0"/>
      <w:marRight w:val="0"/>
      <w:marTop w:val="0"/>
      <w:marBottom w:val="0"/>
      <w:divBdr>
        <w:top w:val="none" w:sz="0" w:space="0" w:color="auto"/>
        <w:left w:val="none" w:sz="0" w:space="0" w:color="auto"/>
        <w:bottom w:val="none" w:sz="0" w:space="0" w:color="auto"/>
        <w:right w:val="none" w:sz="0" w:space="0" w:color="auto"/>
      </w:divBdr>
    </w:div>
    <w:div w:id="204414051">
      <w:bodyDiv w:val="1"/>
      <w:marLeft w:val="0"/>
      <w:marRight w:val="0"/>
      <w:marTop w:val="0"/>
      <w:marBottom w:val="0"/>
      <w:divBdr>
        <w:top w:val="none" w:sz="0" w:space="0" w:color="auto"/>
        <w:left w:val="none" w:sz="0" w:space="0" w:color="auto"/>
        <w:bottom w:val="none" w:sz="0" w:space="0" w:color="auto"/>
        <w:right w:val="none" w:sz="0" w:space="0" w:color="auto"/>
      </w:divBdr>
    </w:div>
    <w:div w:id="241916331">
      <w:bodyDiv w:val="1"/>
      <w:marLeft w:val="0"/>
      <w:marRight w:val="0"/>
      <w:marTop w:val="0"/>
      <w:marBottom w:val="0"/>
      <w:divBdr>
        <w:top w:val="none" w:sz="0" w:space="0" w:color="auto"/>
        <w:left w:val="none" w:sz="0" w:space="0" w:color="auto"/>
        <w:bottom w:val="none" w:sz="0" w:space="0" w:color="auto"/>
        <w:right w:val="none" w:sz="0" w:space="0" w:color="auto"/>
      </w:divBdr>
    </w:div>
    <w:div w:id="273365271">
      <w:bodyDiv w:val="1"/>
      <w:marLeft w:val="0"/>
      <w:marRight w:val="0"/>
      <w:marTop w:val="0"/>
      <w:marBottom w:val="0"/>
      <w:divBdr>
        <w:top w:val="none" w:sz="0" w:space="0" w:color="auto"/>
        <w:left w:val="none" w:sz="0" w:space="0" w:color="auto"/>
        <w:bottom w:val="none" w:sz="0" w:space="0" w:color="auto"/>
        <w:right w:val="none" w:sz="0" w:space="0" w:color="auto"/>
      </w:divBdr>
      <w:divsChild>
        <w:div w:id="946935999">
          <w:marLeft w:val="0"/>
          <w:marRight w:val="0"/>
          <w:marTop w:val="0"/>
          <w:marBottom w:val="0"/>
          <w:divBdr>
            <w:top w:val="none" w:sz="0" w:space="0" w:color="auto"/>
            <w:left w:val="none" w:sz="0" w:space="0" w:color="auto"/>
            <w:bottom w:val="none" w:sz="0" w:space="0" w:color="auto"/>
            <w:right w:val="none" w:sz="0" w:space="0" w:color="auto"/>
          </w:divBdr>
        </w:div>
      </w:divsChild>
    </w:div>
    <w:div w:id="305428729">
      <w:bodyDiv w:val="1"/>
      <w:marLeft w:val="0"/>
      <w:marRight w:val="0"/>
      <w:marTop w:val="0"/>
      <w:marBottom w:val="0"/>
      <w:divBdr>
        <w:top w:val="none" w:sz="0" w:space="0" w:color="auto"/>
        <w:left w:val="none" w:sz="0" w:space="0" w:color="auto"/>
        <w:bottom w:val="none" w:sz="0" w:space="0" w:color="auto"/>
        <w:right w:val="none" w:sz="0" w:space="0" w:color="auto"/>
      </w:divBdr>
    </w:div>
    <w:div w:id="417487028">
      <w:bodyDiv w:val="1"/>
      <w:marLeft w:val="0"/>
      <w:marRight w:val="0"/>
      <w:marTop w:val="0"/>
      <w:marBottom w:val="0"/>
      <w:divBdr>
        <w:top w:val="none" w:sz="0" w:space="0" w:color="auto"/>
        <w:left w:val="none" w:sz="0" w:space="0" w:color="auto"/>
        <w:bottom w:val="none" w:sz="0" w:space="0" w:color="auto"/>
        <w:right w:val="none" w:sz="0" w:space="0" w:color="auto"/>
      </w:divBdr>
    </w:div>
    <w:div w:id="583030319">
      <w:bodyDiv w:val="1"/>
      <w:marLeft w:val="0"/>
      <w:marRight w:val="0"/>
      <w:marTop w:val="0"/>
      <w:marBottom w:val="0"/>
      <w:divBdr>
        <w:top w:val="none" w:sz="0" w:space="0" w:color="auto"/>
        <w:left w:val="none" w:sz="0" w:space="0" w:color="auto"/>
        <w:bottom w:val="none" w:sz="0" w:space="0" w:color="auto"/>
        <w:right w:val="none" w:sz="0" w:space="0" w:color="auto"/>
      </w:divBdr>
    </w:div>
    <w:div w:id="625967001">
      <w:bodyDiv w:val="1"/>
      <w:marLeft w:val="0"/>
      <w:marRight w:val="0"/>
      <w:marTop w:val="0"/>
      <w:marBottom w:val="0"/>
      <w:divBdr>
        <w:top w:val="none" w:sz="0" w:space="0" w:color="auto"/>
        <w:left w:val="none" w:sz="0" w:space="0" w:color="auto"/>
        <w:bottom w:val="none" w:sz="0" w:space="0" w:color="auto"/>
        <w:right w:val="none" w:sz="0" w:space="0" w:color="auto"/>
      </w:divBdr>
    </w:div>
    <w:div w:id="688409946">
      <w:bodyDiv w:val="1"/>
      <w:marLeft w:val="0"/>
      <w:marRight w:val="0"/>
      <w:marTop w:val="0"/>
      <w:marBottom w:val="0"/>
      <w:divBdr>
        <w:top w:val="none" w:sz="0" w:space="0" w:color="auto"/>
        <w:left w:val="none" w:sz="0" w:space="0" w:color="auto"/>
        <w:bottom w:val="none" w:sz="0" w:space="0" w:color="auto"/>
        <w:right w:val="none" w:sz="0" w:space="0" w:color="auto"/>
      </w:divBdr>
    </w:div>
    <w:div w:id="700475877">
      <w:bodyDiv w:val="1"/>
      <w:marLeft w:val="0"/>
      <w:marRight w:val="0"/>
      <w:marTop w:val="0"/>
      <w:marBottom w:val="0"/>
      <w:divBdr>
        <w:top w:val="none" w:sz="0" w:space="0" w:color="auto"/>
        <w:left w:val="none" w:sz="0" w:space="0" w:color="auto"/>
        <w:bottom w:val="none" w:sz="0" w:space="0" w:color="auto"/>
        <w:right w:val="none" w:sz="0" w:space="0" w:color="auto"/>
      </w:divBdr>
    </w:div>
    <w:div w:id="708606866">
      <w:bodyDiv w:val="1"/>
      <w:marLeft w:val="0"/>
      <w:marRight w:val="0"/>
      <w:marTop w:val="0"/>
      <w:marBottom w:val="0"/>
      <w:divBdr>
        <w:top w:val="none" w:sz="0" w:space="0" w:color="auto"/>
        <w:left w:val="none" w:sz="0" w:space="0" w:color="auto"/>
        <w:bottom w:val="none" w:sz="0" w:space="0" w:color="auto"/>
        <w:right w:val="none" w:sz="0" w:space="0" w:color="auto"/>
      </w:divBdr>
    </w:div>
    <w:div w:id="737168173">
      <w:bodyDiv w:val="1"/>
      <w:marLeft w:val="0"/>
      <w:marRight w:val="0"/>
      <w:marTop w:val="0"/>
      <w:marBottom w:val="0"/>
      <w:divBdr>
        <w:top w:val="none" w:sz="0" w:space="0" w:color="auto"/>
        <w:left w:val="none" w:sz="0" w:space="0" w:color="auto"/>
        <w:bottom w:val="none" w:sz="0" w:space="0" w:color="auto"/>
        <w:right w:val="none" w:sz="0" w:space="0" w:color="auto"/>
      </w:divBdr>
    </w:div>
    <w:div w:id="771126575">
      <w:bodyDiv w:val="1"/>
      <w:marLeft w:val="0"/>
      <w:marRight w:val="0"/>
      <w:marTop w:val="0"/>
      <w:marBottom w:val="0"/>
      <w:divBdr>
        <w:top w:val="none" w:sz="0" w:space="0" w:color="auto"/>
        <w:left w:val="none" w:sz="0" w:space="0" w:color="auto"/>
        <w:bottom w:val="none" w:sz="0" w:space="0" w:color="auto"/>
        <w:right w:val="none" w:sz="0" w:space="0" w:color="auto"/>
      </w:divBdr>
    </w:div>
    <w:div w:id="771781701">
      <w:bodyDiv w:val="1"/>
      <w:marLeft w:val="0"/>
      <w:marRight w:val="0"/>
      <w:marTop w:val="0"/>
      <w:marBottom w:val="0"/>
      <w:divBdr>
        <w:top w:val="none" w:sz="0" w:space="0" w:color="auto"/>
        <w:left w:val="none" w:sz="0" w:space="0" w:color="auto"/>
        <w:bottom w:val="none" w:sz="0" w:space="0" w:color="auto"/>
        <w:right w:val="none" w:sz="0" w:space="0" w:color="auto"/>
      </w:divBdr>
    </w:div>
    <w:div w:id="780105146">
      <w:bodyDiv w:val="1"/>
      <w:marLeft w:val="0"/>
      <w:marRight w:val="0"/>
      <w:marTop w:val="0"/>
      <w:marBottom w:val="0"/>
      <w:divBdr>
        <w:top w:val="none" w:sz="0" w:space="0" w:color="auto"/>
        <w:left w:val="none" w:sz="0" w:space="0" w:color="auto"/>
        <w:bottom w:val="none" w:sz="0" w:space="0" w:color="auto"/>
        <w:right w:val="none" w:sz="0" w:space="0" w:color="auto"/>
      </w:divBdr>
    </w:div>
    <w:div w:id="823660988">
      <w:bodyDiv w:val="1"/>
      <w:marLeft w:val="0"/>
      <w:marRight w:val="0"/>
      <w:marTop w:val="0"/>
      <w:marBottom w:val="0"/>
      <w:divBdr>
        <w:top w:val="none" w:sz="0" w:space="0" w:color="auto"/>
        <w:left w:val="none" w:sz="0" w:space="0" w:color="auto"/>
        <w:bottom w:val="none" w:sz="0" w:space="0" w:color="auto"/>
        <w:right w:val="none" w:sz="0" w:space="0" w:color="auto"/>
      </w:divBdr>
    </w:div>
    <w:div w:id="923494435">
      <w:bodyDiv w:val="1"/>
      <w:marLeft w:val="0"/>
      <w:marRight w:val="0"/>
      <w:marTop w:val="0"/>
      <w:marBottom w:val="0"/>
      <w:divBdr>
        <w:top w:val="none" w:sz="0" w:space="0" w:color="auto"/>
        <w:left w:val="none" w:sz="0" w:space="0" w:color="auto"/>
        <w:bottom w:val="none" w:sz="0" w:space="0" w:color="auto"/>
        <w:right w:val="none" w:sz="0" w:space="0" w:color="auto"/>
      </w:divBdr>
    </w:div>
    <w:div w:id="975138642">
      <w:bodyDiv w:val="1"/>
      <w:marLeft w:val="0"/>
      <w:marRight w:val="0"/>
      <w:marTop w:val="0"/>
      <w:marBottom w:val="0"/>
      <w:divBdr>
        <w:top w:val="none" w:sz="0" w:space="0" w:color="auto"/>
        <w:left w:val="none" w:sz="0" w:space="0" w:color="auto"/>
        <w:bottom w:val="none" w:sz="0" w:space="0" w:color="auto"/>
        <w:right w:val="none" w:sz="0" w:space="0" w:color="auto"/>
      </w:divBdr>
    </w:div>
    <w:div w:id="1065110034">
      <w:bodyDiv w:val="1"/>
      <w:marLeft w:val="0"/>
      <w:marRight w:val="0"/>
      <w:marTop w:val="0"/>
      <w:marBottom w:val="0"/>
      <w:divBdr>
        <w:top w:val="none" w:sz="0" w:space="0" w:color="auto"/>
        <w:left w:val="none" w:sz="0" w:space="0" w:color="auto"/>
        <w:bottom w:val="none" w:sz="0" w:space="0" w:color="auto"/>
        <w:right w:val="none" w:sz="0" w:space="0" w:color="auto"/>
      </w:divBdr>
    </w:div>
    <w:div w:id="1253666856">
      <w:bodyDiv w:val="1"/>
      <w:marLeft w:val="0"/>
      <w:marRight w:val="0"/>
      <w:marTop w:val="0"/>
      <w:marBottom w:val="0"/>
      <w:divBdr>
        <w:top w:val="none" w:sz="0" w:space="0" w:color="auto"/>
        <w:left w:val="none" w:sz="0" w:space="0" w:color="auto"/>
        <w:bottom w:val="none" w:sz="0" w:space="0" w:color="auto"/>
        <w:right w:val="none" w:sz="0" w:space="0" w:color="auto"/>
      </w:divBdr>
    </w:div>
    <w:div w:id="1281499082">
      <w:bodyDiv w:val="1"/>
      <w:marLeft w:val="0"/>
      <w:marRight w:val="0"/>
      <w:marTop w:val="0"/>
      <w:marBottom w:val="0"/>
      <w:divBdr>
        <w:top w:val="none" w:sz="0" w:space="0" w:color="auto"/>
        <w:left w:val="none" w:sz="0" w:space="0" w:color="auto"/>
        <w:bottom w:val="none" w:sz="0" w:space="0" w:color="auto"/>
        <w:right w:val="none" w:sz="0" w:space="0" w:color="auto"/>
      </w:divBdr>
    </w:div>
    <w:div w:id="1304575893">
      <w:bodyDiv w:val="1"/>
      <w:marLeft w:val="0"/>
      <w:marRight w:val="0"/>
      <w:marTop w:val="0"/>
      <w:marBottom w:val="0"/>
      <w:divBdr>
        <w:top w:val="none" w:sz="0" w:space="0" w:color="auto"/>
        <w:left w:val="none" w:sz="0" w:space="0" w:color="auto"/>
        <w:bottom w:val="none" w:sz="0" w:space="0" w:color="auto"/>
        <w:right w:val="none" w:sz="0" w:space="0" w:color="auto"/>
      </w:divBdr>
    </w:div>
    <w:div w:id="1429235188">
      <w:bodyDiv w:val="1"/>
      <w:marLeft w:val="0"/>
      <w:marRight w:val="0"/>
      <w:marTop w:val="0"/>
      <w:marBottom w:val="0"/>
      <w:divBdr>
        <w:top w:val="none" w:sz="0" w:space="0" w:color="auto"/>
        <w:left w:val="none" w:sz="0" w:space="0" w:color="auto"/>
        <w:bottom w:val="none" w:sz="0" w:space="0" w:color="auto"/>
        <w:right w:val="none" w:sz="0" w:space="0" w:color="auto"/>
      </w:divBdr>
    </w:div>
    <w:div w:id="1491942375">
      <w:bodyDiv w:val="1"/>
      <w:marLeft w:val="0"/>
      <w:marRight w:val="0"/>
      <w:marTop w:val="0"/>
      <w:marBottom w:val="0"/>
      <w:divBdr>
        <w:top w:val="none" w:sz="0" w:space="0" w:color="auto"/>
        <w:left w:val="none" w:sz="0" w:space="0" w:color="auto"/>
        <w:bottom w:val="none" w:sz="0" w:space="0" w:color="auto"/>
        <w:right w:val="none" w:sz="0" w:space="0" w:color="auto"/>
      </w:divBdr>
    </w:div>
    <w:div w:id="1507556068">
      <w:bodyDiv w:val="1"/>
      <w:marLeft w:val="0"/>
      <w:marRight w:val="0"/>
      <w:marTop w:val="0"/>
      <w:marBottom w:val="0"/>
      <w:divBdr>
        <w:top w:val="none" w:sz="0" w:space="0" w:color="auto"/>
        <w:left w:val="none" w:sz="0" w:space="0" w:color="auto"/>
        <w:bottom w:val="none" w:sz="0" w:space="0" w:color="auto"/>
        <w:right w:val="none" w:sz="0" w:space="0" w:color="auto"/>
      </w:divBdr>
    </w:div>
    <w:div w:id="1537618462">
      <w:bodyDiv w:val="1"/>
      <w:marLeft w:val="0"/>
      <w:marRight w:val="0"/>
      <w:marTop w:val="0"/>
      <w:marBottom w:val="0"/>
      <w:divBdr>
        <w:top w:val="none" w:sz="0" w:space="0" w:color="auto"/>
        <w:left w:val="none" w:sz="0" w:space="0" w:color="auto"/>
        <w:bottom w:val="none" w:sz="0" w:space="0" w:color="auto"/>
        <w:right w:val="none" w:sz="0" w:space="0" w:color="auto"/>
      </w:divBdr>
    </w:div>
    <w:div w:id="1582443157">
      <w:bodyDiv w:val="1"/>
      <w:marLeft w:val="0"/>
      <w:marRight w:val="0"/>
      <w:marTop w:val="0"/>
      <w:marBottom w:val="0"/>
      <w:divBdr>
        <w:top w:val="none" w:sz="0" w:space="0" w:color="auto"/>
        <w:left w:val="none" w:sz="0" w:space="0" w:color="auto"/>
        <w:bottom w:val="none" w:sz="0" w:space="0" w:color="auto"/>
        <w:right w:val="none" w:sz="0" w:space="0" w:color="auto"/>
      </w:divBdr>
    </w:div>
    <w:div w:id="1595357099">
      <w:bodyDiv w:val="1"/>
      <w:marLeft w:val="0"/>
      <w:marRight w:val="0"/>
      <w:marTop w:val="0"/>
      <w:marBottom w:val="0"/>
      <w:divBdr>
        <w:top w:val="none" w:sz="0" w:space="0" w:color="auto"/>
        <w:left w:val="none" w:sz="0" w:space="0" w:color="auto"/>
        <w:bottom w:val="none" w:sz="0" w:space="0" w:color="auto"/>
        <w:right w:val="none" w:sz="0" w:space="0" w:color="auto"/>
      </w:divBdr>
    </w:div>
    <w:div w:id="1609041027">
      <w:bodyDiv w:val="1"/>
      <w:marLeft w:val="0"/>
      <w:marRight w:val="0"/>
      <w:marTop w:val="0"/>
      <w:marBottom w:val="0"/>
      <w:divBdr>
        <w:top w:val="none" w:sz="0" w:space="0" w:color="auto"/>
        <w:left w:val="none" w:sz="0" w:space="0" w:color="auto"/>
        <w:bottom w:val="none" w:sz="0" w:space="0" w:color="auto"/>
        <w:right w:val="none" w:sz="0" w:space="0" w:color="auto"/>
      </w:divBdr>
    </w:div>
    <w:div w:id="1650671783">
      <w:bodyDiv w:val="1"/>
      <w:marLeft w:val="0"/>
      <w:marRight w:val="0"/>
      <w:marTop w:val="0"/>
      <w:marBottom w:val="0"/>
      <w:divBdr>
        <w:top w:val="none" w:sz="0" w:space="0" w:color="auto"/>
        <w:left w:val="none" w:sz="0" w:space="0" w:color="auto"/>
        <w:bottom w:val="none" w:sz="0" w:space="0" w:color="auto"/>
        <w:right w:val="none" w:sz="0" w:space="0" w:color="auto"/>
      </w:divBdr>
    </w:div>
    <w:div w:id="1653289251">
      <w:bodyDiv w:val="1"/>
      <w:marLeft w:val="0"/>
      <w:marRight w:val="0"/>
      <w:marTop w:val="0"/>
      <w:marBottom w:val="0"/>
      <w:divBdr>
        <w:top w:val="none" w:sz="0" w:space="0" w:color="auto"/>
        <w:left w:val="none" w:sz="0" w:space="0" w:color="auto"/>
        <w:bottom w:val="none" w:sz="0" w:space="0" w:color="auto"/>
        <w:right w:val="none" w:sz="0" w:space="0" w:color="auto"/>
      </w:divBdr>
    </w:div>
    <w:div w:id="1679850938">
      <w:bodyDiv w:val="1"/>
      <w:marLeft w:val="0"/>
      <w:marRight w:val="0"/>
      <w:marTop w:val="0"/>
      <w:marBottom w:val="0"/>
      <w:divBdr>
        <w:top w:val="none" w:sz="0" w:space="0" w:color="auto"/>
        <w:left w:val="none" w:sz="0" w:space="0" w:color="auto"/>
        <w:bottom w:val="none" w:sz="0" w:space="0" w:color="auto"/>
        <w:right w:val="none" w:sz="0" w:space="0" w:color="auto"/>
      </w:divBdr>
    </w:div>
    <w:div w:id="1695769856">
      <w:bodyDiv w:val="1"/>
      <w:marLeft w:val="0"/>
      <w:marRight w:val="0"/>
      <w:marTop w:val="0"/>
      <w:marBottom w:val="0"/>
      <w:divBdr>
        <w:top w:val="none" w:sz="0" w:space="0" w:color="auto"/>
        <w:left w:val="none" w:sz="0" w:space="0" w:color="auto"/>
        <w:bottom w:val="none" w:sz="0" w:space="0" w:color="auto"/>
        <w:right w:val="none" w:sz="0" w:space="0" w:color="auto"/>
      </w:divBdr>
    </w:div>
    <w:div w:id="1702128756">
      <w:bodyDiv w:val="1"/>
      <w:marLeft w:val="0"/>
      <w:marRight w:val="0"/>
      <w:marTop w:val="0"/>
      <w:marBottom w:val="0"/>
      <w:divBdr>
        <w:top w:val="none" w:sz="0" w:space="0" w:color="auto"/>
        <w:left w:val="none" w:sz="0" w:space="0" w:color="auto"/>
        <w:bottom w:val="none" w:sz="0" w:space="0" w:color="auto"/>
        <w:right w:val="none" w:sz="0" w:space="0" w:color="auto"/>
      </w:divBdr>
    </w:div>
    <w:div w:id="1709454035">
      <w:bodyDiv w:val="1"/>
      <w:marLeft w:val="0"/>
      <w:marRight w:val="0"/>
      <w:marTop w:val="0"/>
      <w:marBottom w:val="0"/>
      <w:divBdr>
        <w:top w:val="none" w:sz="0" w:space="0" w:color="auto"/>
        <w:left w:val="none" w:sz="0" w:space="0" w:color="auto"/>
        <w:bottom w:val="none" w:sz="0" w:space="0" w:color="auto"/>
        <w:right w:val="none" w:sz="0" w:space="0" w:color="auto"/>
      </w:divBdr>
    </w:div>
    <w:div w:id="1747992554">
      <w:bodyDiv w:val="1"/>
      <w:marLeft w:val="0"/>
      <w:marRight w:val="0"/>
      <w:marTop w:val="0"/>
      <w:marBottom w:val="0"/>
      <w:divBdr>
        <w:top w:val="none" w:sz="0" w:space="0" w:color="auto"/>
        <w:left w:val="none" w:sz="0" w:space="0" w:color="auto"/>
        <w:bottom w:val="none" w:sz="0" w:space="0" w:color="auto"/>
        <w:right w:val="none" w:sz="0" w:space="0" w:color="auto"/>
      </w:divBdr>
    </w:div>
    <w:div w:id="1778057742">
      <w:bodyDiv w:val="1"/>
      <w:marLeft w:val="0"/>
      <w:marRight w:val="0"/>
      <w:marTop w:val="0"/>
      <w:marBottom w:val="0"/>
      <w:divBdr>
        <w:top w:val="none" w:sz="0" w:space="0" w:color="auto"/>
        <w:left w:val="none" w:sz="0" w:space="0" w:color="auto"/>
        <w:bottom w:val="none" w:sz="0" w:space="0" w:color="auto"/>
        <w:right w:val="none" w:sz="0" w:space="0" w:color="auto"/>
      </w:divBdr>
    </w:div>
    <w:div w:id="1790585288">
      <w:bodyDiv w:val="1"/>
      <w:marLeft w:val="0"/>
      <w:marRight w:val="0"/>
      <w:marTop w:val="0"/>
      <w:marBottom w:val="0"/>
      <w:divBdr>
        <w:top w:val="none" w:sz="0" w:space="0" w:color="auto"/>
        <w:left w:val="none" w:sz="0" w:space="0" w:color="auto"/>
        <w:bottom w:val="none" w:sz="0" w:space="0" w:color="auto"/>
        <w:right w:val="none" w:sz="0" w:space="0" w:color="auto"/>
      </w:divBdr>
    </w:div>
    <w:div w:id="1896505150">
      <w:bodyDiv w:val="1"/>
      <w:marLeft w:val="0"/>
      <w:marRight w:val="0"/>
      <w:marTop w:val="0"/>
      <w:marBottom w:val="0"/>
      <w:divBdr>
        <w:top w:val="none" w:sz="0" w:space="0" w:color="auto"/>
        <w:left w:val="none" w:sz="0" w:space="0" w:color="auto"/>
        <w:bottom w:val="none" w:sz="0" w:space="0" w:color="auto"/>
        <w:right w:val="none" w:sz="0" w:space="0" w:color="auto"/>
      </w:divBdr>
      <w:divsChild>
        <w:div w:id="466582836">
          <w:marLeft w:val="0"/>
          <w:marRight w:val="0"/>
          <w:marTop w:val="0"/>
          <w:marBottom w:val="0"/>
          <w:divBdr>
            <w:top w:val="none" w:sz="0" w:space="0" w:color="auto"/>
            <w:left w:val="none" w:sz="0" w:space="0" w:color="auto"/>
            <w:bottom w:val="none" w:sz="0" w:space="0" w:color="auto"/>
            <w:right w:val="none" w:sz="0" w:space="0" w:color="auto"/>
          </w:divBdr>
        </w:div>
      </w:divsChild>
    </w:div>
    <w:div w:id="2005088794">
      <w:bodyDiv w:val="1"/>
      <w:marLeft w:val="0"/>
      <w:marRight w:val="0"/>
      <w:marTop w:val="0"/>
      <w:marBottom w:val="0"/>
      <w:divBdr>
        <w:top w:val="none" w:sz="0" w:space="0" w:color="auto"/>
        <w:left w:val="none" w:sz="0" w:space="0" w:color="auto"/>
        <w:bottom w:val="none" w:sz="0" w:space="0" w:color="auto"/>
        <w:right w:val="none" w:sz="0" w:space="0" w:color="auto"/>
      </w:divBdr>
    </w:div>
    <w:div w:id="212503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9.png"/><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oleObject" Target="embeddings/oleObject25.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8.bin"/><Relationship Id="rId112" Type="http://schemas.openxmlformats.org/officeDocument/2006/relationships/oleObject" Target="embeddings/Microsoft_Visio_2003-2010_Drawing1.vsd"/><Relationship Id="rId133" Type="http://schemas.openxmlformats.org/officeDocument/2006/relationships/oleObject" Target="embeddings/oleObject50.bin"/><Relationship Id="rId138" Type="http://schemas.openxmlformats.org/officeDocument/2006/relationships/footer" Target="footer3.xml"/><Relationship Id="rId154" Type="http://schemas.openxmlformats.org/officeDocument/2006/relationships/image" Target="media/image86.jpeg"/><Relationship Id="rId159" Type="http://schemas.openxmlformats.org/officeDocument/2006/relationships/image" Target="media/image89.jpeg"/><Relationship Id="rId16" Type="http://schemas.openxmlformats.org/officeDocument/2006/relationships/oleObject" Target="embeddings/oleObject1.bin"/><Relationship Id="rId107" Type="http://schemas.openxmlformats.org/officeDocument/2006/relationships/oleObject" Target="embeddings/oleObject45.bin"/><Relationship Id="rId11" Type="http://schemas.openxmlformats.org/officeDocument/2006/relationships/image" Target="media/image4.jpeg"/><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20.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image" Target="media/image65.jpeg"/><Relationship Id="rId128" Type="http://schemas.openxmlformats.org/officeDocument/2006/relationships/image" Target="media/image70.wmf"/><Relationship Id="rId144" Type="http://schemas.openxmlformats.org/officeDocument/2006/relationships/oleObject" Target="embeddings/oleObject52.bin"/><Relationship Id="rId149"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1.bin"/><Relationship Id="rId160" Type="http://schemas.microsoft.com/office/2007/relationships/hdphoto" Target="media/hdphoto5.wdp"/><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image" Target="media/image57.png"/><Relationship Id="rId118" Type="http://schemas.openxmlformats.org/officeDocument/2006/relationships/image" Target="media/image60.png"/><Relationship Id="rId134" Type="http://schemas.openxmlformats.org/officeDocument/2006/relationships/image" Target="media/image73.wmf"/><Relationship Id="rId139" Type="http://schemas.openxmlformats.org/officeDocument/2006/relationships/footer" Target="footer4.xml"/><Relationship Id="rId80" Type="http://schemas.openxmlformats.org/officeDocument/2006/relationships/image" Target="media/image40.wmf"/><Relationship Id="rId85" Type="http://schemas.openxmlformats.org/officeDocument/2006/relationships/oleObject" Target="embeddings/oleObject36.bin"/><Relationship Id="rId150" Type="http://schemas.openxmlformats.org/officeDocument/2006/relationships/image" Target="media/image83.wmf"/><Relationship Id="rId155" Type="http://schemas.openxmlformats.org/officeDocument/2006/relationships/image" Target="media/image87.jpeg"/><Relationship Id="rId12" Type="http://schemas.openxmlformats.org/officeDocument/2006/relationships/image" Target="media/image5.pn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54.wmf"/><Relationship Id="rId124" Type="http://schemas.openxmlformats.org/officeDocument/2006/relationships/image" Target="media/image66.jpeg"/><Relationship Id="rId129" Type="http://schemas.openxmlformats.org/officeDocument/2006/relationships/oleObject" Target="embeddings/oleObject48.bin"/><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footer" Target="footer1.xml"/><Relationship Id="rId140" Type="http://schemas.openxmlformats.org/officeDocument/2006/relationships/image" Target="media/image76.png"/><Relationship Id="rId145" Type="http://schemas.openxmlformats.org/officeDocument/2006/relationships/image" Target="media/image79.wmf"/><Relationship Id="rId16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wmf"/><Relationship Id="rId57" Type="http://schemas.openxmlformats.org/officeDocument/2006/relationships/oleObject" Target="embeddings/oleObject22.bin"/><Relationship Id="rId106" Type="http://schemas.openxmlformats.org/officeDocument/2006/relationships/image" Target="media/image53.wmf"/><Relationship Id="rId114" Type="http://schemas.microsoft.com/office/2007/relationships/hdphoto" Target="media/hdphoto1.wdp"/><Relationship Id="rId119" Type="http://schemas.openxmlformats.org/officeDocument/2006/relationships/image" Target="media/image61.wmf"/><Relationship Id="rId127" Type="http://schemas.openxmlformats.org/officeDocument/2006/relationships/image" Target="media/image69.jpeg"/><Relationship Id="rId10" Type="http://schemas.openxmlformats.org/officeDocument/2006/relationships/image" Target="media/image3.png"/><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0.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9.wmf"/><Relationship Id="rId81" Type="http://schemas.openxmlformats.org/officeDocument/2006/relationships/oleObject" Target="embeddings/oleObject34.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image" Target="media/image49.png"/><Relationship Id="rId101" Type="http://schemas.openxmlformats.org/officeDocument/2006/relationships/oleObject" Target="embeddings/oleObject42.bin"/><Relationship Id="rId122" Type="http://schemas.openxmlformats.org/officeDocument/2006/relationships/image" Target="media/image64.jpeg"/><Relationship Id="rId130" Type="http://schemas.openxmlformats.org/officeDocument/2006/relationships/image" Target="media/image71.wmf"/><Relationship Id="rId135" Type="http://schemas.openxmlformats.org/officeDocument/2006/relationships/oleObject" Target="embeddings/oleObject51.bin"/><Relationship Id="rId143" Type="http://schemas.openxmlformats.org/officeDocument/2006/relationships/image" Target="media/image78.wmf"/><Relationship Id="rId148" Type="http://schemas.openxmlformats.org/officeDocument/2006/relationships/image" Target="media/image81.wmf"/><Relationship Id="rId151" Type="http://schemas.openxmlformats.org/officeDocument/2006/relationships/oleObject" Target="embeddings/oleObject54.bin"/><Relationship Id="rId156" Type="http://schemas.microsoft.com/office/2007/relationships/hdphoto" Target="media/hdphoto3.wdp"/><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0.wmf"/><Relationship Id="rId109" Type="http://schemas.openxmlformats.org/officeDocument/2006/relationships/oleObject" Target="embeddings/oleObject46.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footer" Target="footer2.xml"/><Relationship Id="rId104" Type="http://schemas.openxmlformats.org/officeDocument/2006/relationships/image" Target="media/image52.wmf"/><Relationship Id="rId120" Type="http://schemas.openxmlformats.org/officeDocument/2006/relationships/image" Target="media/image62.wmf"/><Relationship Id="rId125" Type="http://schemas.openxmlformats.org/officeDocument/2006/relationships/image" Target="media/image67.png"/><Relationship Id="rId141" Type="http://schemas.microsoft.com/office/2007/relationships/hdphoto" Target="media/hdphoto2.wdp"/><Relationship Id="rId146"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wmf"/><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png"/><Relationship Id="rId115" Type="http://schemas.openxmlformats.org/officeDocument/2006/relationships/image" Target="media/image58.wmf"/><Relationship Id="rId131" Type="http://schemas.openxmlformats.org/officeDocument/2006/relationships/oleObject" Target="embeddings/oleObject49.bin"/><Relationship Id="rId136" Type="http://schemas.openxmlformats.org/officeDocument/2006/relationships/image" Target="media/image74.png"/><Relationship Id="rId157" Type="http://schemas.openxmlformats.org/officeDocument/2006/relationships/image" Target="media/image88.jpeg"/><Relationship Id="rId61" Type="http://schemas.openxmlformats.org/officeDocument/2006/relationships/oleObject" Target="embeddings/oleObject24.bin"/><Relationship Id="rId82" Type="http://schemas.openxmlformats.org/officeDocument/2006/relationships/image" Target="media/image41.wmf"/><Relationship Id="rId152" Type="http://schemas.openxmlformats.org/officeDocument/2006/relationships/image" Target="media/image84.wmf"/><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50.wmf"/><Relationship Id="rId105" Type="http://schemas.openxmlformats.org/officeDocument/2006/relationships/oleObject" Target="embeddings/oleObject44.bin"/><Relationship Id="rId126" Type="http://schemas.openxmlformats.org/officeDocument/2006/relationships/image" Target="media/image68.jpeg"/><Relationship Id="rId147" Type="http://schemas.openxmlformats.org/officeDocument/2006/relationships/image" Target="media/image80.wmf"/><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oleObject" Target="embeddings/oleObject40.bin"/><Relationship Id="rId98" Type="http://schemas.openxmlformats.org/officeDocument/2006/relationships/image" Target="media/image48.png"/><Relationship Id="rId121" Type="http://schemas.openxmlformats.org/officeDocument/2006/relationships/image" Target="media/image63.wmf"/><Relationship Id="rId142" Type="http://schemas.openxmlformats.org/officeDocument/2006/relationships/image" Target="media/image77.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47.bin"/><Relationship Id="rId137" Type="http://schemas.openxmlformats.org/officeDocument/2006/relationships/image" Target="media/image75.jpeg"/><Relationship Id="rId158" Type="http://schemas.microsoft.com/office/2007/relationships/hdphoto" Target="media/hdphoto4.wdp"/><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image" Target="media/image31.wmf"/><Relationship Id="rId83" Type="http://schemas.openxmlformats.org/officeDocument/2006/relationships/oleObject" Target="embeddings/oleObject35.bin"/><Relationship Id="rId88" Type="http://schemas.openxmlformats.org/officeDocument/2006/relationships/image" Target="media/image44.wmf"/><Relationship Id="rId111" Type="http://schemas.openxmlformats.org/officeDocument/2006/relationships/image" Target="media/image56.emf"/><Relationship Id="rId132" Type="http://schemas.openxmlformats.org/officeDocument/2006/relationships/image" Target="media/image72.wmf"/><Relationship Id="rId153"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6826D3-991F-48FA-AC29-70F9347CC06F}">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5D186-0468-41DE-9C58-DE4371CD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115</Pages>
  <Words>31901</Words>
  <Characters>181838</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 Казанџић</dc:creator>
  <cp:lastModifiedBy>mene</cp:lastModifiedBy>
  <cp:revision>2</cp:revision>
  <cp:lastPrinted>2020-06-03T12:05:00Z</cp:lastPrinted>
  <dcterms:created xsi:type="dcterms:W3CDTF">2020-08-18T09:39:00Z</dcterms:created>
  <dcterms:modified xsi:type="dcterms:W3CDTF">2020-08-18T09:39:00Z</dcterms:modified>
</cp:coreProperties>
</file>