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76" w:rsidRDefault="00B92076" w:rsidP="00B92076">
      <w:pPr>
        <w:pStyle w:val="1tekst"/>
        <w:rPr>
          <w:noProof/>
        </w:rPr>
      </w:pPr>
      <w:r>
        <w:rPr>
          <w:noProof/>
        </w:rPr>
        <w:t>Нa oснoву члана 29. став 22. Закона о жичарама за транспорт лица („Службени гласник РС”, бр. 38/15, 113/17 – др. закон и 31/19),</w:t>
      </w:r>
    </w:p>
    <w:p w:rsidR="00B92076" w:rsidRDefault="00B92076" w:rsidP="00B92076">
      <w:pPr>
        <w:pStyle w:val="1tekst"/>
        <w:rPr>
          <w:noProof/>
        </w:rPr>
      </w:pPr>
      <w:r>
        <w:rPr>
          <w:noProof/>
        </w:rPr>
        <w:t>Mинистар грађевинарства, саобраћаја и инфраструктуре доноси</w:t>
      </w:r>
    </w:p>
    <w:p w:rsidR="00B92076" w:rsidRPr="00B92076" w:rsidRDefault="00B92076" w:rsidP="00B92076">
      <w:pPr>
        <w:pStyle w:val="2zakon"/>
        <w:rPr>
          <w:b/>
          <w:noProof/>
        </w:rPr>
      </w:pPr>
      <w:bookmarkStart w:id="0" w:name="sadrzaj5"/>
      <w:bookmarkEnd w:id="0"/>
      <w:r w:rsidRPr="00B92076">
        <w:rPr>
          <w:b/>
          <w:noProof/>
        </w:rPr>
        <w:t>Правилник о измени Правилника о стручном оспособљавању и усавршавању извршних радника жичаре за транспорт лица</w:t>
      </w:r>
    </w:p>
    <w:p w:rsidR="00B92076" w:rsidRPr="00343592" w:rsidRDefault="00B92076" w:rsidP="00B92076">
      <w:pPr>
        <w:pStyle w:val="3mesto"/>
        <w:rPr>
          <w:noProof/>
          <w:lang w:val="sr-Cyrl-RS"/>
        </w:rPr>
      </w:pPr>
      <w:r>
        <w:rPr>
          <w:noProof/>
        </w:rPr>
        <w:t>Правилник је објављен у "Службеном гласнику РС", бр. 36/2021 од 9.4.2021. године, а ступио је на снагу 17.4.2021.</w:t>
      </w:r>
    </w:p>
    <w:p w:rsidR="00B92076" w:rsidRDefault="00B92076" w:rsidP="00B92076">
      <w:pPr>
        <w:pStyle w:val="4clan"/>
        <w:rPr>
          <w:noProof/>
        </w:rPr>
      </w:pPr>
      <w:bookmarkStart w:id="1" w:name="sadrzaj6"/>
      <w:bookmarkStart w:id="2" w:name="zk36/21-1"/>
      <w:bookmarkEnd w:id="1"/>
      <w:bookmarkEnd w:id="2"/>
      <w:r>
        <w:rPr>
          <w:noProof/>
        </w:rPr>
        <w:t>Члан 1.</w:t>
      </w:r>
    </w:p>
    <w:p w:rsidR="00B92076" w:rsidRDefault="00B92076" w:rsidP="00B92076">
      <w:pPr>
        <w:pStyle w:val="1tekst"/>
        <w:rPr>
          <w:noProof/>
        </w:rPr>
      </w:pPr>
      <w:r>
        <w:rPr>
          <w:noProof/>
        </w:rPr>
        <w:t>У Правилнику о стручном оспособљавању и усавршавању извршних радника жичаре за транспорт лица („Службени гласник РС”, број 83/17), Прилог 2 – Форма и садржина уверења о положеном стручном испиту кандидата за извршног радника жичаре, који је одштампан уз Правилник о стручном оспособљавању и усавршавању извршних радника жичаре за транспорт лица („Службени гласник РС”, број 83/17) и чини његов саставни део замењује се новим Прилогом 2, који је одштампан уз овај правилник и чини његов саставни део.</w:t>
      </w:r>
    </w:p>
    <w:p w:rsidR="00B92076" w:rsidRDefault="00B92076" w:rsidP="00B92076">
      <w:pPr>
        <w:pStyle w:val="4clan"/>
        <w:rPr>
          <w:noProof/>
        </w:rPr>
      </w:pPr>
      <w:bookmarkStart w:id="3" w:name="sadrzaj7"/>
      <w:bookmarkEnd w:id="3"/>
      <w:r>
        <w:rPr>
          <w:noProof/>
        </w:rPr>
        <w:t>Члан 2.</w:t>
      </w:r>
    </w:p>
    <w:p w:rsidR="00B92076" w:rsidRDefault="00B92076" w:rsidP="00B92076">
      <w:pPr>
        <w:pStyle w:val="1tekst"/>
        <w:rPr>
          <w:noProof/>
        </w:rPr>
      </w:pPr>
      <w:r>
        <w:rPr>
          <w:noProof/>
        </w:rPr>
        <w:t>Овај правилник ступа на снагу осмог дана од дана објављивања у „Службеном гласнику Републике Србије”.</w:t>
      </w:r>
    </w:p>
    <w:p w:rsidR="00B92076" w:rsidRDefault="00B92076" w:rsidP="00B92076">
      <w:pPr>
        <w:pStyle w:val="1tekst"/>
        <w:rPr>
          <w:noProof/>
        </w:rPr>
      </w:pPr>
      <w:r>
        <w:rPr>
          <w:noProof/>
        </w:rPr>
        <w:t>Број 110-00-00193/2016-04</w:t>
      </w:r>
    </w:p>
    <w:p w:rsidR="00B92076" w:rsidRDefault="00B92076" w:rsidP="00B92076">
      <w:pPr>
        <w:pStyle w:val="1tekst"/>
        <w:rPr>
          <w:noProof/>
        </w:rPr>
      </w:pPr>
      <w:r>
        <w:rPr>
          <w:noProof/>
        </w:rPr>
        <w:t>У Београду, 8. априла 2021. године</w:t>
      </w:r>
    </w:p>
    <w:p w:rsidR="00B92076" w:rsidRDefault="00B92076" w:rsidP="00B92076">
      <w:pPr>
        <w:pStyle w:val="1tekst"/>
        <w:jc w:val="right"/>
        <w:rPr>
          <w:noProof/>
        </w:rPr>
      </w:pPr>
      <w:r>
        <w:rPr>
          <w:noProof/>
        </w:rPr>
        <w:t>Министар,</w:t>
      </w:r>
    </w:p>
    <w:p w:rsidR="00B92076" w:rsidRDefault="00B92076" w:rsidP="00B92076">
      <w:pPr>
        <w:pStyle w:val="1tekst"/>
        <w:jc w:val="right"/>
        <w:rPr>
          <w:noProof/>
        </w:rPr>
      </w:pPr>
      <w:r>
        <w:rPr>
          <w:b/>
          <w:bCs/>
          <w:noProof/>
        </w:rPr>
        <w:t>Томислав Момировић</w:t>
      </w:r>
      <w:r>
        <w:rPr>
          <w:noProof/>
        </w:rPr>
        <w:t>, с.р.</w:t>
      </w:r>
    </w:p>
    <w:p w:rsidR="00B92076" w:rsidRDefault="00B92076" w:rsidP="00B92076">
      <w:pPr>
        <w:pStyle w:val="1tekst"/>
        <w:rPr>
          <w:noProof/>
        </w:rPr>
      </w:pPr>
      <w:bookmarkStart w:id="4" w:name="_GoBack"/>
      <w:bookmarkEnd w:id="4"/>
    </w:p>
    <w:p w:rsidR="00B92076" w:rsidRDefault="00B92076" w:rsidP="00B92076">
      <w:pPr>
        <w:pStyle w:val="1tekst"/>
        <w:rPr>
          <w:noProof/>
        </w:rPr>
      </w:pPr>
    </w:p>
    <w:p w:rsidR="00DC5F6E" w:rsidRDefault="00DC5F6E" w:rsidP="00B92076">
      <w:pPr>
        <w:pStyle w:val="1tekst"/>
        <w:rPr>
          <w:noProof/>
        </w:rPr>
      </w:pPr>
    </w:p>
    <w:p w:rsidR="00BE6DC3" w:rsidRDefault="00BE6DC3" w:rsidP="00B92076">
      <w:pPr>
        <w:pStyle w:val="1tekst"/>
        <w:rPr>
          <w:noProof/>
        </w:rPr>
      </w:pPr>
    </w:p>
    <w:p w:rsidR="00BE6DC3" w:rsidRDefault="00BE6DC3" w:rsidP="00B92076">
      <w:pPr>
        <w:pStyle w:val="1tekst"/>
        <w:rPr>
          <w:noProof/>
        </w:rPr>
      </w:pPr>
    </w:p>
    <w:p w:rsidR="00BE6DC3" w:rsidRDefault="00BE6DC3" w:rsidP="00B92076">
      <w:pPr>
        <w:pStyle w:val="1tekst"/>
        <w:rPr>
          <w:noProof/>
        </w:rPr>
      </w:pPr>
    </w:p>
    <w:p w:rsidR="00BE6DC3" w:rsidRDefault="00BE6DC3" w:rsidP="00B92076">
      <w:pPr>
        <w:pStyle w:val="1tekst"/>
        <w:rPr>
          <w:noProof/>
        </w:rPr>
      </w:pPr>
    </w:p>
    <w:p w:rsidR="00DC5F6E" w:rsidRDefault="00DC5F6E" w:rsidP="00B92076">
      <w:pPr>
        <w:pStyle w:val="1tekst"/>
        <w:rPr>
          <w:noProof/>
        </w:rPr>
      </w:pPr>
    </w:p>
    <w:p w:rsidR="00DC5F6E" w:rsidRDefault="00DC5F6E" w:rsidP="00B92076">
      <w:pPr>
        <w:pStyle w:val="1tekst"/>
        <w:rPr>
          <w:noProof/>
        </w:rPr>
      </w:pPr>
    </w:p>
    <w:p w:rsidR="00DC5F6E" w:rsidRDefault="00DC5F6E" w:rsidP="00B92076">
      <w:pPr>
        <w:pStyle w:val="1tekst"/>
        <w:rPr>
          <w:noProof/>
        </w:rPr>
      </w:pPr>
    </w:p>
    <w:p w:rsidR="00DC5F6E" w:rsidRDefault="00DC5F6E" w:rsidP="00B92076">
      <w:pPr>
        <w:pStyle w:val="1teks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1375410</wp:posOffset>
            </wp:positionH>
            <wp:positionV relativeFrom="page">
              <wp:posOffset>1068705</wp:posOffset>
            </wp:positionV>
            <wp:extent cx="5386705" cy="6635750"/>
            <wp:effectExtent l="0" t="0" r="4445" b="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663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F6E" w:rsidRDefault="00DC5F6E" w:rsidP="00B92076">
      <w:pPr>
        <w:pStyle w:val="1tekst"/>
        <w:rPr>
          <w:noProof/>
        </w:rPr>
      </w:pPr>
    </w:p>
    <w:p w:rsidR="009B651B" w:rsidRDefault="009B651B">
      <w:pPr>
        <w:rPr>
          <w:noProof/>
        </w:rPr>
      </w:pPr>
    </w:p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1F" w:rsidRDefault="0038381F" w:rsidP="00DC5F6E">
      <w:pPr>
        <w:spacing w:after="0" w:line="240" w:lineRule="auto"/>
      </w:pPr>
      <w:r>
        <w:separator/>
      </w:r>
    </w:p>
  </w:endnote>
  <w:endnote w:type="continuationSeparator" w:id="0">
    <w:p w:rsidR="0038381F" w:rsidRDefault="0038381F" w:rsidP="00DC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1F" w:rsidRDefault="0038381F" w:rsidP="00DC5F6E">
      <w:pPr>
        <w:spacing w:after="0" w:line="240" w:lineRule="auto"/>
      </w:pPr>
      <w:r>
        <w:separator/>
      </w:r>
    </w:p>
  </w:footnote>
  <w:footnote w:type="continuationSeparator" w:id="0">
    <w:p w:rsidR="0038381F" w:rsidRDefault="0038381F" w:rsidP="00DC5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E"/>
    <w:rsid w:val="00343592"/>
    <w:rsid w:val="0038381F"/>
    <w:rsid w:val="008741AE"/>
    <w:rsid w:val="009B651B"/>
    <w:rsid w:val="00B92076"/>
    <w:rsid w:val="00BE6DC3"/>
    <w:rsid w:val="00D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0504"/>
  <w15:chartTrackingRefBased/>
  <w15:docId w15:val="{3A7EA5FA-9709-4741-82ED-A9096BDA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B9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B9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B9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B9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2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6E"/>
  </w:style>
  <w:style w:type="paragraph" w:styleId="Footer">
    <w:name w:val="footer"/>
    <w:basedOn w:val="Normal"/>
    <w:link w:val="FooterChar"/>
    <w:uiPriority w:val="99"/>
    <w:unhideWhenUsed/>
    <w:rsid w:val="00DC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Ksenija Dunjić Pavlović</cp:lastModifiedBy>
  <cp:revision>2</cp:revision>
  <dcterms:created xsi:type="dcterms:W3CDTF">2021-04-16T11:09:00Z</dcterms:created>
  <dcterms:modified xsi:type="dcterms:W3CDTF">2021-04-16T11:09:00Z</dcterms:modified>
</cp:coreProperties>
</file>