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85F71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EB09D8" w:rsidRDefault="00145899" w:rsidP="00DC6791">
      <w:pPr>
        <w:spacing w:before="120" w:after="120"/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F6308" w:rsidRPr="000F6308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Сертификати о безбедности за </w:t>
      </w:r>
      <w:r w:rsidR="00EB09D8">
        <w:rPr>
          <w:rFonts w:ascii="Arial Narrow" w:hAnsi="Arial Narrow" w:cs="Times New Roman"/>
          <w:b/>
          <w:sz w:val="24"/>
          <w:szCs w:val="24"/>
          <w:lang w:val="sr-Cyrl-RS"/>
        </w:rPr>
        <w:t>превоз</w:t>
      </w: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784"/>
        <w:gridCol w:w="3369"/>
        <w:gridCol w:w="3161"/>
        <w:gridCol w:w="2246"/>
        <w:gridCol w:w="2383"/>
        <w:gridCol w:w="1776"/>
        <w:gridCol w:w="1835"/>
      </w:tblGrid>
      <w:tr w:rsidR="003077A5" w:rsidRPr="00185F71" w:rsidTr="00DC6791">
        <w:trPr>
          <w:cantSplit/>
          <w:trHeight w:val="532"/>
          <w:tblHeader/>
        </w:trPr>
        <w:tc>
          <w:tcPr>
            <w:tcW w:w="25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0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01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Врста услуге</w:t>
            </w:r>
          </w:p>
        </w:tc>
        <w:tc>
          <w:tcPr>
            <w:tcW w:w="72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FC5429" w:rsidP="00E56C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Обим превоза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E56C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57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део А/</w:t>
            </w:r>
          </w:p>
          <w:p w:rsidR="00744C30" w:rsidRPr="00681D17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обрасца</w:t>
            </w:r>
          </w:p>
        </w:tc>
        <w:tc>
          <w:tcPr>
            <w:tcW w:w="59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део Б/</w:t>
            </w:r>
          </w:p>
          <w:p w:rsidR="00744C30" w:rsidRPr="00681D17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обрасца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077A5" w:rsidRDefault="00B03A4E" w:rsidP="00B03A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11B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TRANSPORT LOGISTIC DOO BEOGRAD – NOVI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Latn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29.11.202</w:t>
            </w: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B03A4E" w:rsidRPr="00173918" w:rsidRDefault="00D04FB0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21.04.2031</w:t>
            </w:r>
            <w:r w:rsidR="00B03A4E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FD4F91" w:rsidRDefault="00B03A4E" w:rsidP="00B03A4E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8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1557-7/2022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</w:pP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="00D04FB0" w:rsidRPr="00D04FB0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RS1220260001</w:t>
            </w:r>
          </w:p>
          <w:p w:rsidR="00B03A4E" w:rsidRPr="00CE48DD" w:rsidRDefault="00D04FB0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04FB0">
              <w:rPr>
                <w:rFonts w:ascii="Arial Narrow" w:hAnsi="Arial Narrow" w:cs="Arial"/>
                <w:sz w:val="24"/>
                <w:szCs w:val="24"/>
                <w:lang w:val="sr-Cyrl-RS"/>
              </w:rPr>
              <w:t>001886171 2026 12500 001 001 340 024 04 074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Акционарско друштво за железнички превоз робе 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Србија Карго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” 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C6CA3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13.10.202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0002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340-979-5/2021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0004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340-979-6/2021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E21DC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Акционарско друштво за железнички превоз путника</w:t>
            </w:r>
          </w:p>
          <w:p w:rsidR="00B03A4E" w:rsidRPr="00173918" w:rsidRDefault="00B03A4E" w:rsidP="003A14A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</w:t>
            </w:r>
            <w:r w:rsidR="003A14AE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Србијав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оз</w:t>
            </w:r>
            <w:r w:rsidR="003A14AE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”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превоз путника који </w:t>
            </w:r>
            <w:r w:rsidRPr="00752B60">
              <w:rPr>
                <w:rFonts w:ascii="Arial Narrow" w:hAnsi="Arial Narrow" w:cs="Times New Roman"/>
                <w:b/>
                <w:noProof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 велике брзине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FC5429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 xml:space="preserve"> ≥ 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200 милиона путничких 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26.10.202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E21DC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340-287-4/2022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A14AE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</w:t>
            </w:r>
            <w:r w:rsidR="003A14A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5</w:t>
            </w: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</w:t>
            </w:r>
            <w:r w:rsidR="003A14A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5</w:t>
            </w:r>
          </w:p>
          <w:p w:rsidR="00B03A4E" w:rsidRPr="0078713D" w:rsidRDefault="00BC229C" w:rsidP="00BC229C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003135687 2024 12500 001 001 340 0</w:t>
            </w:r>
            <w:r w:rsidR="003A14AE" w:rsidRPr="003A14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24 04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3A14AE" w:rsidRPr="003A14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390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„PIMK” д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01.11.2026.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07A2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RS1120230002</w:t>
            </w:r>
          </w:p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E07A20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340-938/2023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07A2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RS1220230002</w:t>
            </w:r>
          </w:p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E07A20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340-938-2/2023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149E3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2C724B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OBL LOGISTIC DOO SREMSKA MITROVICA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46445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20.12.2028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02.12.2026.(B)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C724B">
              <w:rPr>
                <w:rFonts w:ascii="Arial Narrow" w:hAnsi="Arial Narrow" w:cs="Arial"/>
                <w:b/>
                <w:sz w:val="24"/>
                <w:szCs w:val="24"/>
              </w:rPr>
              <w:t>RS1120230003</w:t>
            </w:r>
          </w:p>
          <w:p w:rsidR="00B03A4E" w:rsidRPr="002C724B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1148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-5/2023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38E" w:rsidRDefault="0051438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1438E" w:rsidRDefault="0051438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438E">
              <w:rPr>
                <w:rFonts w:ascii="Arial Narrow" w:hAnsi="Arial Narrow" w:cs="Arial"/>
                <w:b/>
                <w:sz w:val="24"/>
                <w:szCs w:val="24"/>
              </w:rPr>
              <w:t>RS1220250007</w:t>
            </w:r>
          </w:p>
          <w:p w:rsidR="00B03A4E" w:rsidRDefault="0051438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51438E">
              <w:rPr>
                <w:rFonts w:ascii="Arial Narrow" w:hAnsi="Arial Narrow" w:cs="Arial"/>
                <w:sz w:val="24"/>
                <w:szCs w:val="24"/>
                <w:lang w:val="sr-Cyrl-RS"/>
              </w:rPr>
              <w:t>003489807 2025 12500 001 001 340 024 04 058</w:t>
            </w:r>
          </w:p>
          <w:p w:rsidR="0051438E" w:rsidRPr="00173918" w:rsidRDefault="0051438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Комбиновани превоз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д.о.о.</w:t>
            </w:r>
          </w:p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FC5429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09.02.2027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0001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130-5/2022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0001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130-6/2022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275F0E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Деспотија д.о.о.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без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29.05.2027.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S1120220003</w:t>
            </w:r>
          </w:p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8151B3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574-5/2022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8151B3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RS1220220003</w:t>
            </w:r>
          </w:p>
          <w:p w:rsidR="00AA4616" w:rsidRPr="008151B3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340-574-6/2022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D.O.O. BEOGRAD – NOVI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FC5429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06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.07.2027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4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804-3/2022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RS1220220007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340-951-5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64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ENNA TRANSPORT BGD DOO BEOGRAD – NOVI BEOGRAD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:rsidR="00AA4616" w:rsidRPr="007664A7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 на електрифицираним пругама </w:t>
            </w:r>
          </w:p>
        </w:tc>
        <w:tc>
          <w:tcPr>
            <w:tcW w:w="722" w:type="pct"/>
            <w:tcBorders>
              <w:top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31.07.2027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RS1120220005</w:t>
            </w:r>
          </w:p>
          <w:p w:rsidR="00AA4616" w:rsidRPr="0006215C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340-792-5/20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RS1220220005</w:t>
            </w:r>
          </w:p>
          <w:p w:rsidR="00AA4616" w:rsidRPr="0006215C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340-836-5/20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22</w:t>
            </w:r>
          </w:p>
        </w:tc>
      </w:tr>
      <w:tr w:rsidR="00AA4616" w:rsidRPr="008151B3" w:rsidTr="00DC6791">
        <w:trPr>
          <w:cantSplit/>
          <w:trHeight w:val="838"/>
        </w:trPr>
        <w:tc>
          <w:tcPr>
            <w:tcW w:w="252" w:type="pct"/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40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1016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40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&lt; 500 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 xml:space="preserve">милиона нетотонских 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km/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31.07.2027.</w:t>
            </w:r>
          </w:p>
        </w:tc>
        <w:tc>
          <w:tcPr>
            <w:tcW w:w="571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RS1120220006</w:t>
            </w:r>
          </w:p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881-2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/20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590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RS1220220006</w:t>
            </w:r>
          </w:p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881-3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/20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22</w:t>
            </w:r>
          </w:p>
        </w:tc>
      </w:tr>
      <w:tr w:rsidR="004B12D0" w:rsidRPr="00291465" w:rsidTr="00BF740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4B12D0" w:rsidRDefault="004B12D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DC77E1" w:rsidRDefault="004B12D0" w:rsidP="00BF74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F16BBF" w:rsidRDefault="004B12D0" w:rsidP="00BF74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на </w:t>
            </w:r>
            <w:r w:rsidRPr="00F16BB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електрифицираним пругама које нису опремљене са РД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У</w:t>
            </w:r>
            <w:r w:rsidRPr="00F16BB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и неелектрифицираним пругама које нису опремљене пружним аутостоп уређајима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48472C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173918" w:rsidRDefault="004B12D0" w:rsidP="00BF74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28.09.2027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(A)</w:t>
            </w:r>
          </w:p>
          <w:p w:rsidR="004B12D0" w:rsidRPr="00173918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07.02.20</w:t>
            </w: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8151B3" w:rsidRDefault="004B12D0" w:rsidP="00BF7401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RS1120220007</w:t>
            </w:r>
          </w:p>
          <w:p w:rsidR="004B12D0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1445-8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/2022</w:t>
            </w:r>
          </w:p>
          <w:p w:rsidR="004B12D0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</w:p>
          <w:p w:rsidR="004B12D0" w:rsidRPr="008151B3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Default="004B12D0" w:rsidP="00BF7401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9032CF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RS122025000</w:t>
            </w:r>
            <w:r w:rsidRPr="009032CF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1</w:t>
            </w:r>
          </w:p>
          <w:p w:rsidR="004B12D0" w:rsidRPr="009032CF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CS"/>
              </w:rPr>
              <w:t>000117213 2025 12500 001</w:t>
            </w: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CS"/>
              </w:rPr>
              <w:t>001 340 024 04 051</w:t>
            </w:r>
          </w:p>
        </w:tc>
      </w:tr>
      <w:tr w:rsidR="00AA4616" w:rsidRPr="008151B3" w:rsidTr="00DC6791">
        <w:trPr>
          <w:cantSplit/>
          <w:trHeight w:val="838"/>
        </w:trPr>
        <w:tc>
          <w:tcPr>
            <w:tcW w:w="252" w:type="pct"/>
            <w:vAlign w:val="center"/>
          </w:tcPr>
          <w:p w:rsidR="00AA4616" w:rsidRPr="004B12D0" w:rsidRDefault="00AA4616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Pr="003077A5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072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– SOUTHEAST D.O.O.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BEOGRAD</w:t>
            </w:r>
          </w:p>
        </w:tc>
        <w:tc>
          <w:tcPr>
            <w:tcW w:w="1016" w:type="pct"/>
            <w:vAlign w:val="center"/>
          </w:tcPr>
          <w:p w:rsidR="00AA4616" w:rsidRPr="00185F71" w:rsidRDefault="00AA4616" w:rsidP="00AA4616">
            <w:pPr>
              <w:jc w:val="center"/>
              <w:rPr>
                <w:lang w:val="sr-Latn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AA4616" w:rsidRPr="0040721E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05.12.2027.</w:t>
            </w:r>
          </w:p>
        </w:tc>
        <w:tc>
          <w:tcPr>
            <w:tcW w:w="571" w:type="pct"/>
            <w:vAlign w:val="center"/>
          </w:tcPr>
          <w:p w:rsidR="00AA4616" w:rsidRPr="00FD4F91" w:rsidRDefault="00AA4616" w:rsidP="00AA4616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9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1494-5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590" w:type="pct"/>
            <w:vAlign w:val="center"/>
          </w:tcPr>
          <w:p w:rsidR="00AA4616" w:rsidRPr="0040721E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RS12202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000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9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340-1790-5/2022</w:t>
            </w:r>
          </w:p>
        </w:tc>
      </w:tr>
      <w:tr w:rsidR="00AA4616" w:rsidRPr="00CE48DD" w:rsidTr="00DC6791">
        <w:trPr>
          <w:trHeight w:val="838"/>
        </w:trPr>
        <w:tc>
          <w:tcPr>
            <w:tcW w:w="252" w:type="pct"/>
            <w:vAlign w:val="center"/>
          </w:tcPr>
          <w:p w:rsidR="00AA4616" w:rsidRPr="004B12D0" w:rsidRDefault="00AA4616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EF04D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Акционарско друштво Електропривреда Србије, Београд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-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 </w:t>
            </w:r>
          </w:p>
          <w:p w:rsidR="00AA4616" w:rsidRPr="00173918" w:rsidRDefault="00AA4616" w:rsidP="00AA46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04D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ELEKTROPRIVREDA SRBIJE AD BEOGRAD OGRANAK TENT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-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Железнички транспорт</w:t>
            </w:r>
          </w:p>
        </w:tc>
        <w:tc>
          <w:tcPr>
            <w:tcW w:w="1016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20.08.202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8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4006">
              <w:rPr>
                <w:rFonts w:ascii="Arial Narrow" w:hAnsi="Arial Narrow" w:cs="Arial"/>
                <w:b/>
                <w:sz w:val="24"/>
                <w:szCs w:val="24"/>
              </w:rPr>
              <w:t>RS1120230001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FA4006">
              <w:rPr>
                <w:rFonts w:ascii="Arial Narrow" w:hAnsi="Arial Narrow" w:cs="Arial"/>
                <w:sz w:val="24"/>
                <w:szCs w:val="24"/>
                <w:lang w:val="sr-Cyrl-RS"/>
              </w:rPr>
              <w:t>340-730-6/2023</w:t>
            </w:r>
          </w:p>
        </w:tc>
        <w:tc>
          <w:tcPr>
            <w:tcW w:w="590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4006">
              <w:rPr>
                <w:rFonts w:ascii="Arial Narrow" w:hAnsi="Arial Narrow" w:cs="Arial"/>
                <w:b/>
                <w:sz w:val="24"/>
                <w:szCs w:val="24"/>
              </w:rPr>
              <w:t>RS1220230001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FA4006">
              <w:rPr>
                <w:rFonts w:ascii="Arial Narrow" w:hAnsi="Arial Narrow" w:cs="Arial"/>
                <w:sz w:val="24"/>
                <w:szCs w:val="24"/>
                <w:lang w:val="sr-Cyrl-RS"/>
              </w:rPr>
              <w:t>340-730-7/2023</w:t>
            </w:r>
          </w:p>
        </w:tc>
      </w:tr>
      <w:tr w:rsidR="00904C5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904C50" w:rsidRPr="004B12D0" w:rsidRDefault="00904C5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904C50" w:rsidRPr="00904C50" w:rsidRDefault="00904C50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ATM BG DRUŠTVO SA OGRANIČENOM ODGOVORNOŠĆU ZA AUTOMATIZACIJU, ENERGETIKU I TEHNIKU MERENJA, BEOGRAD (NOVI BEOGRAD)</w:t>
            </w:r>
          </w:p>
        </w:tc>
        <w:tc>
          <w:tcPr>
            <w:tcW w:w="1016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15.01.2029.</w:t>
            </w:r>
          </w:p>
        </w:tc>
        <w:tc>
          <w:tcPr>
            <w:tcW w:w="571" w:type="pct"/>
            <w:vAlign w:val="center"/>
          </w:tcPr>
          <w:p w:rsidR="00904C50" w:rsidRDefault="00904C50" w:rsidP="00904C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RS1120240001</w:t>
            </w:r>
          </w:p>
          <w:p w:rsidR="00904C50" w:rsidRPr="00904C50" w:rsidRDefault="00904C50" w:rsidP="00904C5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sz w:val="24"/>
                <w:szCs w:val="24"/>
                <w:lang w:val="sr-Cyrl-RS"/>
              </w:rPr>
              <w:t>000049127 2024 12500 001 001 340 024 01 003</w:t>
            </w:r>
          </w:p>
        </w:tc>
        <w:tc>
          <w:tcPr>
            <w:tcW w:w="590" w:type="pct"/>
            <w:vAlign w:val="center"/>
          </w:tcPr>
          <w:p w:rsidR="00904C50" w:rsidRDefault="00904C50" w:rsidP="00904C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</w:t>
            </w:r>
            <w:r w:rsidRPr="00904C50">
              <w:rPr>
                <w:rFonts w:ascii="Arial Narrow" w:hAnsi="Arial Narrow" w:cs="Arial"/>
                <w:b/>
                <w:sz w:val="24"/>
                <w:szCs w:val="24"/>
              </w:rPr>
              <w:t>20240001</w:t>
            </w:r>
          </w:p>
          <w:p w:rsidR="00904C50" w:rsidRPr="00904C50" w:rsidRDefault="00904C50" w:rsidP="00904C5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sz w:val="24"/>
                <w:szCs w:val="24"/>
                <w:lang w:val="sr-Cyrl-RS"/>
              </w:rPr>
              <w:t>000049127 2024 12500 001 001 340 024 01 004</w:t>
            </w:r>
          </w:p>
        </w:tc>
      </w:tr>
      <w:tr w:rsidR="00AF50A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AF50A0" w:rsidRPr="004B12D0" w:rsidRDefault="00AF50A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TRANSAGENT OPERATOR DOO BEOGRAD</w:t>
            </w:r>
          </w:p>
        </w:tc>
        <w:tc>
          <w:tcPr>
            <w:tcW w:w="1016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AF50A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AF50A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F50A0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AF50A0" w:rsidRDefault="00AF50A0" w:rsidP="00164EB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22.05.2029</w:t>
            </w:r>
            <w:r w:rsidRPr="00AF50A0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</w:tc>
        <w:tc>
          <w:tcPr>
            <w:tcW w:w="571" w:type="pct"/>
            <w:vAlign w:val="center"/>
          </w:tcPr>
          <w:p w:rsidR="00AF50A0" w:rsidRDefault="00AF50A0" w:rsidP="00AF50A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AF50A0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RS1120240002</w:t>
            </w:r>
          </w:p>
          <w:p w:rsidR="00AF50A0" w:rsidRPr="00AF50A0" w:rsidRDefault="00AF50A0" w:rsidP="00AF50A0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AF50A0">
              <w:rPr>
                <w:rFonts w:ascii="Arial Narrow" w:hAnsi="Arial Narrow" w:cs="Arial"/>
                <w:sz w:val="24"/>
                <w:szCs w:val="24"/>
                <w:lang w:val="sr-Latn-RS"/>
              </w:rPr>
              <w:t>001573664 2024 12500 001 001 340 024 04 190</w:t>
            </w:r>
          </w:p>
        </w:tc>
        <w:tc>
          <w:tcPr>
            <w:tcW w:w="590" w:type="pct"/>
            <w:vAlign w:val="center"/>
          </w:tcPr>
          <w:p w:rsidR="00AF50A0" w:rsidRPr="002C7E0B" w:rsidRDefault="002C7E0B" w:rsidP="00AF50A0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2C7E0B">
              <w:rPr>
                <w:rFonts w:ascii="Arial Narrow" w:hAnsi="Arial Narrow" w:cs="Arial"/>
                <w:sz w:val="24"/>
                <w:szCs w:val="24"/>
                <w:lang w:val="sr-Cyrl-RS"/>
              </w:rPr>
              <w:t>/</w:t>
            </w:r>
          </w:p>
        </w:tc>
      </w:tr>
      <w:tr w:rsidR="003702ED" w:rsidRPr="00CE48DD" w:rsidTr="00904C50">
        <w:trPr>
          <w:trHeight w:val="1706"/>
        </w:trPr>
        <w:tc>
          <w:tcPr>
            <w:tcW w:w="252" w:type="pct"/>
            <w:vAlign w:val="center"/>
          </w:tcPr>
          <w:p w:rsidR="003702ED" w:rsidRPr="004B12D0" w:rsidRDefault="003702ED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3702ED" w:rsidRPr="00173918" w:rsidRDefault="003702ED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702ED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M-RAIL doo za železnički prevoz robe Krnješevci</w:t>
            </w:r>
          </w:p>
        </w:tc>
        <w:tc>
          <w:tcPr>
            <w:tcW w:w="1016" w:type="pct"/>
            <w:vAlign w:val="center"/>
          </w:tcPr>
          <w:p w:rsidR="003702ED" w:rsidRPr="00AF50A0" w:rsidRDefault="003702ED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702E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3702E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3702ED" w:rsidRPr="00AF50A0" w:rsidRDefault="003702ED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702ED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3702ED" w:rsidRPr="003702ED" w:rsidRDefault="003702ED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3702ED">
              <w:rPr>
                <w:rFonts w:ascii="Arial Narrow" w:hAnsi="Arial Narrow" w:cs="Arial"/>
                <w:sz w:val="24"/>
                <w:szCs w:val="24"/>
              </w:rPr>
              <w:t>.05.2029.(A)</w:t>
            </w:r>
          </w:p>
          <w:p w:rsidR="003702ED" w:rsidRDefault="003702ED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26.05.2029</w:t>
            </w:r>
            <w:r w:rsidRPr="003702ED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vAlign w:val="center"/>
          </w:tcPr>
          <w:p w:rsidR="003702ED" w:rsidRDefault="003702ED" w:rsidP="003702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RS1120240003</w:t>
            </w:r>
          </w:p>
          <w:p w:rsidR="003702ED" w:rsidRPr="00AF50A0" w:rsidRDefault="003702ED" w:rsidP="003702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3702ED">
              <w:rPr>
                <w:rFonts w:ascii="Arial Narrow" w:hAnsi="Arial Narrow" w:cs="Arial"/>
                <w:sz w:val="24"/>
                <w:szCs w:val="24"/>
                <w:lang w:val="sr-Latn-RS"/>
              </w:rPr>
              <w:t>001352640 2024 12500 001 001 340 024 04 052</w:t>
            </w:r>
          </w:p>
        </w:tc>
        <w:tc>
          <w:tcPr>
            <w:tcW w:w="590" w:type="pct"/>
            <w:vAlign w:val="center"/>
          </w:tcPr>
          <w:p w:rsidR="003702ED" w:rsidRPr="003702ED" w:rsidRDefault="003702ED" w:rsidP="003702ED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RS122024000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3</w:t>
            </w:r>
          </w:p>
          <w:p w:rsidR="003702ED" w:rsidRPr="00AF50A0" w:rsidRDefault="003702ED" w:rsidP="003702ED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3702ED">
              <w:rPr>
                <w:rFonts w:ascii="Arial Narrow" w:hAnsi="Arial Narrow" w:cs="Arial"/>
                <w:sz w:val="24"/>
                <w:szCs w:val="24"/>
                <w:lang w:val="sr-Cyrl-RS"/>
              </w:rPr>
              <w:t>001352640 2024 12500 001 001 340 024 04 053</w:t>
            </w:r>
          </w:p>
        </w:tc>
      </w:tr>
      <w:tr w:rsidR="00251B12" w:rsidRPr="00CE48DD" w:rsidTr="00904C50">
        <w:trPr>
          <w:trHeight w:val="1706"/>
        </w:trPr>
        <w:tc>
          <w:tcPr>
            <w:tcW w:w="252" w:type="pct"/>
            <w:vAlign w:val="center"/>
          </w:tcPr>
          <w:p w:rsidR="00251B12" w:rsidRPr="004B12D0" w:rsidRDefault="00251B12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251B12" w:rsidRPr="00251B12" w:rsidRDefault="00251B12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EURORAIL LOGISTIC DOO</w:t>
            </w:r>
          </w:p>
          <w:p w:rsidR="00251B12" w:rsidRPr="003702ED" w:rsidRDefault="00251B12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BEOGRAD</w:t>
            </w:r>
          </w:p>
        </w:tc>
        <w:tc>
          <w:tcPr>
            <w:tcW w:w="1016" w:type="pct"/>
            <w:vAlign w:val="center"/>
          </w:tcPr>
          <w:p w:rsidR="00251B12" w:rsidRPr="003702ED" w:rsidRDefault="00251B12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251B1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251B12" w:rsidRPr="003702ED" w:rsidRDefault="00251B12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51B12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251B12" w:rsidRPr="00251B12" w:rsidRDefault="002419AD" w:rsidP="003702ED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27.08.202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9</w:t>
            </w:r>
            <w:r w:rsidR="00251B12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pct"/>
            <w:vAlign w:val="center"/>
          </w:tcPr>
          <w:p w:rsidR="00251B12" w:rsidRDefault="00251B12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RS1120240004</w:t>
            </w:r>
          </w:p>
          <w:p w:rsidR="00251B12" w:rsidRPr="00251B12" w:rsidRDefault="00251B12" w:rsidP="00251B12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51B12">
              <w:rPr>
                <w:rFonts w:ascii="Arial Narrow" w:hAnsi="Arial Narrow" w:cs="Arial"/>
                <w:sz w:val="24"/>
                <w:szCs w:val="24"/>
                <w:lang w:val="en-US"/>
              </w:rPr>
              <w:t>001573552 2024 12500 001 001 340 024 04 027</w:t>
            </w:r>
          </w:p>
        </w:tc>
        <w:tc>
          <w:tcPr>
            <w:tcW w:w="590" w:type="pct"/>
            <w:vAlign w:val="center"/>
          </w:tcPr>
          <w:p w:rsidR="00251B12" w:rsidRPr="00CE48DD" w:rsidRDefault="00251B12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1B12">
              <w:rPr>
                <w:rFonts w:ascii="Arial Narrow" w:hAnsi="Arial Narrow" w:cs="Arial"/>
                <w:b/>
                <w:sz w:val="24"/>
                <w:szCs w:val="24"/>
              </w:rPr>
              <w:t>RS1220240004</w:t>
            </w:r>
          </w:p>
          <w:p w:rsidR="00251B12" w:rsidRDefault="00251B12" w:rsidP="00251B1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251B12">
              <w:rPr>
                <w:rFonts w:ascii="Arial Narrow" w:hAnsi="Arial Narrow" w:cs="Arial"/>
                <w:sz w:val="24"/>
                <w:szCs w:val="24"/>
                <w:lang w:val="sr-Cyrl-RS"/>
              </w:rPr>
              <w:t>001573552 2024 12500 001 001 340 024 04 028</w:t>
            </w:r>
          </w:p>
        </w:tc>
      </w:tr>
      <w:tr w:rsidR="000D406A" w:rsidRPr="00CE48DD" w:rsidTr="00904C50">
        <w:trPr>
          <w:trHeight w:val="1706"/>
        </w:trPr>
        <w:tc>
          <w:tcPr>
            <w:tcW w:w="252" w:type="pct"/>
            <w:vAlign w:val="center"/>
          </w:tcPr>
          <w:p w:rsidR="000D406A" w:rsidRPr="004B12D0" w:rsidRDefault="000D406A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0D406A" w:rsidRPr="00251B12" w:rsidRDefault="000D406A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RAILIMPEX DOO DIMITROVGRAD</w:t>
            </w:r>
          </w:p>
        </w:tc>
        <w:tc>
          <w:tcPr>
            <w:tcW w:w="1016" w:type="pct"/>
            <w:vAlign w:val="center"/>
          </w:tcPr>
          <w:p w:rsidR="000D406A" w:rsidRPr="00251B12" w:rsidRDefault="000D406A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0D406A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0D406A" w:rsidRPr="00251B12" w:rsidRDefault="000D406A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0D406A" w:rsidRDefault="000D406A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02.09.2030.</w:t>
            </w:r>
          </w:p>
        </w:tc>
        <w:tc>
          <w:tcPr>
            <w:tcW w:w="571" w:type="pct"/>
            <w:vAlign w:val="center"/>
          </w:tcPr>
          <w:p w:rsidR="000D406A" w:rsidRDefault="000D406A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RS1120250001</w:t>
            </w:r>
          </w:p>
          <w:p w:rsidR="000D406A" w:rsidRPr="000D406A" w:rsidRDefault="000D406A" w:rsidP="00251B12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sz w:val="24"/>
                <w:szCs w:val="24"/>
                <w:lang w:val="sr-Cyrl-RS"/>
              </w:rPr>
              <w:t>002167019 2025 12500 001 001 340 024 04 060</w:t>
            </w:r>
          </w:p>
        </w:tc>
        <w:tc>
          <w:tcPr>
            <w:tcW w:w="590" w:type="pct"/>
            <w:vAlign w:val="center"/>
          </w:tcPr>
          <w:p w:rsidR="000D406A" w:rsidRDefault="000D406A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b/>
                <w:sz w:val="24"/>
                <w:szCs w:val="24"/>
              </w:rPr>
              <w:t>RS1220250004</w:t>
            </w:r>
          </w:p>
          <w:p w:rsidR="000D406A" w:rsidRPr="000D406A" w:rsidRDefault="000D406A" w:rsidP="00251B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sz w:val="24"/>
                <w:szCs w:val="24"/>
              </w:rPr>
              <w:t>002167019 2025 12500 001 001 340 024 04 061</w:t>
            </w:r>
          </w:p>
        </w:tc>
      </w:tr>
      <w:tr w:rsidR="00E3609F" w:rsidRPr="00CE48DD" w:rsidTr="00904C50">
        <w:trPr>
          <w:trHeight w:val="1706"/>
        </w:trPr>
        <w:tc>
          <w:tcPr>
            <w:tcW w:w="252" w:type="pct"/>
            <w:vAlign w:val="center"/>
          </w:tcPr>
          <w:p w:rsidR="00E3609F" w:rsidRPr="004B12D0" w:rsidRDefault="00E3609F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E3609F" w:rsidRPr="000D406A" w:rsidRDefault="00E3609F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B7720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DRUŠTVO ZA ISTRAŽIVANJE, PROIZVODNJU, PRERADU, DISTRIBUCIJU I PROMET NAFTE I NAFTNIH DERIVATA I ISTRAŽIVANJE I PROIZVODNJU PRIRODNOG GASA NAFTNA INDUSTRIJA SRBIJE A.D. NOVI SAD</w:t>
            </w:r>
          </w:p>
        </w:tc>
        <w:tc>
          <w:tcPr>
            <w:tcW w:w="1016" w:type="pct"/>
            <w:vAlign w:val="center"/>
          </w:tcPr>
          <w:p w:rsidR="00E3609F" w:rsidRPr="000D406A" w:rsidRDefault="00E3609F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за сопствене потребе 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E3609F" w:rsidRPr="000D406A" w:rsidRDefault="00E3609F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E3609F" w:rsidRDefault="00E3609F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25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.09.2030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vAlign w:val="center"/>
          </w:tcPr>
          <w:p w:rsidR="00E3609F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b/>
                <w:sz w:val="24"/>
                <w:szCs w:val="24"/>
              </w:rPr>
              <w:t>RS1120250002</w:t>
            </w:r>
          </w:p>
          <w:p w:rsidR="00E3609F" w:rsidRPr="000D406A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B77202">
              <w:rPr>
                <w:rFonts w:ascii="Arial Narrow" w:hAnsi="Arial Narrow" w:cs="Arial"/>
                <w:sz w:val="24"/>
                <w:szCs w:val="24"/>
                <w:lang w:val="sr-Cyrl-RS"/>
              </w:rPr>
              <w:t>003780900 2025 12500 001 001 340 024 04 035</w:t>
            </w:r>
          </w:p>
        </w:tc>
        <w:tc>
          <w:tcPr>
            <w:tcW w:w="590" w:type="pct"/>
            <w:vAlign w:val="center"/>
          </w:tcPr>
          <w:p w:rsidR="00E3609F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b/>
                <w:sz w:val="24"/>
                <w:szCs w:val="24"/>
              </w:rPr>
              <w:t>RS1220250006</w:t>
            </w:r>
          </w:p>
          <w:p w:rsidR="00E3609F" w:rsidRPr="000D406A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sz w:val="24"/>
                <w:szCs w:val="24"/>
                <w:lang w:val="sr-Cyrl-RS"/>
              </w:rPr>
              <w:t>003780900 2025 12500 001 001 340 024 04 036</w:t>
            </w:r>
          </w:p>
        </w:tc>
      </w:tr>
      <w:tr w:rsidR="00463511" w:rsidRPr="00CE48DD" w:rsidTr="00904C50">
        <w:trPr>
          <w:trHeight w:val="1706"/>
        </w:trPr>
        <w:tc>
          <w:tcPr>
            <w:tcW w:w="252" w:type="pct"/>
            <w:vAlign w:val="center"/>
          </w:tcPr>
          <w:p w:rsidR="00463511" w:rsidRPr="004B12D0" w:rsidRDefault="00463511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463511" w:rsidRPr="00B77202" w:rsidRDefault="00463511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46351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Aksioom Rail Operater doo Beograd</w:t>
            </w:r>
          </w:p>
        </w:tc>
        <w:tc>
          <w:tcPr>
            <w:tcW w:w="1016" w:type="pct"/>
            <w:vAlign w:val="center"/>
          </w:tcPr>
          <w:p w:rsidR="00463511" w:rsidRPr="00DB39F1" w:rsidRDefault="00463511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6351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463511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46351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463511" w:rsidRDefault="00463511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63511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km/god</w:t>
            </w:r>
          </w:p>
        </w:tc>
        <w:tc>
          <w:tcPr>
            <w:tcW w:w="766" w:type="pct"/>
            <w:vAlign w:val="center"/>
          </w:tcPr>
          <w:p w:rsidR="00463511" w:rsidRDefault="00463511" w:rsidP="003702ED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63511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19.02.2031. (A)</w:t>
            </w:r>
          </w:p>
        </w:tc>
        <w:tc>
          <w:tcPr>
            <w:tcW w:w="571" w:type="pct"/>
            <w:vAlign w:val="center"/>
          </w:tcPr>
          <w:p w:rsidR="00463511" w:rsidRPr="00B77202" w:rsidRDefault="00463511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3511">
              <w:rPr>
                <w:rFonts w:ascii="Arial Narrow" w:hAnsi="Arial Narrow" w:cs="Arial"/>
                <w:b/>
                <w:sz w:val="24"/>
                <w:szCs w:val="24"/>
              </w:rPr>
              <w:t xml:space="preserve">RS1120260001 </w:t>
            </w:r>
            <w:r w:rsidRPr="00463511">
              <w:rPr>
                <w:rFonts w:ascii="Arial Narrow" w:hAnsi="Arial Narrow" w:cs="Arial"/>
                <w:sz w:val="24"/>
                <w:szCs w:val="24"/>
              </w:rPr>
              <w:t>004668319 2025 12500 001 001 340 024 04 023</w:t>
            </w:r>
          </w:p>
        </w:tc>
        <w:tc>
          <w:tcPr>
            <w:tcW w:w="590" w:type="pct"/>
            <w:vAlign w:val="center"/>
          </w:tcPr>
          <w:p w:rsidR="00463511" w:rsidRPr="00463511" w:rsidRDefault="00463511" w:rsidP="00E3609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bookmarkStart w:id="0" w:name="_GoBack"/>
            <w:bookmarkEnd w:id="0"/>
            <w:r w:rsidRPr="00463511">
              <w:rPr>
                <w:rFonts w:ascii="Arial Narrow" w:hAnsi="Arial Narrow" w:cs="Arial"/>
                <w:sz w:val="24"/>
                <w:szCs w:val="24"/>
              </w:rPr>
              <w:t>/</w:t>
            </w:r>
          </w:p>
        </w:tc>
      </w:tr>
      <w:tr w:rsidR="00603454" w:rsidRPr="00CE48DD" w:rsidTr="00904C50">
        <w:trPr>
          <w:trHeight w:val="1706"/>
        </w:trPr>
        <w:tc>
          <w:tcPr>
            <w:tcW w:w="252" w:type="pct"/>
            <w:vAlign w:val="center"/>
          </w:tcPr>
          <w:p w:rsidR="00603454" w:rsidRPr="004B12D0" w:rsidRDefault="00603454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603454" w:rsidRPr="00B77202" w:rsidRDefault="00603454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603454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POWER RAIL DOO BEOGRAD-SAVSKI VENAC</w:t>
            </w:r>
          </w:p>
        </w:tc>
        <w:tc>
          <w:tcPr>
            <w:tcW w:w="1016" w:type="pct"/>
            <w:vAlign w:val="center"/>
          </w:tcPr>
          <w:p w:rsidR="00603454" w:rsidRPr="00DB39F1" w:rsidRDefault="00603454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60345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603454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60345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603454" w:rsidRDefault="00603454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03454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603454" w:rsidRDefault="00603454" w:rsidP="003702ED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0345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16.06.2031.</w:t>
            </w:r>
          </w:p>
        </w:tc>
        <w:tc>
          <w:tcPr>
            <w:tcW w:w="571" w:type="pct"/>
            <w:vAlign w:val="center"/>
          </w:tcPr>
          <w:p w:rsidR="00603454" w:rsidRPr="00603454" w:rsidRDefault="00603454" w:rsidP="0060345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03454">
              <w:rPr>
                <w:rFonts w:ascii="Arial Narrow" w:hAnsi="Arial Narrow" w:cs="Arial"/>
                <w:b/>
                <w:sz w:val="24"/>
                <w:szCs w:val="24"/>
              </w:rPr>
              <w:t>RS1120260002</w:t>
            </w:r>
          </w:p>
          <w:p w:rsidR="00603454" w:rsidRPr="00603454" w:rsidRDefault="00603454" w:rsidP="0060345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454">
              <w:rPr>
                <w:rFonts w:ascii="Arial Narrow" w:hAnsi="Arial Narrow" w:cs="Arial"/>
                <w:sz w:val="24"/>
                <w:szCs w:val="24"/>
              </w:rPr>
              <w:t>001975091 2026 12500 001 001 340 024 04 048</w:t>
            </w:r>
          </w:p>
        </w:tc>
        <w:tc>
          <w:tcPr>
            <w:tcW w:w="590" w:type="pct"/>
            <w:vAlign w:val="center"/>
          </w:tcPr>
          <w:p w:rsidR="00603454" w:rsidRPr="00603454" w:rsidRDefault="00603454" w:rsidP="0060345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03454">
              <w:rPr>
                <w:rFonts w:ascii="Arial Narrow" w:hAnsi="Arial Narrow" w:cs="Arial"/>
                <w:b/>
                <w:sz w:val="24"/>
                <w:szCs w:val="24"/>
              </w:rPr>
              <w:t>RS1220260002</w:t>
            </w:r>
          </w:p>
          <w:p w:rsidR="00603454" w:rsidRPr="00603454" w:rsidRDefault="00603454" w:rsidP="0060345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454">
              <w:rPr>
                <w:rFonts w:ascii="Arial Narrow" w:hAnsi="Arial Narrow" w:cs="Arial"/>
                <w:sz w:val="24"/>
                <w:szCs w:val="24"/>
              </w:rPr>
              <w:t>001975091 2026 12500 001 001 340 024 04 049</w:t>
            </w:r>
          </w:p>
        </w:tc>
      </w:tr>
    </w:tbl>
    <w:p w:rsidR="00145899" w:rsidRPr="00040E5D" w:rsidRDefault="00145899" w:rsidP="00DC6791">
      <w:pPr>
        <w:rPr>
          <w:lang w:val="sr-Latn-RS"/>
        </w:rPr>
      </w:pPr>
    </w:p>
    <w:sectPr w:rsidR="00145899" w:rsidRPr="00040E5D" w:rsidSect="00F3377A">
      <w:footerReference w:type="default" r:id="rId8"/>
      <w:pgSz w:w="16838" w:h="11906" w:orient="landscape" w:code="9"/>
      <w:pgMar w:top="720" w:right="720" w:bottom="720" w:left="72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BC" w:rsidRDefault="00333ABC" w:rsidP="00681D17">
      <w:pPr>
        <w:spacing w:after="0" w:line="240" w:lineRule="auto"/>
      </w:pPr>
      <w:r>
        <w:separator/>
      </w:r>
    </w:p>
  </w:endnote>
  <w:endnote w:type="continuationSeparator" w:id="0">
    <w:p w:rsidR="00333ABC" w:rsidRDefault="00333ABC" w:rsidP="0068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763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681D17" w:rsidRPr="00681D17" w:rsidRDefault="00681D17" w:rsidP="00463511">
        <w:pPr>
          <w:pStyle w:val="Footer"/>
          <w:jc w:val="center"/>
          <w:rPr>
            <w:rFonts w:ascii="Arial Narrow" w:hAnsi="Arial Narrow"/>
            <w:noProof/>
            <w:lang w:val="sr-Cyrl-RS"/>
          </w:rPr>
        </w:pPr>
        <w:r w:rsidRPr="00681D17">
          <w:rPr>
            <w:rFonts w:ascii="Arial Narrow" w:hAnsi="Arial Narrow"/>
          </w:rPr>
          <w:fldChar w:fldCharType="begin"/>
        </w:r>
        <w:r w:rsidRPr="00681D17">
          <w:rPr>
            <w:rFonts w:ascii="Arial Narrow" w:hAnsi="Arial Narrow"/>
          </w:rPr>
          <w:instrText xml:space="preserve"> PAGE   \* MERGEFORMAT </w:instrText>
        </w:r>
        <w:r w:rsidRPr="00681D17">
          <w:rPr>
            <w:rFonts w:ascii="Arial Narrow" w:hAnsi="Arial Narrow"/>
          </w:rPr>
          <w:fldChar w:fldCharType="separate"/>
        </w:r>
        <w:r w:rsidR="002C7E0B">
          <w:rPr>
            <w:rFonts w:ascii="Arial Narrow" w:hAnsi="Arial Narrow"/>
            <w:noProof/>
          </w:rPr>
          <w:t>4</w:t>
        </w:r>
        <w:r w:rsidRPr="00681D17">
          <w:rPr>
            <w:rFonts w:ascii="Arial Narrow" w:hAnsi="Arial Narrow"/>
            <w:noProof/>
          </w:rPr>
          <w:fldChar w:fldCharType="end"/>
        </w:r>
        <w:r w:rsidR="00EA533D">
          <w:rPr>
            <w:rFonts w:ascii="Arial Narrow" w:hAnsi="Arial Narrow"/>
            <w:noProof/>
            <w:lang w:val="sr-Cyrl-RS"/>
          </w:rPr>
          <w:t>/</w:t>
        </w:r>
        <w:r w:rsidR="00463511">
          <w:rPr>
            <w:rFonts w:ascii="Arial Narrow" w:hAnsi="Arial Narrow"/>
            <w:noProof/>
            <w:lang w:val="sr-Cyrl-RS"/>
          </w:rPr>
          <w:t>4</w:t>
        </w:r>
      </w:p>
    </w:sdtContent>
  </w:sdt>
  <w:p w:rsidR="00681D17" w:rsidRDefault="00681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BC" w:rsidRDefault="00333ABC" w:rsidP="00681D17">
      <w:pPr>
        <w:spacing w:after="0" w:line="240" w:lineRule="auto"/>
      </w:pPr>
      <w:r>
        <w:separator/>
      </w:r>
    </w:p>
  </w:footnote>
  <w:footnote w:type="continuationSeparator" w:id="0">
    <w:p w:rsidR="00333ABC" w:rsidRDefault="00333ABC" w:rsidP="0068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64E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728D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66C5EB4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34AFA"/>
    <w:multiLevelType w:val="hybridMultilevel"/>
    <w:tmpl w:val="1BDA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5AA7"/>
    <w:rsid w:val="00030B90"/>
    <w:rsid w:val="00040E5D"/>
    <w:rsid w:val="0006215C"/>
    <w:rsid w:val="00081F4A"/>
    <w:rsid w:val="00090230"/>
    <w:rsid w:val="000B6B6A"/>
    <w:rsid w:val="000C6C90"/>
    <w:rsid w:val="000D3122"/>
    <w:rsid w:val="000D406A"/>
    <w:rsid w:val="000F50B3"/>
    <w:rsid w:val="000F6308"/>
    <w:rsid w:val="001049BE"/>
    <w:rsid w:val="00105262"/>
    <w:rsid w:val="00136F1E"/>
    <w:rsid w:val="00145899"/>
    <w:rsid w:val="00157637"/>
    <w:rsid w:val="00164EB1"/>
    <w:rsid w:val="00173918"/>
    <w:rsid w:val="0018087F"/>
    <w:rsid w:val="001856A0"/>
    <w:rsid w:val="00185A8E"/>
    <w:rsid w:val="00185F71"/>
    <w:rsid w:val="00193F97"/>
    <w:rsid w:val="00194276"/>
    <w:rsid w:val="001B0DAF"/>
    <w:rsid w:val="001B680A"/>
    <w:rsid w:val="001C33CD"/>
    <w:rsid w:val="001C6CA3"/>
    <w:rsid w:val="001D6064"/>
    <w:rsid w:val="001D721F"/>
    <w:rsid w:val="001F5E0A"/>
    <w:rsid w:val="00237BC6"/>
    <w:rsid w:val="002419AD"/>
    <w:rsid w:val="00251B12"/>
    <w:rsid w:val="00275F0E"/>
    <w:rsid w:val="00291465"/>
    <w:rsid w:val="002B744C"/>
    <w:rsid w:val="002C0FAA"/>
    <w:rsid w:val="002C4524"/>
    <w:rsid w:val="002C724B"/>
    <w:rsid w:val="002C7E0B"/>
    <w:rsid w:val="002D5DF1"/>
    <w:rsid w:val="002E6328"/>
    <w:rsid w:val="002F0190"/>
    <w:rsid w:val="002F1EC7"/>
    <w:rsid w:val="003077A5"/>
    <w:rsid w:val="00333ABC"/>
    <w:rsid w:val="0034716B"/>
    <w:rsid w:val="003702ED"/>
    <w:rsid w:val="00371E19"/>
    <w:rsid w:val="00381157"/>
    <w:rsid w:val="003A14AE"/>
    <w:rsid w:val="003B0DEC"/>
    <w:rsid w:val="003B7039"/>
    <w:rsid w:val="003C6F87"/>
    <w:rsid w:val="003F0A7D"/>
    <w:rsid w:val="0040721E"/>
    <w:rsid w:val="00417AA4"/>
    <w:rsid w:val="00427739"/>
    <w:rsid w:val="00441D07"/>
    <w:rsid w:val="00463511"/>
    <w:rsid w:val="0046726E"/>
    <w:rsid w:val="0048472C"/>
    <w:rsid w:val="00487F16"/>
    <w:rsid w:val="00495F72"/>
    <w:rsid w:val="004B12D0"/>
    <w:rsid w:val="004E21DC"/>
    <w:rsid w:val="004E5A33"/>
    <w:rsid w:val="004F5845"/>
    <w:rsid w:val="004F70CD"/>
    <w:rsid w:val="0051438E"/>
    <w:rsid w:val="00517B2F"/>
    <w:rsid w:val="00564242"/>
    <w:rsid w:val="00586E6D"/>
    <w:rsid w:val="005919EF"/>
    <w:rsid w:val="005934F6"/>
    <w:rsid w:val="005949AB"/>
    <w:rsid w:val="00597080"/>
    <w:rsid w:val="005B14E7"/>
    <w:rsid w:val="005B55C9"/>
    <w:rsid w:val="005C234D"/>
    <w:rsid w:val="005F0024"/>
    <w:rsid w:val="00603454"/>
    <w:rsid w:val="00615DEC"/>
    <w:rsid w:val="00643209"/>
    <w:rsid w:val="00654181"/>
    <w:rsid w:val="00681D17"/>
    <w:rsid w:val="00686D64"/>
    <w:rsid w:val="006C215F"/>
    <w:rsid w:val="006C5C20"/>
    <w:rsid w:val="006D66A0"/>
    <w:rsid w:val="006F4D89"/>
    <w:rsid w:val="007149E3"/>
    <w:rsid w:val="00744C30"/>
    <w:rsid w:val="00746445"/>
    <w:rsid w:val="00752B60"/>
    <w:rsid w:val="00752CCA"/>
    <w:rsid w:val="00753D93"/>
    <w:rsid w:val="00754C9C"/>
    <w:rsid w:val="007664A7"/>
    <w:rsid w:val="007802BB"/>
    <w:rsid w:val="0078713D"/>
    <w:rsid w:val="00794231"/>
    <w:rsid w:val="007D7229"/>
    <w:rsid w:val="007D787F"/>
    <w:rsid w:val="00805BBB"/>
    <w:rsid w:val="0081161B"/>
    <w:rsid w:val="008151B3"/>
    <w:rsid w:val="00815F02"/>
    <w:rsid w:val="00854146"/>
    <w:rsid w:val="008776F1"/>
    <w:rsid w:val="00891383"/>
    <w:rsid w:val="009032CF"/>
    <w:rsid w:val="00904C50"/>
    <w:rsid w:val="00914F92"/>
    <w:rsid w:val="00922477"/>
    <w:rsid w:val="009511BF"/>
    <w:rsid w:val="0096538A"/>
    <w:rsid w:val="00976436"/>
    <w:rsid w:val="00987501"/>
    <w:rsid w:val="009A33A4"/>
    <w:rsid w:val="009D13A4"/>
    <w:rsid w:val="009E5C5B"/>
    <w:rsid w:val="009F630D"/>
    <w:rsid w:val="00A00067"/>
    <w:rsid w:val="00A05BBF"/>
    <w:rsid w:val="00A30EFB"/>
    <w:rsid w:val="00A51986"/>
    <w:rsid w:val="00A56DF8"/>
    <w:rsid w:val="00A67D74"/>
    <w:rsid w:val="00A963D0"/>
    <w:rsid w:val="00AA09BF"/>
    <w:rsid w:val="00AA19FE"/>
    <w:rsid w:val="00AA4616"/>
    <w:rsid w:val="00AA477F"/>
    <w:rsid w:val="00AA5566"/>
    <w:rsid w:val="00AA61BE"/>
    <w:rsid w:val="00AC4A5D"/>
    <w:rsid w:val="00AF50A0"/>
    <w:rsid w:val="00B03A4E"/>
    <w:rsid w:val="00B052F7"/>
    <w:rsid w:val="00B24E0E"/>
    <w:rsid w:val="00B25A72"/>
    <w:rsid w:val="00B51821"/>
    <w:rsid w:val="00B5668D"/>
    <w:rsid w:val="00B77202"/>
    <w:rsid w:val="00B869D5"/>
    <w:rsid w:val="00BC229C"/>
    <w:rsid w:val="00BD4242"/>
    <w:rsid w:val="00BF0F84"/>
    <w:rsid w:val="00C126A1"/>
    <w:rsid w:val="00C353E1"/>
    <w:rsid w:val="00C93C83"/>
    <w:rsid w:val="00CE48DD"/>
    <w:rsid w:val="00CF3B58"/>
    <w:rsid w:val="00D04FB0"/>
    <w:rsid w:val="00D1112C"/>
    <w:rsid w:val="00D14737"/>
    <w:rsid w:val="00D15407"/>
    <w:rsid w:val="00D40813"/>
    <w:rsid w:val="00D40B5F"/>
    <w:rsid w:val="00D4275E"/>
    <w:rsid w:val="00D445AB"/>
    <w:rsid w:val="00D64282"/>
    <w:rsid w:val="00D853E8"/>
    <w:rsid w:val="00DC6791"/>
    <w:rsid w:val="00DC77E1"/>
    <w:rsid w:val="00DE523D"/>
    <w:rsid w:val="00E00A79"/>
    <w:rsid w:val="00E07A20"/>
    <w:rsid w:val="00E31A7D"/>
    <w:rsid w:val="00E3609F"/>
    <w:rsid w:val="00E42FA8"/>
    <w:rsid w:val="00E56C16"/>
    <w:rsid w:val="00E64019"/>
    <w:rsid w:val="00E82860"/>
    <w:rsid w:val="00EA533D"/>
    <w:rsid w:val="00EB09D8"/>
    <w:rsid w:val="00ED02F0"/>
    <w:rsid w:val="00ED5C8D"/>
    <w:rsid w:val="00EF04D8"/>
    <w:rsid w:val="00F16BBF"/>
    <w:rsid w:val="00F3377A"/>
    <w:rsid w:val="00F46851"/>
    <w:rsid w:val="00F60F72"/>
    <w:rsid w:val="00F6124C"/>
    <w:rsid w:val="00F6319D"/>
    <w:rsid w:val="00F665E8"/>
    <w:rsid w:val="00F715FC"/>
    <w:rsid w:val="00F71C5F"/>
    <w:rsid w:val="00F75B13"/>
    <w:rsid w:val="00FA4006"/>
    <w:rsid w:val="00FC49BC"/>
    <w:rsid w:val="00FC5429"/>
    <w:rsid w:val="00FD4F9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EB955"/>
  <w15:docId w15:val="{07DA278D-C432-45E6-94F5-0A25A1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B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7"/>
    <w:rPr>
      <w:lang w:val="en-GB"/>
    </w:rPr>
  </w:style>
  <w:style w:type="paragraph" w:styleId="ListParagraph">
    <w:name w:val="List Paragraph"/>
    <w:basedOn w:val="Normal"/>
    <w:uiPriority w:val="34"/>
    <w:qFormat/>
    <w:rsid w:val="0048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Milos Marinkovic</cp:lastModifiedBy>
  <cp:revision>11</cp:revision>
  <cp:lastPrinted>2026-07-20T12:30:00Z</cp:lastPrinted>
  <dcterms:created xsi:type="dcterms:W3CDTF">2025-09-22T07:49:00Z</dcterms:created>
  <dcterms:modified xsi:type="dcterms:W3CDTF">2026-07-20T12:30:00Z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d6c5f59324524dbbd81e76eb211e12ce9b05a54000d9b0895edabd34c86bb2a0</vt:lpwstr>
  </property>
</Properties>
</file>