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9E1E31" w14:paraId="262F6C7E" w14:textId="77777777" w:rsidTr="00145899">
        <w:tc>
          <w:tcPr>
            <w:tcW w:w="738" w:type="dxa"/>
          </w:tcPr>
          <w:p w14:paraId="59FA4691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49D5A75B" wp14:editId="3616C0E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171FE3E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3D337AFF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7B0266D1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0461EE53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3C00A3BE" w14:textId="77777777" w:rsidR="00145899" w:rsidRPr="00723D04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2A2F86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Дозволе за </w:t>
      </w:r>
      <w:r w:rsidR="00723D04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пуштање у рад подсистема инфраструктура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14:paraId="242C871B" w14:textId="77777777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9695B3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F9E086" w14:textId="77777777"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274F1E" w14:textId="77777777"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1314F3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7B36D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4B2DE6" w14:textId="77777777"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4F2C39" w:rsidRPr="0030438B" w14:paraId="63247C1C" w14:textId="77777777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47D346" w14:textId="77777777"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8114AB" w14:textId="77777777" w:rsidR="004F2C39" w:rsidRPr="00236294" w:rsidRDefault="002A2F86" w:rsidP="002A2F8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2E813" w14:textId="77777777" w:rsidR="004F2C39" w:rsidRPr="00236294" w:rsidRDefault="002A2F86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 w:rsidR="009E1E31"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 на деоници пруге 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8DCF6E" w14:textId="77777777" w:rsidR="004F2C39" w:rsidRPr="00236294" w:rsidRDefault="00313835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36294">
              <w:rPr>
                <w:rFonts w:ascii="Arial Narrow" w:hAnsi="Arial Narrow"/>
                <w:lang w:val="sr-Latn-RS"/>
              </w:rPr>
              <w:t>14</w:t>
            </w:r>
            <w:r w:rsidRPr="00236294">
              <w:rPr>
                <w:rFonts w:ascii="Arial Narrow" w:hAnsi="Arial Narrow"/>
                <w:lang w:val="sr-Cyrl-CS"/>
              </w:rPr>
              <w:t>.11.2022</w:t>
            </w:r>
            <w:r w:rsidR="004F2C39" w:rsidRPr="00236294">
              <w:rPr>
                <w:rFonts w:ascii="Arial Narrow" w:hAnsi="Arial Narrow"/>
                <w:lang w:val="sr-Cyrl-C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5BA772" w14:textId="77777777" w:rsidR="004F2C39" w:rsidRPr="00236294" w:rsidRDefault="00767EB2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339D3F" w14:textId="77777777" w:rsidR="004F2C39" w:rsidRPr="00236294" w:rsidRDefault="00CC346A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6" w:history="1">
              <w:r w:rsidR="00313835" w:rsidRPr="00236294">
                <w:rPr>
                  <w:rStyle w:val="Hyperlink"/>
                  <w:rFonts w:ascii="Arial Narrow" w:hAnsi="Arial Narrow"/>
                  <w:lang w:val="sr-Latn-CS"/>
                </w:rPr>
                <w:t>RS/61/2022/0004</w:t>
              </w:r>
            </w:hyperlink>
          </w:p>
        </w:tc>
      </w:tr>
      <w:tr w:rsidR="00F217B3" w:rsidRPr="00F217B3" w14:paraId="58EEE778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32B0" w14:textId="77777777" w:rsidR="004F2C39" w:rsidRPr="00CC346A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4EB9" w14:textId="77777777" w:rsidR="004F2C39" w:rsidRPr="00CC346A" w:rsidRDefault="00236294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DF4F" w14:textId="77777777" w:rsidR="004F2C39" w:rsidRPr="00CC346A" w:rsidRDefault="00236294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 w:rsidR="009E1E31" w:rsidRPr="00CC346A"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 w:rsidR="009E1E31" w:rsidRPr="00CC346A"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proofErr w:type="spellStart"/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proofErr w:type="spellEnd"/>
            <w:r w:rsidR="00D9186D" w:rsidRPr="00CC346A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пруге </w:t>
            </w:r>
            <w:r w:rsidR="00D9186D" w:rsidRPr="00CC346A">
              <w:rPr>
                <w:rFonts w:ascii="Arial Narrow" w:hAnsi="Arial Narrow"/>
                <w:color w:val="000000" w:themeColor="text1"/>
                <w:lang w:val="sr-Cyrl-RS"/>
              </w:rPr>
              <w:t>Суботица</w:t>
            </w:r>
            <w:r w:rsidR="00D9186D" w:rsidRPr="00CC346A">
              <w:rPr>
                <w:rFonts w:ascii="Arial Narrow" w:hAnsi="Arial Narrow"/>
                <w:color w:val="000000" w:themeColor="text1"/>
                <w:lang w:val="sr-Cyrl-CS"/>
              </w:rPr>
              <w:t xml:space="preserve"> – Хоргош – </w:t>
            </w:r>
            <w:proofErr w:type="spellStart"/>
            <w:r w:rsidR="00D9186D" w:rsidRPr="00CC346A">
              <w:rPr>
                <w:rFonts w:ascii="Arial Narrow" w:hAnsi="Arial Narrow"/>
                <w:color w:val="000000" w:themeColor="text1"/>
                <w:lang w:val="sr-Cyrl-CS"/>
              </w:rPr>
              <w:t>држ.гр</w:t>
            </w:r>
            <w:proofErr w:type="spellEnd"/>
            <w:r w:rsidR="00D9186D" w:rsidRPr="00CC346A">
              <w:rPr>
                <w:rFonts w:ascii="Arial Narrow" w:hAnsi="Arial Narrow"/>
                <w:color w:val="000000" w:themeColor="text1"/>
                <w:lang w:val="sr-Cyrl-CS"/>
              </w:rPr>
              <w:t>. – (</w:t>
            </w:r>
            <w:proofErr w:type="spellStart"/>
            <w:r w:rsidR="00D9186D" w:rsidRPr="00CC346A">
              <w:rPr>
                <w:rFonts w:ascii="Arial Narrow" w:hAnsi="Arial Narrow"/>
                <w:color w:val="000000" w:themeColor="text1"/>
                <w:lang w:val="sr-Latn-RS"/>
              </w:rPr>
              <w:t>Röszke</w:t>
            </w:r>
            <w:proofErr w:type="spellEnd"/>
            <w:r w:rsidR="00D9186D" w:rsidRPr="00CC346A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93D7" w14:textId="77777777" w:rsidR="004F2C39" w:rsidRPr="00CC346A" w:rsidRDefault="00CA46DB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9D82" w14:textId="77777777" w:rsidR="004F2C39" w:rsidRPr="00CC346A" w:rsidRDefault="00CA46DB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6E8D" w14:textId="503EC056" w:rsidR="004F2C39" w:rsidRPr="00CC346A" w:rsidRDefault="00CC346A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7" w:history="1">
              <w:r w:rsidR="002C4DA5" w:rsidRPr="00CC346A">
                <w:rPr>
                  <w:rStyle w:val="Hyperlink"/>
                  <w:rFonts w:ascii="Arial Narrow" w:hAnsi="Arial Narrow"/>
                  <w:color w:val="000000" w:themeColor="text1"/>
                  <w:lang w:val="de-DE"/>
                </w:rPr>
                <w:t>RS/61/2025/0001</w:t>
              </w:r>
            </w:hyperlink>
          </w:p>
        </w:tc>
      </w:tr>
      <w:tr w:rsidR="004F2C39" w:rsidRPr="00D9186D" w14:paraId="72176D8F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2D509" w14:textId="77777777"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B06F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56F6" w14:textId="77777777" w:rsidR="004F2C39" w:rsidRPr="00DA64FF" w:rsidRDefault="004F2C39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8DD88" w14:textId="77777777" w:rsidR="004F2C39" w:rsidRPr="00313835" w:rsidRDefault="004F2C39" w:rsidP="00DA64FF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76CCA" w14:textId="77777777" w:rsidR="004F2C39" w:rsidRPr="00313835" w:rsidRDefault="004F2C39" w:rsidP="00DA64FF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7F09" w14:textId="77777777" w:rsidR="004F2C39" w:rsidRPr="00313835" w:rsidRDefault="004F2C39" w:rsidP="00DA64FF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4F2C39" w:rsidRPr="00D9186D" w14:paraId="01FD918B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F95E" w14:textId="77777777"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4CB6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B97C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9BF2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5AD8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F8B1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4F2C39" w:rsidRPr="00D9186D" w14:paraId="4DA2F298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42E8" w14:textId="77777777" w:rsidR="004F2C39" w:rsidRPr="00DA64FF" w:rsidRDefault="004F2C39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AE13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001E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6A58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89E17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B664" w14:textId="77777777" w:rsidR="004F2C39" w:rsidRPr="00DA64FF" w:rsidRDefault="004F2C39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DA64FF" w:rsidRPr="00D9186D" w14:paraId="51DE4A8C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18A01" w14:textId="77777777"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851EF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042F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480E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17C7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0D34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DA64FF" w:rsidRPr="00D9186D" w14:paraId="70EDA66E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EC1B6" w14:textId="77777777" w:rsidR="00DA64FF" w:rsidRPr="00DA64FF" w:rsidRDefault="00DA64F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4FB1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F458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B2E7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52714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8F7F7" w14:textId="77777777" w:rsidR="00DA64FF" w:rsidRPr="00DA64FF" w:rsidRDefault="00DA64FF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14:paraId="6816B2C9" w14:textId="77777777" w:rsidR="00145899" w:rsidRPr="00D9186D" w:rsidRDefault="00145899" w:rsidP="00C82C14">
      <w:pPr>
        <w:rPr>
          <w:color w:val="000000" w:themeColor="text1"/>
          <w:lang w:val="sr-Latn-RS"/>
        </w:rPr>
      </w:pPr>
    </w:p>
    <w:sectPr w:rsidR="00145899" w:rsidRPr="00D9186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36294"/>
    <w:rsid w:val="0025683B"/>
    <w:rsid w:val="00291465"/>
    <w:rsid w:val="002A2F86"/>
    <w:rsid w:val="002C4DA5"/>
    <w:rsid w:val="0030438B"/>
    <w:rsid w:val="00313835"/>
    <w:rsid w:val="003E7A09"/>
    <w:rsid w:val="00465740"/>
    <w:rsid w:val="00466B68"/>
    <w:rsid w:val="00485C0E"/>
    <w:rsid w:val="00495F72"/>
    <w:rsid w:val="004A15CD"/>
    <w:rsid w:val="004E413F"/>
    <w:rsid w:val="004F2C39"/>
    <w:rsid w:val="00603B34"/>
    <w:rsid w:val="00606828"/>
    <w:rsid w:val="00643209"/>
    <w:rsid w:val="00665E0A"/>
    <w:rsid w:val="00723D04"/>
    <w:rsid w:val="007255D3"/>
    <w:rsid w:val="007347C7"/>
    <w:rsid w:val="007353B6"/>
    <w:rsid w:val="00740AFA"/>
    <w:rsid w:val="00767EB2"/>
    <w:rsid w:val="0078235B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9E1E31"/>
    <w:rsid w:val="00A72E55"/>
    <w:rsid w:val="00B0449F"/>
    <w:rsid w:val="00B74ADD"/>
    <w:rsid w:val="00C10192"/>
    <w:rsid w:val="00C82C14"/>
    <w:rsid w:val="00CA46DB"/>
    <w:rsid w:val="00CC346A"/>
    <w:rsid w:val="00D17B11"/>
    <w:rsid w:val="00D255EE"/>
    <w:rsid w:val="00D40813"/>
    <w:rsid w:val="00D44211"/>
    <w:rsid w:val="00D62054"/>
    <w:rsid w:val="00D9186D"/>
    <w:rsid w:val="00DA64FF"/>
    <w:rsid w:val="00DD60DC"/>
    <w:rsid w:val="00DE13D0"/>
    <w:rsid w:val="00E3753A"/>
    <w:rsid w:val="00E57660"/>
    <w:rsid w:val="00EF1A46"/>
    <w:rsid w:val="00F217B3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160F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66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ildir.gov.rs/doc/evidencije/24/1/24.1.2.RS_61_2025_00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1/1.RS_61_2022_000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138A-638E-458E-B226-DC359486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Nataša Božović</cp:lastModifiedBy>
  <cp:revision>2</cp:revision>
  <cp:lastPrinted>2025-06-30T10:12:00Z</cp:lastPrinted>
  <dcterms:created xsi:type="dcterms:W3CDTF">2025-07-18T11:43:00Z</dcterms:created>
  <dcterms:modified xsi:type="dcterms:W3CDTF">2025-07-18T11:43:00Z</dcterms:modified>
</cp:coreProperties>
</file>