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3958BD" w14:paraId="4A60497E" w14:textId="77777777" w:rsidTr="00145899">
        <w:tc>
          <w:tcPr>
            <w:tcW w:w="738" w:type="dxa"/>
          </w:tcPr>
          <w:p w14:paraId="69F7F80F" w14:textId="77777777" w:rsidR="00145899" w:rsidRPr="0030438B" w:rsidRDefault="0014589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0438B">
              <w:rPr>
                <w:rFonts w:ascii="Arial Narrow" w:eastAsia="Times New Roman" w:hAnsi="Arial Narrow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3EBD4224" wp14:editId="77EEBDA0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68F44BA9" w14:textId="77777777" w:rsidR="00145899" w:rsidRPr="0030438B" w:rsidRDefault="0014589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14:paraId="7F078807" w14:textId="77777777" w:rsidR="00145899" w:rsidRPr="0030438B" w:rsidRDefault="00145899">
            <w:pPr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  <w:lang w:val="sr-Cyrl-RS"/>
              </w:rPr>
              <w:t>Република Србија</w:t>
            </w:r>
          </w:p>
          <w:p w14:paraId="5EFA7B7D" w14:textId="77777777" w:rsidR="00145899" w:rsidRPr="0030438B" w:rsidRDefault="00145899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6AF053DE" w14:textId="77777777" w:rsidR="00145899" w:rsidRPr="0030438B" w:rsidRDefault="00145899">
      <w:pPr>
        <w:rPr>
          <w:rFonts w:ascii="Arial Narrow" w:hAnsi="Arial Narrow"/>
          <w:color w:val="000000" w:themeColor="text1"/>
          <w:sz w:val="24"/>
          <w:szCs w:val="24"/>
          <w:lang w:val="sr-Cyrl-RS"/>
        </w:rPr>
      </w:pPr>
    </w:p>
    <w:p w14:paraId="20CE5779" w14:textId="77777777" w:rsidR="00145899" w:rsidRPr="002A2F86" w:rsidRDefault="00145899">
      <w:pPr>
        <w:rPr>
          <w:rFonts w:ascii="Arial Narrow" w:hAnsi="Arial Narrow" w:cs="Times New Roman"/>
          <w:color w:val="000000" w:themeColor="text1"/>
          <w:sz w:val="24"/>
          <w:szCs w:val="24"/>
          <w:lang w:val="sr-Cyrl-RS"/>
        </w:rPr>
      </w:pPr>
      <w:r w:rsidRPr="0030438B">
        <w:rPr>
          <w:rFonts w:ascii="Arial Narrow" w:hAnsi="Arial Narrow" w:cs="Times New Roman"/>
          <w:color w:val="000000" w:themeColor="text1"/>
          <w:sz w:val="24"/>
          <w:szCs w:val="24"/>
          <w:lang w:val="sr-Cyrl-RS"/>
        </w:rPr>
        <w:t>Назив евиденције:</w:t>
      </w:r>
      <w:r w:rsidR="00643209" w:rsidRPr="0030438B">
        <w:rPr>
          <w:rFonts w:ascii="Arial Narrow" w:hAnsi="Arial Narrow" w:cs="Times New Roman"/>
          <w:color w:val="000000" w:themeColor="text1"/>
          <w:sz w:val="24"/>
          <w:szCs w:val="24"/>
          <w:lang w:val="sr-Cyrl-RS"/>
        </w:rPr>
        <w:t xml:space="preserve"> </w:t>
      </w:r>
      <w:r w:rsidR="00790F69" w:rsidRPr="00790F69">
        <w:rPr>
          <w:rFonts w:ascii="Arial Narrow" w:hAnsi="Arial Narrow" w:cs="Times New Roman"/>
          <w:b/>
          <w:color w:val="000000" w:themeColor="text1"/>
          <w:sz w:val="24"/>
          <w:szCs w:val="24"/>
          <w:lang w:val="sr-Cyrl-RS"/>
        </w:rPr>
        <w:t>Дозвола за пуштање у рад подсистема контрола, управљање и сигнализација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936"/>
        <w:gridCol w:w="2155"/>
        <w:gridCol w:w="1170"/>
        <w:gridCol w:w="1097"/>
        <w:gridCol w:w="4166"/>
        <w:gridCol w:w="1621"/>
      </w:tblGrid>
      <w:tr w:rsidR="00BE426A" w:rsidRPr="0030438B" w14:paraId="08020C71" w14:textId="77777777" w:rsidTr="00692B6B">
        <w:trPr>
          <w:cantSplit/>
          <w:tblHeader/>
        </w:trPr>
        <w:tc>
          <w:tcPr>
            <w:tcW w:w="80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FE7F1F" w14:textId="77777777" w:rsidR="009D539A" w:rsidRPr="0030438B" w:rsidRDefault="009D539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193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5F8AA7" w14:textId="77777777" w:rsidR="009D539A" w:rsidRPr="0030438B" w:rsidRDefault="009D539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15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56D999" w14:textId="77777777" w:rsidR="009D539A" w:rsidRPr="0030438B" w:rsidRDefault="009D539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Назив исправе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E68D83" w14:textId="77777777" w:rsidR="009D539A" w:rsidRPr="0030438B" w:rsidRDefault="009D539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0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CFA6A5" w14:textId="77777777" w:rsidR="009D539A" w:rsidRPr="0030438B" w:rsidRDefault="009D539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416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38C96D" w14:textId="77777777" w:rsidR="009D539A" w:rsidRPr="0030438B" w:rsidRDefault="00BE426A" w:rsidP="009D539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Услови и ограничења у коришћењу</w:t>
            </w:r>
          </w:p>
        </w:tc>
        <w:tc>
          <w:tcPr>
            <w:tcW w:w="162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94515C" w14:textId="77777777" w:rsidR="009D539A" w:rsidRPr="0030438B" w:rsidRDefault="009D539A" w:rsidP="002A2F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Број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дозволе</w:t>
            </w:r>
          </w:p>
        </w:tc>
      </w:tr>
      <w:tr w:rsidR="00692B6B" w:rsidRPr="0030438B" w14:paraId="58AF04CC" w14:textId="77777777" w:rsidTr="00692B6B">
        <w:trPr>
          <w:cantSplit/>
          <w:trHeight w:val="851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4129B" w14:textId="77777777" w:rsidR="009D539A" w:rsidRPr="008839EC" w:rsidRDefault="003958BD" w:rsidP="008839EC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>1</w:t>
            </w:r>
            <w:r w:rsidR="009D539A" w:rsidRPr="008839EC">
              <w:rPr>
                <w:rFonts w:ascii="Arial Narrow" w:hAnsi="Arial Narrow" w:cs="Times New Roman"/>
                <w:color w:val="000000" w:themeColor="text1"/>
                <w:lang w:val="sr-Latn-RS"/>
              </w:rPr>
              <w:t>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B00F" w14:textId="77777777" w:rsidR="009D539A" w:rsidRPr="008839EC" w:rsidRDefault="003958BD" w:rsidP="008839EC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Акционарско друштво за управљање јавн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 xml:space="preserve">ом железничком инфраструктуром Инфраструктура железнице Србије 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-Савски Венац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, Немањина 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EA90" w14:textId="77777777" w:rsidR="003958BD" w:rsidRDefault="009D539A" w:rsidP="008839EC">
            <w:pPr>
              <w:jc w:val="center"/>
              <w:rPr>
                <w:rFonts w:ascii="Arial Narrow" w:hAnsi="Arial Narrow"/>
                <w:color w:val="000000" w:themeColor="text1"/>
                <w:lang w:val="sr-Cyrl-CS"/>
              </w:rPr>
            </w:pPr>
            <w:r w:rsidRPr="008839EC">
              <w:rPr>
                <w:rFonts w:ascii="Arial Narrow" w:hAnsi="Arial Narrow"/>
                <w:color w:val="000000" w:themeColor="text1"/>
                <w:lang w:val="sr-Cyrl-CS"/>
              </w:rPr>
              <w:t xml:space="preserve">Дозвола за коришћење подсистема </w:t>
            </w:r>
            <w:r w:rsidRPr="008839EC">
              <w:rPr>
                <w:rFonts w:ascii="Arial Narrow" w:hAnsi="Arial Narrow"/>
                <w:color w:val="000000" w:themeColor="text1"/>
                <w:lang w:val="sr-Cyrl-RS"/>
              </w:rPr>
              <w:t>контрола, управљање и сигнализација</w:t>
            </w:r>
            <w:r w:rsidR="00BE426A">
              <w:rPr>
                <w:rFonts w:ascii="Arial Narrow" w:hAnsi="Arial Narrow"/>
                <w:color w:val="000000" w:themeColor="text1"/>
                <w:lang w:val="sr-Cyrl-CS"/>
              </w:rPr>
              <w:t xml:space="preserve"> на деоници</w:t>
            </w:r>
            <w:r w:rsidRPr="008839EC">
              <w:rPr>
                <w:rFonts w:ascii="Arial Narrow" w:hAnsi="Arial Narrow"/>
                <w:color w:val="000000" w:themeColor="text1"/>
                <w:lang w:val="sr-Cyrl-CS"/>
              </w:rPr>
              <w:t xml:space="preserve"> </w:t>
            </w:r>
            <w:r w:rsidR="003958BD">
              <w:rPr>
                <w:rFonts w:ascii="Arial Narrow" w:hAnsi="Arial Narrow"/>
                <w:color w:val="000000" w:themeColor="text1"/>
                <w:lang w:val="sr-Cyrl-CS"/>
              </w:rPr>
              <w:t>пруге:</w:t>
            </w:r>
          </w:p>
          <w:p w14:paraId="1E63A295" w14:textId="77777777" w:rsidR="009D539A" w:rsidRPr="008839EC" w:rsidRDefault="009D539A" w:rsidP="008839EC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BE426A">
              <w:rPr>
                <w:rFonts w:ascii="Arial Narrow" w:hAnsi="Arial Narrow"/>
                <w:b/>
                <w:color w:val="000000" w:themeColor="text1"/>
                <w:lang w:val="sr-Cyrl-RS"/>
              </w:rPr>
              <w:t>Суботица</w:t>
            </w:r>
            <w:r w:rsidRPr="00BE426A">
              <w:rPr>
                <w:rFonts w:ascii="Arial Narrow" w:hAnsi="Arial Narrow"/>
                <w:b/>
                <w:color w:val="000000" w:themeColor="text1"/>
                <w:lang w:val="sr-Cyrl-CS"/>
              </w:rPr>
              <w:t xml:space="preserve"> – Хоргош – држ.гр. – (</w:t>
            </w:r>
            <w:r w:rsidRPr="00BE426A">
              <w:rPr>
                <w:rFonts w:ascii="Arial Narrow" w:hAnsi="Arial Narrow"/>
                <w:b/>
                <w:color w:val="000000" w:themeColor="text1"/>
                <w:lang w:val="sr-Latn-RS"/>
              </w:rPr>
              <w:t>Röszke</w:t>
            </w:r>
            <w:r w:rsidRPr="00BE426A">
              <w:rPr>
                <w:rFonts w:ascii="Arial Narrow" w:hAnsi="Arial Narrow"/>
                <w:b/>
                <w:color w:val="000000" w:themeColor="text1"/>
                <w:lang w:val="sr-Cyrl-CS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E2CD" w14:textId="77777777" w:rsidR="009D539A" w:rsidRPr="008839EC" w:rsidRDefault="009D539A" w:rsidP="008839EC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8839EC">
              <w:rPr>
                <w:rFonts w:ascii="Arial Narrow" w:hAnsi="Arial Narrow"/>
                <w:color w:val="000000" w:themeColor="text1"/>
                <w:lang w:val="sr-Latn-RS"/>
              </w:rPr>
              <w:t>7.2.2025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C6E9" w14:textId="77777777" w:rsidR="009D539A" w:rsidRPr="008839EC" w:rsidRDefault="009D539A" w:rsidP="008839EC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8839EC">
              <w:rPr>
                <w:rFonts w:ascii="Arial Narrow" w:hAnsi="Arial Narrow"/>
                <w:color w:val="000000" w:themeColor="text1"/>
                <w:lang w:val="sr-Latn-RS"/>
              </w:rPr>
              <w:t>6.10.2025.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BCFA" w14:textId="77777777" w:rsidR="009D539A" w:rsidRPr="00BE426A" w:rsidRDefault="00BE426A" w:rsidP="00BE426A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  <w:u w:val="single"/>
                <w:lang w:val="sr-Latn-RS"/>
              </w:rPr>
            </w:pPr>
            <w:r w:rsidRPr="00BE426A">
              <w:rPr>
                <w:rFonts w:ascii="Arial Narrow" w:hAnsi="Arial Narrow"/>
                <w:color w:val="000000" w:themeColor="text1"/>
                <w:lang w:val="sr-Cyrl-RS"/>
              </w:rPr>
              <w:t>коришћење подсистема у складу са националним железничким прописима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7EB1" w14:textId="25B827C6" w:rsidR="009D539A" w:rsidRPr="008839EC" w:rsidRDefault="009D539A" w:rsidP="008839EC">
            <w:pPr>
              <w:jc w:val="center"/>
              <w:rPr>
                <w:rFonts w:ascii="Arial Narrow" w:hAnsi="Arial Narrow"/>
                <w:color w:val="000000" w:themeColor="text1"/>
                <w:u w:val="single"/>
                <w:lang w:val="de-DE"/>
              </w:rPr>
            </w:pPr>
            <w:hyperlink r:id="rId7" w:history="1">
              <w:r w:rsidRPr="008839EC">
                <w:rPr>
                  <w:rStyle w:val="Hyperlink"/>
                  <w:rFonts w:ascii="Arial Narrow" w:hAnsi="Arial Narrow"/>
                  <w:lang w:val="de-DE"/>
                </w:rPr>
                <w:t>RS/63/2025/0001</w:t>
              </w:r>
            </w:hyperlink>
          </w:p>
        </w:tc>
      </w:tr>
      <w:tr w:rsidR="003958BD" w:rsidRPr="00BE426A" w14:paraId="42B98D7E" w14:textId="77777777" w:rsidTr="00692B6B">
        <w:trPr>
          <w:cantSplit/>
          <w:trHeight w:val="851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7DE4D" w14:textId="77777777" w:rsidR="003958BD" w:rsidRPr="0046540A" w:rsidRDefault="003958BD" w:rsidP="003958BD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2.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801CB" w14:textId="77777777" w:rsidR="003958BD" w:rsidRPr="00DA64FF" w:rsidRDefault="003958BD" w:rsidP="003958BD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Акционарско друштво за управљање јавн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 xml:space="preserve">ом железничком инфраструктуром Инфраструктура железнице Србије 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-Савски Венац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, Немањина 6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9B012" w14:textId="77777777" w:rsidR="003958BD" w:rsidRDefault="003958BD" w:rsidP="003958BD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CS"/>
              </w:rPr>
              <w:t>Доз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>вола за коришћење подсистема контрола, управљање и сигнализација на прузи</w:t>
            </w:r>
            <w:r>
              <w:rPr>
                <w:rFonts w:ascii="Arial Narrow" w:hAnsi="Arial Narrow"/>
                <w:color w:val="000000" w:themeColor="text1"/>
                <w:lang w:val="sr-Latn-RS"/>
              </w:rPr>
              <w:t>:</w:t>
            </w:r>
          </w:p>
          <w:p w14:paraId="30948EE3" w14:textId="77777777" w:rsidR="003958BD" w:rsidRPr="00DA64FF" w:rsidRDefault="003958BD" w:rsidP="003958BD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lang w:val="sr-Cyrl-CS"/>
              </w:rPr>
              <w:t xml:space="preserve"> </w:t>
            </w:r>
            <w:r w:rsidRPr="0046540A">
              <w:rPr>
                <w:rFonts w:ascii="Arial Narrow" w:hAnsi="Arial Narrow"/>
                <w:b/>
                <w:color w:val="000000" w:themeColor="text1"/>
                <w:lang w:val="sr-Cyrl-CS"/>
              </w:rPr>
              <w:t>Београд Центар –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 xml:space="preserve"> 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RS"/>
              </w:rPr>
              <w:t>Суботица</w:t>
            </w:r>
            <w:r>
              <w:rPr>
                <w:rFonts w:ascii="Arial Narrow" w:hAnsi="Arial Narrow"/>
                <w:b/>
                <w:color w:val="000000" w:themeColor="text1"/>
                <w:lang w:val="sr-Cyrl-RS"/>
              </w:rPr>
              <w:t xml:space="preserve"> 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CS"/>
              </w:rPr>
              <w:t>– држ.гр. – (</w:t>
            </w:r>
            <w:r>
              <w:rPr>
                <w:rFonts w:ascii="Arial Narrow" w:hAnsi="Arial Narrow"/>
                <w:b/>
                <w:color w:val="000000" w:themeColor="text1"/>
                <w:lang w:val="sr-Latn-RS"/>
              </w:rPr>
              <w:t>Kelebia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CS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A66F7" w14:textId="77777777" w:rsidR="003958BD" w:rsidRPr="0046540A" w:rsidRDefault="003958BD" w:rsidP="003958BD">
            <w:pPr>
              <w:jc w:val="center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18.9.2025.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CFD07" w14:textId="77777777" w:rsidR="003958BD" w:rsidRPr="002A18EA" w:rsidRDefault="003958BD" w:rsidP="003958BD">
            <w:pPr>
              <w:jc w:val="center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трајно</w:t>
            </w:r>
          </w:p>
        </w:tc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</w:tcPr>
          <w:p w14:paraId="08D3D395" w14:textId="77777777" w:rsidR="003958BD" w:rsidRDefault="003958BD" w:rsidP="003958B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RS"/>
              </w:rPr>
              <w:t>о</w:t>
            </w:r>
            <w:r w:rsidRPr="003958BD">
              <w:rPr>
                <w:rFonts w:ascii="Arial Narrow" w:hAnsi="Arial Narrow"/>
                <w:lang w:val="sr-Cyrl-CS"/>
              </w:rPr>
              <w:t xml:space="preserve">према и уређаји који су смештени у станичној згради железничке станице Нови Сад се не користе, </w:t>
            </w:r>
          </w:p>
          <w:p w14:paraId="4168AD08" w14:textId="77777777" w:rsidR="003958BD" w:rsidRPr="003958BD" w:rsidRDefault="003958BD" w:rsidP="003958BD">
            <w:pPr>
              <w:pStyle w:val="ListParagraph"/>
              <w:ind w:left="360"/>
              <w:jc w:val="both"/>
              <w:rPr>
                <w:rFonts w:ascii="Arial Narrow" w:hAnsi="Arial Narrow"/>
                <w:lang w:val="sr-Cyrl-CS"/>
              </w:rPr>
            </w:pPr>
          </w:p>
          <w:p w14:paraId="67C2E4B2" w14:textId="77777777" w:rsidR="003958BD" w:rsidRPr="003958BD" w:rsidRDefault="003958BD" w:rsidP="003958B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CS"/>
              </w:rPr>
              <w:t>к</w:t>
            </w:r>
            <w:r w:rsidRPr="003958BD">
              <w:rPr>
                <w:rFonts w:ascii="Arial Narrow" w:hAnsi="Arial Narrow"/>
                <w:lang w:val="sr-Cyrl-CS"/>
              </w:rPr>
              <w:t>онтрола и управљање железничким саобраћајем на деоници пруге Нови Сад – Суботица врши се из Центра за контролу и управљање саобраћајем (</w:t>
            </w:r>
            <w:r w:rsidRPr="003958BD">
              <w:rPr>
                <w:rFonts w:ascii="Arial Narrow" w:hAnsi="Arial Narrow"/>
                <w:lang w:val="sr-Latn-RS"/>
              </w:rPr>
              <w:t>CTC</w:t>
            </w:r>
            <w:r w:rsidRPr="003958BD">
              <w:rPr>
                <w:rFonts w:ascii="Arial Narrow" w:hAnsi="Arial Narrow"/>
                <w:lang w:val="sr-Cyrl-CS"/>
              </w:rPr>
              <w:t xml:space="preserve">), </w:t>
            </w:r>
            <w:r w:rsidRPr="003958BD">
              <w:rPr>
                <w:rFonts w:ascii="Arial Narrow" w:hAnsi="Arial Narrow"/>
                <w:lang w:val="sr-Cyrl-RS"/>
              </w:rPr>
              <w:t>из Централне поставнице смештене у станичној згради железничке станице Београд Центар, преко резервног диспечерског пулта.</w:t>
            </w:r>
          </w:p>
          <w:p w14:paraId="3ACC63DF" w14:textId="77777777" w:rsidR="003958BD" w:rsidRPr="0046540A" w:rsidRDefault="003958BD" w:rsidP="003958BD">
            <w:pPr>
              <w:pStyle w:val="ListParagraph"/>
              <w:ind w:left="360"/>
              <w:jc w:val="both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0285E" w14:textId="100DAE91" w:rsidR="003958BD" w:rsidRPr="0046540A" w:rsidRDefault="003958BD" w:rsidP="003958BD">
            <w:pPr>
              <w:jc w:val="center"/>
              <w:rPr>
                <w:rFonts w:ascii="Arial Narrow" w:hAnsi="Arial Narrow"/>
                <w:u w:val="single"/>
                <w:lang w:val="sr-Latn-RS"/>
              </w:rPr>
            </w:pPr>
            <w:hyperlink r:id="rId8" w:history="1">
              <w:r>
                <w:rPr>
                  <w:rStyle w:val="Hyperlink"/>
                  <w:rFonts w:ascii="Arial Narrow" w:hAnsi="Arial Narrow"/>
                  <w:lang w:val="sr-Latn-RS"/>
                </w:rPr>
                <w:t>RS/63</w:t>
              </w:r>
              <w:r w:rsidRPr="0046540A">
                <w:rPr>
                  <w:rStyle w:val="Hyperlink"/>
                  <w:rFonts w:ascii="Arial Narrow" w:hAnsi="Arial Narrow"/>
                  <w:lang w:val="sr-Latn-RS"/>
                </w:rPr>
                <w:t>/2025/0003</w:t>
              </w:r>
            </w:hyperlink>
          </w:p>
        </w:tc>
      </w:tr>
    </w:tbl>
    <w:p w14:paraId="6375F177" w14:textId="77777777" w:rsidR="00145899" w:rsidRPr="0030438B" w:rsidRDefault="00145899" w:rsidP="00C82C14">
      <w:pPr>
        <w:rPr>
          <w:color w:val="000000" w:themeColor="text1"/>
        </w:rPr>
      </w:pPr>
    </w:p>
    <w:sectPr w:rsidR="00145899" w:rsidRPr="0030438B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8E1"/>
    <w:multiLevelType w:val="hybridMultilevel"/>
    <w:tmpl w:val="83E8C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96812"/>
    <w:multiLevelType w:val="hybridMultilevel"/>
    <w:tmpl w:val="A5C2B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730B2"/>
    <w:multiLevelType w:val="hybridMultilevel"/>
    <w:tmpl w:val="725CD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84878"/>
    <w:multiLevelType w:val="hybridMultilevel"/>
    <w:tmpl w:val="D44C1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9545432">
    <w:abstractNumId w:val="0"/>
  </w:num>
  <w:num w:numId="2" w16cid:durableId="1348024318">
    <w:abstractNumId w:val="3"/>
  </w:num>
  <w:num w:numId="3" w16cid:durableId="2031442760">
    <w:abstractNumId w:val="2"/>
  </w:num>
  <w:num w:numId="4" w16cid:durableId="97282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99"/>
    <w:rsid w:val="00000016"/>
    <w:rsid w:val="00030DAF"/>
    <w:rsid w:val="00040BE8"/>
    <w:rsid w:val="000F6308"/>
    <w:rsid w:val="00103F1E"/>
    <w:rsid w:val="001412C5"/>
    <w:rsid w:val="00145899"/>
    <w:rsid w:val="0016652F"/>
    <w:rsid w:val="001862B0"/>
    <w:rsid w:val="001A468E"/>
    <w:rsid w:val="001B2E3C"/>
    <w:rsid w:val="001C4216"/>
    <w:rsid w:val="001E7AF8"/>
    <w:rsid w:val="0025683B"/>
    <w:rsid w:val="00267BF6"/>
    <w:rsid w:val="00291465"/>
    <w:rsid w:val="002A2F86"/>
    <w:rsid w:val="0030438B"/>
    <w:rsid w:val="00313835"/>
    <w:rsid w:val="003958BD"/>
    <w:rsid w:val="003E7A09"/>
    <w:rsid w:val="00457FF6"/>
    <w:rsid w:val="00465740"/>
    <w:rsid w:val="00485C0E"/>
    <w:rsid w:val="00495F72"/>
    <w:rsid w:val="004A15CD"/>
    <w:rsid w:val="004D5397"/>
    <w:rsid w:val="004E413F"/>
    <w:rsid w:val="004F2C39"/>
    <w:rsid w:val="00552712"/>
    <w:rsid w:val="00603B34"/>
    <w:rsid w:val="00606828"/>
    <w:rsid w:val="00643209"/>
    <w:rsid w:val="00665E0A"/>
    <w:rsid w:val="00692B6B"/>
    <w:rsid w:val="007347C7"/>
    <w:rsid w:val="00740AFA"/>
    <w:rsid w:val="00767EB2"/>
    <w:rsid w:val="0078235B"/>
    <w:rsid w:val="00790F69"/>
    <w:rsid w:val="007B09D9"/>
    <w:rsid w:val="007B6719"/>
    <w:rsid w:val="007B6F55"/>
    <w:rsid w:val="007D787F"/>
    <w:rsid w:val="00833039"/>
    <w:rsid w:val="00852C89"/>
    <w:rsid w:val="008839EC"/>
    <w:rsid w:val="008E05DF"/>
    <w:rsid w:val="00925BCE"/>
    <w:rsid w:val="0097009C"/>
    <w:rsid w:val="00974C4D"/>
    <w:rsid w:val="009B1525"/>
    <w:rsid w:val="009D539A"/>
    <w:rsid w:val="00A72E55"/>
    <w:rsid w:val="00AD0BFE"/>
    <w:rsid w:val="00B0449F"/>
    <w:rsid w:val="00B74ADD"/>
    <w:rsid w:val="00BE426A"/>
    <w:rsid w:val="00C10192"/>
    <w:rsid w:val="00C82C14"/>
    <w:rsid w:val="00CF694D"/>
    <w:rsid w:val="00D17B11"/>
    <w:rsid w:val="00D255EE"/>
    <w:rsid w:val="00D40813"/>
    <w:rsid w:val="00D44211"/>
    <w:rsid w:val="00DA64FF"/>
    <w:rsid w:val="00DD60DC"/>
    <w:rsid w:val="00DE13D0"/>
    <w:rsid w:val="00E3753A"/>
    <w:rsid w:val="00E57660"/>
    <w:rsid w:val="00EF1A46"/>
    <w:rsid w:val="00F30DF3"/>
    <w:rsid w:val="00F5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C8E0"/>
  <w15:docId w15:val="{CCA0DE2E-14CA-4D50-AC84-5259C9CA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412C5"/>
    <w:pPr>
      <w:spacing w:after="0" w:line="240" w:lineRule="auto"/>
    </w:pPr>
    <w:rPr>
      <w:rFonts w:ascii="Calibri" w:eastAsia="Calibri" w:hAnsi="Calibri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412C5"/>
    <w:rPr>
      <w:rFonts w:ascii="Calibri" w:eastAsia="Calibri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AD0B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ildir.gov.rs/doc/evidencije/24/3/2.RS_63_2025_000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raildir.gov.rs/doc/evidencije/24/3/1.RS_63_2025_000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CB6BA-8CC5-49EB-9B05-18968CB2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Ksenija Dunjić Pavlović</dc:creator>
  <cp:lastModifiedBy>Aleksandar Parezanović</cp:lastModifiedBy>
  <cp:revision>3</cp:revision>
  <cp:lastPrinted>2025-06-30T10:17:00Z</cp:lastPrinted>
  <dcterms:created xsi:type="dcterms:W3CDTF">2025-09-19T13:07:00Z</dcterms:created>
  <dcterms:modified xsi:type="dcterms:W3CDTF">2025-09-23T10:20:00Z</dcterms:modified>
</cp:coreProperties>
</file>