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E17FDD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6F2790" w:rsidRDefault="00145899">
      <w:pPr>
        <w:rPr>
          <w:rFonts w:ascii="Arial Narrow" w:hAnsi="Arial Narrow" w:cs="Times New Roman"/>
          <w:color w:val="7030A0"/>
          <w:sz w:val="24"/>
          <w:szCs w:val="24"/>
          <w:lang w:val="sr-Latn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13307">
        <w:rPr>
          <w:rFonts w:ascii="Arial Narrow" w:hAnsi="Arial Narrow" w:cs="Times New Roman"/>
          <w:b/>
          <w:sz w:val="24"/>
          <w:szCs w:val="24"/>
          <w:lang w:val="sr-Cyrl-RS"/>
        </w:rPr>
        <w:t>Дозволе за коришћење возила која су усаглашена са ТСИ</w:t>
      </w:r>
      <w:r w:rsidR="004E46EA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631"/>
        <w:gridCol w:w="2726"/>
        <w:gridCol w:w="2506"/>
        <w:gridCol w:w="2749"/>
        <w:gridCol w:w="1643"/>
        <w:gridCol w:w="2430"/>
      </w:tblGrid>
      <w:tr w:rsidR="00375A7E" w:rsidRPr="00013307" w:rsidTr="00D43A8F">
        <w:trPr>
          <w:tblHeader/>
        </w:trPr>
        <w:tc>
          <w:tcPr>
            <w:tcW w:w="63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5A7E" w:rsidRPr="00291465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7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250A8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подсистема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/ </w:t>
            </w:r>
          </w:p>
          <w:p w:rsidR="00375A7E" w:rsidRPr="00375A7E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возила (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EVN) </w:t>
            </w:r>
          </w:p>
        </w:tc>
        <w:tc>
          <w:tcPr>
            <w:tcW w:w="250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5A7E" w:rsidRPr="00291465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274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43A8F" w:rsidRDefault="00375A7E" w:rsidP="00D43A8F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</w:t>
            </w:r>
            <w:r w:rsidR="00D43A8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исправе 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(EIN) / </w:t>
            </w:r>
          </w:p>
          <w:p w:rsidR="00375A7E" w:rsidRPr="00C1094A" w:rsidRDefault="00375A7E" w:rsidP="00D43A8F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6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5A7E" w:rsidRPr="00291465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5A7E" w:rsidRPr="000C336C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Ограничења за коришћење</w:t>
            </w:r>
          </w:p>
        </w:tc>
      </w:tr>
      <w:tr w:rsidR="00375A7E" w:rsidRPr="00E17FDD" w:rsidTr="00D43A8F">
        <w:trPr>
          <w:trHeight w:val="851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291465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D43A8F" w:rsidRDefault="00375A7E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3A8F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Моторно возило за испитивање железничких пруга SEVER 1435</w:t>
            </w:r>
            <w:r w:rsidRPr="00D43A8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</w:p>
          <w:p w:rsidR="00375A7E" w:rsidRPr="00D43A8F" w:rsidRDefault="00375A7E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D43A8F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99 72 9 162 001-8</w:t>
            </w:r>
          </w:p>
        </w:tc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D43A8F" w:rsidRDefault="00375A7E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3A8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,,Инфраструктура железнице Србије'' а.д. Београд</w:t>
            </w: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375A7E" w:rsidRPr="00D43A8F" w:rsidRDefault="00375A7E" w:rsidP="0076709D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375A7E" w:rsidRPr="00D43A8F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3A8F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RS5420210009</w:t>
            </w:r>
          </w:p>
          <w:p w:rsidR="00375A7E" w:rsidRPr="00D43A8F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3A8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27.07.2021.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D43A8F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3A8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неограничено 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D43A8F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D43A8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Максимална брзина возила – 110 </w:t>
            </w:r>
            <w:r w:rsidRPr="00D43A8F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km/h</w:t>
            </w:r>
          </w:p>
        </w:tc>
      </w:tr>
      <w:tr w:rsidR="00375A7E" w:rsidRPr="00E17FDD" w:rsidTr="00D43A8F">
        <w:trPr>
          <w:trHeight w:val="851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291465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C7901" w:rsidRDefault="00FC7901" w:rsidP="004956A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</w:t>
            </w:r>
            <w:r w:rsidR="004956A8"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лектро-моторна гарнитура серије 410/418 (94 72 4 410 001-4, 94 72 4 418 001-6, 94 72 4 418 002-4, 94 72 4 410 002-2) произвођача  ,,STADLER“ </w:t>
            </w:r>
            <w:r w:rsidR="004956A8" w:rsidRPr="00FC7901">
              <w:rPr>
                <w:rFonts w:ascii="Arial Narrow" w:hAnsi="Arial Narrow" w:cs="Times New Roman"/>
                <w:sz w:val="24"/>
                <w:szCs w:val="24"/>
                <w:lang w:val="de-DE"/>
              </w:rPr>
              <w:t>Rheintal</w:t>
            </w:r>
            <w:r w:rsidR="004956A8"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AG,  Швајцарска</w:t>
            </w:r>
          </w:p>
        </w:tc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C7901" w:rsidRDefault="004956A8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,,Србија Воз“ а.д. Београд</w:t>
            </w: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375A7E" w:rsidRPr="00FC7901" w:rsidRDefault="00375A7E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4956A8" w:rsidRPr="00FC7901" w:rsidRDefault="004956A8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4956A8" w:rsidRPr="00FC7901" w:rsidRDefault="004956A8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4956A8" w:rsidRPr="00FC7901" w:rsidRDefault="004956A8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RS5120220003</w:t>
            </w:r>
          </w:p>
          <w:p w:rsidR="004956A8" w:rsidRPr="00FC7901" w:rsidRDefault="004956A8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11.03.2022.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C7901" w:rsidRDefault="004956A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C7901" w:rsidRDefault="00B4650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Само за номиналну висину контактног вода од 5500 </w:t>
            </w:r>
            <w:r w:rsidRPr="00FC79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mm </w:t>
            </w:r>
            <w:r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изнад ГИШ-а и за пруге пројектоване у складу са габаритом </w:t>
            </w:r>
            <w:r w:rsidRPr="00FC79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GC.</w:t>
            </w:r>
          </w:p>
        </w:tc>
      </w:tr>
      <w:tr w:rsidR="00375A7E" w:rsidRPr="00E17FDD" w:rsidTr="00D43A8F">
        <w:trPr>
          <w:trHeight w:val="851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C7901" w:rsidRDefault="00FC7901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en-US"/>
              </w:rPr>
              <w:t>E</w:t>
            </w:r>
            <w:r w:rsidR="00DA6DC8"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лектро-моторна гарнитура серије 410/418 (94 72 4 410 003-0, 94 72 4 418 003-2, 94 72 4 418 004-0, 94 72 4 410 004-8) произвођача  ,,STADLER“ </w:t>
            </w:r>
            <w:r w:rsidR="00DA6DC8" w:rsidRPr="00FC7901">
              <w:rPr>
                <w:rFonts w:ascii="Arial Narrow" w:hAnsi="Arial Narrow" w:cs="Times New Roman"/>
                <w:sz w:val="24"/>
                <w:szCs w:val="24"/>
                <w:lang w:val="de-DE"/>
              </w:rPr>
              <w:t>Rheintal</w:t>
            </w:r>
            <w:r w:rsidR="00DA6DC8"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AG,  Швајцарска</w:t>
            </w:r>
          </w:p>
        </w:tc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C7901" w:rsidRDefault="00DA6DC8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,,Србија Воз“ а.д. Београд</w:t>
            </w: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DA6DC8" w:rsidRPr="00FC7901" w:rsidRDefault="00DA6DC8" w:rsidP="00DA6DC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DA6DC8" w:rsidRPr="00FC7901" w:rsidRDefault="00DA6DC8" w:rsidP="00DA6DC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DA6DC8" w:rsidRPr="00FC7901" w:rsidRDefault="00DA6DC8" w:rsidP="00DA6DC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DA6DC8" w:rsidRPr="00FC7901" w:rsidRDefault="00DA6DC8" w:rsidP="00DA6DC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RS5120220004</w:t>
            </w:r>
          </w:p>
          <w:p w:rsidR="00375A7E" w:rsidRPr="00FC7901" w:rsidRDefault="00DA6DC8" w:rsidP="00DA6DC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14.03.2022.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C7901" w:rsidRDefault="00DA6DC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C7901" w:rsidRDefault="00DA6DC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Само за номиналну висину контактног вода од 5500 </w:t>
            </w:r>
            <w:r w:rsidRPr="00FC79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mm </w:t>
            </w:r>
            <w:r w:rsidRPr="00FC79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изнад ГИШ-а и за пруге пројектоване у складу са габаритом </w:t>
            </w:r>
            <w:r w:rsidRPr="00FC79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GC.</w:t>
            </w:r>
          </w:p>
        </w:tc>
      </w:tr>
      <w:tr w:rsidR="00375A7E" w:rsidRPr="00E17FDD" w:rsidTr="00D43A8F">
        <w:trPr>
          <w:trHeight w:val="851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E17FDD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E17FD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E17FDD" w:rsidRDefault="004D0AFC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E17FDD">
              <w:rPr>
                <w:rFonts w:ascii="Arial Narrow" w:hAnsi="Arial Narrow" w:cs="Times New Roman"/>
                <w:sz w:val="24"/>
                <w:szCs w:val="24"/>
                <w:lang w:val="en-US"/>
              </w:rPr>
              <w:t>E</w:t>
            </w:r>
            <w:r w:rsidRPr="00E17FD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лектро-моторна гарнитура серије 410/418 (94 72 4 410 005-5, 94 72 4 418 005-7, 94 72 4 418 006-5, 94 72 4 410 006-3) произвођача  ,,STADLER“ </w:t>
            </w:r>
            <w:r w:rsidRPr="00E17FDD">
              <w:rPr>
                <w:rFonts w:ascii="Arial Narrow" w:hAnsi="Arial Narrow" w:cs="Times New Roman"/>
                <w:sz w:val="24"/>
                <w:szCs w:val="24"/>
                <w:lang w:val="de-DE"/>
              </w:rPr>
              <w:t>Rheintal</w:t>
            </w:r>
            <w:r w:rsidRPr="00E17FD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AG,  Швајцарска</w:t>
            </w:r>
          </w:p>
        </w:tc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E17FDD" w:rsidRDefault="004D0AFC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E17FD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,,Србија Воз“ а.д. Београд</w:t>
            </w: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375A7E" w:rsidRPr="00E17FDD" w:rsidRDefault="00375A7E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4D0AFC" w:rsidRPr="00E17FDD" w:rsidRDefault="004D0AFC" w:rsidP="004D0AF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4D0AFC" w:rsidRPr="00E17FDD" w:rsidRDefault="004D0AFC" w:rsidP="004D0AF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E17FDD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RS5120220005</w:t>
            </w:r>
          </w:p>
          <w:p w:rsidR="004D0AFC" w:rsidRPr="00E17FDD" w:rsidRDefault="004D0AFC" w:rsidP="004D0AF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E17FDD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29.03.2022.</w:t>
            </w:r>
          </w:p>
          <w:p w:rsidR="004D0AFC" w:rsidRPr="00E17FDD" w:rsidRDefault="004D0AFC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E17FDD" w:rsidRDefault="004D0AFC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E17FD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E17FDD" w:rsidRDefault="004D0AFC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E17FD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Само за номиналну висину контактног вода од 5500 </w:t>
            </w:r>
            <w:r w:rsidRPr="00E17FDD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mm </w:t>
            </w:r>
            <w:r w:rsidRPr="00E17FD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изнад ГИШ-а и за пруге пројектоване у складу са габаритом </w:t>
            </w:r>
            <w:r w:rsidRPr="00E17FDD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GC.</w:t>
            </w:r>
          </w:p>
        </w:tc>
      </w:tr>
      <w:tr w:rsidR="00375A7E" w:rsidRPr="00291465" w:rsidTr="00D43A8F">
        <w:trPr>
          <w:trHeight w:val="851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5.</w:t>
            </w: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3448B" w:rsidRDefault="00375A7E" w:rsidP="003E3AF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3448B" w:rsidRDefault="00375A7E" w:rsidP="003E3AF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375A7E" w:rsidRPr="00F3448B" w:rsidRDefault="00375A7E" w:rsidP="003E3AF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3448B" w:rsidRDefault="00375A7E" w:rsidP="0029146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3448B" w:rsidRDefault="00375A7E" w:rsidP="0029146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375A7E" w:rsidRPr="003E3AFD" w:rsidTr="00D43A8F">
        <w:trPr>
          <w:trHeight w:val="851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3448B" w:rsidRDefault="00375A7E" w:rsidP="003E3AF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3448B" w:rsidRDefault="00375A7E" w:rsidP="003E3AF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375A7E" w:rsidRPr="00F3448B" w:rsidRDefault="00375A7E" w:rsidP="003E3AF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3448B" w:rsidRDefault="00375A7E" w:rsidP="0029146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5A7E" w:rsidRPr="00F3448B" w:rsidRDefault="00375A7E" w:rsidP="0029146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375A7E" w:rsidRPr="003E3AFD" w:rsidTr="00D43A8F">
        <w:trPr>
          <w:trHeight w:val="851"/>
        </w:trPr>
        <w:tc>
          <w:tcPr>
            <w:tcW w:w="631" w:type="dxa"/>
            <w:tcBorders>
              <w:top w:val="double" w:sz="4" w:space="0" w:color="auto"/>
            </w:tcBorders>
            <w:vAlign w:val="center"/>
          </w:tcPr>
          <w:p w:rsidR="00375A7E" w:rsidRPr="00C250A8" w:rsidRDefault="00C250A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726" w:type="dxa"/>
            <w:tcBorders>
              <w:top w:val="double" w:sz="4" w:space="0" w:color="auto"/>
            </w:tcBorders>
            <w:vAlign w:val="center"/>
          </w:tcPr>
          <w:p w:rsidR="00375A7E" w:rsidRPr="003E3AFD" w:rsidRDefault="00375A7E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506" w:type="dxa"/>
            <w:tcBorders>
              <w:top w:val="double" w:sz="4" w:space="0" w:color="auto"/>
            </w:tcBorders>
            <w:vAlign w:val="center"/>
          </w:tcPr>
          <w:p w:rsidR="00375A7E" w:rsidRPr="003E3AFD" w:rsidRDefault="00375A7E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9" w:type="dxa"/>
            <w:tcBorders>
              <w:top w:val="double" w:sz="4" w:space="0" w:color="auto"/>
            </w:tcBorders>
          </w:tcPr>
          <w:p w:rsidR="00375A7E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43" w:type="dxa"/>
            <w:tcBorders>
              <w:top w:val="double" w:sz="4" w:space="0" w:color="auto"/>
            </w:tcBorders>
            <w:vAlign w:val="center"/>
          </w:tcPr>
          <w:p w:rsidR="00375A7E" w:rsidRPr="00291465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  <w:vAlign w:val="center"/>
          </w:tcPr>
          <w:p w:rsidR="00375A7E" w:rsidRPr="00291465" w:rsidRDefault="00375A7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899" w:rsidRPr="003E3AFD" w:rsidRDefault="00145899">
      <w:pPr>
        <w:rPr>
          <w:lang w:val="sr-Cyrl-RS"/>
        </w:rPr>
      </w:pPr>
    </w:p>
    <w:sectPr w:rsidR="00145899" w:rsidRPr="003E3AFD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3307"/>
    <w:rsid w:val="000C336C"/>
    <w:rsid w:val="000F6308"/>
    <w:rsid w:val="00145899"/>
    <w:rsid w:val="00161BF3"/>
    <w:rsid w:val="001A6E12"/>
    <w:rsid w:val="001C32D7"/>
    <w:rsid w:val="00291465"/>
    <w:rsid w:val="002E17FF"/>
    <w:rsid w:val="00375A7E"/>
    <w:rsid w:val="003E3AFD"/>
    <w:rsid w:val="004956A8"/>
    <w:rsid w:val="00495F72"/>
    <w:rsid w:val="004A7DC1"/>
    <w:rsid w:val="004D0AFC"/>
    <w:rsid w:val="004E46EA"/>
    <w:rsid w:val="006226A9"/>
    <w:rsid w:val="00643209"/>
    <w:rsid w:val="006F2790"/>
    <w:rsid w:val="0076709D"/>
    <w:rsid w:val="007D787F"/>
    <w:rsid w:val="00AA1FE2"/>
    <w:rsid w:val="00B4650F"/>
    <w:rsid w:val="00B73C0C"/>
    <w:rsid w:val="00C1094A"/>
    <w:rsid w:val="00C250A8"/>
    <w:rsid w:val="00D40813"/>
    <w:rsid w:val="00D43A8F"/>
    <w:rsid w:val="00DA6DC8"/>
    <w:rsid w:val="00DB637C"/>
    <w:rsid w:val="00E17FDD"/>
    <w:rsid w:val="00E82477"/>
    <w:rsid w:val="00F3448B"/>
    <w:rsid w:val="00F367FB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31408-8088-4F28-A937-BC8940D2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AF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Ksenija Dunjić Pavlović</cp:lastModifiedBy>
  <cp:revision>2</cp:revision>
  <dcterms:created xsi:type="dcterms:W3CDTF">2022-03-31T07:28:00Z</dcterms:created>
  <dcterms:modified xsi:type="dcterms:W3CDTF">2022-03-31T07:28:00Z</dcterms:modified>
</cp:coreProperties>
</file>